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9AE7" w14:textId="77777777" w:rsidR="003D407A" w:rsidRDefault="00F95362" w:rsidP="003D4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="003D407A">
        <w:rPr>
          <w:b/>
          <w:sz w:val="28"/>
          <w:szCs w:val="28"/>
        </w:rPr>
        <w:t xml:space="preserve">. Профилактика рака </w:t>
      </w:r>
      <w:r w:rsidR="00600526">
        <w:rPr>
          <w:b/>
          <w:sz w:val="28"/>
          <w:szCs w:val="28"/>
        </w:rPr>
        <w:t>желудка</w:t>
      </w:r>
    </w:p>
    <w:p w14:paraId="7FE46F39" w14:textId="77777777" w:rsidR="003D407A" w:rsidRDefault="00F95362" w:rsidP="003D407A">
      <w:pPr>
        <w:rPr>
          <w:sz w:val="28"/>
          <w:szCs w:val="28"/>
        </w:rPr>
      </w:pPr>
      <w:r>
        <w:rPr>
          <w:sz w:val="28"/>
          <w:szCs w:val="28"/>
        </w:rPr>
        <w:t>Занятие за 08.05</w:t>
      </w:r>
      <w:r w:rsidR="003D407A">
        <w:rPr>
          <w:sz w:val="28"/>
          <w:szCs w:val="28"/>
        </w:rPr>
        <w:t>.2020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3D407A" w14:paraId="7BEE9B22" w14:textId="77777777" w:rsidTr="003D407A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DFB4" w14:textId="77777777" w:rsidR="003D407A" w:rsidRDefault="003D407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024B" w14:textId="77777777" w:rsidR="003D407A" w:rsidRDefault="003D407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F95362" w14:paraId="3E9587D6" w14:textId="77777777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67C8" w14:textId="77777777" w:rsidR="00F95362" w:rsidRPr="0016542F" w:rsidRDefault="00F95362" w:rsidP="006A3D90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 w:colFirst="1" w:colLast="1"/>
            <w:r w:rsidRPr="0016542F">
              <w:rPr>
                <w:rFonts w:ascii="Arial" w:hAnsi="Arial" w:cs="Arial"/>
                <w:sz w:val="26"/>
                <w:szCs w:val="26"/>
              </w:rPr>
              <w:t>Вершинина Елизавета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2405" w14:textId="77777777" w:rsidR="00F95362" w:rsidRDefault="00F95362" w:rsidP="00F95362">
            <w:pPr>
              <w:pStyle w:val="a3"/>
              <w:numPr>
                <w:ilvl w:val="0"/>
                <w:numId w:val="6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этиология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B6AEC7" w14:textId="77777777" w:rsidR="00F95362" w:rsidRPr="0078683C" w:rsidRDefault="00F95362" w:rsidP="00F95362">
            <w:pPr>
              <w:pStyle w:val="a3"/>
              <w:numPr>
                <w:ilvl w:val="0"/>
                <w:numId w:val="6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5BF5C3" w14:textId="77777777" w:rsidR="00F95362" w:rsidRPr="0078683C" w:rsidRDefault="00F95362" w:rsidP="00F95362">
            <w:pPr>
              <w:pStyle w:val="a3"/>
              <w:numPr>
                <w:ilvl w:val="0"/>
                <w:numId w:val="6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14F02238" w14:textId="77777777" w:rsidR="00F95362" w:rsidRPr="0078683C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5B5D72CB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2B09B548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2E7C5556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72E29756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79D4A8F0" w14:textId="77777777" w:rsidR="00F95362" w:rsidRPr="0078683C" w:rsidRDefault="00F95362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6E61F233" w14:textId="77777777" w:rsidR="00F95362" w:rsidRDefault="00F95362" w:rsidP="00CF2CBB">
            <w:pPr>
              <w:ind w:left="360"/>
              <w:rPr>
                <w:sz w:val="24"/>
                <w:szCs w:val="24"/>
              </w:rPr>
            </w:pPr>
          </w:p>
        </w:tc>
      </w:tr>
      <w:tr w:rsidR="00F95362" w14:paraId="535DC532" w14:textId="77777777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F995" w14:textId="77777777" w:rsidR="00F95362" w:rsidRPr="0016542F" w:rsidRDefault="00F95362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Костромина Регина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EA0" w14:textId="77777777" w:rsidR="00F95362" w:rsidRPr="00AF284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0D95B47E" w14:textId="77777777" w:rsidR="00F95362" w:rsidRPr="00AF2845" w:rsidRDefault="00F95362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 при онкогинекологических новообразованиях</w:t>
            </w:r>
          </w:p>
          <w:p w14:paraId="4339FC9F" w14:textId="77777777" w:rsidR="00F95362" w:rsidRPr="00AF284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229D381B" w14:textId="77777777" w:rsidR="00F95362" w:rsidRPr="0078683C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047E1D35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753332F9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4837678D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108C780C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77E62671" w14:textId="77777777" w:rsidR="00F95362" w:rsidRDefault="00F95362" w:rsidP="00CF2CBB">
            <w:pPr>
              <w:rPr>
                <w:sz w:val="24"/>
                <w:szCs w:val="24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</w:tc>
      </w:tr>
      <w:tr w:rsidR="00F95362" w14:paraId="73846A5D" w14:textId="77777777" w:rsidTr="00A6471B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EAA7" w14:textId="77777777" w:rsidR="00F95362" w:rsidRPr="0016542F" w:rsidRDefault="00F95362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Кужугет Чодураа Артёмовна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A31" w14:textId="77777777" w:rsidR="00F95362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предрасположенность и семейный рак яичников</w:t>
            </w:r>
          </w:p>
          <w:p w14:paraId="074F5542" w14:textId="77777777" w:rsidR="00F95362" w:rsidRPr="00AF284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Специфическая профилактика в онкогинекологии</w:t>
            </w:r>
          </w:p>
          <w:p w14:paraId="09867516" w14:textId="77777777" w:rsidR="00F95362" w:rsidRPr="00AF284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64671A3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150/90 мм рт.ст.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578226DF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371A1CBE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7FCD75CB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082CE59C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метформин для устранения инсулинорезистентности у больных раком эндометрия;</w:t>
            </w:r>
          </w:p>
          <w:p w14:paraId="3D7144B3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3D655541" w14:textId="77777777" w:rsidR="00F95362" w:rsidRDefault="00F95362" w:rsidP="00CF2CBB">
            <w:pPr>
              <w:rPr>
                <w:sz w:val="24"/>
                <w:szCs w:val="24"/>
              </w:rPr>
            </w:pPr>
          </w:p>
        </w:tc>
      </w:tr>
      <w:tr w:rsidR="00F95362" w14:paraId="29EF0E09" w14:textId="77777777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6420" w14:textId="77777777" w:rsidR="00F95362" w:rsidRPr="0016542F" w:rsidRDefault="00F95362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Кузьмиченко Антон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0A7" w14:textId="77777777" w:rsidR="00F95362" w:rsidRPr="00AF284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750F7C" w14:textId="77777777" w:rsidR="00F95362" w:rsidRPr="00AF284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факторы, повышающие риск развития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DFFBF6" w14:textId="77777777" w:rsidR="00F95362" w:rsidRPr="00AF284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45D1E622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электроконизация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2076710F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7ADC0398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6582D26E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66CFBBAC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«Эпиген-интим».;</w:t>
            </w:r>
          </w:p>
          <w:p w14:paraId="4A5F9D09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51183D28" w14:textId="77777777" w:rsidR="00F95362" w:rsidRDefault="00F95362" w:rsidP="00CF2CBB">
            <w:pPr>
              <w:rPr>
                <w:sz w:val="24"/>
                <w:szCs w:val="24"/>
              </w:rPr>
            </w:pPr>
          </w:p>
        </w:tc>
      </w:tr>
      <w:tr w:rsidR="00F95362" w14:paraId="1EB61A78" w14:textId="77777777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554" w14:textId="77777777" w:rsidR="00F95362" w:rsidRPr="0016542F" w:rsidRDefault="00F95362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Максимова Анна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AFC" w14:textId="77777777" w:rsidR="00F95362" w:rsidRPr="00AF2845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Специфическая профилактика РШМ. </w:t>
            </w:r>
          </w:p>
          <w:p w14:paraId="23986CBA" w14:textId="77777777" w:rsidR="00F95362" w:rsidRPr="00AF2845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298FD39E" w14:textId="77777777" w:rsidR="00F95362" w:rsidRPr="00AF2845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DB62925" w14:textId="77777777" w:rsidR="00F95362" w:rsidRPr="00916C97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К., 28 лет с жалобами на белесоватые выделения из половых путей в течение 3-4 нед. Из анамнеза: mensis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кольпоскопии с биопсией установлена тяжелая дисплазия шейки матки.</w:t>
            </w:r>
          </w:p>
          <w:p w14:paraId="205534A1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7FD0C333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06DD7D02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7A116467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«Церварикс»;</w:t>
            </w:r>
          </w:p>
          <w:p w14:paraId="0845C9D8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785D11D9" w14:textId="77777777" w:rsidR="00F95362" w:rsidRDefault="00F95362" w:rsidP="00CF2CBB"/>
          <w:p w14:paraId="25829C62" w14:textId="77777777" w:rsidR="00F95362" w:rsidRDefault="00F95362" w:rsidP="00CF2CBB">
            <w:pPr>
              <w:rPr>
                <w:sz w:val="24"/>
                <w:szCs w:val="24"/>
              </w:rPr>
            </w:pPr>
          </w:p>
        </w:tc>
      </w:tr>
      <w:tr w:rsidR="00F95362" w14:paraId="2F07989A" w14:textId="77777777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048" w14:textId="77777777" w:rsidR="00F95362" w:rsidRPr="0016542F" w:rsidRDefault="00F95362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Назарова Кристина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6F4" w14:textId="77777777" w:rsidR="00F95362" w:rsidRPr="00AF2845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7E4EC5CF" w14:textId="77777777" w:rsidR="00F95362" w:rsidRPr="00AF2845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 РШМ.</w:t>
            </w:r>
          </w:p>
          <w:p w14:paraId="2F078A1D" w14:textId="77777777" w:rsidR="00F95362" w:rsidRPr="00AF2845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4F4A5460" w14:textId="77777777" w:rsidR="00F95362" w:rsidRPr="00916C97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установлен диагноз: рак шейки матки.</w:t>
            </w:r>
          </w:p>
          <w:p w14:paraId="7193B88B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4B1BAC40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7FABE18C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7FF8B0F1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02A8FBC6" w14:textId="77777777" w:rsidR="00F95362" w:rsidRPr="00916C97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27CF95E6" w14:textId="77777777" w:rsidR="00F95362" w:rsidRDefault="00F95362" w:rsidP="00CF2CBB"/>
          <w:p w14:paraId="61B67085" w14:textId="77777777" w:rsidR="00F95362" w:rsidRDefault="00F95362" w:rsidP="00CF2CBB">
            <w:pPr>
              <w:rPr>
                <w:sz w:val="24"/>
                <w:szCs w:val="24"/>
              </w:rPr>
            </w:pPr>
          </w:p>
        </w:tc>
      </w:tr>
      <w:tr w:rsidR="00F95362" w14:paraId="24FBB36C" w14:textId="77777777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1034" w14:textId="77777777" w:rsidR="00F95362" w:rsidRPr="0016542F" w:rsidRDefault="00F95362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Оседко Кристина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6F0" w14:textId="77777777" w:rsidR="00F95362" w:rsidRPr="00D804C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представления о молекулярно-патогенетических особенностях рака шейки матки</w:t>
            </w:r>
          </w:p>
          <w:p w14:paraId="143D7C2F" w14:textId="77777777" w:rsidR="00F95362" w:rsidRPr="00240160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не менее 10 методов персонифицированой первичной профилактики рака шейки матки</w:t>
            </w:r>
          </w:p>
          <w:p w14:paraId="15D1C622" w14:textId="77777777" w:rsidR="00F95362" w:rsidRPr="00D804C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ABC87" w14:textId="77777777" w:rsidR="00F95362" w:rsidRPr="00D804C5" w:rsidRDefault="00F95362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500F4708" w14:textId="77777777" w:rsidR="00F95362" w:rsidRPr="0078683C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7524DC63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2227C40B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6A989A0F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7B5B16E6" w14:textId="77777777" w:rsidR="00F95362" w:rsidRPr="0078683C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708A7382" w14:textId="77777777" w:rsidR="00F95362" w:rsidRPr="0078683C" w:rsidRDefault="00F95362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0A7E291B" w14:textId="77777777" w:rsidR="00F95362" w:rsidRDefault="00F95362" w:rsidP="00CF2CBB">
            <w:pPr>
              <w:rPr>
                <w:sz w:val="24"/>
                <w:szCs w:val="24"/>
              </w:rPr>
            </w:pPr>
          </w:p>
        </w:tc>
      </w:tr>
      <w:tr w:rsidR="00F95362" w14:paraId="543246C6" w14:textId="77777777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C11" w14:textId="77777777" w:rsidR="00F95362" w:rsidRPr="0016542F" w:rsidRDefault="00F95362" w:rsidP="006A3D90">
            <w:pPr>
              <w:rPr>
                <w:rFonts w:ascii="Times New Roman" w:hAnsi="Times New Roman" w:cs="Times New Roman"/>
                <w:sz w:val="24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Рудоман Ирина Семеновна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D1B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Патогенез РШМ.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клинические проявления РШМ</w:t>
            </w:r>
          </w:p>
          <w:p w14:paraId="15D2C1FD" w14:textId="77777777" w:rsidR="00F95362" w:rsidRPr="00AF2845" w:rsidRDefault="00F95362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5168BDD5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3A4773B0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электроконизация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622E0293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1A25A0DD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3099017F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78DB3C5A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«Эпиген-интим».;</w:t>
            </w:r>
          </w:p>
          <w:p w14:paraId="0DA73306" w14:textId="77777777" w:rsidR="00F95362" w:rsidRPr="00D804C5" w:rsidRDefault="00F95362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625D1710" w14:textId="77777777" w:rsidR="00F95362" w:rsidRDefault="00F95362" w:rsidP="00CF2CBB"/>
          <w:p w14:paraId="284AAF42" w14:textId="77777777" w:rsidR="00F95362" w:rsidRDefault="00F95362" w:rsidP="00CF2CBB">
            <w:pPr>
              <w:rPr>
                <w:sz w:val="24"/>
                <w:szCs w:val="24"/>
              </w:rPr>
            </w:pPr>
          </w:p>
        </w:tc>
      </w:tr>
      <w:bookmarkEnd w:id="0"/>
    </w:tbl>
    <w:p w14:paraId="27D204EE" w14:textId="77777777" w:rsidR="00FE67A9" w:rsidRDefault="00FE67A9" w:rsidP="00DA0075">
      <w:pPr>
        <w:spacing w:after="0"/>
        <w:rPr>
          <w:rFonts w:ascii="Times New Roman" w:hAnsi="Times New Roman" w:cs="Times New Roman"/>
          <w:sz w:val="24"/>
        </w:rPr>
      </w:pPr>
    </w:p>
    <w:p w14:paraId="3F13E09F" w14:textId="77777777" w:rsidR="00FE67A9" w:rsidRPr="00DA0075" w:rsidRDefault="00FE67A9" w:rsidP="00DA0075">
      <w:pPr>
        <w:spacing w:after="0"/>
        <w:rPr>
          <w:rFonts w:ascii="Times New Roman" w:hAnsi="Times New Roman" w:cs="Times New Roman"/>
          <w:sz w:val="24"/>
        </w:rPr>
      </w:pPr>
    </w:p>
    <w:sectPr w:rsidR="00FE67A9" w:rsidRPr="00DA0075" w:rsidSect="000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148E"/>
    <w:multiLevelType w:val="hybridMultilevel"/>
    <w:tmpl w:val="68D8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31D"/>
    <w:multiLevelType w:val="hybridMultilevel"/>
    <w:tmpl w:val="D4B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0A43"/>
    <w:multiLevelType w:val="hybridMultilevel"/>
    <w:tmpl w:val="9D40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35E"/>
    <w:rsid w:val="000D4158"/>
    <w:rsid w:val="000F268C"/>
    <w:rsid w:val="00332E28"/>
    <w:rsid w:val="003D407A"/>
    <w:rsid w:val="00474BEA"/>
    <w:rsid w:val="00510AE6"/>
    <w:rsid w:val="00532AD3"/>
    <w:rsid w:val="005415F3"/>
    <w:rsid w:val="00600526"/>
    <w:rsid w:val="0090404E"/>
    <w:rsid w:val="009A6567"/>
    <w:rsid w:val="00AA7C45"/>
    <w:rsid w:val="00BB75A0"/>
    <w:rsid w:val="00D50D4B"/>
    <w:rsid w:val="00DA0075"/>
    <w:rsid w:val="00E56928"/>
    <w:rsid w:val="00F95362"/>
    <w:rsid w:val="00FE335E"/>
    <w:rsid w:val="00FE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BA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3D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40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1543</Words>
  <Characters>8799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Эдуард Семенов</cp:lastModifiedBy>
  <cp:revision>9</cp:revision>
  <dcterms:created xsi:type="dcterms:W3CDTF">2020-04-08T10:25:00Z</dcterms:created>
  <dcterms:modified xsi:type="dcterms:W3CDTF">2020-05-08T02:36:00Z</dcterms:modified>
</cp:coreProperties>
</file>