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9B1B6B">
        <w:rPr>
          <w:rFonts w:ascii="Times New Roman" w:hAnsi="Times New Roman" w:cs="Times New Roman"/>
          <w:b/>
          <w:sz w:val="28"/>
          <w:szCs w:val="28"/>
        </w:rPr>
        <w:t>6</w:t>
      </w:r>
    </w:p>
    <w:p w:rsidR="00716E8F" w:rsidRPr="009D7172" w:rsidRDefault="00716E8F" w:rsidP="009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5407E">
        <w:rPr>
          <w:rFonts w:ascii="Times New Roman" w:hAnsi="Times New Roman" w:cs="Times New Roman"/>
          <w:sz w:val="28"/>
          <w:szCs w:val="28"/>
        </w:rPr>
        <w:t>«</w:t>
      </w:r>
      <w:r w:rsidR="009B1B6B" w:rsidRPr="009B1B6B">
        <w:rPr>
          <w:rFonts w:ascii="Times New Roman" w:hAnsi="Times New Roman" w:cs="Times New Roman"/>
          <w:sz w:val="28"/>
          <w:szCs w:val="28"/>
        </w:rPr>
        <w:t>Средства, понижающие свертываемость крови.</w:t>
      </w:r>
      <w:r w:rsidR="009B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9B1B6B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="009B1B6B" w:rsidRPr="009B1B6B">
        <w:rPr>
          <w:rFonts w:ascii="Times New Roman" w:hAnsi="Times New Roman" w:cs="Times New Roman"/>
          <w:sz w:val="28"/>
          <w:szCs w:val="28"/>
        </w:rPr>
        <w:t xml:space="preserve">. Антикоагулянты. </w:t>
      </w:r>
      <w:proofErr w:type="spellStart"/>
      <w:r w:rsidR="009B1B6B" w:rsidRPr="009B1B6B">
        <w:rPr>
          <w:rFonts w:ascii="Times New Roman" w:eastAsia="Calibri" w:hAnsi="Times New Roman" w:cs="Times New Roman"/>
          <w:bCs/>
          <w:sz w:val="28"/>
          <w:szCs w:val="28"/>
        </w:rPr>
        <w:t>Фибрин</w:t>
      </w:r>
      <w:r w:rsidR="009B1B6B">
        <w:rPr>
          <w:rFonts w:ascii="Times New Roman" w:eastAsia="Calibri" w:hAnsi="Times New Roman" w:cs="Times New Roman"/>
          <w:bCs/>
          <w:sz w:val="28"/>
          <w:szCs w:val="28"/>
        </w:rPr>
        <w:t>олитики</w:t>
      </w:r>
      <w:proofErr w:type="spellEnd"/>
      <w:r w:rsidR="009B1B6B">
        <w:rPr>
          <w:rFonts w:ascii="Times New Roman" w:eastAsia="Calibri" w:hAnsi="Times New Roman" w:cs="Times New Roman"/>
          <w:bCs/>
          <w:sz w:val="28"/>
          <w:szCs w:val="28"/>
        </w:rPr>
        <w:t xml:space="preserve">, активаторы </w:t>
      </w:r>
      <w:proofErr w:type="spellStart"/>
      <w:r w:rsidR="009B1B6B">
        <w:rPr>
          <w:rFonts w:ascii="Times New Roman" w:eastAsia="Calibri" w:hAnsi="Times New Roman" w:cs="Times New Roman"/>
          <w:bCs/>
          <w:sz w:val="28"/>
          <w:szCs w:val="28"/>
        </w:rPr>
        <w:t>фибринолиза</w:t>
      </w:r>
      <w:proofErr w:type="spellEnd"/>
      <w:r w:rsidRPr="00EA5769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82" w:rsidRDefault="00716E8F" w:rsidP="008F05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73588" w:rsidRDefault="008F0582" w:rsidP="008F05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9FB" w:rsidRPr="008F0582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="002479FB" w:rsidRPr="008F0582">
        <w:rPr>
          <w:rFonts w:ascii="Times New Roman" w:hAnsi="Times New Roman" w:cs="Times New Roman"/>
          <w:sz w:val="28"/>
          <w:szCs w:val="28"/>
        </w:rPr>
        <w:t>.</w:t>
      </w:r>
      <w:r w:rsidRPr="008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82">
        <w:rPr>
          <w:rFonts w:ascii="Times New Roman" w:hAnsi="Times New Roman" w:cs="Times New Roman"/>
          <w:sz w:val="28"/>
          <w:szCs w:val="28"/>
        </w:rPr>
        <w:t>Ацетилсалициловая кислота.</w:t>
      </w:r>
    </w:p>
    <w:p w:rsidR="008F0582" w:rsidRDefault="008F0582" w:rsidP="008F05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F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582">
        <w:rPr>
          <w:rFonts w:ascii="Times New Roman" w:hAnsi="Times New Roman" w:cs="Times New Roman"/>
          <w:sz w:val="28"/>
          <w:szCs w:val="28"/>
        </w:rPr>
        <w:t>Тиклопидин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582">
        <w:rPr>
          <w:rFonts w:ascii="Times New Roman" w:hAnsi="Times New Roman" w:cs="Times New Roman"/>
          <w:sz w:val="28"/>
          <w:szCs w:val="28"/>
        </w:rPr>
        <w:t>Клопидогрел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582"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582">
        <w:rPr>
          <w:rFonts w:ascii="Times New Roman" w:hAnsi="Times New Roman" w:cs="Times New Roman"/>
          <w:sz w:val="28"/>
          <w:szCs w:val="28"/>
        </w:rPr>
        <w:t>Пентоксифилин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582" w:rsidRDefault="008F0582" w:rsidP="008F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0582">
        <w:rPr>
          <w:rFonts w:ascii="Times New Roman" w:hAnsi="Times New Roman" w:cs="Times New Roman"/>
          <w:sz w:val="28"/>
          <w:szCs w:val="28"/>
        </w:rPr>
        <w:t>Прямые антикоагулянты. Гепарин и его соли.</w:t>
      </w:r>
    </w:p>
    <w:p w:rsidR="000E23B6" w:rsidRDefault="000E23B6" w:rsidP="008F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23B6">
        <w:rPr>
          <w:rFonts w:ascii="Times New Roman" w:hAnsi="Times New Roman" w:cs="Times New Roman"/>
          <w:sz w:val="28"/>
          <w:szCs w:val="28"/>
        </w:rPr>
        <w:t>Антикоагулянты непрямого действия.</w:t>
      </w:r>
    </w:p>
    <w:p w:rsidR="003F1035" w:rsidRDefault="003F1035" w:rsidP="008F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F1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Фибринолитики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35" w:rsidRPr="008F0582" w:rsidRDefault="003F1035" w:rsidP="008F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F1035">
        <w:rPr>
          <w:rFonts w:ascii="Times New Roman" w:hAnsi="Times New Roman" w:cs="Times New Roman"/>
          <w:sz w:val="28"/>
          <w:szCs w:val="28"/>
        </w:rPr>
        <w:t xml:space="preserve">Активаторы 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профибринолизина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FB" w:rsidRPr="002479FB" w:rsidRDefault="002479FB" w:rsidP="00247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6B" w:rsidRPr="002479FB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>Это средства, которые препятствуют коагуляции крови</w:t>
      </w:r>
      <w:r w:rsidR="002479FB">
        <w:rPr>
          <w:rFonts w:ascii="Times New Roman" w:hAnsi="Times New Roman" w:cs="Times New Roman"/>
          <w:sz w:val="28"/>
          <w:szCs w:val="28"/>
        </w:rPr>
        <w:t xml:space="preserve">, образованию тромбов,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ли</w:t>
      </w:r>
      <w:r w:rsidR="002479FB">
        <w:rPr>
          <w:rFonts w:ascii="Times New Roman" w:hAnsi="Times New Roman" w:cs="Times New Roman"/>
          <w:sz w:val="28"/>
          <w:szCs w:val="28"/>
        </w:rPr>
        <w:t>зирующие</w:t>
      </w:r>
      <w:proofErr w:type="spellEnd"/>
      <w:r w:rsidR="0024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9FB">
        <w:rPr>
          <w:rFonts w:ascii="Times New Roman" w:hAnsi="Times New Roman" w:cs="Times New Roman"/>
          <w:sz w:val="28"/>
          <w:szCs w:val="28"/>
        </w:rPr>
        <w:t>свежеобразованные</w:t>
      </w:r>
      <w:proofErr w:type="spellEnd"/>
      <w:r w:rsidR="002479FB">
        <w:rPr>
          <w:rFonts w:ascii="Times New Roman" w:hAnsi="Times New Roman" w:cs="Times New Roman"/>
          <w:sz w:val="28"/>
          <w:szCs w:val="28"/>
        </w:rPr>
        <w:t xml:space="preserve"> тромбы.</w:t>
      </w:r>
    </w:p>
    <w:p w:rsidR="002479FB" w:rsidRDefault="009B1B6B" w:rsidP="002479FB">
      <w:pPr>
        <w:tabs>
          <w:tab w:val="left" w:pos="3225"/>
          <w:tab w:val="center" w:pos="4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479FB"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  <w:r w:rsidR="002479FB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угнетают агрегацию  тромбоцитов, которая происходит в резуль</w:t>
      </w:r>
      <w:r w:rsidR="002479FB">
        <w:rPr>
          <w:rFonts w:ascii="Times New Roman" w:hAnsi="Times New Roman" w:cs="Times New Roman"/>
          <w:sz w:val="28"/>
          <w:szCs w:val="28"/>
        </w:rPr>
        <w:t>тате повреждения эндотелия</w:t>
      </w:r>
      <w:r w:rsidRPr="002479FB">
        <w:rPr>
          <w:rFonts w:ascii="Times New Roman" w:hAnsi="Times New Roman" w:cs="Times New Roman"/>
          <w:sz w:val="28"/>
          <w:szCs w:val="28"/>
        </w:rPr>
        <w:t xml:space="preserve">, а так же могут  растворять  возникшие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агреганты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до стадии их необратимого склеивания.</w:t>
      </w:r>
    </w:p>
    <w:p w:rsidR="008F0582" w:rsidRDefault="002479FB" w:rsidP="002479FB">
      <w:pPr>
        <w:tabs>
          <w:tab w:val="left" w:pos="3225"/>
          <w:tab w:val="center" w:pos="4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b/>
          <w:sz w:val="28"/>
          <w:szCs w:val="28"/>
        </w:rPr>
        <w:t>Ацетилсалициловая кислота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«Аспирин», «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ТромбоАС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», «Аспирин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B1B6B" w:rsidRPr="002479FB">
        <w:rPr>
          <w:rFonts w:ascii="Times New Roman" w:hAnsi="Times New Roman" w:cs="Times New Roman"/>
          <w:sz w:val="28"/>
          <w:szCs w:val="28"/>
        </w:rPr>
        <w:t>входит в состав комбинированного препарата «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Антиагрегантный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эффект прояв</w:t>
      </w:r>
      <w:r>
        <w:rPr>
          <w:rFonts w:ascii="Times New Roman" w:hAnsi="Times New Roman" w:cs="Times New Roman"/>
          <w:sz w:val="28"/>
          <w:szCs w:val="28"/>
        </w:rPr>
        <w:t xml:space="preserve">ляется при приеме малых доз.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Ингибрует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циклооксигеназу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запускающий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каскад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арахидонов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 xml:space="preserve">ингибирует </w:t>
      </w:r>
      <w:r w:rsidR="009B1B6B" w:rsidRPr="002479FB">
        <w:rPr>
          <w:rFonts w:ascii="Times New Roman" w:hAnsi="Times New Roman" w:cs="Times New Roman"/>
          <w:sz w:val="28"/>
          <w:szCs w:val="28"/>
        </w:rPr>
        <w:t>синтез тромбоксанаА</w:t>
      </w:r>
      <w:proofErr w:type="gramStart"/>
      <w:r w:rsidR="009B1B6B" w:rsidRPr="002479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–фактора  свертывания крови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Аспирин необратимо блокирует синтез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циклооксигеназы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>. Устойчивый эффект сохраняется  3-4 дня.  Увеличения дозы не должно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так как в больших дозах Аспирин тормозит синтез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простоциклина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в эндотелии сосудов, который расширяет сосуд</w:t>
      </w:r>
      <w:r>
        <w:rPr>
          <w:rFonts w:ascii="Times New Roman" w:hAnsi="Times New Roman" w:cs="Times New Roman"/>
          <w:sz w:val="28"/>
          <w:szCs w:val="28"/>
        </w:rPr>
        <w:t>ы, противодействует агрегации тромбоцитов</w:t>
      </w:r>
      <w:r w:rsidR="009B1B6B" w:rsidRPr="002479FB">
        <w:rPr>
          <w:rFonts w:ascii="Times New Roman" w:hAnsi="Times New Roman" w:cs="Times New Roman"/>
          <w:sz w:val="28"/>
          <w:szCs w:val="28"/>
        </w:rPr>
        <w:t>, поэтому назначают в малых дозах: 0,1-0,25 1 раз в сутки или 1 раз в 2-3 дня.</w:t>
      </w:r>
    </w:p>
    <w:p w:rsidR="009B1B6B" w:rsidRPr="002479FB" w:rsidRDefault="009B1B6B" w:rsidP="002479FB">
      <w:pPr>
        <w:tabs>
          <w:tab w:val="left" w:pos="3225"/>
          <w:tab w:val="center" w:pos="4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>Терапия длится годами.</w:t>
      </w:r>
      <w:r w:rsidR="002479FB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 xml:space="preserve">Побочные эффекты: оказывает яркое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ульцерогенное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 действие; вызывает  язвенную болезнь желудка и 12</w:t>
      </w:r>
      <w:r w:rsidR="002479FB">
        <w:rPr>
          <w:rFonts w:ascii="Times New Roman" w:hAnsi="Times New Roman" w:cs="Times New Roman"/>
          <w:sz w:val="28"/>
          <w:szCs w:val="28"/>
        </w:rPr>
        <w:t>-перстной кишки.</w:t>
      </w:r>
    </w:p>
    <w:p w:rsidR="009B1B6B" w:rsidRPr="002479FB" w:rsidRDefault="002479F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язвенная болезнь желудка и </w:t>
      </w:r>
      <w:r w:rsidRPr="002479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-перстной кишки, </w:t>
      </w:r>
      <w:r w:rsidR="009B1B6B" w:rsidRPr="002479FB">
        <w:rPr>
          <w:rFonts w:ascii="Times New Roman" w:hAnsi="Times New Roman" w:cs="Times New Roman"/>
          <w:sz w:val="28"/>
          <w:szCs w:val="28"/>
        </w:rPr>
        <w:t>беременность; астма; аллер</w:t>
      </w:r>
      <w:r>
        <w:rPr>
          <w:rFonts w:ascii="Times New Roman" w:hAnsi="Times New Roman" w:cs="Times New Roman"/>
          <w:sz w:val="28"/>
          <w:szCs w:val="28"/>
        </w:rPr>
        <w:t>гические реакции в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анамнезе.</w:t>
      </w:r>
    </w:p>
    <w:p w:rsidR="009B1B6B" w:rsidRPr="002479FB" w:rsidRDefault="002479FB" w:rsidP="0024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Тиклопидин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6B" w:rsidRPr="002479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B1B6B" w:rsidRPr="002479FB">
        <w:rPr>
          <w:rFonts w:ascii="Times New Roman" w:hAnsi="Times New Roman" w:cs="Times New Roman"/>
          <w:b/>
          <w:sz w:val="28"/>
          <w:szCs w:val="28"/>
        </w:rPr>
        <w:t>Тиклид</w:t>
      </w:r>
      <w:proofErr w:type="spellEnd"/>
      <w:r w:rsidR="009B1B6B" w:rsidRPr="002479F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9B1B6B" w:rsidRPr="002479FB">
        <w:rPr>
          <w:rFonts w:ascii="Times New Roman" w:hAnsi="Times New Roman" w:cs="Times New Roman"/>
          <w:b/>
          <w:sz w:val="28"/>
          <w:szCs w:val="28"/>
        </w:rPr>
        <w:t>Тикло</w:t>
      </w:r>
      <w:proofErr w:type="spellEnd"/>
      <w:r w:rsidR="009B1B6B" w:rsidRPr="002479F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9B1B6B" w:rsidRPr="002479FB">
        <w:rPr>
          <w:rFonts w:ascii="Times New Roman" w:hAnsi="Times New Roman" w:cs="Times New Roman"/>
          <w:b/>
          <w:sz w:val="28"/>
          <w:szCs w:val="28"/>
        </w:rPr>
        <w:t>.</w:t>
      </w:r>
      <w:r w:rsidR="009B1B6B" w:rsidRPr="002479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1B6B" w:rsidRPr="002479FB">
        <w:rPr>
          <w:rFonts w:ascii="Times New Roman" w:hAnsi="Times New Roman" w:cs="Times New Roman"/>
          <w:sz w:val="28"/>
          <w:szCs w:val="28"/>
        </w:rPr>
        <w:t>ормозит адгезию</w:t>
      </w:r>
      <w:r>
        <w:rPr>
          <w:rFonts w:ascii="Times New Roman" w:hAnsi="Times New Roman" w:cs="Times New Roman"/>
          <w:sz w:val="28"/>
          <w:szCs w:val="28"/>
        </w:rPr>
        <w:t xml:space="preserve"> тромбоцитов, 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тормозит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обратимую 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АДФ-зависимую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агрегацию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лучшает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микроциркуляцию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тимулирует синтез «полезных» 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простоциклина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простогландинов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 Е1 и Д2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Тиклопидин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не угнетает ЦОГ и  не оказывает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ульцерогенного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6B" w:rsidRPr="002479FB">
        <w:rPr>
          <w:rFonts w:ascii="Times New Roman" w:hAnsi="Times New Roman" w:cs="Times New Roman"/>
          <w:sz w:val="28"/>
          <w:szCs w:val="28"/>
        </w:rPr>
        <w:t>Его назначают при противопоказаниях  к Аспирину.</w:t>
      </w:r>
    </w:p>
    <w:p w:rsidR="009B1B6B" w:rsidRPr="002479FB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>Показания:</w:t>
      </w:r>
      <w:r w:rsidR="0024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 xml:space="preserve">нарушения  мозгового кровообращения, нестабильная стенокардия, профилактика повторных инфарктов, профилактика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при  ишемии, атеросклероз сосудов.</w:t>
      </w:r>
    </w:p>
    <w:p w:rsidR="009B1B6B" w:rsidRPr="002479FB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>Назначают по 0,25 1-2 раза в сутки, коротким  курсом</w:t>
      </w:r>
      <w:r w:rsidR="002479FB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5-7 дней  при противопоказаниях к Аспирину.</w:t>
      </w:r>
    </w:p>
    <w:p w:rsidR="009B1B6B" w:rsidRPr="002479FB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sz w:val="28"/>
          <w:szCs w:val="28"/>
        </w:rPr>
        <w:t>Противопоказания:</w:t>
      </w:r>
      <w:r w:rsidRPr="002479FB">
        <w:rPr>
          <w:rFonts w:ascii="Times New Roman" w:hAnsi="Times New Roman" w:cs="Times New Roman"/>
          <w:sz w:val="28"/>
          <w:szCs w:val="28"/>
        </w:rPr>
        <w:t xml:space="preserve"> язвенная болезнь желудка, беременность, различные  заболевания с угрозой кровотечения, тромбоцитопения. </w:t>
      </w:r>
    </w:p>
    <w:p w:rsidR="009B1B6B" w:rsidRPr="008F0582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582">
        <w:rPr>
          <w:rFonts w:ascii="Times New Roman" w:hAnsi="Times New Roman" w:cs="Times New Roman"/>
          <w:b/>
          <w:sz w:val="28"/>
          <w:szCs w:val="28"/>
        </w:rPr>
        <w:lastRenderedPageBreak/>
        <w:t>Клопидог</w:t>
      </w:r>
      <w:r w:rsidR="008F0582">
        <w:rPr>
          <w:rFonts w:ascii="Times New Roman" w:hAnsi="Times New Roman" w:cs="Times New Roman"/>
          <w:b/>
          <w:sz w:val="28"/>
          <w:szCs w:val="28"/>
        </w:rPr>
        <w:t>рел</w:t>
      </w:r>
      <w:proofErr w:type="spellEnd"/>
      <w:r w:rsidRPr="008F05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F0582">
        <w:rPr>
          <w:rFonts w:ascii="Times New Roman" w:hAnsi="Times New Roman" w:cs="Times New Roman"/>
          <w:b/>
          <w:sz w:val="28"/>
          <w:szCs w:val="28"/>
        </w:rPr>
        <w:t>Плавикс</w:t>
      </w:r>
      <w:proofErr w:type="spellEnd"/>
      <w:r w:rsidRPr="008F058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8F0582">
        <w:rPr>
          <w:rFonts w:ascii="Times New Roman" w:hAnsi="Times New Roman" w:cs="Times New Roman"/>
          <w:b/>
          <w:sz w:val="28"/>
          <w:szCs w:val="28"/>
        </w:rPr>
        <w:t>Зилт</w:t>
      </w:r>
      <w:proofErr w:type="spellEnd"/>
      <w:r w:rsidRPr="008F0582">
        <w:rPr>
          <w:rFonts w:ascii="Times New Roman" w:hAnsi="Times New Roman" w:cs="Times New Roman"/>
          <w:b/>
          <w:sz w:val="28"/>
          <w:szCs w:val="28"/>
        </w:rPr>
        <w:t>»</w:t>
      </w:r>
      <w:r w:rsidR="008F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 xml:space="preserve">ингибирует 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АДФ-зависимую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агрегацию</w:t>
      </w:r>
      <w:r w:rsidR="008F0582">
        <w:rPr>
          <w:rFonts w:ascii="Times New Roman" w:hAnsi="Times New Roman" w:cs="Times New Roman"/>
          <w:sz w:val="28"/>
          <w:szCs w:val="28"/>
        </w:rPr>
        <w:t xml:space="preserve"> тромбоцитов</w:t>
      </w:r>
      <w:r w:rsidRPr="002479FB">
        <w:rPr>
          <w:rFonts w:ascii="Times New Roman" w:hAnsi="Times New Roman" w:cs="Times New Roman"/>
          <w:sz w:val="28"/>
          <w:szCs w:val="28"/>
        </w:rPr>
        <w:t xml:space="preserve">, блокируя </w:t>
      </w:r>
      <w:r w:rsidR="008F0582">
        <w:rPr>
          <w:rFonts w:ascii="Times New Roman" w:hAnsi="Times New Roman" w:cs="Times New Roman"/>
          <w:sz w:val="28"/>
          <w:szCs w:val="28"/>
        </w:rPr>
        <w:t>связывание АДФ с рецепторами</w:t>
      </w:r>
      <w:r w:rsidR="008F0582" w:rsidRPr="008F0582">
        <w:rPr>
          <w:rFonts w:ascii="Times New Roman" w:hAnsi="Times New Roman" w:cs="Times New Roman"/>
          <w:sz w:val="28"/>
          <w:szCs w:val="28"/>
        </w:rPr>
        <w:t xml:space="preserve"> </w:t>
      </w:r>
      <w:r w:rsidR="008F0582">
        <w:rPr>
          <w:rFonts w:ascii="Times New Roman" w:hAnsi="Times New Roman" w:cs="Times New Roman"/>
          <w:sz w:val="28"/>
          <w:szCs w:val="28"/>
        </w:rPr>
        <w:t>тромбоцитов.</w:t>
      </w:r>
    </w:p>
    <w:p w:rsidR="009B1B6B" w:rsidRPr="002479FB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sz w:val="28"/>
          <w:szCs w:val="28"/>
        </w:rPr>
        <w:t>Назначают</w:t>
      </w:r>
      <w:r w:rsidR="008F0582" w:rsidRPr="008F0582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после  перенесенного инфаркта, для профилактики тромбозов, при атеросклерозе мозговых и периферических сосудов по  0,075- 1 т.- 1 раз в сутки.</w:t>
      </w:r>
      <w:r w:rsidR="008F0582">
        <w:rPr>
          <w:rFonts w:ascii="Times New Roman" w:hAnsi="Times New Roman" w:cs="Times New Roman"/>
          <w:sz w:val="28"/>
          <w:szCs w:val="28"/>
        </w:rPr>
        <w:t xml:space="preserve"> Терапия длительная</w:t>
      </w:r>
      <w:r w:rsidRPr="002479FB">
        <w:rPr>
          <w:rFonts w:ascii="Times New Roman" w:hAnsi="Times New Roman" w:cs="Times New Roman"/>
          <w:sz w:val="28"/>
          <w:szCs w:val="28"/>
        </w:rPr>
        <w:t>, а у</w:t>
      </w:r>
      <w:r w:rsidR="008F0582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некоторых больных пожизненная, является жизненно</w:t>
      </w:r>
      <w:r w:rsidR="008F0582">
        <w:rPr>
          <w:rFonts w:ascii="Times New Roman" w:hAnsi="Times New Roman" w:cs="Times New Roman"/>
          <w:sz w:val="28"/>
          <w:szCs w:val="28"/>
        </w:rPr>
        <w:t xml:space="preserve"> необходимым препаратом.</w:t>
      </w:r>
    </w:p>
    <w:p w:rsidR="008F0582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582">
        <w:rPr>
          <w:rFonts w:ascii="Times New Roman" w:hAnsi="Times New Roman" w:cs="Times New Roman"/>
          <w:b/>
          <w:sz w:val="28"/>
          <w:szCs w:val="28"/>
        </w:rPr>
        <w:t>Дипиридамол</w:t>
      </w:r>
      <w:proofErr w:type="spellEnd"/>
      <w:r w:rsidRPr="008F05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F0582">
        <w:rPr>
          <w:rFonts w:ascii="Times New Roman" w:hAnsi="Times New Roman" w:cs="Times New Roman"/>
          <w:b/>
          <w:sz w:val="28"/>
          <w:szCs w:val="28"/>
        </w:rPr>
        <w:t>Курантил</w:t>
      </w:r>
      <w:proofErr w:type="spellEnd"/>
      <w:r w:rsidRPr="008F0582">
        <w:rPr>
          <w:rFonts w:ascii="Times New Roman" w:hAnsi="Times New Roman" w:cs="Times New Roman"/>
          <w:b/>
          <w:sz w:val="28"/>
          <w:szCs w:val="28"/>
        </w:rPr>
        <w:t>»</w:t>
      </w:r>
      <w:r w:rsidR="008F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582">
        <w:rPr>
          <w:rFonts w:ascii="Times New Roman" w:hAnsi="Times New Roman" w:cs="Times New Roman"/>
          <w:sz w:val="28"/>
          <w:szCs w:val="28"/>
        </w:rPr>
        <w:t>антиангинальное</w:t>
      </w:r>
      <w:proofErr w:type="spellEnd"/>
      <w:r w:rsidR="008F0582">
        <w:rPr>
          <w:rFonts w:ascii="Times New Roman" w:hAnsi="Times New Roman" w:cs="Times New Roman"/>
          <w:sz w:val="28"/>
          <w:szCs w:val="28"/>
        </w:rPr>
        <w:t xml:space="preserve"> средство, </w:t>
      </w:r>
      <w:r w:rsidRPr="002479FB">
        <w:rPr>
          <w:rFonts w:ascii="Times New Roman" w:hAnsi="Times New Roman" w:cs="Times New Roman"/>
          <w:sz w:val="28"/>
          <w:szCs w:val="28"/>
        </w:rPr>
        <w:t>расширяет коронарные сосуды, улучшает кровоток, увеличивает снабжение миокарда кислородом, повышает толерантность миокард</w:t>
      </w:r>
      <w:r w:rsidR="008F0582">
        <w:rPr>
          <w:rFonts w:ascii="Times New Roman" w:hAnsi="Times New Roman" w:cs="Times New Roman"/>
          <w:sz w:val="28"/>
          <w:szCs w:val="28"/>
        </w:rPr>
        <w:t xml:space="preserve">а к гипоксии. Как </w:t>
      </w:r>
      <w:proofErr w:type="spellStart"/>
      <w:r w:rsidR="008F0582">
        <w:rPr>
          <w:rFonts w:ascii="Times New Roman" w:hAnsi="Times New Roman" w:cs="Times New Roman"/>
          <w:sz w:val="28"/>
          <w:szCs w:val="28"/>
        </w:rPr>
        <w:t>антиагрегант</w:t>
      </w:r>
      <w:proofErr w:type="spellEnd"/>
      <w:r w:rsidR="008F0582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 xml:space="preserve">стимулирует синтез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простоцикли</w:t>
      </w:r>
      <w:r w:rsidR="008F058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F0582">
        <w:rPr>
          <w:rFonts w:ascii="Times New Roman" w:hAnsi="Times New Roman" w:cs="Times New Roman"/>
          <w:sz w:val="28"/>
          <w:szCs w:val="28"/>
        </w:rPr>
        <w:t xml:space="preserve">, тормозит синтез </w:t>
      </w:r>
      <w:proofErr w:type="spellStart"/>
      <w:r w:rsidR="008F0582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="008F0582">
        <w:rPr>
          <w:rFonts w:ascii="Times New Roman" w:hAnsi="Times New Roman" w:cs="Times New Roman"/>
          <w:sz w:val="28"/>
          <w:szCs w:val="28"/>
        </w:rPr>
        <w:t xml:space="preserve">. </w:t>
      </w:r>
      <w:r w:rsidRPr="002479FB">
        <w:rPr>
          <w:rFonts w:ascii="Times New Roman" w:hAnsi="Times New Roman" w:cs="Times New Roman"/>
          <w:sz w:val="28"/>
          <w:szCs w:val="28"/>
        </w:rPr>
        <w:t xml:space="preserve">По силе действия </w:t>
      </w:r>
      <w:proofErr w:type="gramStart"/>
      <w:r w:rsidRPr="002479FB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2479FB">
        <w:rPr>
          <w:rFonts w:ascii="Times New Roman" w:hAnsi="Times New Roman" w:cs="Times New Roman"/>
          <w:sz w:val="28"/>
          <w:szCs w:val="28"/>
        </w:rPr>
        <w:t xml:space="preserve"> к Аспирину.</w:t>
      </w:r>
      <w:r w:rsidR="008F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6B" w:rsidRPr="002479FB" w:rsidRDefault="008F0582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Назначают для профилактики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 послеоперацион</w:t>
      </w:r>
      <w:r>
        <w:rPr>
          <w:rFonts w:ascii="Times New Roman" w:hAnsi="Times New Roman" w:cs="Times New Roman"/>
          <w:sz w:val="28"/>
          <w:szCs w:val="28"/>
        </w:rPr>
        <w:t>ных тромбозов, инфаркта миокарда</w:t>
      </w:r>
      <w:r w:rsidR="009B1B6B" w:rsidRPr="002479FB">
        <w:rPr>
          <w:rFonts w:ascii="Times New Roman" w:hAnsi="Times New Roman" w:cs="Times New Roman"/>
          <w:sz w:val="28"/>
          <w:szCs w:val="28"/>
        </w:rPr>
        <w:t>,  при нарушениях мозгового кровообращения.</w:t>
      </w:r>
    </w:p>
    <w:p w:rsidR="009B1B6B" w:rsidRPr="002479FB" w:rsidRDefault="009B1B6B" w:rsidP="002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9FB">
        <w:rPr>
          <w:rFonts w:ascii="Times New Roman" w:hAnsi="Times New Roman" w:cs="Times New Roman"/>
          <w:b/>
          <w:sz w:val="28"/>
          <w:szCs w:val="28"/>
        </w:rPr>
        <w:t>Пентоксифилин</w:t>
      </w:r>
      <w:proofErr w:type="spellEnd"/>
      <w:r w:rsidR="008F05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F0582">
        <w:rPr>
          <w:rFonts w:ascii="Times New Roman" w:hAnsi="Times New Roman" w:cs="Times New Roman"/>
          <w:b/>
          <w:sz w:val="28"/>
          <w:szCs w:val="28"/>
        </w:rPr>
        <w:t>Трентал</w:t>
      </w:r>
      <w:proofErr w:type="spellEnd"/>
      <w:r w:rsidR="008F05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F0582">
        <w:rPr>
          <w:rFonts w:ascii="Times New Roman" w:hAnsi="Times New Roman" w:cs="Times New Roman"/>
          <w:sz w:val="28"/>
          <w:szCs w:val="28"/>
        </w:rPr>
        <w:t>и</w:t>
      </w:r>
      <w:r w:rsidRPr="002479FB">
        <w:rPr>
          <w:rFonts w:ascii="Times New Roman" w:hAnsi="Times New Roman" w:cs="Times New Roman"/>
          <w:sz w:val="28"/>
          <w:szCs w:val="28"/>
        </w:rPr>
        <w:t>спользуют для</w:t>
      </w:r>
      <w:r w:rsidR="008F0582">
        <w:rPr>
          <w:rFonts w:ascii="Times New Roman" w:hAnsi="Times New Roman" w:cs="Times New Roman"/>
          <w:sz w:val="28"/>
          <w:szCs w:val="28"/>
        </w:rPr>
        <w:t xml:space="preserve"> комплексного лечения тромбозов, </w:t>
      </w:r>
      <w:r w:rsidRPr="002479FB">
        <w:rPr>
          <w:rFonts w:ascii="Times New Roman" w:hAnsi="Times New Roman" w:cs="Times New Roman"/>
          <w:sz w:val="28"/>
          <w:szCs w:val="28"/>
        </w:rPr>
        <w:t>в</w:t>
      </w:r>
      <w:r w:rsidR="008F0582">
        <w:rPr>
          <w:rFonts w:ascii="Times New Roman" w:hAnsi="Times New Roman" w:cs="Times New Roman"/>
          <w:sz w:val="28"/>
          <w:szCs w:val="28"/>
        </w:rPr>
        <w:t>осстанавливае</w:t>
      </w:r>
      <w:r w:rsidRPr="002479FB">
        <w:rPr>
          <w:rFonts w:ascii="Times New Roman" w:hAnsi="Times New Roman" w:cs="Times New Roman"/>
          <w:sz w:val="28"/>
          <w:szCs w:val="28"/>
        </w:rPr>
        <w:t xml:space="preserve">т эластичность мембран </w:t>
      </w:r>
      <w:r w:rsidR="008F0582">
        <w:rPr>
          <w:rFonts w:ascii="Times New Roman" w:hAnsi="Times New Roman" w:cs="Times New Roman"/>
          <w:sz w:val="28"/>
          <w:szCs w:val="28"/>
        </w:rPr>
        <w:t xml:space="preserve">эритроцитов, </w:t>
      </w:r>
      <w:r w:rsidRPr="002479FB">
        <w:rPr>
          <w:rFonts w:ascii="Times New Roman" w:hAnsi="Times New Roman" w:cs="Times New Roman"/>
          <w:sz w:val="28"/>
          <w:szCs w:val="28"/>
        </w:rPr>
        <w:t>повышает</w:t>
      </w:r>
      <w:r w:rsidR="008F0582">
        <w:rPr>
          <w:rFonts w:ascii="Times New Roman" w:hAnsi="Times New Roman" w:cs="Times New Roman"/>
          <w:sz w:val="28"/>
          <w:szCs w:val="28"/>
        </w:rPr>
        <w:t xml:space="preserve">  текучесть крови, понижая</w:t>
      </w:r>
      <w:r w:rsidRPr="002479FB">
        <w:rPr>
          <w:rFonts w:ascii="Times New Roman" w:hAnsi="Times New Roman" w:cs="Times New Roman"/>
          <w:sz w:val="28"/>
          <w:szCs w:val="28"/>
        </w:rPr>
        <w:t xml:space="preserve"> поверхностное натяжение</w:t>
      </w:r>
      <w:r w:rsidR="008F0582">
        <w:rPr>
          <w:rFonts w:ascii="Times New Roman" w:hAnsi="Times New Roman" w:cs="Times New Roman"/>
          <w:sz w:val="28"/>
          <w:szCs w:val="28"/>
        </w:rPr>
        <w:t xml:space="preserve"> мембран эритроцитов и облегчая</w:t>
      </w:r>
      <w:r w:rsidRPr="002479FB">
        <w:rPr>
          <w:rFonts w:ascii="Times New Roman" w:hAnsi="Times New Roman" w:cs="Times New Roman"/>
          <w:sz w:val="28"/>
          <w:szCs w:val="28"/>
        </w:rPr>
        <w:t xml:space="preserve"> их скольжение при прохождении через мелкие, суженные и  поврежденные кровеносн</w:t>
      </w:r>
      <w:r w:rsidR="008F0582">
        <w:rPr>
          <w:rFonts w:ascii="Times New Roman" w:hAnsi="Times New Roman" w:cs="Times New Roman"/>
          <w:sz w:val="28"/>
          <w:szCs w:val="28"/>
        </w:rPr>
        <w:t>ые сосуды. Ингибируе</w:t>
      </w:r>
      <w:r w:rsidRPr="002479FB">
        <w:rPr>
          <w:rFonts w:ascii="Times New Roman" w:hAnsi="Times New Roman" w:cs="Times New Roman"/>
          <w:sz w:val="28"/>
          <w:szCs w:val="28"/>
        </w:rPr>
        <w:t>т агрегацию эритроцитов.</w:t>
      </w:r>
    </w:p>
    <w:p w:rsidR="008F0582" w:rsidRDefault="009B1B6B" w:rsidP="008F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sz w:val="28"/>
          <w:szCs w:val="28"/>
        </w:rPr>
        <w:t xml:space="preserve">Общие показания для  назначения </w:t>
      </w:r>
      <w:proofErr w:type="spellStart"/>
      <w:r w:rsidRPr="008F0582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8F0582">
        <w:rPr>
          <w:rFonts w:ascii="Times New Roman" w:hAnsi="Times New Roman" w:cs="Times New Roman"/>
          <w:sz w:val="28"/>
          <w:szCs w:val="28"/>
        </w:rPr>
        <w:t>:</w:t>
      </w:r>
      <w:r w:rsidR="008F0582">
        <w:rPr>
          <w:rFonts w:ascii="Times New Roman" w:hAnsi="Times New Roman" w:cs="Times New Roman"/>
          <w:sz w:val="28"/>
          <w:szCs w:val="28"/>
        </w:rPr>
        <w:t xml:space="preserve"> п</w:t>
      </w:r>
      <w:r w:rsidRPr="002479FB">
        <w:rPr>
          <w:rFonts w:ascii="Times New Roman" w:hAnsi="Times New Roman" w:cs="Times New Roman"/>
          <w:sz w:val="28"/>
          <w:szCs w:val="28"/>
        </w:rPr>
        <w:t>рофилактика тромбозов</w:t>
      </w:r>
      <w:r w:rsidR="008F0582">
        <w:rPr>
          <w:rFonts w:ascii="Times New Roman" w:hAnsi="Times New Roman" w:cs="Times New Roman"/>
          <w:sz w:val="28"/>
          <w:szCs w:val="28"/>
        </w:rPr>
        <w:t>, с</w:t>
      </w:r>
      <w:r w:rsidRPr="002479FB">
        <w:rPr>
          <w:rFonts w:ascii="Times New Roman" w:hAnsi="Times New Roman" w:cs="Times New Roman"/>
          <w:sz w:val="28"/>
          <w:szCs w:val="28"/>
        </w:rPr>
        <w:t>клероз мозговых сосудов</w:t>
      </w:r>
      <w:r w:rsidR="008F0582">
        <w:rPr>
          <w:rFonts w:ascii="Times New Roman" w:hAnsi="Times New Roman" w:cs="Times New Roman"/>
          <w:sz w:val="28"/>
          <w:szCs w:val="28"/>
        </w:rPr>
        <w:t>, и</w:t>
      </w:r>
      <w:r w:rsidRPr="002479FB">
        <w:rPr>
          <w:rFonts w:ascii="Times New Roman" w:hAnsi="Times New Roman" w:cs="Times New Roman"/>
          <w:sz w:val="28"/>
          <w:szCs w:val="28"/>
        </w:rPr>
        <w:t>шемические инсульты</w:t>
      </w:r>
      <w:r w:rsidR="008F0582">
        <w:rPr>
          <w:rFonts w:ascii="Times New Roman" w:hAnsi="Times New Roman" w:cs="Times New Roman"/>
          <w:sz w:val="28"/>
          <w:szCs w:val="28"/>
        </w:rPr>
        <w:t>, р</w:t>
      </w:r>
      <w:r w:rsidRPr="002479FB">
        <w:rPr>
          <w:rFonts w:ascii="Times New Roman" w:hAnsi="Times New Roman" w:cs="Times New Roman"/>
          <w:sz w:val="28"/>
          <w:szCs w:val="28"/>
        </w:rPr>
        <w:t>еабилитация после инфаркта миокарда</w:t>
      </w:r>
      <w:r w:rsidR="008F0582">
        <w:rPr>
          <w:rFonts w:ascii="Times New Roman" w:hAnsi="Times New Roman" w:cs="Times New Roman"/>
          <w:sz w:val="28"/>
          <w:szCs w:val="28"/>
        </w:rPr>
        <w:t>, п</w:t>
      </w:r>
      <w:r w:rsidRPr="002479FB">
        <w:rPr>
          <w:rFonts w:ascii="Times New Roman" w:hAnsi="Times New Roman" w:cs="Times New Roman"/>
          <w:sz w:val="28"/>
          <w:szCs w:val="28"/>
        </w:rPr>
        <w:t>рофилактика последующих инфарктов</w:t>
      </w:r>
      <w:r w:rsidR="008F0582">
        <w:rPr>
          <w:rFonts w:ascii="Times New Roman" w:hAnsi="Times New Roman" w:cs="Times New Roman"/>
          <w:sz w:val="28"/>
          <w:szCs w:val="28"/>
        </w:rPr>
        <w:t>, п</w:t>
      </w:r>
      <w:r w:rsidRPr="002479FB">
        <w:rPr>
          <w:rFonts w:ascii="Times New Roman" w:hAnsi="Times New Roman" w:cs="Times New Roman"/>
          <w:sz w:val="28"/>
          <w:szCs w:val="28"/>
        </w:rPr>
        <w:t>рофилактика атеросклероза нижних конечностей</w:t>
      </w:r>
      <w:r w:rsidR="008F0582">
        <w:rPr>
          <w:rFonts w:ascii="Times New Roman" w:hAnsi="Times New Roman" w:cs="Times New Roman"/>
          <w:sz w:val="28"/>
          <w:szCs w:val="28"/>
        </w:rPr>
        <w:t>, п</w:t>
      </w:r>
      <w:r w:rsidRPr="002479FB">
        <w:rPr>
          <w:rFonts w:ascii="Times New Roman" w:hAnsi="Times New Roman" w:cs="Times New Roman"/>
          <w:sz w:val="28"/>
          <w:szCs w:val="28"/>
        </w:rPr>
        <w:t>ластика клапанов сердца, сосудов</w:t>
      </w:r>
      <w:r w:rsidR="008F0582">
        <w:rPr>
          <w:rFonts w:ascii="Times New Roman" w:hAnsi="Times New Roman" w:cs="Times New Roman"/>
          <w:sz w:val="28"/>
          <w:szCs w:val="28"/>
        </w:rPr>
        <w:t>, г</w:t>
      </w:r>
      <w:r w:rsidRPr="002479FB">
        <w:rPr>
          <w:rFonts w:ascii="Times New Roman" w:hAnsi="Times New Roman" w:cs="Times New Roman"/>
          <w:sz w:val="28"/>
          <w:szCs w:val="28"/>
        </w:rPr>
        <w:t>емодиализ</w:t>
      </w:r>
      <w:r w:rsidR="008F0582">
        <w:rPr>
          <w:rFonts w:ascii="Times New Roman" w:hAnsi="Times New Roman" w:cs="Times New Roman"/>
          <w:sz w:val="28"/>
          <w:szCs w:val="28"/>
        </w:rPr>
        <w:t>, п</w:t>
      </w:r>
      <w:r w:rsidRPr="002479FB">
        <w:rPr>
          <w:rFonts w:ascii="Times New Roman" w:hAnsi="Times New Roman" w:cs="Times New Roman"/>
          <w:sz w:val="28"/>
          <w:szCs w:val="28"/>
        </w:rPr>
        <w:t xml:space="preserve">рофилактика венозных тромбозов в глубоких </w:t>
      </w:r>
      <w:r w:rsidR="008F0582">
        <w:rPr>
          <w:rFonts w:ascii="Times New Roman" w:hAnsi="Times New Roman" w:cs="Times New Roman"/>
          <w:sz w:val="28"/>
          <w:szCs w:val="28"/>
        </w:rPr>
        <w:t>венах и после пластики на венах.</w:t>
      </w:r>
    </w:p>
    <w:p w:rsidR="009B1B6B" w:rsidRPr="002479FB" w:rsidRDefault="009B1B6B" w:rsidP="008F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 xml:space="preserve">Эти препараты рекомендуют сочетать   с диетой, понижающей холестерин, с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гиполипидемическими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средствами, отказом</w:t>
      </w:r>
      <w:r w:rsidR="008F0582">
        <w:rPr>
          <w:rFonts w:ascii="Times New Roman" w:hAnsi="Times New Roman" w:cs="Times New Roman"/>
          <w:sz w:val="28"/>
          <w:szCs w:val="28"/>
        </w:rPr>
        <w:t xml:space="preserve"> от вредных привычек как курения</w:t>
      </w:r>
      <w:r w:rsidRPr="002479FB">
        <w:rPr>
          <w:rFonts w:ascii="Times New Roman" w:hAnsi="Times New Roman" w:cs="Times New Roman"/>
          <w:sz w:val="28"/>
          <w:szCs w:val="28"/>
        </w:rPr>
        <w:t>.</w:t>
      </w:r>
    </w:p>
    <w:p w:rsidR="008F0582" w:rsidRDefault="008F0582" w:rsidP="008F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B1B6B" w:rsidRPr="008F0582">
        <w:rPr>
          <w:rFonts w:ascii="Times New Roman" w:hAnsi="Times New Roman" w:cs="Times New Roman"/>
          <w:b/>
          <w:sz w:val="28"/>
          <w:szCs w:val="28"/>
        </w:rPr>
        <w:t>Прямые антикоагулянты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1B6B" w:rsidRPr="002479FB" w:rsidRDefault="009B1B6B" w:rsidP="008F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582">
        <w:rPr>
          <w:rFonts w:ascii="Times New Roman" w:hAnsi="Times New Roman" w:cs="Times New Roman"/>
          <w:b/>
          <w:sz w:val="28"/>
          <w:szCs w:val="28"/>
        </w:rPr>
        <w:t>Гепарин и его соли.</w:t>
      </w:r>
      <w:r w:rsidRPr="008F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582">
        <w:rPr>
          <w:rFonts w:ascii="Times New Roman" w:hAnsi="Times New Roman" w:cs="Times New Roman"/>
          <w:sz w:val="28"/>
          <w:szCs w:val="28"/>
        </w:rPr>
        <w:t>Р</w:t>
      </w:r>
      <w:r w:rsidR="000E23B6">
        <w:rPr>
          <w:rFonts w:ascii="Times New Roman" w:hAnsi="Times New Roman" w:cs="Times New Roman"/>
          <w:sz w:val="28"/>
          <w:szCs w:val="28"/>
        </w:rPr>
        <w:t>аствор натриевой</w:t>
      </w:r>
      <w:r w:rsidRPr="002479FB">
        <w:rPr>
          <w:rFonts w:ascii="Times New Roman" w:hAnsi="Times New Roman" w:cs="Times New Roman"/>
          <w:sz w:val="28"/>
          <w:szCs w:val="28"/>
        </w:rPr>
        <w:t xml:space="preserve"> соли гепарина </w:t>
      </w:r>
      <w:r w:rsidR="000E23B6">
        <w:rPr>
          <w:rFonts w:ascii="Times New Roman" w:hAnsi="Times New Roman" w:cs="Times New Roman"/>
          <w:sz w:val="28"/>
          <w:szCs w:val="28"/>
        </w:rPr>
        <w:t xml:space="preserve">в ампулах </w:t>
      </w:r>
      <w:r w:rsidRPr="002479FB">
        <w:rPr>
          <w:rFonts w:ascii="Times New Roman" w:hAnsi="Times New Roman" w:cs="Times New Roman"/>
          <w:sz w:val="28"/>
          <w:szCs w:val="28"/>
        </w:rPr>
        <w:t xml:space="preserve">по 5 мл с активностью 5000ЕД </w:t>
      </w:r>
      <w:r w:rsidR="000E23B6">
        <w:rPr>
          <w:rFonts w:ascii="Times New Roman" w:hAnsi="Times New Roman" w:cs="Times New Roman"/>
          <w:sz w:val="28"/>
          <w:szCs w:val="28"/>
        </w:rPr>
        <w:t xml:space="preserve">в 1 мл </w:t>
      </w:r>
      <w:r w:rsidRPr="002479FB">
        <w:rPr>
          <w:rFonts w:ascii="Times New Roman" w:hAnsi="Times New Roman" w:cs="Times New Roman"/>
          <w:sz w:val="28"/>
          <w:szCs w:val="28"/>
        </w:rPr>
        <w:t xml:space="preserve">вводят в/в, </w:t>
      </w:r>
      <w:proofErr w:type="spellStart"/>
      <w:proofErr w:type="gramStart"/>
      <w:r w:rsidRPr="002479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79FB">
        <w:rPr>
          <w:rFonts w:ascii="Times New Roman" w:hAnsi="Times New Roman" w:cs="Times New Roman"/>
          <w:sz w:val="28"/>
          <w:szCs w:val="28"/>
        </w:rPr>
        <w:t xml:space="preserve">/к, в/м. При в/в введение для оказания скорой помощи  сразу же угнетает свертывание крови на 4-5 часов. Для профилактики ставят </w:t>
      </w:r>
      <w:proofErr w:type="spellStart"/>
      <w:proofErr w:type="gramStart"/>
      <w:r w:rsidRPr="002479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79FB">
        <w:rPr>
          <w:rFonts w:ascii="Times New Roman" w:hAnsi="Times New Roman" w:cs="Times New Roman"/>
          <w:sz w:val="28"/>
          <w:szCs w:val="28"/>
        </w:rPr>
        <w:t xml:space="preserve">/к в </w:t>
      </w:r>
      <w:r w:rsidR="000E23B6">
        <w:rPr>
          <w:rFonts w:ascii="Times New Roman" w:hAnsi="Times New Roman" w:cs="Times New Roman"/>
          <w:sz w:val="28"/>
          <w:szCs w:val="28"/>
        </w:rPr>
        <w:t xml:space="preserve">переднюю стенку живота, </w:t>
      </w:r>
      <w:r w:rsidRPr="002479FB">
        <w:rPr>
          <w:rFonts w:ascii="Times New Roman" w:hAnsi="Times New Roman" w:cs="Times New Roman"/>
          <w:sz w:val="28"/>
          <w:szCs w:val="28"/>
        </w:rPr>
        <w:t>под контролем времени свертывания крови.</w:t>
      </w:r>
    </w:p>
    <w:p w:rsidR="009B1B6B" w:rsidRPr="000E23B6" w:rsidRDefault="009B1B6B" w:rsidP="000E23B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3B6">
        <w:rPr>
          <w:rFonts w:ascii="Times New Roman" w:hAnsi="Times New Roman" w:cs="Times New Roman"/>
          <w:sz w:val="28"/>
          <w:szCs w:val="28"/>
        </w:rPr>
        <w:t>Примен</w:t>
      </w:r>
      <w:r w:rsidR="000E23B6" w:rsidRPr="000E23B6">
        <w:rPr>
          <w:rFonts w:ascii="Times New Roman" w:hAnsi="Times New Roman" w:cs="Times New Roman"/>
          <w:sz w:val="28"/>
          <w:szCs w:val="28"/>
        </w:rPr>
        <w:t>яют для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3B6">
        <w:rPr>
          <w:rFonts w:ascii="Times New Roman" w:hAnsi="Times New Roman" w:cs="Times New Roman"/>
          <w:sz w:val="28"/>
          <w:szCs w:val="28"/>
        </w:rPr>
        <w:t>профилактики и лечения</w:t>
      </w:r>
      <w:r w:rsidRPr="000E23B6">
        <w:rPr>
          <w:rFonts w:ascii="Times New Roman" w:hAnsi="Times New Roman" w:cs="Times New Roman"/>
          <w:sz w:val="28"/>
          <w:szCs w:val="28"/>
        </w:rPr>
        <w:t xml:space="preserve"> различных тромбоэмболических заболеваний: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прямое переливание крови</w:t>
      </w:r>
      <w:r w:rsidR="000E23B6">
        <w:rPr>
          <w:rFonts w:ascii="Times New Roman" w:hAnsi="Times New Roman" w:cs="Times New Roman"/>
          <w:sz w:val="28"/>
          <w:szCs w:val="28"/>
        </w:rPr>
        <w:t xml:space="preserve">, </w:t>
      </w:r>
      <w:r w:rsidRPr="002479FB">
        <w:rPr>
          <w:rFonts w:ascii="Times New Roman" w:hAnsi="Times New Roman" w:cs="Times New Roman"/>
          <w:sz w:val="28"/>
          <w:szCs w:val="28"/>
        </w:rPr>
        <w:t xml:space="preserve">острый инфаркт </w:t>
      </w:r>
      <w:r w:rsidRPr="000E23B6">
        <w:rPr>
          <w:rFonts w:ascii="Times New Roman" w:hAnsi="Times New Roman" w:cs="Times New Roman"/>
          <w:sz w:val="28"/>
          <w:szCs w:val="28"/>
        </w:rPr>
        <w:t>миокарда</w:t>
      </w:r>
      <w:r w:rsidR="000E23B6" w:rsidRPr="000E23B6">
        <w:rPr>
          <w:rFonts w:ascii="Times New Roman" w:hAnsi="Times New Roman" w:cs="Times New Roman"/>
          <w:sz w:val="28"/>
          <w:szCs w:val="28"/>
        </w:rPr>
        <w:t>, т</w:t>
      </w:r>
      <w:r w:rsidRPr="000E23B6">
        <w:rPr>
          <w:rFonts w:ascii="Times New Roman" w:hAnsi="Times New Roman" w:cs="Times New Roman"/>
          <w:sz w:val="28"/>
          <w:szCs w:val="28"/>
        </w:rPr>
        <w:t>ромбоз</w:t>
      </w:r>
      <w:r w:rsidRPr="002479FB">
        <w:rPr>
          <w:rFonts w:ascii="Times New Roman" w:hAnsi="Times New Roman" w:cs="Times New Roman"/>
          <w:sz w:val="28"/>
          <w:szCs w:val="28"/>
        </w:rPr>
        <w:t xml:space="preserve"> коронарных сосудов на фоне инфаркта миокарда и сосудов мозга, глаз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79FB">
        <w:rPr>
          <w:rFonts w:ascii="Times New Roman" w:hAnsi="Times New Roman" w:cs="Times New Roman"/>
          <w:sz w:val="28"/>
          <w:szCs w:val="28"/>
        </w:rPr>
        <w:t>тромбофлебиты поверхностных вен,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профилактика тромбозов при  операциях на сердце и сосудах 2 раза за 1-2ч до операции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79FB">
        <w:rPr>
          <w:rFonts w:ascii="Times New Roman" w:hAnsi="Times New Roman" w:cs="Times New Roman"/>
          <w:sz w:val="28"/>
          <w:szCs w:val="28"/>
        </w:rPr>
        <w:t>для предотвращения свертывания крови при  гемодиализе и в аппаратах искусственного кровообращения</w:t>
      </w:r>
      <w:r w:rsidR="000E2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тромбоэиболии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легочных артерий</w:t>
      </w:r>
      <w:proofErr w:type="gramEnd"/>
    </w:p>
    <w:p w:rsidR="000E23B6" w:rsidRDefault="000E23B6" w:rsidP="000E23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 гепарин так же активен, применяют мазь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Гепариновую</w:t>
      </w:r>
      <w:proofErr w:type="spellEnd"/>
      <w:r w:rsidR="009B1B6B" w:rsidRPr="000E23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Лиотон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1B6B" w:rsidRPr="000E23B6">
        <w:rPr>
          <w:rFonts w:ascii="Times New Roman" w:hAnsi="Times New Roman" w:cs="Times New Roman"/>
          <w:sz w:val="28"/>
          <w:szCs w:val="28"/>
        </w:rPr>
        <w:t xml:space="preserve"> гель,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Тромблесс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1B6B" w:rsidRPr="000E23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Гепатромбин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1B6B" w:rsidRPr="000E23B6">
        <w:rPr>
          <w:rFonts w:ascii="Times New Roman" w:hAnsi="Times New Roman" w:cs="Times New Roman"/>
          <w:sz w:val="28"/>
          <w:szCs w:val="28"/>
        </w:rPr>
        <w:t xml:space="preserve"> мазь и свечи,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Гепароид</w:t>
      </w:r>
      <w:proofErr w:type="spellEnd"/>
      <w:r w:rsidR="009B1B6B" w:rsidRPr="000E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лечива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1B6B" w:rsidRPr="000E23B6">
        <w:rPr>
          <w:rFonts w:ascii="Times New Roman" w:hAnsi="Times New Roman" w:cs="Times New Roman"/>
          <w:sz w:val="28"/>
          <w:szCs w:val="28"/>
        </w:rPr>
        <w:t xml:space="preserve">свечи,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Гепароид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1B6B" w:rsidRPr="000E23B6">
        <w:rPr>
          <w:rFonts w:ascii="Times New Roman" w:hAnsi="Times New Roman" w:cs="Times New Roman"/>
          <w:sz w:val="28"/>
          <w:szCs w:val="28"/>
        </w:rPr>
        <w:t xml:space="preserve">  мазь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6B" w:rsidRPr="002479FB">
        <w:rPr>
          <w:rFonts w:ascii="Times New Roman" w:hAnsi="Times New Roman" w:cs="Times New Roman"/>
          <w:sz w:val="28"/>
          <w:szCs w:val="28"/>
        </w:rPr>
        <w:t>при поверхностных тромбофлебитах конечностей, тромбозах геморроидальных вен, язвах конечностей.</w:t>
      </w:r>
    </w:p>
    <w:p w:rsidR="000E23B6" w:rsidRPr="000E23B6" w:rsidRDefault="009B1B6B" w:rsidP="000E23B6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3B6">
        <w:rPr>
          <w:rFonts w:ascii="Times New Roman" w:hAnsi="Times New Roman" w:cs="Times New Roman"/>
          <w:sz w:val="28"/>
          <w:szCs w:val="28"/>
        </w:rPr>
        <w:lastRenderedPageBreak/>
        <w:t>Низкомолекулярные препараты гепарина</w:t>
      </w:r>
      <w:r w:rsidR="000E23B6">
        <w:rPr>
          <w:rFonts w:ascii="Times New Roman" w:hAnsi="Times New Roman" w:cs="Times New Roman"/>
          <w:sz w:val="28"/>
          <w:szCs w:val="28"/>
        </w:rPr>
        <w:t xml:space="preserve"> </w:t>
      </w:r>
      <w:r w:rsidRPr="000E23B6">
        <w:rPr>
          <w:rFonts w:ascii="Times New Roman" w:hAnsi="Times New Roman" w:cs="Times New Roman"/>
          <w:sz w:val="28"/>
          <w:szCs w:val="28"/>
        </w:rPr>
        <w:t xml:space="preserve">обладают большей </w:t>
      </w:r>
      <w:proofErr w:type="spellStart"/>
      <w:r w:rsidRPr="000E23B6">
        <w:rPr>
          <w:rFonts w:ascii="Times New Roman" w:hAnsi="Times New Roman" w:cs="Times New Roman"/>
          <w:sz w:val="28"/>
          <w:szCs w:val="28"/>
        </w:rPr>
        <w:t>биодост</w:t>
      </w:r>
      <w:r w:rsidR="000E23B6">
        <w:rPr>
          <w:rFonts w:ascii="Times New Roman" w:hAnsi="Times New Roman" w:cs="Times New Roman"/>
          <w:sz w:val="28"/>
          <w:szCs w:val="28"/>
        </w:rPr>
        <w:t>упностью</w:t>
      </w:r>
      <w:proofErr w:type="spellEnd"/>
      <w:r w:rsidR="000E23B6">
        <w:rPr>
          <w:rFonts w:ascii="Times New Roman" w:hAnsi="Times New Roman" w:cs="Times New Roman"/>
          <w:sz w:val="28"/>
          <w:szCs w:val="28"/>
        </w:rPr>
        <w:t xml:space="preserve"> при подкожном введении, чем обычный гепарин, </w:t>
      </w:r>
      <w:r w:rsidRPr="000E23B6">
        <w:rPr>
          <w:rFonts w:ascii="Times New Roman" w:hAnsi="Times New Roman" w:cs="Times New Roman"/>
          <w:sz w:val="28"/>
          <w:szCs w:val="28"/>
        </w:rPr>
        <w:t>имеют  более длительный  Т</w:t>
      </w:r>
      <w:proofErr w:type="gramStart"/>
      <w:r w:rsidRPr="000E23B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E23B6">
        <w:rPr>
          <w:rFonts w:ascii="Times New Roman" w:hAnsi="Times New Roman" w:cs="Times New Roman"/>
          <w:sz w:val="28"/>
          <w:szCs w:val="28"/>
        </w:rPr>
        <w:t>.5-4.5 часа, поэтому назначаются реже-1-2 раза в</w:t>
      </w:r>
      <w:r w:rsidR="000E23B6">
        <w:rPr>
          <w:rFonts w:ascii="Times New Roman" w:hAnsi="Times New Roman" w:cs="Times New Roman"/>
          <w:sz w:val="28"/>
          <w:szCs w:val="28"/>
        </w:rPr>
        <w:t xml:space="preserve"> </w:t>
      </w:r>
      <w:r w:rsidRPr="000E23B6">
        <w:rPr>
          <w:rFonts w:ascii="Times New Roman" w:hAnsi="Times New Roman" w:cs="Times New Roman"/>
          <w:sz w:val="28"/>
          <w:szCs w:val="28"/>
        </w:rPr>
        <w:t xml:space="preserve">сутки, реже вызывают местные гематомы, </w:t>
      </w:r>
      <w:r w:rsidR="000E23B6">
        <w:rPr>
          <w:rFonts w:ascii="Times New Roman" w:hAnsi="Times New Roman" w:cs="Times New Roman"/>
          <w:sz w:val="28"/>
          <w:szCs w:val="28"/>
        </w:rPr>
        <w:t xml:space="preserve">тромбоцитопению и </w:t>
      </w:r>
      <w:proofErr w:type="spellStart"/>
      <w:r w:rsidR="000E23B6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0E23B6">
        <w:rPr>
          <w:rFonts w:ascii="Times New Roman" w:hAnsi="Times New Roman" w:cs="Times New Roman"/>
          <w:sz w:val="28"/>
          <w:szCs w:val="28"/>
        </w:rPr>
        <w:t>.</w:t>
      </w:r>
      <w:r w:rsidR="000E23B6" w:rsidRPr="000E2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23B6" w:rsidRPr="000E23B6">
        <w:rPr>
          <w:rFonts w:ascii="Times New Roman" w:hAnsi="Times New Roman" w:cs="Times New Roman"/>
          <w:sz w:val="28"/>
          <w:szCs w:val="28"/>
        </w:rPr>
        <w:t>Кальципарин</w:t>
      </w:r>
      <w:proofErr w:type="spellEnd"/>
      <w:r w:rsidR="000E23B6" w:rsidRPr="000E23B6">
        <w:rPr>
          <w:rFonts w:ascii="Times New Roman" w:hAnsi="Times New Roman" w:cs="Times New Roman"/>
          <w:sz w:val="28"/>
          <w:szCs w:val="28"/>
        </w:rPr>
        <w:t xml:space="preserve">» низкомолекулярная кальциевая соль гепарина,  активность  25000 </w:t>
      </w:r>
      <w:proofErr w:type="gramStart"/>
      <w:r w:rsidR="000E23B6" w:rsidRPr="000E23B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0E23B6" w:rsidRPr="000E23B6">
        <w:rPr>
          <w:rFonts w:ascii="Times New Roman" w:hAnsi="Times New Roman" w:cs="Times New Roman"/>
          <w:sz w:val="28"/>
          <w:szCs w:val="28"/>
        </w:rPr>
        <w:t xml:space="preserve"> в 1мл, в шприцах по  0,2 мл раствора.</w:t>
      </w:r>
    </w:p>
    <w:p w:rsidR="009B1B6B" w:rsidRPr="000E23B6" w:rsidRDefault="000E23B6" w:rsidP="000E23B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Фраксипарин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Надропарин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кальция, </w:t>
      </w:r>
      <w:r w:rsidR="009B1B6B" w:rsidRPr="000E23B6">
        <w:rPr>
          <w:rFonts w:ascii="Times New Roman" w:hAnsi="Times New Roman" w:cs="Times New Roman"/>
          <w:sz w:val="28"/>
          <w:szCs w:val="28"/>
        </w:rPr>
        <w:t>кальциевая соль гепарина, получают из слизистой кишечника свиней, раствор в шприцах по 0.2, .3, 0.4, 0.6, 0.8  и по 1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6B" w:rsidRPr="000E23B6">
        <w:rPr>
          <w:rFonts w:ascii="Times New Roman" w:hAnsi="Times New Roman" w:cs="Times New Roman"/>
          <w:sz w:val="28"/>
          <w:szCs w:val="28"/>
        </w:rPr>
        <w:t xml:space="preserve">Вводят в </w:t>
      </w:r>
      <w:r>
        <w:rPr>
          <w:rFonts w:ascii="Times New Roman" w:hAnsi="Times New Roman" w:cs="Times New Roman"/>
          <w:sz w:val="28"/>
          <w:szCs w:val="28"/>
        </w:rPr>
        <w:t xml:space="preserve">подкожную </w:t>
      </w:r>
      <w:r w:rsidR="009B1B6B" w:rsidRPr="000E23B6">
        <w:rPr>
          <w:rFonts w:ascii="Times New Roman" w:hAnsi="Times New Roman" w:cs="Times New Roman"/>
          <w:sz w:val="28"/>
          <w:szCs w:val="28"/>
        </w:rPr>
        <w:t>клетчатку  живота 1 раз в сутки.</w:t>
      </w:r>
    </w:p>
    <w:p w:rsidR="009B1B6B" w:rsidRPr="002479FB" w:rsidRDefault="000E23B6" w:rsidP="000E23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E23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23B6">
        <w:rPr>
          <w:rFonts w:ascii="Times New Roman" w:hAnsi="Times New Roman" w:cs="Times New Roman"/>
          <w:sz w:val="28"/>
          <w:szCs w:val="28"/>
        </w:rPr>
        <w:t>Клексан</w:t>
      </w:r>
      <w:proofErr w:type="spellEnd"/>
      <w:r w:rsidRPr="000E23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B1B6B" w:rsidRPr="000E23B6">
        <w:rPr>
          <w:rFonts w:ascii="Times New Roman" w:hAnsi="Times New Roman" w:cs="Times New Roman"/>
          <w:sz w:val="28"/>
          <w:szCs w:val="28"/>
        </w:rPr>
        <w:t>Эноксапарин</w:t>
      </w:r>
      <w:proofErr w:type="spellEnd"/>
      <w:r w:rsidR="009B1B6B" w:rsidRPr="000E23B6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0E2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3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атриевая соль гепарина.10% раств</w:t>
      </w:r>
      <w:r w:rsidR="009B1B6B" w:rsidRPr="002479FB">
        <w:rPr>
          <w:rFonts w:ascii="Times New Roman" w:hAnsi="Times New Roman" w:cs="Times New Roman"/>
          <w:sz w:val="28"/>
          <w:szCs w:val="28"/>
        </w:rPr>
        <w:t>ор  по 0.2 и 0.4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6B" w:rsidRPr="002479FB">
        <w:rPr>
          <w:rFonts w:ascii="Times New Roman" w:hAnsi="Times New Roman" w:cs="Times New Roman"/>
          <w:sz w:val="28"/>
          <w:szCs w:val="28"/>
        </w:rPr>
        <w:t>в амп</w:t>
      </w:r>
      <w:r>
        <w:rPr>
          <w:rFonts w:ascii="Times New Roman" w:hAnsi="Times New Roman" w:cs="Times New Roman"/>
          <w:sz w:val="28"/>
          <w:szCs w:val="28"/>
        </w:rPr>
        <w:t>улах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и в шприцах по 0.2 ,  0.4, 0.6, 0.8 и 1 мл. Аналогичен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Фраксипарину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>.</w:t>
      </w:r>
    </w:p>
    <w:p w:rsidR="009B1B6B" w:rsidRPr="000E23B6" w:rsidRDefault="009B1B6B" w:rsidP="000E23B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B6">
        <w:rPr>
          <w:rFonts w:ascii="Times New Roman" w:hAnsi="Times New Roman" w:cs="Times New Roman"/>
          <w:b/>
          <w:sz w:val="28"/>
          <w:szCs w:val="28"/>
        </w:rPr>
        <w:t>Антикоагулянты непрямого действия</w:t>
      </w:r>
      <w:r w:rsidRPr="000E23B6">
        <w:rPr>
          <w:rFonts w:ascii="Times New Roman" w:hAnsi="Times New Roman" w:cs="Times New Roman"/>
          <w:sz w:val="28"/>
          <w:szCs w:val="28"/>
        </w:rPr>
        <w:t>.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 xml:space="preserve">Это лекарственные средства, </w:t>
      </w:r>
      <w:r w:rsidR="000E23B6">
        <w:rPr>
          <w:rFonts w:ascii="Times New Roman" w:hAnsi="Times New Roman" w:cs="Times New Roman"/>
          <w:sz w:val="28"/>
          <w:szCs w:val="28"/>
        </w:rPr>
        <w:t>антагонисты</w:t>
      </w:r>
      <w:r w:rsidRPr="002479FB">
        <w:rPr>
          <w:rFonts w:ascii="Times New Roman" w:hAnsi="Times New Roman" w:cs="Times New Roman"/>
          <w:sz w:val="28"/>
          <w:szCs w:val="28"/>
        </w:rPr>
        <w:t xml:space="preserve"> вит</w:t>
      </w:r>
      <w:r w:rsidR="000E23B6">
        <w:rPr>
          <w:rFonts w:ascii="Times New Roman" w:hAnsi="Times New Roman" w:cs="Times New Roman"/>
          <w:sz w:val="28"/>
          <w:szCs w:val="28"/>
        </w:rPr>
        <w:t>амина</w:t>
      </w:r>
      <w:proofErr w:type="gramStart"/>
      <w:r w:rsidRPr="002479F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79FB">
        <w:rPr>
          <w:rFonts w:ascii="Times New Roman" w:hAnsi="Times New Roman" w:cs="Times New Roman"/>
          <w:sz w:val="28"/>
          <w:szCs w:val="28"/>
        </w:rPr>
        <w:t xml:space="preserve">, который участвует в </w:t>
      </w:r>
      <w:r w:rsidR="000E23B6">
        <w:rPr>
          <w:rFonts w:ascii="Times New Roman" w:hAnsi="Times New Roman" w:cs="Times New Roman"/>
          <w:sz w:val="28"/>
          <w:szCs w:val="28"/>
        </w:rPr>
        <w:t>синтезе протромбина в печени. Анти</w:t>
      </w:r>
      <w:r w:rsidRPr="002479FB">
        <w:rPr>
          <w:rFonts w:ascii="Times New Roman" w:hAnsi="Times New Roman" w:cs="Times New Roman"/>
          <w:sz w:val="28"/>
          <w:szCs w:val="28"/>
        </w:rPr>
        <w:t>коагулянты непрямого действия наоборот тормозят синтез протромбина в печени, поэтому активны только внутри организма, их эффект наступает медле</w:t>
      </w:r>
      <w:r w:rsidR="000E23B6">
        <w:rPr>
          <w:rFonts w:ascii="Times New Roman" w:hAnsi="Times New Roman" w:cs="Times New Roman"/>
          <w:sz w:val="28"/>
          <w:szCs w:val="28"/>
        </w:rPr>
        <w:t>нно</w:t>
      </w:r>
      <w:r w:rsidRPr="002479FB">
        <w:rPr>
          <w:rFonts w:ascii="Times New Roman" w:hAnsi="Times New Roman" w:cs="Times New Roman"/>
          <w:sz w:val="28"/>
          <w:szCs w:val="28"/>
        </w:rPr>
        <w:t>, через 24-72 часа после приема, но и сохраняется несколько суток от 2-4.. При повторн</w:t>
      </w:r>
      <w:r w:rsidR="000E23B6">
        <w:rPr>
          <w:rFonts w:ascii="Times New Roman" w:hAnsi="Times New Roman" w:cs="Times New Roman"/>
          <w:sz w:val="28"/>
          <w:szCs w:val="28"/>
        </w:rPr>
        <w:t xml:space="preserve">ом приеме способны </w:t>
      </w:r>
      <w:proofErr w:type="spellStart"/>
      <w:r w:rsidR="000E23B6">
        <w:rPr>
          <w:rFonts w:ascii="Times New Roman" w:hAnsi="Times New Roman" w:cs="Times New Roman"/>
          <w:sz w:val="28"/>
          <w:szCs w:val="28"/>
        </w:rPr>
        <w:t>кумулировать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>, повышать проницаемость сосудов, и вызывать скрытые кровотечения,  симптомом чего является появление крови в моче. Вызывают синдром отмены, нельзя резко отменять, могут вызвать массированный тромбоз, поэтому отменяют постепенно</w:t>
      </w:r>
      <w:r w:rsidR="000E23B6">
        <w:rPr>
          <w:rFonts w:ascii="Times New Roman" w:hAnsi="Times New Roman" w:cs="Times New Roman"/>
          <w:sz w:val="28"/>
          <w:szCs w:val="28"/>
        </w:rPr>
        <w:t>,</w:t>
      </w:r>
      <w:r w:rsidRPr="002479FB">
        <w:rPr>
          <w:rFonts w:ascii="Times New Roman" w:hAnsi="Times New Roman" w:cs="Times New Roman"/>
          <w:sz w:val="28"/>
          <w:szCs w:val="28"/>
        </w:rPr>
        <w:t xml:space="preserve"> снижая дозу. Эти препараты назначают с осторожностью под врачебным наблюдением и  контролем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п</w:t>
      </w:r>
      <w:r w:rsidR="000E23B6">
        <w:rPr>
          <w:rFonts w:ascii="Times New Roman" w:hAnsi="Times New Roman" w:cs="Times New Roman"/>
          <w:sz w:val="28"/>
          <w:szCs w:val="28"/>
        </w:rPr>
        <w:t>ротромбинового</w:t>
      </w:r>
      <w:proofErr w:type="spellEnd"/>
      <w:r w:rsidR="000E23B6">
        <w:rPr>
          <w:rFonts w:ascii="Times New Roman" w:hAnsi="Times New Roman" w:cs="Times New Roman"/>
          <w:sz w:val="28"/>
          <w:szCs w:val="28"/>
        </w:rPr>
        <w:t xml:space="preserve"> времени по </w:t>
      </w:r>
      <w:proofErr w:type="spellStart"/>
      <w:r w:rsidR="000E23B6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0E23B6">
        <w:rPr>
          <w:rFonts w:ascii="Times New Roman" w:hAnsi="Times New Roman" w:cs="Times New Roman"/>
          <w:sz w:val="28"/>
          <w:szCs w:val="28"/>
        </w:rPr>
        <w:t xml:space="preserve">, </w:t>
      </w:r>
      <w:r w:rsidRPr="002479FB">
        <w:rPr>
          <w:rFonts w:ascii="Times New Roman" w:hAnsi="Times New Roman" w:cs="Times New Roman"/>
          <w:sz w:val="28"/>
          <w:szCs w:val="28"/>
        </w:rPr>
        <w:t>которое высчитывают индивидуальным до</w:t>
      </w:r>
      <w:r w:rsidR="000E23B6">
        <w:rPr>
          <w:rFonts w:ascii="Times New Roman" w:hAnsi="Times New Roman" w:cs="Times New Roman"/>
          <w:sz w:val="28"/>
          <w:szCs w:val="28"/>
        </w:rPr>
        <w:t xml:space="preserve">зированием. Терапия длительная, </w:t>
      </w:r>
      <w:r w:rsidRPr="002479FB">
        <w:rPr>
          <w:rFonts w:ascii="Times New Roman" w:hAnsi="Times New Roman" w:cs="Times New Roman"/>
          <w:sz w:val="28"/>
          <w:szCs w:val="28"/>
        </w:rPr>
        <w:t>годами.</w:t>
      </w:r>
      <w:r w:rsidR="000E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В неотложных ситуациях не используют. Сочетают с гепарином.</w:t>
      </w:r>
    </w:p>
    <w:p w:rsidR="009B1B6B" w:rsidRPr="002479FB" w:rsidRDefault="000E23B6" w:rsidP="003F10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035">
        <w:rPr>
          <w:rFonts w:ascii="Times New Roman" w:hAnsi="Times New Roman" w:cs="Times New Roman"/>
          <w:sz w:val="28"/>
          <w:szCs w:val="28"/>
        </w:rPr>
        <w:t>Неодикумарин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 xml:space="preserve"> </w:t>
      </w:r>
      <w:r w:rsidR="009B1B6B" w:rsidRPr="003F10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B6B" w:rsidRPr="003F1035">
        <w:rPr>
          <w:rFonts w:ascii="Times New Roman" w:hAnsi="Times New Roman" w:cs="Times New Roman"/>
          <w:sz w:val="28"/>
          <w:szCs w:val="28"/>
        </w:rPr>
        <w:t>Пел</w:t>
      </w:r>
      <w:r w:rsidR="003F1035" w:rsidRPr="003F1035">
        <w:rPr>
          <w:rFonts w:ascii="Times New Roman" w:hAnsi="Times New Roman" w:cs="Times New Roman"/>
          <w:sz w:val="28"/>
          <w:szCs w:val="28"/>
        </w:rPr>
        <w:t>ентан</w:t>
      </w:r>
      <w:proofErr w:type="spellEnd"/>
      <w:r w:rsidR="003F1035" w:rsidRPr="003F1035">
        <w:rPr>
          <w:rFonts w:ascii="Times New Roman" w:hAnsi="Times New Roman" w:cs="Times New Roman"/>
          <w:sz w:val="28"/>
          <w:szCs w:val="28"/>
        </w:rPr>
        <w:t xml:space="preserve">» </w:t>
      </w:r>
      <w:r w:rsidR="009B1B6B" w:rsidRPr="003F1035">
        <w:rPr>
          <w:rFonts w:ascii="Times New Roman" w:hAnsi="Times New Roman" w:cs="Times New Roman"/>
          <w:sz w:val="28"/>
          <w:szCs w:val="28"/>
        </w:rPr>
        <w:t>табл</w:t>
      </w:r>
      <w:r w:rsidR="003F1035" w:rsidRPr="003F1035">
        <w:rPr>
          <w:rFonts w:ascii="Times New Roman" w:hAnsi="Times New Roman" w:cs="Times New Roman"/>
          <w:sz w:val="28"/>
          <w:szCs w:val="28"/>
        </w:rPr>
        <w:t>етки</w:t>
      </w:r>
      <w:r w:rsidR="003F1035">
        <w:rPr>
          <w:rFonts w:ascii="Times New Roman" w:hAnsi="Times New Roman" w:cs="Times New Roman"/>
          <w:sz w:val="28"/>
          <w:szCs w:val="28"/>
        </w:rPr>
        <w:t xml:space="preserve"> по 0.05, 0.1</w:t>
      </w:r>
    </w:p>
    <w:p w:rsidR="009B1B6B" w:rsidRPr="003F1035" w:rsidRDefault="009B1B6B" w:rsidP="003F10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035">
        <w:rPr>
          <w:rFonts w:ascii="Times New Roman" w:hAnsi="Times New Roman" w:cs="Times New Roman"/>
          <w:sz w:val="28"/>
          <w:szCs w:val="28"/>
        </w:rPr>
        <w:t>Аценокумарол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Синкумар</w:t>
      </w:r>
      <w:proofErr w:type="spellEnd"/>
      <w:r w:rsidR="003F1035" w:rsidRPr="003F1035">
        <w:rPr>
          <w:rFonts w:ascii="Times New Roman" w:hAnsi="Times New Roman" w:cs="Times New Roman"/>
          <w:sz w:val="28"/>
          <w:szCs w:val="28"/>
        </w:rPr>
        <w:t xml:space="preserve">» </w:t>
      </w:r>
      <w:r w:rsidRPr="003F1035">
        <w:rPr>
          <w:rFonts w:ascii="Times New Roman" w:hAnsi="Times New Roman" w:cs="Times New Roman"/>
          <w:sz w:val="28"/>
          <w:szCs w:val="28"/>
        </w:rPr>
        <w:t>табл</w:t>
      </w:r>
      <w:r w:rsidR="003F1035" w:rsidRPr="003F1035">
        <w:rPr>
          <w:rFonts w:ascii="Times New Roman" w:hAnsi="Times New Roman" w:cs="Times New Roman"/>
          <w:sz w:val="28"/>
          <w:szCs w:val="28"/>
        </w:rPr>
        <w:t>етки</w:t>
      </w:r>
      <w:r w:rsidRPr="003F1035">
        <w:rPr>
          <w:rFonts w:ascii="Times New Roman" w:hAnsi="Times New Roman" w:cs="Times New Roman"/>
          <w:sz w:val="28"/>
          <w:szCs w:val="28"/>
        </w:rPr>
        <w:t xml:space="preserve"> по 002 и 0.004</w:t>
      </w:r>
    </w:p>
    <w:p w:rsidR="009B1B6B" w:rsidRPr="003F1035" w:rsidRDefault="003F1035" w:rsidP="003F10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Фепромарон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 xml:space="preserve"> </w:t>
      </w:r>
      <w:r w:rsidR="009B1B6B" w:rsidRPr="003F1035">
        <w:rPr>
          <w:rFonts w:ascii="Times New Roman" w:hAnsi="Times New Roman" w:cs="Times New Roman"/>
          <w:sz w:val="28"/>
          <w:szCs w:val="28"/>
        </w:rPr>
        <w:t>таб</w:t>
      </w:r>
      <w:r w:rsidRPr="003F1035">
        <w:rPr>
          <w:rFonts w:ascii="Times New Roman" w:hAnsi="Times New Roman" w:cs="Times New Roman"/>
          <w:sz w:val="28"/>
          <w:szCs w:val="28"/>
        </w:rPr>
        <w:t>летки</w:t>
      </w:r>
      <w:r w:rsidR="009B1B6B" w:rsidRPr="003F1035">
        <w:rPr>
          <w:rFonts w:ascii="Times New Roman" w:hAnsi="Times New Roman" w:cs="Times New Roman"/>
          <w:sz w:val="28"/>
          <w:szCs w:val="28"/>
        </w:rPr>
        <w:t xml:space="preserve"> по 0.01№20</w:t>
      </w:r>
    </w:p>
    <w:p w:rsidR="003F1035" w:rsidRDefault="003F1035" w:rsidP="003F10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B1B6B" w:rsidRPr="002479FB">
        <w:rPr>
          <w:rFonts w:ascii="Times New Roman" w:hAnsi="Times New Roman" w:cs="Times New Roman"/>
          <w:sz w:val="28"/>
          <w:szCs w:val="28"/>
        </w:rPr>
        <w:t>тличные по хим</w:t>
      </w:r>
      <w:r>
        <w:rPr>
          <w:rFonts w:ascii="Times New Roman" w:hAnsi="Times New Roman" w:cs="Times New Roman"/>
          <w:sz w:val="28"/>
          <w:szCs w:val="28"/>
        </w:rPr>
        <w:t>ическому строению от кумаринов</w:t>
      </w:r>
      <w:r w:rsidR="009B1B6B" w:rsidRPr="002479FB">
        <w:rPr>
          <w:rFonts w:ascii="Times New Roman" w:hAnsi="Times New Roman" w:cs="Times New Roman"/>
          <w:sz w:val="28"/>
          <w:szCs w:val="28"/>
        </w:rPr>
        <w:t>, но  аналогичные по механизму действия препараты: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3F1035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>,</w:t>
      </w:r>
      <w:r w:rsidR="009B1B6B" w:rsidRPr="003F1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3F1035">
        <w:rPr>
          <w:rFonts w:ascii="Times New Roman" w:hAnsi="Times New Roman" w:cs="Times New Roman"/>
          <w:sz w:val="28"/>
          <w:szCs w:val="28"/>
        </w:rPr>
        <w:t>Фенилин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таблетках. </w:t>
      </w:r>
      <w:r w:rsidR="009B1B6B" w:rsidRPr="002479FB">
        <w:rPr>
          <w:rFonts w:ascii="Times New Roman" w:hAnsi="Times New Roman" w:cs="Times New Roman"/>
          <w:sz w:val="28"/>
          <w:szCs w:val="28"/>
        </w:rPr>
        <w:t>Эффект наступ</w:t>
      </w:r>
      <w:r>
        <w:rPr>
          <w:rFonts w:ascii="Times New Roman" w:hAnsi="Times New Roman" w:cs="Times New Roman"/>
          <w:sz w:val="28"/>
          <w:szCs w:val="28"/>
        </w:rPr>
        <w:t>ает быстрее чем от кумаринов, через 8-10 часов, но к</w:t>
      </w:r>
      <w:r w:rsidR="009B1B6B" w:rsidRPr="002479FB">
        <w:rPr>
          <w:rFonts w:ascii="Times New Roman" w:hAnsi="Times New Roman" w:cs="Times New Roman"/>
          <w:sz w:val="28"/>
          <w:szCs w:val="28"/>
        </w:rPr>
        <w:t>умулятивный эффект выражен сильнее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чем у кумаринов. Лечение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Фенилином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проводят тоже под врачебным наблюдением и контролем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времени,  у некоторых больных наблюдается окрашивание ладоней в оранжевый цвет и мочи в розовый, что связано с хим</w:t>
      </w:r>
      <w:r>
        <w:rPr>
          <w:rFonts w:ascii="Times New Roman" w:hAnsi="Times New Roman" w:cs="Times New Roman"/>
          <w:sz w:val="28"/>
          <w:szCs w:val="28"/>
        </w:rPr>
        <w:t>ическим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превращением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фенилина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энольную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форму и не представляет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6B" w:rsidRPr="002479FB" w:rsidRDefault="003F1035" w:rsidP="003F10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препараты и</w:t>
      </w:r>
      <w:r w:rsidR="009B1B6B" w:rsidRPr="002479FB">
        <w:rPr>
          <w:rFonts w:ascii="Times New Roman" w:hAnsi="Times New Roman" w:cs="Times New Roman"/>
          <w:sz w:val="28"/>
          <w:szCs w:val="28"/>
        </w:rPr>
        <w:t xml:space="preserve">нгибируют ферменты  печени, что нарушает образование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, который запускает каскад </w:t>
      </w:r>
      <w:proofErr w:type="spellStart"/>
      <w:r w:rsidR="009B1B6B" w:rsidRPr="002479FB">
        <w:rPr>
          <w:rFonts w:ascii="Times New Roman" w:hAnsi="Times New Roman" w:cs="Times New Roman"/>
          <w:sz w:val="28"/>
          <w:szCs w:val="28"/>
        </w:rPr>
        <w:t>гемокоагуляции</w:t>
      </w:r>
      <w:proofErr w:type="spellEnd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, угнетают выработку протромбина и   синтез </w:t>
      </w:r>
      <w:r>
        <w:rPr>
          <w:rFonts w:ascii="Times New Roman" w:hAnsi="Times New Roman" w:cs="Times New Roman"/>
          <w:sz w:val="28"/>
          <w:szCs w:val="28"/>
        </w:rPr>
        <w:t xml:space="preserve">фактора свертывания крови </w:t>
      </w:r>
      <w:r w:rsidR="009B1B6B" w:rsidRPr="002479F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B1B6B" w:rsidRPr="002479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1B6B" w:rsidRPr="002479FB" w:rsidRDefault="009B1B6B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1035">
        <w:rPr>
          <w:rFonts w:ascii="Times New Roman" w:hAnsi="Times New Roman" w:cs="Times New Roman"/>
          <w:sz w:val="28"/>
          <w:szCs w:val="28"/>
        </w:rPr>
        <w:t>Применяют</w:t>
      </w:r>
      <w:r w:rsidR="003F1035">
        <w:rPr>
          <w:rFonts w:ascii="Times New Roman" w:hAnsi="Times New Roman" w:cs="Times New Roman"/>
          <w:sz w:val="28"/>
          <w:szCs w:val="28"/>
        </w:rPr>
        <w:t xml:space="preserve"> для лечения</w:t>
      </w:r>
      <w:r w:rsidRPr="002479FB">
        <w:rPr>
          <w:rFonts w:ascii="Times New Roman" w:hAnsi="Times New Roman" w:cs="Times New Roman"/>
          <w:sz w:val="28"/>
          <w:szCs w:val="28"/>
        </w:rPr>
        <w:t xml:space="preserve"> тромбофлебитов, </w:t>
      </w:r>
      <w:r w:rsidR="003F1035">
        <w:rPr>
          <w:rFonts w:ascii="Times New Roman" w:hAnsi="Times New Roman" w:cs="Times New Roman"/>
          <w:sz w:val="28"/>
          <w:szCs w:val="28"/>
        </w:rPr>
        <w:t>т</w:t>
      </w:r>
      <w:r w:rsidR="003F1035" w:rsidRPr="002479FB">
        <w:rPr>
          <w:rFonts w:ascii="Times New Roman" w:hAnsi="Times New Roman" w:cs="Times New Roman"/>
          <w:sz w:val="28"/>
          <w:szCs w:val="28"/>
        </w:rPr>
        <w:t>ромбоэмболии легких,</w:t>
      </w:r>
      <w:r w:rsidR="003F1035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2479FB">
        <w:rPr>
          <w:rFonts w:ascii="Times New Roman" w:hAnsi="Times New Roman" w:cs="Times New Roman"/>
          <w:sz w:val="28"/>
          <w:szCs w:val="28"/>
        </w:rPr>
        <w:t xml:space="preserve"> тромбоза коронарных, мозговых сосудов после  перенесенного ин</w:t>
      </w:r>
      <w:r w:rsidR="003F1035">
        <w:rPr>
          <w:rFonts w:ascii="Times New Roman" w:hAnsi="Times New Roman" w:cs="Times New Roman"/>
          <w:sz w:val="28"/>
          <w:szCs w:val="28"/>
        </w:rPr>
        <w:t>фаркта, и</w:t>
      </w:r>
      <w:r w:rsidRPr="002479FB">
        <w:rPr>
          <w:rFonts w:ascii="Times New Roman" w:hAnsi="Times New Roman" w:cs="Times New Roman"/>
          <w:sz w:val="28"/>
          <w:szCs w:val="28"/>
        </w:rPr>
        <w:t>нсульта;</w:t>
      </w:r>
      <w:r w:rsidR="003F1035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>тр</w:t>
      </w:r>
      <w:r w:rsidR="003F1035">
        <w:rPr>
          <w:rFonts w:ascii="Times New Roman" w:hAnsi="Times New Roman" w:cs="Times New Roman"/>
          <w:sz w:val="28"/>
          <w:szCs w:val="28"/>
        </w:rPr>
        <w:t>омбозов после пластики сосудов</w:t>
      </w:r>
      <w:r w:rsidRPr="002479FB">
        <w:rPr>
          <w:rFonts w:ascii="Times New Roman" w:hAnsi="Times New Roman" w:cs="Times New Roman"/>
          <w:sz w:val="28"/>
          <w:szCs w:val="28"/>
        </w:rPr>
        <w:t>,</w:t>
      </w:r>
      <w:r w:rsidR="003F1035">
        <w:rPr>
          <w:rFonts w:ascii="Times New Roman" w:hAnsi="Times New Roman" w:cs="Times New Roman"/>
          <w:sz w:val="28"/>
          <w:szCs w:val="28"/>
        </w:rPr>
        <w:t xml:space="preserve"> для замены </w:t>
      </w:r>
      <w:r w:rsidRPr="002479FB">
        <w:rPr>
          <w:rFonts w:ascii="Times New Roman" w:hAnsi="Times New Roman" w:cs="Times New Roman"/>
          <w:sz w:val="28"/>
          <w:szCs w:val="28"/>
        </w:rPr>
        <w:t>антикоагулянтов прямого действия при переходе на длительное лечение.</w:t>
      </w:r>
    </w:p>
    <w:p w:rsidR="002479FB" w:rsidRPr="003F1035" w:rsidRDefault="003F1035" w:rsidP="003F103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Фибринолитики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9FB" w:rsidRPr="002479FB">
        <w:rPr>
          <w:rFonts w:ascii="Times New Roman" w:hAnsi="Times New Roman" w:cs="Times New Roman"/>
          <w:sz w:val="28"/>
          <w:szCs w:val="28"/>
        </w:rPr>
        <w:t xml:space="preserve">Основным представителем является </w:t>
      </w:r>
      <w:r w:rsidR="002479FB" w:rsidRPr="002479FB">
        <w:rPr>
          <w:rFonts w:ascii="Times New Roman" w:hAnsi="Times New Roman" w:cs="Times New Roman"/>
          <w:b/>
          <w:sz w:val="28"/>
          <w:szCs w:val="28"/>
        </w:rPr>
        <w:t>Фибринолизин или Плазмин.</w:t>
      </w:r>
      <w:r w:rsidR="002479FB" w:rsidRPr="002479FB">
        <w:rPr>
          <w:rFonts w:ascii="Times New Roman" w:hAnsi="Times New Roman" w:cs="Times New Roman"/>
          <w:sz w:val="28"/>
          <w:szCs w:val="28"/>
        </w:rPr>
        <w:t xml:space="preserve"> В организме фибринолизин </w:t>
      </w:r>
      <w:proofErr w:type="spellStart"/>
      <w:r w:rsidR="002479FB" w:rsidRPr="002479FB">
        <w:rPr>
          <w:rFonts w:ascii="Times New Roman" w:hAnsi="Times New Roman" w:cs="Times New Roman"/>
          <w:sz w:val="28"/>
          <w:szCs w:val="28"/>
        </w:rPr>
        <w:t>лизирует</w:t>
      </w:r>
      <w:proofErr w:type="spellEnd"/>
      <w:r w:rsidR="002479FB" w:rsidRPr="002479FB">
        <w:rPr>
          <w:rFonts w:ascii="Times New Roman" w:hAnsi="Times New Roman" w:cs="Times New Roman"/>
          <w:sz w:val="28"/>
          <w:szCs w:val="28"/>
        </w:rPr>
        <w:t xml:space="preserve"> только  </w:t>
      </w:r>
      <w:proofErr w:type="spellStart"/>
      <w:r w:rsidR="002479FB" w:rsidRPr="002479FB">
        <w:rPr>
          <w:rFonts w:ascii="Times New Roman" w:hAnsi="Times New Roman" w:cs="Times New Roman"/>
          <w:sz w:val="28"/>
          <w:szCs w:val="28"/>
        </w:rPr>
        <w:t>свежеобразованные</w:t>
      </w:r>
      <w:proofErr w:type="spellEnd"/>
      <w:r w:rsidR="002479FB" w:rsidRPr="002479FB">
        <w:rPr>
          <w:rFonts w:ascii="Times New Roman" w:hAnsi="Times New Roman" w:cs="Times New Roman"/>
          <w:sz w:val="28"/>
          <w:szCs w:val="28"/>
        </w:rPr>
        <w:t xml:space="preserve"> нити фибрина в формирующемся тромбе до растворимых фрагментов. </w:t>
      </w:r>
    </w:p>
    <w:p w:rsidR="002479FB" w:rsidRPr="002479FB" w:rsidRDefault="003F1035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в медицинской</w:t>
      </w:r>
      <w:r w:rsidR="002479FB" w:rsidRPr="002479FB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2479FB" w:rsidRPr="003F1035">
        <w:rPr>
          <w:rFonts w:ascii="Times New Roman" w:hAnsi="Times New Roman" w:cs="Times New Roman"/>
          <w:sz w:val="28"/>
          <w:szCs w:val="28"/>
        </w:rPr>
        <w:t>Фибринолизин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79FB" w:rsidRPr="002479FB">
        <w:rPr>
          <w:rFonts w:ascii="Times New Roman" w:hAnsi="Times New Roman" w:cs="Times New Roman"/>
          <w:sz w:val="28"/>
          <w:szCs w:val="28"/>
        </w:rPr>
        <w:t>олучают из плацентарной крови и активируют с помощью трипсина.</w:t>
      </w:r>
    </w:p>
    <w:p w:rsidR="002479FB" w:rsidRPr="002479FB" w:rsidRDefault="002479FB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 xml:space="preserve">Применяется с осторожностью под врачебным контролем и контролем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с%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протромбина и фибриногена.</w:t>
      </w:r>
      <w:r w:rsidR="003F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035">
        <w:rPr>
          <w:rFonts w:ascii="Times New Roman" w:hAnsi="Times New Roman" w:cs="Times New Roman"/>
          <w:sz w:val="28"/>
          <w:szCs w:val="28"/>
        </w:rPr>
        <w:t>П</w:t>
      </w:r>
      <w:r w:rsidRPr="002479FB">
        <w:rPr>
          <w:rFonts w:ascii="Times New Roman" w:hAnsi="Times New Roman" w:cs="Times New Roman"/>
          <w:sz w:val="28"/>
          <w:szCs w:val="28"/>
        </w:rPr>
        <w:t xml:space="preserve">роявляет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антигенные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свойства: вызывает гиперемию лица, озноб, повышение температуры, аллергические реакци</w:t>
      </w:r>
      <w:r w:rsidR="003F1035">
        <w:rPr>
          <w:rFonts w:ascii="Times New Roman" w:hAnsi="Times New Roman" w:cs="Times New Roman"/>
          <w:sz w:val="28"/>
          <w:szCs w:val="28"/>
        </w:rPr>
        <w:t>и и др. В связи с системным действи</w:t>
      </w:r>
      <w:r w:rsidRPr="002479FB">
        <w:rPr>
          <w:rFonts w:ascii="Times New Roman" w:hAnsi="Times New Roman" w:cs="Times New Roman"/>
          <w:sz w:val="28"/>
          <w:szCs w:val="28"/>
        </w:rPr>
        <w:t>ем вызывает много нежелательных эффектов и в настоящее время в/в  применяется мало, чаще  используют местно в офтальмологии как  рассасывающие  глазные пленки, при тромбозе вен или центральных  артерий сетчатки  глаза, при (кровоизлияниях, для  очищения  раневой поверхности от некротических тканей, для этой же цели</w:t>
      </w:r>
      <w:proofErr w:type="gramEnd"/>
      <w:r w:rsidRPr="002479FB">
        <w:rPr>
          <w:rFonts w:ascii="Times New Roman" w:hAnsi="Times New Roman" w:cs="Times New Roman"/>
          <w:sz w:val="28"/>
          <w:szCs w:val="28"/>
        </w:rPr>
        <w:t xml:space="preserve"> применяют  </w:t>
      </w:r>
    </w:p>
    <w:p w:rsidR="002479FB" w:rsidRPr="002479FB" w:rsidRDefault="002479FB" w:rsidP="003F1035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FB">
        <w:rPr>
          <w:rFonts w:ascii="Times New Roman" w:hAnsi="Times New Roman" w:cs="Times New Roman"/>
          <w:b/>
          <w:sz w:val="28"/>
          <w:szCs w:val="28"/>
        </w:rPr>
        <w:t xml:space="preserve">Активаторы </w:t>
      </w:r>
      <w:proofErr w:type="spellStart"/>
      <w:r w:rsidRPr="002479FB">
        <w:rPr>
          <w:rFonts w:ascii="Times New Roman" w:hAnsi="Times New Roman" w:cs="Times New Roman"/>
          <w:b/>
          <w:sz w:val="28"/>
          <w:szCs w:val="28"/>
        </w:rPr>
        <w:t>профибринолизина</w:t>
      </w:r>
      <w:proofErr w:type="spellEnd"/>
      <w:r w:rsidRPr="002479FB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2479FB">
        <w:rPr>
          <w:rFonts w:ascii="Times New Roman" w:hAnsi="Times New Roman" w:cs="Times New Roman"/>
          <w:b/>
          <w:sz w:val="28"/>
          <w:szCs w:val="28"/>
        </w:rPr>
        <w:t>плазминогена</w:t>
      </w:r>
      <w:proofErr w:type="spellEnd"/>
      <w:r w:rsidRPr="002479FB">
        <w:rPr>
          <w:rFonts w:ascii="Times New Roman" w:hAnsi="Times New Roman" w:cs="Times New Roman"/>
          <w:b/>
          <w:sz w:val="28"/>
          <w:szCs w:val="28"/>
        </w:rPr>
        <w:t>).</w:t>
      </w:r>
    </w:p>
    <w:p w:rsidR="002479FB" w:rsidRPr="002479FB" w:rsidRDefault="002479FB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 xml:space="preserve">Это вещества, действующие через 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, т.е. активируют его до фибринолизина, который и растворяет 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свежеобразованный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 xml:space="preserve"> тромб.</w:t>
      </w:r>
    </w:p>
    <w:p w:rsidR="002479FB" w:rsidRPr="002479FB" w:rsidRDefault="002479FB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035">
        <w:rPr>
          <w:rFonts w:ascii="Times New Roman" w:hAnsi="Times New Roman" w:cs="Times New Roman"/>
          <w:sz w:val="28"/>
          <w:szCs w:val="28"/>
        </w:rPr>
        <w:t>Алтепаза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Актилизе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>»</w:t>
      </w:r>
      <w:r w:rsidR="003F1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Стрептокиназа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Стрептаза</w:t>
      </w:r>
      <w:proofErr w:type="spellEnd"/>
      <w:r w:rsidRPr="003F1035">
        <w:rPr>
          <w:rFonts w:ascii="Times New Roman" w:hAnsi="Times New Roman" w:cs="Times New Roman"/>
          <w:sz w:val="28"/>
          <w:szCs w:val="28"/>
        </w:rPr>
        <w:t>»</w:t>
      </w:r>
      <w:r w:rsidR="003F1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035">
        <w:rPr>
          <w:rFonts w:ascii="Times New Roman" w:hAnsi="Times New Roman" w:cs="Times New Roman"/>
          <w:sz w:val="28"/>
          <w:szCs w:val="28"/>
        </w:rPr>
        <w:t>Урокиназа</w:t>
      </w:r>
      <w:proofErr w:type="spellEnd"/>
      <w:r w:rsidR="003F1035">
        <w:rPr>
          <w:rFonts w:ascii="Times New Roman" w:hAnsi="Times New Roman" w:cs="Times New Roman"/>
          <w:sz w:val="28"/>
          <w:szCs w:val="28"/>
        </w:rPr>
        <w:t xml:space="preserve"> </w:t>
      </w:r>
      <w:r w:rsidRPr="002479FB">
        <w:rPr>
          <w:rFonts w:ascii="Times New Roman" w:hAnsi="Times New Roman" w:cs="Times New Roman"/>
          <w:sz w:val="28"/>
          <w:szCs w:val="28"/>
        </w:rPr>
        <w:t xml:space="preserve">в настоящее время являются основные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фибринолитиками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9FB" w:rsidRPr="00440C02" w:rsidRDefault="00C613F4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2479FB" w:rsidRPr="002479FB">
        <w:rPr>
          <w:rFonts w:ascii="Times New Roman" w:hAnsi="Times New Roman" w:cs="Times New Roman"/>
          <w:sz w:val="28"/>
          <w:szCs w:val="28"/>
        </w:rPr>
        <w:t>же свойствами обладают протеолитические ферменты поджелудоч</w:t>
      </w:r>
      <w:r w:rsidR="003F1035">
        <w:rPr>
          <w:rFonts w:ascii="Times New Roman" w:hAnsi="Times New Roman" w:cs="Times New Roman"/>
          <w:sz w:val="28"/>
          <w:szCs w:val="28"/>
        </w:rPr>
        <w:t xml:space="preserve">ной железы Трипсин, Химотрипсин, которые </w:t>
      </w:r>
      <w:r w:rsidR="00440C02">
        <w:rPr>
          <w:rFonts w:ascii="Times New Roman" w:hAnsi="Times New Roman" w:cs="Times New Roman"/>
          <w:sz w:val="28"/>
          <w:szCs w:val="28"/>
        </w:rPr>
        <w:t xml:space="preserve">тоже активируют </w:t>
      </w:r>
      <w:proofErr w:type="spellStart"/>
      <w:r w:rsidR="00440C02">
        <w:rPr>
          <w:rFonts w:ascii="Times New Roman" w:hAnsi="Times New Roman" w:cs="Times New Roman"/>
          <w:sz w:val="28"/>
          <w:szCs w:val="28"/>
        </w:rPr>
        <w:t>плазмино</w:t>
      </w:r>
      <w:r w:rsidR="002479FB" w:rsidRPr="002479FB">
        <w:rPr>
          <w:rFonts w:ascii="Times New Roman" w:hAnsi="Times New Roman" w:cs="Times New Roman"/>
          <w:sz w:val="28"/>
          <w:szCs w:val="28"/>
        </w:rPr>
        <w:t>ген</w:t>
      </w:r>
      <w:proofErr w:type="spellEnd"/>
      <w:r w:rsidR="002479FB" w:rsidRPr="002479FB">
        <w:rPr>
          <w:rFonts w:ascii="Times New Roman" w:hAnsi="Times New Roman" w:cs="Times New Roman"/>
          <w:sz w:val="28"/>
          <w:szCs w:val="28"/>
        </w:rPr>
        <w:t xml:space="preserve"> до </w:t>
      </w:r>
      <w:r w:rsidR="00440C02">
        <w:rPr>
          <w:rFonts w:ascii="Times New Roman" w:hAnsi="Times New Roman" w:cs="Times New Roman"/>
          <w:sz w:val="28"/>
          <w:szCs w:val="28"/>
        </w:rPr>
        <w:t xml:space="preserve">плазмина и растворяют </w:t>
      </w:r>
      <w:proofErr w:type="spellStart"/>
      <w:r w:rsidR="00440C02">
        <w:rPr>
          <w:rFonts w:ascii="Times New Roman" w:hAnsi="Times New Roman" w:cs="Times New Roman"/>
          <w:sz w:val="28"/>
          <w:szCs w:val="28"/>
        </w:rPr>
        <w:t>свежеобра</w:t>
      </w:r>
      <w:r w:rsidR="002479FB" w:rsidRPr="002479FB">
        <w:rPr>
          <w:rFonts w:ascii="Times New Roman" w:hAnsi="Times New Roman" w:cs="Times New Roman"/>
          <w:sz w:val="28"/>
          <w:szCs w:val="28"/>
        </w:rPr>
        <w:t>зованный</w:t>
      </w:r>
      <w:proofErr w:type="spellEnd"/>
      <w:r w:rsidR="002479FB" w:rsidRPr="002479FB">
        <w:rPr>
          <w:rFonts w:ascii="Times New Roman" w:hAnsi="Times New Roman" w:cs="Times New Roman"/>
          <w:sz w:val="28"/>
          <w:szCs w:val="28"/>
        </w:rPr>
        <w:t xml:space="preserve"> тромб, могу вызывать кровотечения при избытке их синтеза.</w:t>
      </w:r>
      <w:r w:rsidR="003F1035">
        <w:rPr>
          <w:rFonts w:ascii="Times New Roman" w:hAnsi="Times New Roman" w:cs="Times New Roman"/>
          <w:sz w:val="28"/>
          <w:szCs w:val="28"/>
        </w:rPr>
        <w:t xml:space="preserve"> </w:t>
      </w:r>
      <w:r w:rsidR="002479FB" w:rsidRPr="002479FB">
        <w:rPr>
          <w:rFonts w:ascii="Times New Roman" w:hAnsi="Times New Roman" w:cs="Times New Roman"/>
          <w:sz w:val="28"/>
          <w:szCs w:val="28"/>
        </w:rPr>
        <w:t xml:space="preserve">Переводят </w:t>
      </w:r>
      <w:proofErr w:type="spellStart"/>
      <w:r w:rsidR="002479FB" w:rsidRPr="002479FB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="002479FB" w:rsidRPr="002479FB">
        <w:rPr>
          <w:rFonts w:ascii="Times New Roman" w:hAnsi="Times New Roman" w:cs="Times New Roman"/>
          <w:sz w:val="28"/>
          <w:szCs w:val="28"/>
        </w:rPr>
        <w:t xml:space="preserve">  в активный плазмин</w:t>
      </w:r>
      <w:r w:rsidR="003F1035">
        <w:rPr>
          <w:rFonts w:ascii="Times New Roman" w:hAnsi="Times New Roman" w:cs="Times New Roman"/>
          <w:sz w:val="28"/>
          <w:szCs w:val="28"/>
        </w:rPr>
        <w:t xml:space="preserve"> (</w:t>
      </w:r>
      <w:r w:rsidR="002479FB" w:rsidRPr="002479FB">
        <w:rPr>
          <w:rFonts w:ascii="Times New Roman" w:hAnsi="Times New Roman" w:cs="Times New Roman"/>
          <w:sz w:val="28"/>
          <w:szCs w:val="28"/>
        </w:rPr>
        <w:t>фибринолизин</w:t>
      </w:r>
      <w:r w:rsidR="003F1035">
        <w:rPr>
          <w:rFonts w:ascii="Times New Roman" w:hAnsi="Times New Roman" w:cs="Times New Roman"/>
          <w:sz w:val="28"/>
          <w:szCs w:val="28"/>
        </w:rPr>
        <w:t>)</w:t>
      </w:r>
      <w:r w:rsidR="002479FB" w:rsidRPr="002479FB">
        <w:rPr>
          <w:rFonts w:ascii="Times New Roman" w:hAnsi="Times New Roman" w:cs="Times New Roman"/>
          <w:sz w:val="28"/>
          <w:szCs w:val="28"/>
        </w:rPr>
        <w:t xml:space="preserve">  в месте формирования тромба внутри </w:t>
      </w:r>
      <w:r w:rsidR="003F1035">
        <w:rPr>
          <w:rFonts w:ascii="Times New Roman" w:hAnsi="Times New Roman" w:cs="Times New Roman"/>
          <w:sz w:val="28"/>
          <w:szCs w:val="28"/>
        </w:rPr>
        <w:t xml:space="preserve">и </w:t>
      </w:r>
      <w:r w:rsidR="002479FB" w:rsidRPr="002479FB">
        <w:rPr>
          <w:rFonts w:ascii="Times New Roman" w:hAnsi="Times New Roman" w:cs="Times New Roman"/>
          <w:sz w:val="28"/>
          <w:szCs w:val="28"/>
        </w:rPr>
        <w:t>на его  поверхности.</w:t>
      </w:r>
      <w:r w:rsidR="00440C02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2479FB" w:rsidRPr="003F1035">
        <w:rPr>
          <w:rFonts w:ascii="Times New Roman" w:hAnsi="Times New Roman" w:cs="Times New Roman"/>
          <w:sz w:val="28"/>
          <w:szCs w:val="28"/>
        </w:rPr>
        <w:t>н</w:t>
      </w:r>
      <w:r w:rsidR="003F1035" w:rsidRPr="003F1035">
        <w:rPr>
          <w:rFonts w:ascii="Times New Roman" w:hAnsi="Times New Roman" w:cs="Times New Roman"/>
          <w:sz w:val="28"/>
          <w:szCs w:val="28"/>
        </w:rPr>
        <w:t>яют</w:t>
      </w:r>
      <w:r w:rsidR="00440C02">
        <w:rPr>
          <w:rFonts w:ascii="Times New Roman" w:hAnsi="Times New Roman" w:cs="Times New Roman"/>
          <w:sz w:val="28"/>
          <w:szCs w:val="28"/>
        </w:rPr>
        <w:t>,</w:t>
      </w:r>
      <w:r w:rsidR="003F1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79FB" w:rsidRPr="002479F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2479FB" w:rsidRPr="002479FB">
        <w:rPr>
          <w:rFonts w:ascii="Times New Roman" w:hAnsi="Times New Roman" w:cs="Times New Roman"/>
          <w:sz w:val="28"/>
          <w:szCs w:val="28"/>
        </w:rPr>
        <w:t xml:space="preserve">  12</w:t>
      </w:r>
      <w:r w:rsidR="003F1035">
        <w:rPr>
          <w:rFonts w:ascii="Times New Roman" w:hAnsi="Times New Roman" w:cs="Times New Roman"/>
          <w:sz w:val="28"/>
          <w:szCs w:val="28"/>
        </w:rPr>
        <w:t xml:space="preserve"> </w:t>
      </w:r>
      <w:r w:rsidR="002479FB" w:rsidRPr="002479FB">
        <w:rPr>
          <w:rFonts w:ascii="Times New Roman" w:hAnsi="Times New Roman" w:cs="Times New Roman"/>
          <w:sz w:val="28"/>
          <w:szCs w:val="28"/>
        </w:rPr>
        <w:t>ч</w:t>
      </w:r>
      <w:r w:rsidR="003F1035">
        <w:rPr>
          <w:rFonts w:ascii="Times New Roman" w:hAnsi="Times New Roman" w:cs="Times New Roman"/>
          <w:sz w:val="28"/>
          <w:szCs w:val="28"/>
        </w:rPr>
        <w:t>асов</w:t>
      </w:r>
      <w:r w:rsidR="002479FB" w:rsidRPr="002479FB">
        <w:rPr>
          <w:rFonts w:ascii="Times New Roman" w:hAnsi="Times New Roman" w:cs="Times New Roman"/>
          <w:sz w:val="28"/>
          <w:szCs w:val="28"/>
        </w:rPr>
        <w:t xml:space="preserve"> от начала инфаркта миокарда,  при острой эмболии легочной артери</w:t>
      </w:r>
      <w:r w:rsidR="00440C02">
        <w:rPr>
          <w:rFonts w:ascii="Times New Roman" w:hAnsi="Times New Roman" w:cs="Times New Roman"/>
          <w:sz w:val="28"/>
          <w:szCs w:val="28"/>
        </w:rPr>
        <w:t xml:space="preserve">и. Вводят </w:t>
      </w:r>
      <w:proofErr w:type="gramStart"/>
      <w:r w:rsidR="00440C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C0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40C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79FB" w:rsidRPr="002479FB">
        <w:rPr>
          <w:rFonts w:ascii="Times New Roman" w:hAnsi="Times New Roman" w:cs="Times New Roman"/>
          <w:sz w:val="28"/>
          <w:szCs w:val="28"/>
        </w:rPr>
        <w:t>, в асептических условиях растворяют 0,1 порошка в 100 мл воды для инъекций. После такой терапии переходят на Гепарин.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FB" w:rsidRPr="00440C02">
        <w:rPr>
          <w:rFonts w:ascii="Times New Roman" w:hAnsi="Times New Roman" w:cs="Times New Roman"/>
          <w:sz w:val="28"/>
          <w:szCs w:val="28"/>
        </w:rPr>
        <w:t>Препарат</w:t>
      </w:r>
      <w:r w:rsidR="00440C02" w:rsidRPr="00440C02">
        <w:rPr>
          <w:rFonts w:ascii="Times New Roman" w:hAnsi="Times New Roman" w:cs="Times New Roman"/>
          <w:sz w:val="28"/>
          <w:szCs w:val="28"/>
        </w:rPr>
        <w:t>ы дорогостоящи</w:t>
      </w:r>
      <w:r w:rsidR="002479FB" w:rsidRPr="00440C02">
        <w:rPr>
          <w:rFonts w:ascii="Times New Roman" w:hAnsi="Times New Roman" w:cs="Times New Roman"/>
          <w:sz w:val="28"/>
          <w:szCs w:val="28"/>
        </w:rPr>
        <w:t xml:space="preserve"> и в н. время ведутся разработки получения  тканевых активаторов </w:t>
      </w:r>
      <w:proofErr w:type="spellStart"/>
      <w:r w:rsidR="002479FB" w:rsidRPr="00440C02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="002479FB" w:rsidRPr="00440C02">
        <w:rPr>
          <w:rFonts w:ascii="Times New Roman" w:hAnsi="Times New Roman" w:cs="Times New Roman"/>
          <w:sz w:val="28"/>
          <w:szCs w:val="28"/>
        </w:rPr>
        <w:t xml:space="preserve"> и</w:t>
      </w:r>
      <w:r w:rsidR="00440C02" w:rsidRPr="00440C02">
        <w:rPr>
          <w:rFonts w:ascii="Times New Roman" w:hAnsi="Times New Roman" w:cs="Times New Roman"/>
          <w:sz w:val="28"/>
          <w:szCs w:val="28"/>
        </w:rPr>
        <w:t>з культур клеток млекопитающих, а</w:t>
      </w:r>
      <w:r w:rsidR="002479FB" w:rsidRPr="00440C02">
        <w:rPr>
          <w:rFonts w:ascii="Times New Roman" w:hAnsi="Times New Roman" w:cs="Times New Roman"/>
          <w:sz w:val="28"/>
          <w:szCs w:val="28"/>
        </w:rPr>
        <w:t xml:space="preserve"> не человека.</w:t>
      </w:r>
    </w:p>
    <w:p w:rsidR="00C613F4" w:rsidRDefault="002479FB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b/>
          <w:sz w:val="28"/>
          <w:szCs w:val="28"/>
        </w:rPr>
        <w:t>Осложнения</w:t>
      </w:r>
      <w:r w:rsidR="00440C02">
        <w:rPr>
          <w:rFonts w:ascii="Times New Roman" w:hAnsi="Times New Roman" w:cs="Times New Roman"/>
          <w:sz w:val="28"/>
          <w:szCs w:val="28"/>
        </w:rPr>
        <w:t>: скрытые кровотечения (</w:t>
      </w:r>
      <w:r w:rsidRPr="002479FB">
        <w:rPr>
          <w:rFonts w:ascii="Times New Roman" w:hAnsi="Times New Roman" w:cs="Times New Roman"/>
          <w:sz w:val="28"/>
          <w:szCs w:val="28"/>
        </w:rPr>
        <w:t>внутричерепные, кишечные</w:t>
      </w:r>
      <w:r w:rsidR="00440C02">
        <w:rPr>
          <w:rFonts w:ascii="Times New Roman" w:hAnsi="Times New Roman" w:cs="Times New Roman"/>
          <w:sz w:val="28"/>
          <w:szCs w:val="28"/>
        </w:rPr>
        <w:t>)</w:t>
      </w:r>
      <w:r w:rsidRPr="002479FB">
        <w:rPr>
          <w:rFonts w:ascii="Times New Roman" w:hAnsi="Times New Roman" w:cs="Times New Roman"/>
          <w:sz w:val="28"/>
          <w:szCs w:val="28"/>
        </w:rPr>
        <w:t>,  острая гипотензия.</w:t>
      </w:r>
      <w:r w:rsidR="00C6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FB" w:rsidRPr="002479FB" w:rsidRDefault="002479FB" w:rsidP="002479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479FB">
        <w:rPr>
          <w:rFonts w:ascii="Times New Roman" w:hAnsi="Times New Roman" w:cs="Times New Roman"/>
          <w:sz w:val="28"/>
          <w:szCs w:val="28"/>
        </w:rPr>
        <w:t xml:space="preserve">Антагонистом активаторов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40C02">
        <w:rPr>
          <w:rFonts w:ascii="Times New Roman" w:hAnsi="Times New Roman" w:cs="Times New Roman"/>
          <w:sz w:val="28"/>
          <w:szCs w:val="28"/>
        </w:rPr>
        <w:t>аминокапроновая кислота</w:t>
      </w:r>
      <w:r w:rsidR="00440C02">
        <w:rPr>
          <w:rFonts w:ascii="Times New Roman" w:hAnsi="Times New Roman" w:cs="Times New Roman"/>
          <w:sz w:val="28"/>
          <w:szCs w:val="28"/>
        </w:rPr>
        <w:t xml:space="preserve">, </w:t>
      </w:r>
      <w:r w:rsidRPr="00440C02">
        <w:rPr>
          <w:rFonts w:ascii="Times New Roman" w:hAnsi="Times New Roman" w:cs="Times New Roman"/>
          <w:sz w:val="28"/>
          <w:szCs w:val="28"/>
        </w:rPr>
        <w:t xml:space="preserve">тормозит </w:t>
      </w:r>
      <w:r w:rsidRPr="002479FB">
        <w:rPr>
          <w:rFonts w:ascii="Times New Roman" w:hAnsi="Times New Roman" w:cs="Times New Roman"/>
          <w:sz w:val="28"/>
          <w:szCs w:val="28"/>
        </w:rPr>
        <w:t xml:space="preserve">превращение </w:t>
      </w:r>
      <w:proofErr w:type="spellStart"/>
      <w:r w:rsidRPr="002479FB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2479FB">
        <w:rPr>
          <w:rFonts w:ascii="Times New Roman" w:hAnsi="Times New Roman" w:cs="Times New Roman"/>
          <w:sz w:val="28"/>
          <w:szCs w:val="28"/>
        </w:rPr>
        <w:t xml:space="preserve"> в фибринолизин</w:t>
      </w:r>
      <w:r w:rsidR="00440C02">
        <w:rPr>
          <w:rFonts w:ascii="Times New Roman" w:hAnsi="Times New Roman" w:cs="Times New Roman"/>
          <w:sz w:val="28"/>
          <w:szCs w:val="28"/>
        </w:rPr>
        <w:t xml:space="preserve">, применяют 5% стерильный раствор </w:t>
      </w:r>
      <w:proofErr w:type="gramStart"/>
      <w:r w:rsidRPr="00247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9FB">
        <w:rPr>
          <w:rFonts w:ascii="Times New Roman" w:hAnsi="Times New Roman" w:cs="Times New Roman"/>
          <w:sz w:val="28"/>
          <w:szCs w:val="28"/>
        </w:rPr>
        <w:t>/в</w:t>
      </w:r>
      <w:r w:rsidR="00440C02">
        <w:rPr>
          <w:rFonts w:ascii="Times New Roman" w:hAnsi="Times New Roman" w:cs="Times New Roman"/>
          <w:sz w:val="28"/>
          <w:szCs w:val="28"/>
        </w:rPr>
        <w:t>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440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9D7FD1" w:rsidRPr="00440C02" w:rsidRDefault="00440C02" w:rsidP="00440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0C02">
        <w:rPr>
          <w:rFonts w:ascii="Times New Roman" w:hAnsi="Times New Roman" w:cs="Times New Roman"/>
          <w:sz w:val="28"/>
          <w:szCs w:val="28"/>
        </w:rPr>
        <w:t>Какие препараты применяют только для профилактики тромбо</w:t>
      </w:r>
      <w:r>
        <w:rPr>
          <w:rFonts w:ascii="Times New Roman" w:hAnsi="Times New Roman" w:cs="Times New Roman"/>
          <w:sz w:val="28"/>
          <w:szCs w:val="28"/>
        </w:rPr>
        <w:t>зов</w:t>
      </w:r>
      <w:r w:rsidRPr="00440C02">
        <w:rPr>
          <w:rFonts w:ascii="Times New Roman" w:hAnsi="Times New Roman" w:cs="Times New Roman"/>
          <w:sz w:val="28"/>
          <w:szCs w:val="28"/>
        </w:rPr>
        <w:t>?</w:t>
      </w:r>
    </w:p>
    <w:p w:rsidR="002C3E0F" w:rsidRDefault="00440C02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D1">
        <w:rPr>
          <w:rFonts w:ascii="Times New Roman" w:hAnsi="Times New Roman" w:cs="Times New Roman"/>
          <w:sz w:val="28"/>
          <w:szCs w:val="28"/>
        </w:rPr>
        <w:t>Какие показания и характерные осложнения в терапии антикоагулянтами</w:t>
      </w:r>
      <w:r w:rsidR="00DB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7C38">
        <w:rPr>
          <w:rFonts w:ascii="Times New Roman" w:hAnsi="Times New Roman" w:cs="Times New Roman"/>
          <w:sz w:val="28"/>
          <w:szCs w:val="28"/>
        </w:rPr>
        <w:t>антиагрегантами</w:t>
      </w:r>
      <w:proofErr w:type="spellEnd"/>
      <w:r w:rsidR="00C613F4">
        <w:rPr>
          <w:rFonts w:ascii="Times New Roman" w:hAnsi="Times New Roman" w:cs="Times New Roman"/>
          <w:sz w:val="28"/>
          <w:szCs w:val="28"/>
        </w:rPr>
        <w:t>?</w:t>
      </w:r>
    </w:p>
    <w:p w:rsidR="00C613F4" w:rsidRDefault="00C613F4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отличаются низкомолекулярные соли Гепарина?</w:t>
      </w:r>
    </w:p>
    <w:p w:rsidR="00C613F4" w:rsidRDefault="009D7FD1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3F4">
        <w:rPr>
          <w:rFonts w:ascii="Times New Roman" w:hAnsi="Times New Roman" w:cs="Times New Roman"/>
          <w:sz w:val="28"/>
          <w:szCs w:val="28"/>
        </w:rPr>
        <w:t>В каких дозах применяют аспирин для разжижения крови?</w:t>
      </w:r>
    </w:p>
    <w:p w:rsidR="009D7FD1" w:rsidRDefault="009D7FD1" w:rsidP="009D7F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фибринолитики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7D5C" w:rsidRDefault="009D7FD1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6.Через какое время развивается терапевтическое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фибринолитиков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DB7C38">
        <w:rPr>
          <w:rFonts w:ascii="Times New Roman" w:hAnsi="Times New Roman" w:cs="Times New Roman"/>
          <w:sz w:val="28"/>
          <w:szCs w:val="28"/>
        </w:rPr>
        <w:t>?</w:t>
      </w: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="009B1B6B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:</w:t>
        </w:r>
        <w:r w:rsidR="009B1B6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9B1B6B">
        <w:rPr>
          <w:rFonts w:ascii="Times New Roman" w:hAnsi="Times New Roman" w:cs="Times New Roman"/>
          <w:sz w:val="28"/>
          <w:szCs w:val="28"/>
        </w:rPr>
        <w:t>«</w:t>
      </w:r>
      <w:r w:rsidR="009B1B6B" w:rsidRPr="009B1B6B">
        <w:rPr>
          <w:rFonts w:ascii="Times New Roman" w:hAnsi="Times New Roman" w:cs="Times New Roman"/>
          <w:sz w:val="28"/>
          <w:szCs w:val="28"/>
        </w:rPr>
        <w:t>Средства, понижающие свертываемость крови.</w:t>
      </w:r>
      <w:r w:rsidR="009B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6B" w:rsidRPr="009B1B6B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="009B1B6B" w:rsidRPr="009B1B6B">
        <w:rPr>
          <w:rFonts w:ascii="Times New Roman" w:hAnsi="Times New Roman" w:cs="Times New Roman"/>
          <w:sz w:val="28"/>
          <w:szCs w:val="28"/>
        </w:rPr>
        <w:t xml:space="preserve">. Антикоагулянты. </w:t>
      </w:r>
      <w:proofErr w:type="spellStart"/>
      <w:r w:rsidR="009B1B6B" w:rsidRPr="009B1B6B">
        <w:rPr>
          <w:rFonts w:ascii="Times New Roman" w:eastAsia="Calibri" w:hAnsi="Times New Roman" w:cs="Times New Roman"/>
          <w:bCs/>
          <w:sz w:val="28"/>
          <w:szCs w:val="28"/>
        </w:rPr>
        <w:t>Фибрин</w:t>
      </w:r>
      <w:r w:rsidR="009B1B6B">
        <w:rPr>
          <w:rFonts w:ascii="Times New Roman" w:eastAsia="Calibri" w:hAnsi="Times New Roman" w:cs="Times New Roman"/>
          <w:bCs/>
          <w:sz w:val="28"/>
          <w:szCs w:val="28"/>
        </w:rPr>
        <w:t>олитики</w:t>
      </w:r>
      <w:proofErr w:type="spellEnd"/>
      <w:r w:rsidR="009B1B6B">
        <w:rPr>
          <w:rFonts w:ascii="Times New Roman" w:eastAsia="Calibri" w:hAnsi="Times New Roman" w:cs="Times New Roman"/>
          <w:bCs/>
          <w:sz w:val="28"/>
          <w:szCs w:val="28"/>
        </w:rPr>
        <w:t xml:space="preserve">, активаторы </w:t>
      </w:r>
      <w:proofErr w:type="spellStart"/>
      <w:r w:rsidR="009B1B6B">
        <w:rPr>
          <w:rFonts w:ascii="Times New Roman" w:eastAsia="Calibri" w:hAnsi="Times New Roman" w:cs="Times New Roman"/>
          <w:bCs/>
          <w:sz w:val="28"/>
          <w:szCs w:val="28"/>
        </w:rPr>
        <w:t>фибринолиза</w:t>
      </w:r>
      <w:proofErr w:type="spellEnd"/>
      <w:r w:rsidR="009B1B6B" w:rsidRPr="00EA5769">
        <w:rPr>
          <w:rFonts w:ascii="Times New Roman" w:hAnsi="Times New Roman" w:cs="Times New Roman"/>
          <w:sz w:val="28"/>
          <w:szCs w:val="28"/>
        </w:rPr>
        <w:t>»</w:t>
      </w:r>
      <w:r w:rsidR="009B1B6B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716E8F" w:rsidP="00716E8F">
      <w:pPr>
        <w:jc w:val="both"/>
      </w:pPr>
    </w:p>
    <w:p w:rsidR="00647DC3" w:rsidRDefault="00647DC3"/>
    <w:sectPr w:rsidR="00647DC3" w:rsidSect="006D22FF">
      <w:footerReference w:type="default" r:id="rId1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35" w:rsidRDefault="003F1035" w:rsidP="003929AA">
      <w:pPr>
        <w:spacing w:after="0" w:line="240" w:lineRule="auto"/>
      </w:pPr>
      <w:r>
        <w:separator/>
      </w:r>
    </w:p>
  </w:endnote>
  <w:endnote w:type="continuationSeparator" w:id="0">
    <w:p w:rsidR="003F1035" w:rsidRDefault="003F1035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32"/>
      <w:docPartObj>
        <w:docPartGallery w:val="Page Numbers (Bottom of Page)"/>
        <w:docPartUnique/>
      </w:docPartObj>
    </w:sdtPr>
    <w:sdtContent>
      <w:p w:rsidR="006D22FF" w:rsidRDefault="00D64E1C">
        <w:pPr>
          <w:pStyle w:val="a6"/>
          <w:jc w:val="right"/>
        </w:pPr>
        <w:fldSimple w:instr=" PAGE   \* MERGEFORMAT ">
          <w:r w:rsidR="00DB7C38">
            <w:rPr>
              <w:noProof/>
            </w:rPr>
            <w:t>36</w:t>
          </w:r>
        </w:fldSimple>
      </w:p>
    </w:sdtContent>
  </w:sdt>
  <w:p w:rsidR="003F1035" w:rsidRDefault="003F1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35" w:rsidRDefault="003F1035" w:rsidP="003929AA">
      <w:pPr>
        <w:spacing w:after="0" w:line="240" w:lineRule="auto"/>
      </w:pPr>
      <w:r>
        <w:separator/>
      </w:r>
    </w:p>
  </w:footnote>
  <w:footnote w:type="continuationSeparator" w:id="0">
    <w:p w:rsidR="003F1035" w:rsidRDefault="003F1035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71192A"/>
    <w:multiLevelType w:val="hybridMultilevel"/>
    <w:tmpl w:val="946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06E"/>
    <w:multiLevelType w:val="hybridMultilevel"/>
    <w:tmpl w:val="9F42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31F71C71"/>
    <w:multiLevelType w:val="hybridMultilevel"/>
    <w:tmpl w:val="3CD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66A8D"/>
    <w:multiLevelType w:val="hybridMultilevel"/>
    <w:tmpl w:val="952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0636"/>
    <w:multiLevelType w:val="hybridMultilevel"/>
    <w:tmpl w:val="ABE4D314"/>
    <w:lvl w:ilvl="0" w:tplc="4CF22DF6">
      <w:start w:val="1"/>
      <w:numFmt w:val="decimal"/>
      <w:lvlText w:val="%1.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C3663"/>
    <w:multiLevelType w:val="hybridMultilevel"/>
    <w:tmpl w:val="F9E6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256181"/>
    <w:multiLevelType w:val="hybridMultilevel"/>
    <w:tmpl w:val="3BA69850"/>
    <w:lvl w:ilvl="0" w:tplc="CF1E5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539A2"/>
    <w:multiLevelType w:val="hybridMultilevel"/>
    <w:tmpl w:val="AF52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6B713D"/>
    <w:multiLevelType w:val="hybridMultilevel"/>
    <w:tmpl w:val="E6BA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C62F2"/>
    <w:multiLevelType w:val="hybridMultilevel"/>
    <w:tmpl w:val="EB90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F27F5"/>
    <w:multiLevelType w:val="hybridMultilevel"/>
    <w:tmpl w:val="24DA27DA"/>
    <w:lvl w:ilvl="0" w:tplc="5268D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8"/>
  </w:num>
  <w:num w:numId="14">
    <w:abstractNumId w:val="4"/>
  </w:num>
  <w:num w:numId="15">
    <w:abstractNumId w:val="14"/>
  </w:num>
  <w:num w:numId="16">
    <w:abstractNumId w:val="20"/>
  </w:num>
  <w:num w:numId="17">
    <w:abstractNumId w:val="19"/>
  </w:num>
  <w:num w:numId="18">
    <w:abstractNumId w:val="10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0E23B6"/>
    <w:rsid w:val="00120E9B"/>
    <w:rsid w:val="0015738A"/>
    <w:rsid w:val="001660BA"/>
    <w:rsid w:val="001E6E19"/>
    <w:rsid w:val="002143D4"/>
    <w:rsid w:val="0023594D"/>
    <w:rsid w:val="002479FB"/>
    <w:rsid w:val="002545FA"/>
    <w:rsid w:val="002C3402"/>
    <w:rsid w:val="002C3E0F"/>
    <w:rsid w:val="00345EBE"/>
    <w:rsid w:val="0035407E"/>
    <w:rsid w:val="003929AA"/>
    <w:rsid w:val="003F1035"/>
    <w:rsid w:val="00440C02"/>
    <w:rsid w:val="004B1F44"/>
    <w:rsid w:val="00647DC3"/>
    <w:rsid w:val="0069731A"/>
    <w:rsid w:val="006B17C7"/>
    <w:rsid w:val="006D22FF"/>
    <w:rsid w:val="00716E8F"/>
    <w:rsid w:val="0077683E"/>
    <w:rsid w:val="007E5F92"/>
    <w:rsid w:val="008A5704"/>
    <w:rsid w:val="008A7504"/>
    <w:rsid w:val="008F0582"/>
    <w:rsid w:val="00927D5C"/>
    <w:rsid w:val="009A32B9"/>
    <w:rsid w:val="009B1B6B"/>
    <w:rsid w:val="009D7172"/>
    <w:rsid w:val="009D7FD1"/>
    <w:rsid w:val="009E2487"/>
    <w:rsid w:val="00A07CAC"/>
    <w:rsid w:val="00A31EE8"/>
    <w:rsid w:val="00AE3223"/>
    <w:rsid w:val="00AF5C07"/>
    <w:rsid w:val="00B05099"/>
    <w:rsid w:val="00B06138"/>
    <w:rsid w:val="00BC1E9E"/>
    <w:rsid w:val="00C15D86"/>
    <w:rsid w:val="00C46172"/>
    <w:rsid w:val="00C613F4"/>
    <w:rsid w:val="00D472C9"/>
    <w:rsid w:val="00D64E1C"/>
    <w:rsid w:val="00DB7C38"/>
    <w:rsid w:val="00DD2E4F"/>
    <w:rsid w:val="00DD3F45"/>
    <w:rsid w:val="00E422A6"/>
    <w:rsid w:val="00E4747A"/>
    <w:rsid w:val="00E73588"/>
    <w:rsid w:val="00EA13A3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B1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2013-06-10T06:46:00Z</cp:lastPrinted>
  <dcterms:created xsi:type="dcterms:W3CDTF">2013-02-17T09:32:00Z</dcterms:created>
  <dcterms:modified xsi:type="dcterms:W3CDTF">2013-07-18T10:13:00Z</dcterms:modified>
</cp:coreProperties>
</file>