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220D" w14:textId="77777777" w:rsidR="008D33A2" w:rsidRPr="00786B82" w:rsidRDefault="00153558">
      <w:pPr>
        <w:pStyle w:val="5"/>
        <w:rPr>
          <w:rFonts w:hAnsi="Times New Roman" w:cs="Times New Roman"/>
          <w:sz w:val="24"/>
          <w:szCs w:val="24"/>
        </w:rPr>
      </w:pPr>
      <w:r w:rsidRPr="00786B82">
        <w:rPr>
          <w:rFonts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1774907" w14:textId="77777777" w:rsidR="008D33A2" w:rsidRPr="00786B82" w:rsidRDefault="00153558">
      <w:pPr>
        <w:pStyle w:val="5"/>
        <w:rPr>
          <w:rFonts w:hAnsi="Times New Roman" w:cs="Times New Roman"/>
          <w:sz w:val="24"/>
          <w:szCs w:val="24"/>
        </w:rPr>
      </w:pPr>
      <w:r w:rsidRPr="00786B82">
        <w:rPr>
          <w:rFonts w:hAnsi="Times New Roman" w:cs="Times New Roman"/>
          <w:sz w:val="24"/>
          <w:szCs w:val="24"/>
        </w:rPr>
        <w:t>высшего образования</w:t>
      </w:r>
    </w:p>
    <w:p w14:paraId="18397892" w14:textId="77777777" w:rsidR="008D33A2" w:rsidRPr="00786B82" w:rsidRDefault="00153558">
      <w:pPr>
        <w:pStyle w:val="5"/>
        <w:rPr>
          <w:rFonts w:hAnsi="Times New Roman" w:cs="Times New Roman"/>
          <w:sz w:val="24"/>
          <w:szCs w:val="24"/>
        </w:rPr>
      </w:pPr>
      <w:r w:rsidRPr="00786B82">
        <w:rPr>
          <w:rFonts w:hAnsi="Times New Roman" w:cs="Times New Roman"/>
          <w:sz w:val="24"/>
          <w:szCs w:val="24"/>
        </w:rPr>
        <w:t xml:space="preserve">«Красноярский государственный медицинский университет </w:t>
      </w:r>
    </w:p>
    <w:p w14:paraId="6FD34982" w14:textId="77777777" w:rsidR="008D33A2" w:rsidRPr="00786B82" w:rsidRDefault="00153558">
      <w:pPr>
        <w:pStyle w:val="5"/>
        <w:rPr>
          <w:rFonts w:hAnsi="Times New Roman" w:cs="Times New Roman"/>
          <w:sz w:val="24"/>
          <w:szCs w:val="24"/>
        </w:rPr>
      </w:pPr>
      <w:r w:rsidRPr="00786B82">
        <w:rPr>
          <w:rFonts w:hAnsi="Times New Roman" w:cs="Times New Roman"/>
          <w:sz w:val="24"/>
          <w:szCs w:val="24"/>
        </w:rPr>
        <w:t>имени профессора В.Ф. Войно-Ясенецкого»</w:t>
      </w:r>
    </w:p>
    <w:p w14:paraId="17B80394" w14:textId="77777777" w:rsidR="008D33A2" w:rsidRPr="00786B82" w:rsidRDefault="00153558">
      <w:pPr>
        <w:pStyle w:val="5"/>
        <w:rPr>
          <w:rFonts w:hAnsi="Times New Roman" w:cs="Times New Roman"/>
          <w:sz w:val="24"/>
          <w:szCs w:val="24"/>
        </w:rPr>
      </w:pPr>
      <w:r w:rsidRPr="00786B82">
        <w:rPr>
          <w:rFonts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096E0848" w14:textId="77777777" w:rsidR="008D33A2" w:rsidRPr="00786B82" w:rsidRDefault="00153558">
      <w:pPr>
        <w:jc w:val="center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(ФГБОУ ВО КрасГМУ им. проф. В.Ф. Войно-Ясенецкого Минздрава России)</w:t>
      </w:r>
    </w:p>
    <w:p w14:paraId="5D405885" w14:textId="77777777" w:rsidR="008D33A2" w:rsidRPr="00786B82" w:rsidRDefault="008D33A2">
      <w:pPr>
        <w:jc w:val="both"/>
        <w:rPr>
          <w:rFonts w:ascii="Times New Roman" w:hAnsi="Times New Roman" w:cs="Times New Roman"/>
        </w:rPr>
      </w:pPr>
    </w:p>
    <w:p w14:paraId="0890C029" w14:textId="77777777" w:rsidR="008D33A2" w:rsidRPr="00786B82" w:rsidRDefault="008D33A2">
      <w:pPr>
        <w:pStyle w:val="a5"/>
        <w:ind w:left="5103"/>
      </w:pPr>
    </w:p>
    <w:p w14:paraId="34289034" w14:textId="77777777" w:rsidR="008D33A2" w:rsidRPr="00786B82" w:rsidRDefault="00153558">
      <w:pPr>
        <w:pStyle w:val="a5"/>
        <w:ind w:left="5103"/>
        <w:rPr>
          <w:caps/>
        </w:rPr>
      </w:pPr>
      <w:r w:rsidRPr="00786B82">
        <w:rPr>
          <w:caps/>
        </w:rPr>
        <w:t>Утверждаю</w:t>
      </w:r>
    </w:p>
    <w:p w14:paraId="1330F448" w14:textId="77777777" w:rsidR="008D33A2" w:rsidRPr="00786B82" w:rsidRDefault="00153558">
      <w:pPr>
        <w:pStyle w:val="a5"/>
        <w:ind w:left="5103"/>
      </w:pPr>
      <w:r w:rsidRPr="00786B82">
        <w:t>«01» 09. 2018г.</w:t>
      </w:r>
    </w:p>
    <w:p w14:paraId="58183C61" w14:textId="77777777" w:rsidR="008D33A2" w:rsidRPr="00786B82" w:rsidRDefault="00153558">
      <w:pPr>
        <w:pStyle w:val="a5"/>
        <w:ind w:left="5103"/>
      </w:pPr>
      <w:r w:rsidRPr="00786B82">
        <w:t>Зав. кафедрой</w:t>
      </w:r>
    </w:p>
    <w:p w14:paraId="34D1475B" w14:textId="77777777" w:rsidR="008D33A2" w:rsidRPr="00786B82" w:rsidRDefault="00153558">
      <w:pPr>
        <w:pStyle w:val="a5"/>
        <w:ind w:left="5103"/>
      </w:pPr>
      <w:r w:rsidRPr="00786B82">
        <w:t>д.м.н., доцент Базина М.И._____________</w:t>
      </w:r>
    </w:p>
    <w:p w14:paraId="5BAB3A09" w14:textId="77777777" w:rsidR="008D33A2" w:rsidRPr="00786B82" w:rsidRDefault="00153558">
      <w:pPr>
        <w:pStyle w:val="a5"/>
        <w:jc w:val="center"/>
        <w:rPr>
          <w:caps/>
        </w:rPr>
      </w:pPr>
      <w:r w:rsidRPr="00786B82">
        <w:rPr>
          <w:caps/>
        </w:rPr>
        <w:t xml:space="preserve">                                                                                                                    (фио, подписЬ)</w:t>
      </w:r>
    </w:p>
    <w:p w14:paraId="52DE4C27" w14:textId="77777777" w:rsidR="008D33A2" w:rsidRPr="00786B82" w:rsidRDefault="008D33A2">
      <w:pPr>
        <w:pStyle w:val="a5"/>
        <w:jc w:val="center"/>
        <w:rPr>
          <w:b/>
          <w:bCs/>
          <w:caps/>
        </w:rPr>
      </w:pPr>
    </w:p>
    <w:p w14:paraId="351C48B0" w14:textId="77777777" w:rsidR="008D33A2" w:rsidRPr="00786B82" w:rsidRDefault="00153558">
      <w:pPr>
        <w:pStyle w:val="a5"/>
        <w:jc w:val="center"/>
        <w:rPr>
          <w:b/>
          <w:bCs/>
          <w:caps/>
        </w:rPr>
      </w:pPr>
      <w:r w:rsidRPr="00786B82">
        <w:rPr>
          <w:b/>
          <w:bCs/>
          <w:caps/>
        </w:rPr>
        <w:t>Индивидуальный  план</w:t>
      </w:r>
    </w:p>
    <w:p w14:paraId="191D5D95" w14:textId="77777777" w:rsidR="008D33A2" w:rsidRPr="00786B82" w:rsidRDefault="00153558">
      <w:pPr>
        <w:pStyle w:val="a5"/>
        <w:jc w:val="center"/>
        <w:rPr>
          <w:b/>
          <w:bCs/>
          <w:caps/>
        </w:rPr>
      </w:pPr>
      <w:r w:rsidRPr="00786B82">
        <w:rPr>
          <w:b/>
          <w:bCs/>
          <w:caps/>
        </w:rPr>
        <w:t>работы  ОРДИНАТОРА</w:t>
      </w:r>
    </w:p>
    <w:p w14:paraId="169BE836" w14:textId="77777777" w:rsidR="008D33A2" w:rsidRPr="00786B82" w:rsidRDefault="008D33A2">
      <w:pPr>
        <w:rPr>
          <w:rFonts w:ascii="Times New Roman" w:hAnsi="Times New Roman" w:cs="Times New Roman"/>
          <w:b/>
          <w:bCs/>
          <w:caps/>
        </w:rPr>
      </w:pPr>
    </w:p>
    <w:p w14:paraId="7628133D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  <w:u w:val="single"/>
        </w:rPr>
        <w:t>Специальность</w:t>
      </w:r>
      <w:r w:rsidRPr="00786B82">
        <w:rPr>
          <w:rFonts w:ascii="Times New Roman" w:hAnsi="Times New Roman" w:cs="Times New Roman"/>
        </w:rPr>
        <w:t xml:space="preserve">: Акушерство и гинекология </w:t>
      </w:r>
    </w:p>
    <w:p w14:paraId="7A771121" w14:textId="77777777" w:rsidR="008D33A2" w:rsidRPr="00786B82" w:rsidRDefault="008D33A2">
      <w:pPr>
        <w:rPr>
          <w:rFonts w:ascii="Times New Roman" w:hAnsi="Times New Roman" w:cs="Times New Roman"/>
        </w:rPr>
      </w:pPr>
    </w:p>
    <w:p w14:paraId="44D91680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  <w:u w:val="single"/>
        </w:rPr>
        <w:t>Кафедра</w:t>
      </w:r>
      <w:r w:rsidRPr="00786B82">
        <w:rPr>
          <w:rFonts w:ascii="Times New Roman" w:hAnsi="Times New Roman" w:cs="Times New Roman"/>
        </w:rPr>
        <w:t>: Акушерства и гинекологии ИПО</w:t>
      </w:r>
    </w:p>
    <w:p w14:paraId="5740FB8C" w14:textId="77777777" w:rsidR="008D33A2" w:rsidRPr="00786B82" w:rsidRDefault="008D33A2">
      <w:pPr>
        <w:rPr>
          <w:rFonts w:ascii="Times New Roman" w:hAnsi="Times New Roman" w:cs="Times New Roman"/>
          <w:u w:val="single"/>
        </w:rPr>
      </w:pPr>
    </w:p>
    <w:p w14:paraId="72FF1BE6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  <w:u w:val="single"/>
        </w:rPr>
        <w:t>Фамилия:</w:t>
      </w:r>
      <w:r w:rsidRPr="00786B82">
        <w:rPr>
          <w:rFonts w:ascii="Times New Roman" w:hAnsi="Times New Roman" w:cs="Times New Roman"/>
        </w:rPr>
        <w:t xml:space="preserve"> Локтионова</w:t>
      </w:r>
    </w:p>
    <w:p w14:paraId="3FDE31ED" w14:textId="77777777" w:rsidR="008D33A2" w:rsidRPr="00786B82" w:rsidRDefault="008D33A2">
      <w:pPr>
        <w:rPr>
          <w:rFonts w:ascii="Times New Roman" w:hAnsi="Times New Roman" w:cs="Times New Roman"/>
        </w:rPr>
      </w:pPr>
    </w:p>
    <w:p w14:paraId="4A2E362D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  <w:u w:val="single"/>
        </w:rPr>
        <w:t>Имя</w:t>
      </w:r>
      <w:r w:rsidRPr="00786B82">
        <w:rPr>
          <w:rFonts w:ascii="Times New Roman" w:hAnsi="Times New Roman" w:cs="Times New Roman"/>
        </w:rPr>
        <w:t>: Юлия</w:t>
      </w:r>
    </w:p>
    <w:p w14:paraId="69E13775" w14:textId="77777777" w:rsidR="008D33A2" w:rsidRPr="00786B82" w:rsidRDefault="008D33A2">
      <w:pPr>
        <w:rPr>
          <w:rFonts w:ascii="Times New Roman" w:hAnsi="Times New Roman" w:cs="Times New Roman"/>
          <w:u w:val="single"/>
        </w:rPr>
      </w:pPr>
    </w:p>
    <w:p w14:paraId="00197EEA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  <w:u w:val="single"/>
        </w:rPr>
        <w:t>Отчество</w:t>
      </w:r>
      <w:r w:rsidRPr="00786B82">
        <w:rPr>
          <w:rFonts w:ascii="Times New Roman" w:hAnsi="Times New Roman" w:cs="Times New Roman"/>
        </w:rPr>
        <w:t>: Игоревна</w:t>
      </w:r>
    </w:p>
    <w:p w14:paraId="6D2690B3" w14:textId="77777777" w:rsidR="008D33A2" w:rsidRPr="00786B82" w:rsidRDefault="008D33A2">
      <w:pPr>
        <w:rPr>
          <w:rFonts w:ascii="Times New Roman" w:hAnsi="Times New Roman" w:cs="Times New Roman"/>
        </w:rPr>
      </w:pPr>
    </w:p>
    <w:p w14:paraId="7B8A1DFC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  <w:u w:val="single"/>
        </w:rPr>
        <w:t>Ф.И.О. руководителя: к.м.н. доцент</w:t>
      </w:r>
      <w:r w:rsidRPr="00786B82">
        <w:rPr>
          <w:rFonts w:ascii="Times New Roman" w:hAnsi="Times New Roman" w:cs="Times New Roman"/>
        </w:rPr>
        <w:t xml:space="preserve"> Шапошникова Екатерина Викторовна</w:t>
      </w:r>
    </w:p>
    <w:p w14:paraId="7CAD36DE" w14:textId="77777777" w:rsidR="008D33A2" w:rsidRPr="00786B82" w:rsidRDefault="008D33A2">
      <w:pPr>
        <w:rPr>
          <w:rFonts w:ascii="Times New Roman" w:hAnsi="Times New Roman" w:cs="Times New Roman"/>
          <w:u w:val="single"/>
        </w:rPr>
      </w:pPr>
    </w:p>
    <w:p w14:paraId="1C1ED943" w14:textId="77777777" w:rsidR="008D33A2" w:rsidRPr="00786B82" w:rsidRDefault="008D33A2">
      <w:pPr>
        <w:rPr>
          <w:rFonts w:ascii="Times New Roman" w:hAnsi="Times New Roman" w:cs="Times New Roman"/>
          <w:u w:val="single"/>
        </w:rPr>
      </w:pPr>
    </w:p>
    <w:p w14:paraId="6681A77E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 xml:space="preserve"> Срок обучения с   «01» 09.2018 г.</w:t>
      </w:r>
    </w:p>
    <w:p w14:paraId="170389E8" w14:textId="77777777" w:rsidR="008D33A2" w:rsidRPr="00786B82" w:rsidRDefault="008D33A2">
      <w:pPr>
        <w:rPr>
          <w:rFonts w:ascii="Times New Roman" w:hAnsi="Times New Roman" w:cs="Times New Roman"/>
        </w:rPr>
      </w:pPr>
    </w:p>
    <w:p w14:paraId="7DCE49CB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 xml:space="preserve">                           по «31» 08.2020 г.</w:t>
      </w:r>
    </w:p>
    <w:p w14:paraId="6DF1D9A5" w14:textId="77777777" w:rsidR="008D33A2" w:rsidRPr="00786B82" w:rsidRDefault="008D33A2">
      <w:pPr>
        <w:rPr>
          <w:rFonts w:ascii="Times New Roman" w:hAnsi="Times New Roman" w:cs="Times New Roman"/>
        </w:rPr>
      </w:pPr>
    </w:p>
    <w:p w14:paraId="7237742B" w14:textId="77777777" w:rsidR="008D33A2" w:rsidRPr="00786B82" w:rsidRDefault="008D33A2">
      <w:pPr>
        <w:pStyle w:val="a6"/>
        <w:jc w:val="center"/>
      </w:pPr>
    </w:p>
    <w:p w14:paraId="54707EBF" w14:textId="77777777" w:rsidR="008D33A2" w:rsidRPr="00786B82" w:rsidRDefault="008D33A2">
      <w:pPr>
        <w:pStyle w:val="a6"/>
        <w:jc w:val="center"/>
      </w:pPr>
    </w:p>
    <w:p w14:paraId="7ABB393A" w14:textId="77777777" w:rsidR="008D33A2" w:rsidRPr="00786B82" w:rsidRDefault="008D33A2">
      <w:pPr>
        <w:pStyle w:val="a6"/>
        <w:jc w:val="center"/>
      </w:pPr>
    </w:p>
    <w:p w14:paraId="7B8F7016" w14:textId="77777777" w:rsidR="008D33A2" w:rsidRPr="00786B82" w:rsidRDefault="008D33A2">
      <w:pPr>
        <w:pStyle w:val="a6"/>
        <w:jc w:val="center"/>
      </w:pPr>
    </w:p>
    <w:p w14:paraId="48CBEC4F" w14:textId="77777777" w:rsidR="008D33A2" w:rsidRPr="00786B82" w:rsidRDefault="008D33A2">
      <w:pPr>
        <w:pStyle w:val="a6"/>
        <w:jc w:val="center"/>
      </w:pPr>
    </w:p>
    <w:p w14:paraId="52357754" w14:textId="77777777" w:rsidR="008D33A2" w:rsidRPr="00786B82" w:rsidRDefault="008D33A2">
      <w:pPr>
        <w:pStyle w:val="a6"/>
        <w:jc w:val="center"/>
      </w:pPr>
    </w:p>
    <w:p w14:paraId="682FA92E" w14:textId="77777777" w:rsidR="008D33A2" w:rsidRPr="00786B82" w:rsidRDefault="008D33A2">
      <w:pPr>
        <w:pStyle w:val="a6"/>
        <w:jc w:val="center"/>
      </w:pPr>
    </w:p>
    <w:p w14:paraId="077A377C" w14:textId="77777777" w:rsidR="008D33A2" w:rsidRPr="00786B82" w:rsidRDefault="008D33A2" w:rsidP="00786B82">
      <w:pPr>
        <w:pStyle w:val="a6"/>
      </w:pPr>
    </w:p>
    <w:p w14:paraId="76AF477E" w14:textId="77777777" w:rsidR="008D33A2" w:rsidRPr="00786B82" w:rsidRDefault="008D33A2">
      <w:pPr>
        <w:pStyle w:val="a6"/>
        <w:jc w:val="center"/>
      </w:pPr>
    </w:p>
    <w:p w14:paraId="3D56967F" w14:textId="77777777" w:rsidR="008D33A2" w:rsidRPr="00786B82" w:rsidRDefault="008D33A2">
      <w:pPr>
        <w:pStyle w:val="a6"/>
        <w:jc w:val="center"/>
      </w:pPr>
    </w:p>
    <w:p w14:paraId="3DD86B5E" w14:textId="77777777" w:rsidR="008D33A2" w:rsidRPr="00786B82" w:rsidRDefault="008D33A2">
      <w:pPr>
        <w:pStyle w:val="a6"/>
        <w:jc w:val="center"/>
      </w:pPr>
    </w:p>
    <w:p w14:paraId="329BB7D6" w14:textId="77777777" w:rsidR="008D33A2" w:rsidRPr="00786B82" w:rsidRDefault="00153558">
      <w:pPr>
        <w:pStyle w:val="a6"/>
        <w:jc w:val="center"/>
      </w:pPr>
      <w:r w:rsidRPr="00786B82">
        <w:t>2018 год</w:t>
      </w:r>
    </w:p>
    <w:p w14:paraId="1AE8598C" w14:textId="77777777" w:rsidR="008D33A2" w:rsidRPr="00786B82" w:rsidRDefault="00153558">
      <w:pPr>
        <w:numPr>
          <w:ilvl w:val="0"/>
          <w:numId w:val="3"/>
        </w:num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786B82">
        <w:rPr>
          <w:rFonts w:ascii="Times New Roman" w:hAnsi="Times New Roman" w:cs="Times New Roman"/>
          <w:b/>
          <w:bCs/>
        </w:rPr>
        <w:lastRenderedPageBreak/>
        <w:t xml:space="preserve">УЧЕБНЫЙ ПЛАН ОСНОВНОЙ ПРОФЕССИОНАЛЬНОЙ ПРОГРАММЫ высшего ОБРАЗОВАНИЯ  - ПРОГРАММЫ ПОДГОТОВКИ КАДРОВ ВЫСШЕЙ КВАЛИФИКАЦИИ В ОРДИНАТУРЕ  ПО СПЕЦИАЛЬНОСТИ   </w:t>
      </w:r>
    </w:p>
    <w:p w14:paraId="5EC00A4D" w14:textId="77777777" w:rsidR="008D33A2" w:rsidRPr="00786B82" w:rsidRDefault="00153558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786B82">
        <w:rPr>
          <w:rFonts w:ascii="Times New Roman" w:hAnsi="Times New Roman" w:cs="Times New Roman"/>
          <w:b/>
          <w:bCs/>
        </w:rPr>
        <w:t>31.08.01 « Акушерство и гинекология»</w:t>
      </w:r>
    </w:p>
    <w:p w14:paraId="08581FE4" w14:textId="77777777" w:rsidR="008D33A2" w:rsidRPr="00786B82" w:rsidRDefault="00153558">
      <w:pPr>
        <w:ind w:left="2832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 xml:space="preserve">          Код          Наименование специальности</w:t>
      </w:r>
    </w:p>
    <w:p w14:paraId="37CC213B" w14:textId="77777777" w:rsidR="008D33A2" w:rsidRPr="00786B82" w:rsidRDefault="008D33A2">
      <w:pPr>
        <w:ind w:left="2832"/>
        <w:rPr>
          <w:rFonts w:ascii="Times New Roman" w:hAnsi="Times New Roman" w:cs="Times New Roman"/>
        </w:rPr>
      </w:pPr>
    </w:p>
    <w:p w14:paraId="2D239F23" w14:textId="77777777" w:rsidR="008D33A2" w:rsidRPr="00786B82" w:rsidRDefault="00153558">
      <w:pPr>
        <w:ind w:left="2832" w:hanging="2832"/>
        <w:rPr>
          <w:rFonts w:ascii="Times New Roman" w:hAnsi="Times New Roman" w:cs="Times New Roman"/>
          <w:b/>
          <w:bCs/>
        </w:rPr>
      </w:pPr>
      <w:r w:rsidRPr="00786B8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4178A9B" wp14:editId="462D6401">
            <wp:extent cx="7501776" cy="53150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ПЛАНННННН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776" cy="5315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9CDF3A" w14:textId="77777777" w:rsidR="008D33A2" w:rsidRPr="00786B82" w:rsidRDefault="00153558">
      <w:pPr>
        <w:pStyle w:val="1"/>
        <w:rPr>
          <w:sz w:val="24"/>
          <w:szCs w:val="24"/>
        </w:rPr>
      </w:pPr>
      <w:r w:rsidRPr="00786B8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6625267" wp14:editId="150023AB">
                <wp:extent cx="5974945" cy="2714581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945" cy="2714581"/>
                          <a:chOff x="0" y="0"/>
                          <a:chExt cx="5974944" cy="27145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974945" cy="2714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945" cy="27145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70.5pt;height:213.7pt;" coordorigin="0,0" coordsize="5974945,2714581">
                <v:rect id="_x0000_s1027" style="position:absolute;left:0;top:0;width:5974945;height:271458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974945;height:2714581;">
                  <v:imagedata r:id="rId10" o:title="image.png"/>
                </v:shape>
              </v:group>
            </w:pict>
          </mc:Fallback>
        </mc:AlternateContent>
      </w:r>
    </w:p>
    <w:p w14:paraId="7F2C81EB" w14:textId="77777777" w:rsidR="008D33A2" w:rsidRPr="00786B82" w:rsidRDefault="008D33A2" w:rsidP="00786B82">
      <w:pPr>
        <w:pStyle w:val="a7"/>
        <w:spacing w:before="0" w:after="0" w:line="240" w:lineRule="auto"/>
        <w:rPr>
          <w:rFonts w:ascii="Times New Roman" w:eastAsia="Times New Roman" w:hAnsi="Times New Roman" w:cs="Times New Roman"/>
          <w:caps w:val="0"/>
          <w:sz w:val="24"/>
          <w:szCs w:val="24"/>
        </w:rPr>
      </w:pPr>
    </w:p>
    <w:p w14:paraId="69810A02" w14:textId="77777777" w:rsidR="008D33A2" w:rsidRPr="00786B82" w:rsidRDefault="00153558">
      <w:pPr>
        <w:pStyle w:val="a7"/>
        <w:spacing w:before="0" w:after="0" w:line="240" w:lineRule="auto"/>
        <w:jc w:val="center"/>
        <w:rPr>
          <w:rFonts w:ascii="Times New Roman" w:eastAsia="Times New Roman" w:hAnsi="Times New Roman" w:cs="Times New Roman"/>
          <w:caps w:val="0"/>
          <w:sz w:val="24"/>
          <w:szCs w:val="24"/>
        </w:rPr>
      </w:pPr>
      <w:r w:rsidRPr="00786B82">
        <w:rPr>
          <w:rFonts w:ascii="Times New Roman" w:hAnsi="Times New Roman" w:cs="Times New Roman"/>
          <w:caps w:val="0"/>
          <w:sz w:val="24"/>
          <w:szCs w:val="24"/>
        </w:rPr>
        <w:lastRenderedPageBreak/>
        <w:t xml:space="preserve">2.ВИДЫ ПРОФЕССИОНАЛЬНОЙ ДЕЯТЕЛЬНОСТИ, ПРОФЕССИОНАЛЬНЫЕ ЗАДАЧИ И ПЕРЕЧЕНЬ </w:t>
      </w:r>
      <w:r w:rsidR="00786B82" w:rsidRPr="00786B82">
        <w:rPr>
          <w:rFonts w:ascii="Times New Roman" w:hAnsi="Times New Roman" w:cs="Times New Roman"/>
          <w:caps w:val="0"/>
          <w:sz w:val="24"/>
          <w:szCs w:val="24"/>
        </w:rPr>
        <w:t>КОМПЕТЕНЦИЙ ПО</w:t>
      </w:r>
      <w:r w:rsidRPr="00786B82">
        <w:rPr>
          <w:rFonts w:ascii="Times New Roman" w:hAnsi="Times New Roman" w:cs="Times New Roman"/>
          <w:caps w:val="0"/>
          <w:sz w:val="24"/>
          <w:szCs w:val="24"/>
        </w:rPr>
        <w:t xml:space="preserve"> СПЕЦИАЛЬНОСТИ   </w:t>
      </w:r>
    </w:p>
    <w:p w14:paraId="1669CF76" w14:textId="77777777" w:rsidR="008D33A2" w:rsidRPr="00786B82" w:rsidRDefault="00153558">
      <w:pPr>
        <w:pStyle w:val="a7"/>
        <w:spacing w:before="0" w:after="0" w:line="240" w:lineRule="auto"/>
        <w:jc w:val="center"/>
        <w:rPr>
          <w:rFonts w:ascii="Times New Roman" w:eastAsia="Times New Roman" w:hAnsi="Times New Roman" w:cs="Times New Roman"/>
          <w:caps w:val="0"/>
          <w:sz w:val="24"/>
          <w:szCs w:val="24"/>
        </w:rPr>
      </w:pPr>
      <w:r w:rsidRPr="00786B82">
        <w:rPr>
          <w:rFonts w:ascii="Times New Roman" w:hAnsi="Times New Roman" w:cs="Times New Roman"/>
          <w:caps w:val="0"/>
          <w:sz w:val="24"/>
          <w:szCs w:val="24"/>
        </w:rPr>
        <w:t>31.08.01 «Акушерство и гинекология»</w:t>
      </w:r>
    </w:p>
    <w:p w14:paraId="7448A872" w14:textId="77777777" w:rsidR="008D33A2" w:rsidRPr="00786B82" w:rsidRDefault="00153558">
      <w:pPr>
        <w:ind w:left="2832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 xml:space="preserve">     Код</w:t>
      </w:r>
      <w:r w:rsidRPr="00786B82">
        <w:rPr>
          <w:rFonts w:ascii="Times New Roman" w:hAnsi="Times New Roman" w:cs="Times New Roman"/>
        </w:rPr>
        <w:tab/>
        <w:t xml:space="preserve">          Наименование специальности</w:t>
      </w:r>
    </w:p>
    <w:p w14:paraId="227321AA" w14:textId="77777777" w:rsidR="008D33A2" w:rsidRPr="00786B82" w:rsidRDefault="00153558">
      <w:pPr>
        <w:pStyle w:val="3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Виды профессиональной деятельности, </w:t>
      </w:r>
      <w:r w:rsidRPr="00786B82">
        <w:rPr>
          <w:rFonts w:ascii="Times New Roman" w:hAnsi="Times New Roman" w:cs="Times New Roman"/>
          <w:sz w:val="24"/>
          <w:szCs w:val="24"/>
        </w:rPr>
        <w:t>к которым готовятся выпускники, освоившие программу ординатуры:</w:t>
      </w:r>
    </w:p>
    <w:p w14:paraId="35DF412A" w14:textId="77777777" w:rsidR="008D33A2" w:rsidRPr="00786B82" w:rsidRDefault="00153558">
      <w:pPr>
        <w:pStyle w:val="7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14:paraId="50D3A9E5" w14:textId="77777777" w:rsidR="008D33A2" w:rsidRPr="00786B82" w:rsidRDefault="00153558">
      <w:pPr>
        <w:pStyle w:val="7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диагностическая;</w:t>
      </w:r>
    </w:p>
    <w:p w14:paraId="63299486" w14:textId="77777777" w:rsidR="008D33A2" w:rsidRPr="00786B82" w:rsidRDefault="00153558">
      <w:pPr>
        <w:pStyle w:val="7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лечебная;</w:t>
      </w:r>
    </w:p>
    <w:p w14:paraId="4D33CCD1" w14:textId="77777777" w:rsidR="008D33A2" w:rsidRPr="00786B82" w:rsidRDefault="00153558">
      <w:pPr>
        <w:pStyle w:val="7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14:paraId="57455C98" w14:textId="77777777" w:rsidR="008D33A2" w:rsidRPr="00786B82" w:rsidRDefault="00153558">
      <w:pPr>
        <w:pStyle w:val="7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14:paraId="1AFE17ED" w14:textId="77777777" w:rsidR="008D33A2" w:rsidRPr="00786B82" w:rsidRDefault="00153558">
      <w:pPr>
        <w:pStyle w:val="7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14:paraId="20E8975F" w14:textId="77777777" w:rsidR="008D33A2" w:rsidRPr="00786B82" w:rsidRDefault="00153558">
      <w:pPr>
        <w:pStyle w:val="3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Программа ординатуры направлена на освоение всех видов профессиональной деятельности, к которым готовится выпускник.</w:t>
      </w:r>
    </w:p>
    <w:p w14:paraId="1603DACD" w14:textId="77777777" w:rsidR="008D33A2" w:rsidRPr="00786B82" w:rsidRDefault="00153558">
      <w:pPr>
        <w:pStyle w:val="3"/>
        <w:shd w:val="clear" w:color="auto" w:fill="auto"/>
        <w:tabs>
          <w:tab w:val="left" w:pos="12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14:paraId="2CEDA24C" w14:textId="77777777" w:rsidR="008D33A2" w:rsidRPr="00786B82" w:rsidRDefault="00153558">
      <w:pPr>
        <w:pStyle w:val="7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14:paraId="3377FD73" w14:textId="77777777" w:rsidR="008D33A2" w:rsidRPr="00786B82" w:rsidRDefault="00153558">
      <w:pPr>
        <w:pStyle w:val="3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1D42F554" w14:textId="77777777" w:rsidR="008D33A2" w:rsidRPr="00786B82" w:rsidRDefault="00153558">
      <w:pPr>
        <w:pStyle w:val="3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14:paraId="2CCA551C" w14:textId="77777777" w:rsidR="008D33A2" w:rsidRPr="00786B82" w:rsidRDefault="00153558">
      <w:pPr>
        <w:pStyle w:val="3"/>
        <w:shd w:val="clear" w:color="auto" w:fill="auto"/>
        <w:tabs>
          <w:tab w:val="right" w:pos="10118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</w:t>
      </w:r>
      <w:r w:rsidRPr="00786B82">
        <w:rPr>
          <w:rFonts w:ascii="Times New Roman" w:hAnsi="Times New Roman" w:cs="Times New Roman"/>
          <w:sz w:val="24"/>
          <w:szCs w:val="24"/>
        </w:rPr>
        <w:tab/>
        <w:t>показателях здоровья населения различных возрастно-половых групп,</w:t>
      </w:r>
    </w:p>
    <w:p w14:paraId="692FD27C" w14:textId="77777777" w:rsidR="008D33A2" w:rsidRPr="00786B82" w:rsidRDefault="00153558">
      <w:pPr>
        <w:pStyle w:val="3"/>
        <w:shd w:val="clear" w:color="auto" w:fill="auto"/>
        <w:spacing w:line="240" w:lineRule="auto"/>
        <w:ind w:left="700" w:right="5200" w:hanging="70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6B82">
        <w:rPr>
          <w:rFonts w:ascii="Times New Roman" w:hAnsi="Times New Roman" w:cs="Times New Roman"/>
          <w:sz w:val="24"/>
          <w:szCs w:val="24"/>
        </w:rPr>
        <w:t xml:space="preserve">характеризующих состояние их здоровья; </w:t>
      </w:r>
      <w:r w:rsidRPr="00786B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диагностическая деятельность:</w:t>
      </w:r>
    </w:p>
    <w:p w14:paraId="6AAACB8A" w14:textId="77777777" w:rsidR="008D33A2" w:rsidRPr="00786B82" w:rsidRDefault="00153558">
      <w:pPr>
        <w:pStyle w:val="3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</w:t>
      </w:r>
      <w:r w:rsidRPr="00786B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яний</w:t>
      </w:r>
      <w:r w:rsidRPr="00786B82">
        <w:rPr>
          <w:rFonts w:ascii="Times New Roman" w:hAnsi="Times New Roman" w:cs="Times New Roman"/>
          <w:sz w:val="24"/>
          <w:szCs w:val="24"/>
        </w:rPr>
        <w:t xml:space="preserve"> пациентов на основе владения пропедевтическими, лабораторными, инструментальными и иными методами исследования;</w:t>
      </w:r>
    </w:p>
    <w:p w14:paraId="354F6DEF" w14:textId="77777777" w:rsidR="008D33A2" w:rsidRPr="00786B82" w:rsidRDefault="00153558">
      <w:pPr>
        <w:pStyle w:val="3"/>
        <w:shd w:val="clear" w:color="auto" w:fill="auto"/>
        <w:spacing w:line="240" w:lineRule="auto"/>
        <w:ind w:left="700" w:right="494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6B82">
        <w:rPr>
          <w:rFonts w:ascii="Times New Roman" w:hAnsi="Times New Roman" w:cs="Times New Roman"/>
          <w:sz w:val="24"/>
          <w:szCs w:val="24"/>
        </w:rPr>
        <w:t xml:space="preserve">диагностика неотложных состояний; диагностика беременности; проведение медицинской экспертизы; </w:t>
      </w:r>
      <w:r w:rsidRPr="00786B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лечебная деятельность:</w:t>
      </w:r>
    </w:p>
    <w:p w14:paraId="43394CE1" w14:textId="77777777" w:rsidR="008D33A2" w:rsidRPr="00786B82" w:rsidRDefault="00153558">
      <w:pPr>
        <w:pStyle w:val="3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14:paraId="08473287" w14:textId="77777777" w:rsidR="008D33A2" w:rsidRPr="00786B82" w:rsidRDefault="00153558">
      <w:pPr>
        <w:pStyle w:val="3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14:paraId="2E6A0FE7" w14:textId="77777777" w:rsidR="008D33A2" w:rsidRPr="00786B82" w:rsidRDefault="00153558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14:paraId="35F0E6DD" w14:textId="77777777" w:rsidR="008D33A2" w:rsidRPr="00786B82" w:rsidRDefault="00153558">
      <w:pPr>
        <w:pStyle w:val="7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14:paraId="75D56CDF" w14:textId="77777777" w:rsidR="008D33A2" w:rsidRPr="00786B82" w:rsidRDefault="00153558">
      <w:pPr>
        <w:pStyle w:val="3"/>
        <w:shd w:val="clear" w:color="auto" w:fill="auto"/>
        <w:spacing w:line="240" w:lineRule="auto"/>
        <w:ind w:left="720" w:right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6B82">
        <w:rPr>
          <w:rFonts w:ascii="Times New Roman" w:hAnsi="Times New Roman" w:cs="Times New Roman"/>
          <w:sz w:val="24"/>
          <w:szCs w:val="24"/>
        </w:rPr>
        <w:t xml:space="preserve">проведение медицинской реабилитации и санаторно-курортного лечения; </w:t>
      </w:r>
      <w:r w:rsidRPr="00786B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психолого-педагогическая деятельность:</w:t>
      </w:r>
    </w:p>
    <w:p w14:paraId="17BE96E2" w14:textId="77777777" w:rsidR="008D33A2" w:rsidRPr="00786B82" w:rsidRDefault="00153558">
      <w:pPr>
        <w:pStyle w:val="3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6B82">
        <w:rPr>
          <w:rFonts w:ascii="Times New Roman" w:hAnsi="Times New Roman" w:cs="Times New Roman"/>
          <w:sz w:val="24"/>
          <w:szCs w:val="24"/>
        </w:rPr>
        <w:t xml:space="preserve">формирование у населения, пациентов и членов их семей мотивации, направленной на сохранение и укрепление своего здоровья и здоровья окружающих; </w:t>
      </w:r>
      <w:r w:rsidRPr="00786B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организационно-управленческая деятельность:</w:t>
      </w:r>
    </w:p>
    <w:p w14:paraId="05AF16ED" w14:textId="77777777" w:rsidR="008D33A2" w:rsidRPr="00786B82" w:rsidRDefault="00153558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14:paraId="290F25C4" w14:textId="77777777" w:rsidR="008D33A2" w:rsidRPr="00786B82" w:rsidRDefault="00153558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14:paraId="4528955D" w14:textId="77777777" w:rsidR="008D33A2" w:rsidRPr="00786B82" w:rsidRDefault="00153558">
      <w:pPr>
        <w:pStyle w:val="3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 организация оценки качества оказания медицинской помощи пациентам; ведение учетно-отчетной документации в медицинской организации и ее структурных подразделениях;</w:t>
      </w:r>
    </w:p>
    <w:p w14:paraId="40F6DD5D" w14:textId="77777777" w:rsidR="008D33A2" w:rsidRPr="00786B82" w:rsidRDefault="00153558">
      <w:pPr>
        <w:pStyle w:val="3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14:paraId="599704B0" w14:textId="77777777" w:rsidR="008D33A2" w:rsidRPr="00786B82" w:rsidRDefault="00153558">
      <w:pPr>
        <w:pStyle w:val="3"/>
        <w:shd w:val="clear" w:color="auto" w:fill="auto"/>
        <w:spacing w:after="42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14:paraId="119BADDB" w14:textId="77777777" w:rsidR="008D33A2" w:rsidRPr="00786B82" w:rsidRDefault="00153558">
      <w:pPr>
        <w:jc w:val="center"/>
        <w:rPr>
          <w:rFonts w:ascii="Times New Roman" w:hAnsi="Times New Roman" w:cs="Times New Roman"/>
          <w:b/>
          <w:bCs/>
        </w:rPr>
      </w:pPr>
      <w:r w:rsidRPr="00786B82">
        <w:rPr>
          <w:rFonts w:ascii="Times New Roman" w:hAnsi="Times New Roman" w:cs="Times New Roman"/>
          <w:b/>
          <w:bCs/>
          <w:caps/>
        </w:rPr>
        <w:lastRenderedPageBreak/>
        <w:t xml:space="preserve">3. Планируемые результаты обучения  ПО СПЕЦИАЛЬНОСТИ </w:t>
      </w:r>
      <w:r w:rsidRPr="00786B82">
        <w:rPr>
          <w:rFonts w:ascii="Times New Roman" w:hAnsi="Times New Roman" w:cs="Times New Roman"/>
          <w:b/>
          <w:bCs/>
        </w:rPr>
        <w:t xml:space="preserve">  </w:t>
      </w:r>
    </w:p>
    <w:p w14:paraId="1C695CD7" w14:textId="77777777" w:rsidR="008D33A2" w:rsidRPr="00786B82" w:rsidRDefault="00153558">
      <w:pPr>
        <w:jc w:val="center"/>
        <w:rPr>
          <w:rFonts w:ascii="Times New Roman" w:hAnsi="Times New Roman" w:cs="Times New Roman"/>
          <w:b/>
          <w:bCs/>
        </w:rPr>
      </w:pPr>
      <w:r w:rsidRPr="00786B82">
        <w:rPr>
          <w:rFonts w:ascii="Times New Roman" w:hAnsi="Times New Roman" w:cs="Times New Roman"/>
          <w:b/>
          <w:bCs/>
        </w:rPr>
        <w:t xml:space="preserve">31.08.01  </w:t>
      </w:r>
      <w:r w:rsidRPr="00786B82">
        <w:rPr>
          <w:rFonts w:ascii="Times New Roman" w:hAnsi="Times New Roman" w:cs="Times New Roman"/>
          <w:b/>
          <w:bCs/>
          <w:caps/>
        </w:rPr>
        <w:t>«</w:t>
      </w:r>
      <w:r w:rsidRPr="00786B82">
        <w:rPr>
          <w:rFonts w:ascii="Times New Roman" w:hAnsi="Times New Roman" w:cs="Times New Roman"/>
          <w:b/>
          <w:bCs/>
        </w:rPr>
        <w:t>Акушерство и гинекология</w:t>
      </w:r>
      <w:r w:rsidRPr="00786B82">
        <w:rPr>
          <w:rFonts w:ascii="Times New Roman" w:hAnsi="Times New Roman" w:cs="Times New Roman"/>
          <w:b/>
          <w:bCs/>
          <w:caps/>
        </w:rPr>
        <w:t xml:space="preserve"> </w:t>
      </w:r>
      <w:r w:rsidRPr="00786B82">
        <w:rPr>
          <w:rFonts w:ascii="Times New Roman" w:hAnsi="Times New Roman" w:cs="Times New Roman"/>
          <w:b/>
          <w:bCs/>
        </w:rPr>
        <w:t>»</w:t>
      </w:r>
    </w:p>
    <w:p w14:paraId="111B5304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 xml:space="preserve">                                                    Код        Наименование специальности</w:t>
      </w:r>
    </w:p>
    <w:p w14:paraId="604C68B0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  <w:b/>
          <w:bCs/>
          <w:u w:val="single"/>
        </w:rPr>
      </w:pPr>
      <w:r w:rsidRPr="00786B82">
        <w:rPr>
          <w:rFonts w:ascii="Times New Roman" w:hAnsi="Times New Roman" w:cs="Times New Roman"/>
          <w:b/>
          <w:bCs/>
          <w:u w:val="single"/>
        </w:rPr>
        <w:t xml:space="preserve">Врач-специалист акушер-гинеколог должен знать: </w:t>
      </w:r>
    </w:p>
    <w:p w14:paraId="6E591687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 xml:space="preserve">-Организационные принципы работы женской консультации и стационара; </w:t>
      </w:r>
    </w:p>
    <w:p w14:paraId="6AC23D24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 xml:space="preserve">-Формы взаимодействия консультации с другими лечебно-профилактическими учреждениями; </w:t>
      </w:r>
    </w:p>
    <w:p w14:paraId="38B070E9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 xml:space="preserve">-Основные формы учетно-отчетной документации (обменная карта, материалы МСЭК и ВКК, санаторно-курортные карты, амбулаторные карты, истории родов, истории болезни, больничные листы и др.) </w:t>
      </w:r>
    </w:p>
    <w:p w14:paraId="63E86486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-Диспансеризацию беременных;</w:t>
      </w:r>
    </w:p>
    <w:p w14:paraId="65654643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-Организация гинекологической помощи;</w:t>
      </w:r>
    </w:p>
    <w:p w14:paraId="79457385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-Диспансеризацию гинекологических больных;</w:t>
      </w:r>
    </w:p>
    <w:p w14:paraId="786DA6D4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-Современные методы контрацепции;</w:t>
      </w:r>
    </w:p>
    <w:p w14:paraId="21A61A6A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-Методы и принципы лечения амбулаторных больных;</w:t>
      </w:r>
    </w:p>
    <w:p w14:paraId="7C5010AC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-Течение и ведение родов при разгибательных предлежаниях;</w:t>
      </w:r>
    </w:p>
    <w:p w14:paraId="269C9138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-Использование современной медицинской аппаратуры в акушерстве и гинекологии;</w:t>
      </w:r>
    </w:p>
    <w:p w14:paraId="5F7BD933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-Биомеханизм родов при переднеголовном, лобном и лицевом предлежании;</w:t>
      </w:r>
    </w:p>
    <w:p w14:paraId="2D485AC9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-Тазовое предлежание. Диагностику, течение и ведение беременности;</w:t>
      </w:r>
    </w:p>
    <w:p w14:paraId="4BCFA204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-Клиническое течение и ведение родов;</w:t>
      </w:r>
    </w:p>
    <w:p w14:paraId="77875ADA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-Разрывы матки, оказание неотложной помощи;</w:t>
      </w:r>
    </w:p>
    <w:p w14:paraId="1EB55083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-Плодоразрушающие операции (перфорация головки, эксцеребрация, краниоклазия);</w:t>
      </w:r>
    </w:p>
    <w:p w14:paraId="2CDE7A0C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-Аномалии родовой деятельности;</w:t>
      </w:r>
    </w:p>
    <w:p w14:paraId="6DFCEAA2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-Акушерские кровотечения;</w:t>
      </w:r>
    </w:p>
    <w:p w14:paraId="1AC2459C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-Фетоплацентарную систему, влияние фармакологических средств на плод. Понятие о плацентарной недостаточности;</w:t>
      </w:r>
    </w:p>
    <w:p w14:paraId="29F535C9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-Реанимацию доношенных и недоношенных новорожденных;</w:t>
      </w:r>
    </w:p>
    <w:p w14:paraId="3F1D17C4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-Течение и ведение родов при гестозах;</w:t>
      </w:r>
    </w:p>
    <w:p w14:paraId="5A259970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-Показания к кесареву сечению;</w:t>
      </w:r>
    </w:p>
    <w:p w14:paraId="6F7C325B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-Ведение беременности и родов при экстрагенитальных заболеваниях;</w:t>
      </w:r>
    </w:p>
    <w:p w14:paraId="0AA4B0A4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-Медицинские показания к прерыванию беременности;</w:t>
      </w:r>
    </w:p>
    <w:p w14:paraId="6B19467D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-Невынашивание и перенашивание беременности;</w:t>
      </w:r>
    </w:p>
    <w:p w14:paraId="43B20B1E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-Послеродовые септические заболевания;</w:t>
      </w:r>
    </w:p>
    <w:p w14:paraId="20615258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-Воспалительные заболевания женских половых органов септической этиологии;</w:t>
      </w:r>
    </w:p>
    <w:p w14:paraId="50A0C8A5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-Физиотерапевтические методы лечения гинекологических больных;</w:t>
      </w:r>
    </w:p>
    <w:p w14:paraId="433E3124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-Методы диагностики и лечения бесплодия;</w:t>
      </w:r>
    </w:p>
    <w:p w14:paraId="43F00BB1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-Септический аборт. Показания к выскабливанию полости матки;</w:t>
      </w:r>
    </w:p>
    <w:p w14:paraId="6AFD686E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-Методы функциональной диагностики менструального цикла;</w:t>
      </w:r>
    </w:p>
    <w:p w14:paraId="169C29B7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-ДМК. Оказание неотложной помощи;</w:t>
      </w:r>
    </w:p>
    <w:p w14:paraId="7FF91EBA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-Синдромы в гинекологии (климактерический. ПМС, СКЯ, АГС);</w:t>
      </w:r>
    </w:p>
    <w:p w14:paraId="131CD031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-Методы лечения расстройств менструального цикла;</w:t>
      </w:r>
    </w:p>
    <w:p w14:paraId="536B9CC6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-Показания к консервативному и хирургическому лечению при миоме матки;</w:t>
      </w:r>
    </w:p>
    <w:p w14:paraId="626A41E0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-Техники выполнения основных хирургических вмешательств в гинекологии;</w:t>
      </w:r>
    </w:p>
    <w:p w14:paraId="216E286F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-Клинику опухолей и опухолевидных образований яичников;</w:t>
      </w:r>
    </w:p>
    <w:p w14:paraId="1A12000B" w14:textId="77777777" w:rsidR="008D33A2" w:rsidRPr="00786B82" w:rsidRDefault="00153558" w:rsidP="00786B82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-Злокачественные заболевания матки и придатков матки (клинику, диагностику, лечение)</w:t>
      </w:r>
    </w:p>
    <w:p w14:paraId="3F98780B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  <w:b/>
          <w:bCs/>
          <w:u w:val="single"/>
        </w:rPr>
      </w:pPr>
      <w:r w:rsidRPr="00786B82">
        <w:rPr>
          <w:rFonts w:ascii="Times New Roman" w:hAnsi="Times New Roman" w:cs="Times New Roman"/>
          <w:b/>
          <w:bCs/>
          <w:u w:val="single"/>
        </w:rPr>
        <w:t xml:space="preserve">Врач-специалист акушер-гинеколог должен уметь: </w:t>
      </w:r>
    </w:p>
    <w:p w14:paraId="574213DD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  <w:b/>
          <w:bCs/>
        </w:rPr>
        <w:t>-</w:t>
      </w:r>
      <w:r w:rsidRPr="00786B82">
        <w:rPr>
          <w:rFonts w:ascii="Times New Roman" w:hAnsi="Times New Roman" w:cs="Times New Roman"/>
        </w:rPr>
        <w:t>диагностировать беременность;</w:t>
      </w:r>
    </w:p>
    <w:p w14:paraId="1D00E545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  <w:b/>
          <w:bCs/>
        </w:rPr>
        <w:t>-</w:t>
      </w:r>
      <w:r w:rsidRPr="00786B82">
        <w:rPr>
          <w:rFonts w:ascii="Times New Roman" w:hAnsi="Times New Roman" w:cs="Times New Roman"/>
        </w:rPr>
        <w:t>проводить физиопсихопрофилактическую подготовку беременных к родам;</w:t>
      </w:r>
    </w:p>
    <w:p w14:paraId="466855B1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-определять показания к госпитализации беременных и гинекологических больных;</w:t>
      </w:r>
    </w:p>
    <w:p w14:paraId="2BAC4809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-проводить профилактические осмотры;</w:t>
      </w:r>
    </w:p>
    <w:p w14:paraId="0B5447DB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lastRenderedPageBreak/>
        <w:t>-определять группы риска беременных;</w:t>
      </w:r>
    </w:p>
    <w:p w14:paraId="3B555415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-проводить санитарно-просветительную работу;</w:t>
      </w:r>
    </w:p>
    <w:p w14:paraId="538773F5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-проводить анализ гинекологической заболеваемости;</w:t>
      </w:r>
    </w:p>
    <w:p w14:paraId="0E785F0A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-определять биомеханизм родов при затылочном предлежании4</w:t>
      </w:r>
    </w:p>
    <w:p w14:paraId="3AE2BEBA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-оказывать пособие по Цовьянову, классическое ручное пособие при та зовом предлежании плода;</w:t>
      </w:r>
    </w:p>
    <w:p w14:paraId="27BBB2F9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-диагностировать клинически узкий таз;</w:t>
      </w:r>
    </w:p>
    <w:p w14:paraId="66CDC648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-определять неправильное положение плода;</w:t>
      </w:r>
    </w:p>
    <w:p w14:paraId="7F3CB176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-оказать  неотложную помощь при запущенном, поперечном положении плода;</w:t>
      </w:r>
    </w:p>
    <w:p w14:paraId="5670FEFE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-вести быстрые и стремительные роды;</w:t>
      </w:r>
    </w:p>
    <w:p w14:paraId="47F32B51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-вести  беременность и роды при крупном плоде;</w:t>
      </w:r>
    </w:p>
    <w:p w14:paraId="56D1A27C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-диагностировать эктопическую беременность</w:t>
      </w:r>
    </w:p>
    <w:p w14:paraId="435343A4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-диагностировать острый живот в гинекологии;</w:t>
      </w:r>
    </w:p>
    <w:p w14:paraId="6C56C730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-оказывать неотложную помощь при сепсисе, бактериальном шоке;</w:t>
      </w:r>
    </w:p>
    <w:p w14:paraId="582469C2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-интерпретировать тесты функциональной диагностики, гормональные исследования;</w:t>
      </w:r>
    </w:p>
    <w:p w14:paraId="07FA11EB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-оценивать результаты гистологического исследования соскоба слизистой оболочки матки;</w:t>
      </w:r>
    </w:p>
    <w:p w14:paraId="1F8E2111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 xml:space="preserve">-проводить диагностику фоновых и предраковых заболеваний шейки матки </w:t>
      </w:r>
    </w:p>
    <w:p w14:paraId="2A974199" w14:textId="77777777" w:rsidR="008D33A2" w:rsidRPr="00786B82" w:rsidRDefault="008D33A2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</w:p>
    <w:p w14:paraId="07BC5BCF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  <w:b/>
          <w:bCs/>
          <w:u w:val="single"/>
        </w:rPr>
      </w:pPr>
      <w:r w:rsidRPr="00786B82">
        <w:rPr>
          <w:rFonts w:ascii="Times New Roman" w:hAnsi="Times New Roman" w:cs="Times New Roman"/>
          <w:b/>
          <w:bCs/>
          <w:u w:val="single"/>
        </w:rPr>
        <w:t xml:space="preserve">Врач-специалист акушер-гинеколог должен владеть: </w:t>
      </w:r>
    </w:p>
    <w:p w14:paraId="601AC3C7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-Наружным и внутренним акушерским исследованием;</w:t>
      </w:r>
    </w:p>
    <w:p w14:paraId="7DD5903E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-ведением физиологических родов</w:t>
      </w:r>
    </w:p>
    <w:p w14:paraId="050B8A65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-ручным пособием в родах при головном предлежании;</w:t>
      </w:r>
    </w:p>
    <w:p w14:paraId="26C8FF83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-ушиванием разрывов шейки матки, влагалища, промежности,</w:t>
      </w:r>
    </w:p>
    <w:p w14:paraId="07FF0E9F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-родоразрешающими операциями (кесарево сечение, вакуум экстракция);</w:t>
      </w:r>
    </w:p>
    <w:p w14:paraId="5EE0AEEB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-оказанием  неотложной помощи при гипотоническом кровотечении;</w:t>
      </w:r>
    </w:p>
    <w:p w14:paraId="6CA3604F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-ручным обследованием послеродовой матки;</w:t>
      </w:r>
    </w:p>
    <w:p w14:paraId="52B2A8F7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-ручным отделением плаценты и выделением последа;</w:t>
      </w:r>
    </w:p>
    <w:p w14:paraId="2B08E5B9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-дополнительными методами исследования в оценке состояния плода (кардиотокография, амниоскопия, исследование крови на антитела, ультразвуковое сканирование, гормональный скрининг);</w:t>
      </w:r>
    </w:p>
    <w:p w14:paraId="0F61A375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-обработкой новорожденного;</w:t>
      </w:r>
    </w:p>
    <w:p w14:paraId="2FC86A4A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-методами диагностики и лечения гестозов беременных;</w:t>
      </w:r>
    </w:p>
    <w:p w14:paraId="36A267DC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-ведением послеродового периода;</w:t>
      </w:r>
    </w:p>
    <w:p w14:paraId="0F7727A2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-владеть искусственным прерыванием беременности;</w:t>
      </w:r>
    </w:p>
    <w:p w14:paraId="69383AFB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-методами лечения и профилактики преждевременных родов;</w:t>
      </w:r>
    </w:p>
    <w:p w14:paraId="2D3B93D0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-методами  лечения послеродовых септических заболеваний;</w:t>
      </w:r>
    </w:p>
    <w:p w14:paraId="61A26A3A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-особенностями лечения воспалительных заболеваний в острой и хронической стадиях. оказанием неотложной помощи;</w:t>
      </w:r>
    </w:p>
    <w:p w14:paraId="2ED220D7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-пункцией брюшной полости через задний свод влагалища;</w:t>
      </w:r>
    </w:p>
    <w:p w14:paraId="4E42B5EA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-удалением маточной трубы;</w:t>
      </w:r>
    </w:p>
    <w:p w14:paraId="7049BBBB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-операциями: ушивание, резекция яичника, энуклеация кисты яичника;</w:t>
      </w:r>
    </w:p>
    <w:p w14:paraId="57B3DA16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-функциональным диагностическим выскабливанием слизистой оболочки тела и шейки матки. Гистероскопией;</w:t>
      </w:r>
    </w:p>
    <w:p w14:paraId="29C2603A" w14:textId="77777777" w:rsidR="008D33A2" w:rsidRPr="00786B82" w:rsidRDefault="00153558">
      <w:pPr>
        <w:shd w:val="clear" w:color="auto" w:fill="FFFFFF"/>
        <w:spacing w:line="298" w:lineRule="exact"/>
        <w:ind w:right="461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-цитологическим исследованием, прицельной биопсией, удалением полипов слизистой шейки</w:t>
      </w:r>
    </w:p>
    <w:p w14:paraId="20F24992" w14:textId="77777777" w:rsidR="008D33A2" w:rsidRPr="00786B82" w:rsidRDefault="00153558">
      <w:pPr>
        <w:pStyle w:val="Style50"/>
        <w:pageBreakBefore/>
        <w:widowControl/>
        <w:spacing w:before="226"/>
        <w:jc w:val="center"/>
        <w:rPr>
          <w:rFonts w:hAnsi="Times New Roman" w:cs="Times New Roman"/>
          <w:b/>
          <w:bCs/>
        </w:rPr>
      </w:pPr>
      <w:r w:rsidRPr="00786B82">
        <w:rPr>
          <w:rFonts w:hAnsi="Times New Roman" w:cs="Times New Roman"/>
          <w:b/>
          <w:bCs/>
        </w:rPr>
        <w:lastRenderedPageBreak/>
        <w:t>4. ПЕРЕЧЕНЬ СТАНДАРТОВ И  ПРАКТИЧЕСКИХ УМЕНИЙ И НАВЫКОВ ПО СПЕЦИАЛЬНОСТИ.</w:t>
      </w:r>
    </w:p>
    <w:p w14:paraId="09FD17DF" w14:textId="77777777" w:rsidR="008D33A2" w:rsidRPr="00786B82" w:rsidRDefault="00153558">
      <w:pPr>
        <w:pStyle w:val="FR2"/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I</w:t>
      </w:r>
      <w:r w:rsidRPr="00786B82">
        <w:rPr>
          <w:rFonts w:ascii="Times New Roman" w:hAnsi="Times New Roman" w:cs="Times New Roman"/>
          <w:sz w:val="24"/>
          <w:szCs w:val="24"/>
        </w:rPr>
        <w:tab/>
        <w:t xml:space="preserve">     –</w:t>
      </w:r>
      <w:r w:rsidRPr="00786B82">
        <w:rPr>
          <w:rFonts w:ascii="Times New Roman" w:hAnsi="Times New Roman" w:cs="Times New Roman"/>
          <w:sz w:val="24"/>
          <w:szCs w:val="24"/>
        </w:rPr>
        <w:tab/>
        <w:t>профессионально ориентируется по данному вопросу.</w:t>
      </w:r>
    </w:p>
    <w:p w14:paraId="4D897178" w14:textId="77777777" w:rsidR="008D33A2" w:rsidRPr="00786B82" w:rsidRDefault="00153558">
      <w:pPr>
        <w:pStyle w:val="FR2"/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86B82">
        <w:rPr>
          <w:rFonts w:ascii="Times New Roman" w:hAnsi="Times New Roman" w:cs="Times New Roman"/>
          <w:sz w:val="24"/>
          <w:szCs w:val="24"/>
        </w:rPr>
        <w:t>II</w:t>
      </w:r>
      <w:r w:rsidRPr="00786B82">
        <w:rPr>
          <w:rFonts w:ascii="Times New Roman" w:hAnsi="Times New Roman" w:cs="Times New Roman"/>
          <w:sz w:val="24"/>
          <w:szCs w:val="24"/>
        </w:rPr>
        <w:tab/>
        <w:t>–</w:t>
      </w:r>
      <w:r w:rsidRPr="00786B82">
        <w:rPr>
          <w:rFonts w:ascii="Times New Roman" w:hAnsi="Times New Roman" w:cs="Times New Roman"/>
          <w:sz w:val="24"/>
          <w:szCs w:val="24"/>
        </w:rPr>
        <w:tab/>
      </w:r>
      <w:r w:rsidRPr="00786B82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786B82">
        <w:rPr>
          <w:rFonts w:ascii="Times New Roman" w:hAnsi="Times New Roman" w:cs="Times New Roman"/>
          <w:sz w:val="24"/>
          <w:szCs w:val="24"/>
        </w:rPr>
        <w:t>о</w:t>
      </w:r>
      <w:r w:rsidRPr="00786B82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786B82">
        <w:rPr>
          <w:rFonts w:ascii="Times New Roman" w:hAnsi="Times New Roman" w:cs="Times New Roman"/>
          <w:sz w:val="24"/>
          <w:szCs w:val="24"/>
        </w:rPr>
        <w:t>ет</w:t>
      </w:r>
      <w:r w:rsidRPr="00786B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6B82">
        <w:rPr>
          <w:rFonts w:ascii="Times New Roman" w:hAnsi="Times New Roman" w:cs="Times New Roman"/>
          <w:sz w:val="24"/>
          <w:szCs w:val="24"/>
        </w:rPr>
        <w:t>использовать</w:t>
      </w:r>
      <w:r w:rsidRPr="00786B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6B82">
        <w:rPr>
          <w:rFonts w:ascii="Times New Roman" w:hAnsi="Times New Roman" w:cs="Times New Roman"/>
          <w:sz w:val="24"/>
          <w:szCs w:val="24"/>
        </w:rPr>
        <w:t>приобретенные</w:t>
      </w:r>
      <w:r w:rsidRPr="00786B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6B82">
        <w:rPr>
          <w:rFonts w:ascii="Times New Roman" w:hAnsi="Times New Roman" w:cs="Times New Roman"/>
          <w:sz w:val="24"/>
          <w:szCs w:val="24"/>
        </w:rPr>
        <w:t>навыки</w:t>
      </w:r>
      <w:r w:rsidRPr="00786B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6B82">
        <w:rPr>
          <w:rFonts w:ascii="Times New Roman" w:hAnsi="Times New Roman" w:cs="Times New Roman"/>
          <w:sz w:val="24"/>
          <w:szCs w:val="24"/>
        </w:rPr>
        <w:t>под</w:t>
      </w:r>
      <w:r w:rsidRPr="00786B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6B82">
        <w:rPr>
          <w:rFonts w:ascii="Times New Roman" w:hAnsi="Times New Roman" w:cs="Times New Roman"/>
          <w:sz w:val="24"/>
          <w:szCs w:val="24"/>
        </w:rPr>
        <w:t>руководство</w:t>
      </w:r>
      <w:r w:rsidRPr="00786B82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786B8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6B82">
        <w:rPr>
          <w:rFonts w:ascii="Times New Roman" w:hAnsi="Times New Roman" w:cs="Times New Roman"/>
          <w:sz w:val="24"/>
          <w:szCs w:val="24"/>
        </w:rPr>
        <w:t>специалиста</w:t>
      </w:r>
      <w:r w:rsidRPr="00786B8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CD2EFEC" w14:textId="77777777" w:rsidR="008D33A2" w:rsidRPr="00786B82" w:rsidRDefault="00153558">
      <w:p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III</w:t>
      </w:r>
      <w:r w:rsidRPr="00786B82">
        <w:rPr>
          <w:rFonts w:ascii="Times New Roman" w:hAnsi="Times New Roman" w:cs="Times New Roman"/>
        </w:rPr>
        <w:tab/>
        <w:t>–</w:t>
      </w:r>
      <w:r w:rsidRPr="00786B82">
        <w:rPr>
          <w:rFonts w:ascii="Times New Roman" w:hAnsi="Times New Roman" w:cs="Times New Roman"/>
        </w:rPr>
        <w:tab/>
        <w:t>может самостоятельно применять приобретенные навыки.</w:t>
      </w:r>
    </w:p>
    <w:p w14:paraId="334AF6B8" w14:textId="77777777" w:rsidR="008D33A2" w:rsidRPr="00786B82" w:rsidRDefault="008D33A2">
      <w:pPr>
        <w:widowControl w:val="0"/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51"/>
        <w:gridCol w:w="6068"/>
        <w:gridCol w:w="672"/>
        <w:gridCol w:w="673"/>
        <w:gridCol w:w="805"/>
        <w:gridCol w:w="990"/>
        <w:gridCol w:w="180"/>
        <w:gridCol w:w="180"/>
        <w:gridCol w:w="180"/>
      </w:tblGrid>
      <w:tr w:rsidR="008D33A2" w:rsidRPr="00786B82" w14:paraId="43199273" w14:textId="77777777" w:rsidTr="00786B82">
        <w:trPr>
          <w:trHeight w:val="305"/>
          <w:tblHeader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BD58" w14:textId="77777777" w:rsidR="008D33A2" w:rsidRPr="00786B82" w:rsidRDefault="00153558">
            <w:pPr>
              <w:pStyle w:val="a6"/>
              <w:tabs>
                <w:tab w:val="left" w:pos="426"/>
              </w:tabs>
            </w:pPr>
            <w:r w:rsidRPr="00786B82">
              <w:t>№</w:t>
            </w:r>
          </w:p>
          <w:p w14:paraId="1E57C445" w14:textId="77777777" w:rsidR="008D33A2" w:rsidRPr="00786B82" w:rsidRDefault="00153558">
            <w:pPr>
              <w:pStyle w:val="a6"/>
              <w:tabs>
                <w:tab w:val="left" w:pos="426"/>
              </w:tabs>
            </w:pPr>
            <w:r w:rsidRPr="00786B82">
              <w:t>п/п</w:t>
            </w:r>
          </w:p>
        </w:tc>
        <w:tc>
          <w:tcPr>
            <w:tcW w:w="6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42BD" w14:textId="77777777" w:rsidR="008D33A2" w:rsidRPr="00786B82" w:rsidRDefault="00153558">
            <w:pPr>
              <w:pStyle w:val="a6"/>
              <w:tabs>
                <w:tab w:val="left" w:pos="426"/>
              </w:tabs>
              <w:jc w:val="center"/>
            </w:pPr>
            <w:r w:rsidRPr="00786B82">
              <w:t>Практические навыки согласно образовательному стандарту специальности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24ED" w14:textId="77777777" w:rsidR="008D33A2" w:rsidRPr="00786B82" w:rsidRDefault="00153558">
            <w:pPr>
              <w:pStyle w:val="a6"/>
              <w:tabs>
                <w:tab w:val="left" w:pos="426"/>
              </w:tabs>
              <w:jc w:val="center"/>
            </w:pPr>
            <w:r w:rsidRPr="00786B82">
              <w:t>Кол-во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70E4" w14:textId="77777777" w:rsidR="008D33A2" w:rsidRPr="00786B82" w:rsidRDefault="00153558">
            <w:pPr>
              <w:pStyle w:val="a6"/>
              <w:tabs>
                <w:tab w:val="left" w:pos="426"/>
              </w:tabs>
              <w:jc w:val="center"/>
            </w:pPr>
            <w:r w:rsidRPr="00786B82">
              <w:t>Стандарт выполнения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97AB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Ф.И.О. и подпись</w:t>
            </w:r>
          </w:p>
          <w:p w14:paraId="58A167D7" w14:textId="77777777" w:rsidR="008D33A2" w:rsidRPr="00786B82" w:rsidRDefault="00153558">
            <w:pPr>
              <w:pStyle w:val="a6"/>
              <w:tabs>
                <w:tab w:val="left" w:pos="426"/>
              </w:tabs>
              <w:jc w:val="center"/>
            </w:pPr>
            <w:r w:rsidRPr="00786B82">
              <w:t>Руководителя</w:t>
            </w:r>
          </w:p>
        </w:tc>
      </w:tr>
      <w:tr w:rsidR="008D33A2" w:rsidRPr="00786B82" w14:paraId="1A28F831" w14:textId="77777777" w:rsidTr="00786B82">
        <w:trPr>
          <w:trHeight w:val="1805"/>
          <w:tblHeader/>
        </w:trPr>
        <w:tc>
          <w:tcPr>
            <w:tcW w:w="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41C78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0780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A68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212B" w14:textId="77777777" w:rsidR="008D33A2" w:rsidRPr="00786B82" w:rsidRDefault="00153558">
            <w:pPr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 т.ч. самостоятельно</w:t>
            </w: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75B31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24836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767A7525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2899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4348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Правильная оценка анамнеза и особенностей течения беременности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08DC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A262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67D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5018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B375DE1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F0C5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D97CC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Правильная оценка противопоказаний к сохранению беременности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4BF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414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5F5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73EF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F067A06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7A92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01A37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Выявление факторов риска развития беременности, проведение профилактики осложнений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8E7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46F2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71F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6946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97B665F" w14:textId="77777777" w:rsidTr="00786B82">
        <w:tblPrEx>
          <w:shd w:val="clear" w:color="auto" w:fill="auto"/>
        </w:tblPrEx>
        <w:trPr>
          <w:trHeight w:val="12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F89E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A755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Правильный выбор и оценка методов исследования беременной и плода, состояния фетоплацентарной системы, проведение</w:t>
            </w:r>
            <w:r w:rsidRPr="00786B82">
              <w:rPr>
                <w:rFonts w:ascii="Times New Roman" w:hAnsi="Times New Roman" w:cs="Times New Roman"/>
              </w:rPr>
              <w:br/>
              <w:t>профилактики фетоплацентарной недостаточности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2AD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48F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D5B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B65A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4F4592D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35E3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7041A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Осуществление дифференциального подхода к составлению плана ведения беременной с различной акушерской и соматической патологией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53F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90C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0E8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DC70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6B4241A7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FECB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4A92E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Определение зрелости шейки матки и готовности организма к родам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383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063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B96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8D51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D38CF2F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8CB7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C3BCC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Осуществить прием родов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C97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AC1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7C2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5B19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C927BC7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16B7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13FBF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Операция кесарево сечение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775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7FE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84D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C22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6F92AC6E" w14:textId="77777777" w:rsidTr="00786B82">
        <w:tblPrEx>
          <w:shd w:val="clear" w:color="auto" w:fill="auto"/>
        </w:tblPrEx>
        <w:trPr>
          <w:trHeight w:val="12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4A92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0B59B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Выработка тактики ведения родов при патологически протекающей беременности, преждевременных и запоздалых родов, определение показаний к оперативному родоразрешению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CABC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567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76E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8928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DBC6FA6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DD30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6391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Рассечение и зашивание промежности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5F1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855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425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4CF0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5AEEC4B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12B1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DCC8C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Акушерские щипцы и вакуум экстракция плода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CBD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945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2E3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A355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014DD05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A8D3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88D9B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Реанимация в родильном зале при асфиксии новорожденных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3CF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986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D55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C18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9D7CF50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D566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A4F98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Ведение родов при тазовом предлежании (ручные пособия)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542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74F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098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E819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1AAB7D7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0DCD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129" w:type="dxa"/>
            </w:tcMar>
          </w:tcPr>
          <w:p w14:paraId="52D32DDD" w14:textId="77777777" w:rsidR="008D33A2" w:rsidRPr="00786B82" w:rsidRDefault="00153558">
            <w:pPr>
              <w:pStyle w:val="Style22"/>
              <w:widowControl/>
              <w:spacing w:line="240" w:lineRule="auto"/>
              <w:ind w:left="12" w:right="49" w:hanging="12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Контрольное ручное обследование послеродовой матки. Ручное вхождение в матку (отделение плаценты)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609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2FA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147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5AFF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343DC56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665B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6729431" w14:textId="77777777" w:rsidR="008D33A2" w:rsidRPr="00786B82" w:rsidRDefault="00153558">
            <w:pPr>
              <w:pStyle w:val="Style22"/>
              <w:widowControl/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Прерывание беременности в поздние сроки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DB3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B3E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7B3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903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6B8DF10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88BDB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29" w:type="dxa"/>
            </w:tcMar>
          </w:tcPr>
          <w:p w14:paraId="2ECA4EBD" w14:textId="77777777" w:rsidR="008D33A2" w:rsidRPr="00786B82" w:rsidRDefault="00153558">
            <w:pPr>
              <w:pStyle w:val="Style22"/>
              <w:widowControl/>
              <w:spacing w:line="240" w:lineRule="auto"/>
              <w:ind w:left="5" w:right="49" w:hanging="5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инфузионо – трансфузионной терапии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7E0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C1E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B1F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FBEF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44EF830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171D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129" w:type="dxa"/>
            </w:tcMar>
          </w:tcPr>
          <w:p w14:paraId="514DBD7A" w14:textId="77777777" w:rsidR="008D33A2" w:rsidRPr="00786B82" w:rsidRDefault="00153558">
            <w:pPr>
              <w:pStyle w:val="Style22"/>
              <w:widowControl/>
              <w:spacing w:line="240" w:lineRule="auto"/>
              <w:ind w:left="5" w:right="49" w:hanging="5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Интерпретация показателей системы гемостаза и проведение коррекции выявленных нарушений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DA9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DAE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8A8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C52C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8189AA2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FCB1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C51CF11" w14:textId="77777777" w:rsidR="008D33A2" w:rsidRPr="00786B82" w:rsidRDefault="00153558">
            <w:pPr>
              <w:pStyle w:val="Style22"/>
              <w:widowControl/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медикаментозной профилактики акушерских кровотечений при патологически протекающей беременности в родах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A4E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0B8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69A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28E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E663E60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1BD4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6C59232" w14:textId="77777777" w:rsidR="008D33A2" w:rsidRPr="00786B82" w:rsidRDefault="00153558">
            <w:pPr>
              <w:pStyle w:val="Style22"/>
              <w:widowControl/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баллонной тампонады при гипотоническом кровотечении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5D8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19CC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6B3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217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7BE5B19C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BD9F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A3E40F3" w14:textId="77777777" w:rsidR="008D33A2" w:rsidRPr="00786B82" w:rsidRDefault="00153558">
            <w:pPr>
              <w:pStyle w:val="Style22"/>
              <w:widowControl/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Владение способами остановки кровотечения в III  периоде родов и раннем послеродовом периоде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68F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B36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B202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D6C9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AECC8D7" w14:textId="77777777" w:rsidTr="00786B82">
        <w:tblPrEx>
          <w:shd w:val="clear" w:color="auto" w:fill="auto"/>
        </w:tblPrEx>
        <w:trPr>
          <w:trHeight w:val="12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B0A6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8149743" w14:textId="77777777" w:rsidR="008D33A2" w:rsidRPr="00786B82" w:rsidRDefault="00153558">
            <w:pPr>
              <w:pStyle w:val="Style22"/>
              <w:widowControl/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Оценка степени тяжести гестоза, эффективности проведения терапии, состояния плода и фетоплацентарной системы, показания к досрочному родоразрешению, методы родоразрешения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BFB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387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833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18EC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C6B0E7B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8EF0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03554D2" w14:textId="77777777" w:rsidR="008D33A2" w:rsidRPr="00786B82" w:rsidRDefault="00153558">
            <w:pPr>
              <w:pStyle w:val="Style22"/>
              <w:widowControl/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Разработка дифференциального плана ведения родильниц после осложненных и оперативных родов. Выбор соответствующих методов лечения и обследований.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C8A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18F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25</w:t>
            </w:r>
          </w:p>
          <w:p w14:paraId="6D0A9576" w14:textId="77777777" w:rsidR="008D33A2" w:rsidRPr="00786B82" w:rsidRDefault="008D33A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CDB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03C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65D1799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58D4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4B7962E" w14:textId="77777777" w:rsidR="008D33A2" w:rsidRPr="00786B82" w:rsidRDefault="00153558">
            <w:pPr>
              <w:pStyle w:val="Style22"/>
              <w:widowControl/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профилактики развития послеродовых воспалительных заболеваний в группах риска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426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F4C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740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022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A12817A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F23E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1800E11" w14:textId="77777777" w:rsidR="008D33A2" w:rsidRPr="00786B82" w:rsidRDefault="00153558">
            <w:pPr>
              <w:pStyle w:val="Style22"/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Составление плана дальнейшего ведения женщин из группы "риска" и разработка принципов реабилитации в женской консультации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57F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D55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EA9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1627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C4F961B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FEB6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5215A59" w14:textId="77777777" w:rsidR="008D33A2" w:rsidRPr="00786B82" w:rsidRDefault="00153558">
            <w:pPr>
              <w:pStyle w:val="Style22"/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Умение провести анализ основных   показателей   деятельности акушерского стационара и женской консультации.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ADB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5E3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121C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784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666B0107" w14:textId="77777777">
        <w:tblPrEx>
          <w:shd w:val="clear" w:color="auto" w:fill="auto"/>
        </w:tblPrEx>
        <w:trPr>
          <w:trHeight w:val="605"/>
        </w:trPr>
        <w:tc>
          <w:tcPr>
            <w:tcW w:w="101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55B7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lastRenderedPageBreak/>
              <w:t>ПРЕНАТАЛЬНАЯ ДИАГНОСТИКА</w:t>
            </w:r>
          </w:p>
        </w:tc>
      </w:tr>
      <w:tr w:rsidR="008D33A2" w:rsidRPr="00786B82" w14:paraId="4892896D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688C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9821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Эхографическая диагностика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F89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811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06B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F05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6A50D48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FC4E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10C8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Первый триместр беременности</w:t>
            </w:r>
            <w:r w:rsidRPr="00786B82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9755" w14:textId="77777777" w:rsidR="008D33A2" w:rsidRPr="00786B82" w:rsidRDefault="00153558">
            <w:pPr>
              <w:pStyle w:val="Style2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6714" w14:textId="77777777" w:rsidR="008D33A2" w:rsidRPr="00786B82" w:rsidRDefault="00153558">
            <w:pPr>
              <w:pStyle w:val="Style2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43E1" w14:textId="77777777" w:rsidR="008D33A2" w:rsidRPr="00786B82" w:rsidRDefault="00153558">
            <w:pPr>
              <w:pStyle w:val="Style22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F1DF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B767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B784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3FA2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1946775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5E6A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11D9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Выявление плодного яйца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3B01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184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39C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9882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CDD7A7A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97C5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371D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Измерение плодного яйца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0AA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397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54E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E888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BF53A71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88B1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51" w:type="dxa"/>
            </w:tcMar>
          </w:tcPr>
          <w:p w14:paraId="0A78B722" w14:textId="77777777" w:rsidR="008D33A2" w:rsidRPr="00786B82" w:rsidRDefault="00153558">
            <w:pPr>
              <w:pStyle w:val="Style22"/>
              <w:widowControl/>
              <w:spacing w:line="240" w:lineRule="auto"/>
              <w:ind w:right="1771" w:firstLine="17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Выявление эмбриона в полости плодного яйца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5C1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5FF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264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3766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F19A7E5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DA97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AF04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Измерение эмбриона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165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613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615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FE75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73A01715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CA6A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62" w:type="dxa"/>
            </w:tcMar>
          </w:tcPr>
          <w:p w14:paraId="0E4436A1" w14:textId="77777777" w:rsidR="008D33A2" w:rsidRPr="00786B82" w:rsidRDefault="00153558">
            <w:pPr>
              <w:pStyle w:val="Style22"/>
              <w:widowControl/>
              <w:spacing w:line="240" w:lineRule="auto"/>
              <w:ind w:right="1982" w:firstLine="22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Определение расположения ворсистого хориона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641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1A5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DD0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77E9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7EC9EF79" w14:textId="77777777" w:rsidTr="00786B82">
        <w:tblPrEx>
          <w:shd w:val="clear" w:color="auto" w:fill="auto"/>
        </w:tblPrEx>
        <w:trPr>
          <w:trHeight w:val="152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80FB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06" w:type="dxa"/>
            </w:tcMar>
          </w:tcPr>
          <w:p w14:paraId="783AFCDD" w14:textId="77777777" w:rsidR="008D33A2" w:rsidRPr="00786B82" w:rsidRDefault="00153558">
            <w:pPr>
              <w:pStyle w:val="Style22"/>
              <w:widowControl/>
              <w:spacing w:line="240" w:lineRule="auto"/>
              <w:ind w:right="1526" w:firstLine="12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Выявление патологии плодного яйца, и эмбриона:</w:t>
            </w:r>
          </w:p>
          <w:p w14:paraId="0A03A8C5" w14:textId="77777777" w:rsidR="008D33A2" w:rsidRPr="00786B82" w:rsidRDefault="00153558">
            <w:pPr>
              <w:pStyle w:val="Style65"/>
              <w:widowControl/>
              <w:tabs>
                <w:tab w:val="left" w:pos="240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аномальное расположение плодного яйца;</w:t>
            </w:r>
          </w:p>
          <w:p w14:paraId="496E320E" w14:textId="77777777" w:rsidR="008D33A2" w:rsidRPr="00786B82" w:rsidRDefault="00153558">
            <w:pPr>
              <w:pStyle w:val="Style65"/>
              <w:widowControl/>
              <w:tabs>
                <w:tab w:val="left" w:pos="240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анэмбриония;</w:t>
            </w:r>
          </w:p>
          <w:p w14:paraId="23832E89" w14:textId="77777777" w:rsidR="008D33A2" w:rsidRPr="00786B82" w:rsidRDefault="00153558">
            <w:pPr>
              <w:pStyle w:val="Style65"/>
              <w:widowControl/>
              <w:tabs>
                <w:tab w:val="left" w:pos="240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неразвивающаяся беременность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0360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14:paraId="74977042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0BA93E0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40C7FAFA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52F41360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1972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E1526DE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C81079D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4D0DDA57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277E2050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5556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  <w:p w14:paraId="1D988788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F942439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713EAB4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0C3D6CFB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96DA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E723046" w14:textId="77777777" w:rsidTr="00786B82">
        <w:tblPrEx>
          <w:shd w:val="clear" w:color="auto" w:fill="auto"/>
        </w:tblPrEx>
        <w:trPr>
          <w:trHeight w:val="122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03B3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9E8E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Эхографические признаки:</w:t>
            </w:r>
          </w:p>
          <w:p w14:paraId="321E6DBA" w14:textId="77777777" w:rsidR="008D33A2" w:rsidRPr="00786B82" w:rsidRDefault="00153558">
            <w:pPr>
              <w:pStyle w:val="Style65"/>
              <w:widowControl/>
              <w:tabs>
                <w:tab w:val="left" w:pos="230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угрозы прерывания беременности;</w:t>
            </w:r>
          </w:p>
          <w:p w14:paraId="54643EA1" w14:textId="77777777" w:rsidR="008D33A2" w:rsidRPr="00786B82" w:rsidRDefault="00153558">
            <w:pPr>
              <w:pStyle w:val="Style65"/>
              <w:widowControl/>
              <w:tabs>
                <w:tab w:val="left" w:pos="230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начавшегося аборта;</w:t>
            </w:r>
          </w:p>
          <w:p w14:paraId="24C379F6" w14:textId="77777777" w:rsidR="008D33A2" w:rsidRPr="00786B82" w:rsidRDefault="00153558">
            <w:pPr>
              <w:pStyle w:val="Style65"/>
              <w:widowControl/>
              <w:tabs>
                <w:tab w:val="left" w:pos="230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аборта в ходу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932D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14:paraId="4E5D2A1F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6725BC0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2DAA5CEA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3BB8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8EF0352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645F35D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33A10C70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F948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  <w:p w14:paraId="3D761BC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77141B8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5970BE0B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883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BE5398A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DC67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0F45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Эхография матки и придатков матки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983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12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FF1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CF81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75353D5F" w14:textId="77777777" w:rsidTr="00786B82">
        <w:tblPrEx>
          <w:shd w:val="clear" w:color="auto" w:fill="auto"/>
        </w:tblPrEx>
        <w:trPr>
          <w:trHeight w:val="21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4D63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71CE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Выявление патологии матки и придатков матки:</w:t>
            </w:r>
          </w:p>
          <w:p w14:paraId="6590D76E" w14:textId="77777777" w:rsidR="008D33A2" w:rsidRPr="00786B82" w:rsidRDefault="00153558">
            <w:pPr>
              <w:pStyle w:val="Style65"/>
              <w:widowControl/>
              <w:tabs>
                <w:tab w:val="left" w:pos="221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патология миометрия;</w:t>
            </w:r>
          </w:p>
          <w:p w14:paraId="00A590E0" w14:textId="77777777" w:rsidR="008D33A2" w:rsidRPr="00786B82" w:rsidRDefault="00153558">
            <w:pPr>
              <w:pStyle w:val="Style65"/>
              <w:widowControl/>
              <w:tabs>
                <w:tab w:val="left" w:pos="221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аномалии развития матки;</w:t>
            </w:r>
          </w:p>
          <w:p w14:paraId="6AB382CA" w14:textId="77777777" w:rsidR="008D33A2" w:rsidRPr="00786B82" w:rsidRDefault="00153558">
            <w:pPr>
              <w:pStyle w:val="Style65"/>
              <w:widowControl/>
              <w:tabs>
                <w:tab w:val="left" w:pos="221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истмикоцервикальная недостаточность;</w:t>
            </w:r>
          </w:p>
          <w:p w14:paraId="03AD800A" w14:textId="77777777" w:rsidR="008D33A2" w:rsidRPr="00786B82" w:rsidRDefault="00153558">
            <w:pPr>
              <w:pStyle w:val="Style65"/>
              <w:widowControl/>
              <w:tabs>
                <w:tab w:val="left" w:pos="221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внематочная беременность;</w:t>
            </w:r>
          </w:p>
          <w:p w14:paraId="3215B9DA" w14:textId="77777777" w:rsidR="008D33A2" w:rsidRPr="00786B82" w:rsidRDefault="00153558">
            <w:pPr>
              <w:pStyle w:val="Style65"/>
              <w:widowControl/>
              <w:tabs>
                <w:tab w:val="left" w:pos="242"/>
              </w:tabs>
              <w:spacing w:line="240" w:lineRule="auto"/>
              <w:ind w:left="22" w:right="60" w:hanging="22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патологические образования в области придатков матки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BF35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14:paraId="20BF140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5D6FCD6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252783C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77F6DB8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544FD3E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4DDC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637B2B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51CFB60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2886F027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5BB7D83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36EDA957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4AC4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14:paraId="78EF2B13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0A546AFF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63996C1C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0FD5663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08BED8A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002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7BE2505A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57DB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2091" w:type="dxa"/>
            </w:tcMar>
          </w:tcPr>
          <w:p w14:paraId="54B7273A" w14:textId="77777777" w:rsidR="008D33A2" w:rsidRPr="00786B82" w:rsidRDefault="00153558">
            <w:pPr>
              <w:pStyle w:val="Style22"/>
              <w:widowControl/>
              <w:spacing w:line="240" w:lineRule="auto"/>
              <w:ind w:left="12" w:right="2011" w:hanging="12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Подго</w:t>
            </w:r>
            <w:r w:rsidR="00786B82">
              <w:rPr>
                <w:rFonts w:ascii="Times New Roman" w:hAnsi="Times New Roman" w:cs="Times New Roman"/>
              </w:rPr>
              <w:t xml:space="preserve">товка заключения по </w:t>
            </w:r>
            <w:r w:rsidR="00786B82">
              <w:rPr>
                <w:rFonts w:ascii="Times New Roman" w:hAnsi="Times New Roman" w:cs="Times New Roman"/>
              </w:rPr>
              <w:lastRenderedPageBreak/>
              <w:t>результатам диагностики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BE8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0E7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F73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D878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FAF636C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87F4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6DD6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Фетометрия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8E8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689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AA5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E57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3C53B3D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E180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DF56" w14:textId="77777777" w:rsidR="008D33A2" w:rsidRPr="00786B82" w:rsidRDefault="00153558">
            <w:pPr>
              <w:pStyle w:val="Style2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Выявление задержки развития плода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DF6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413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C4A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58C4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C1375DA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3314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7" w:type="dxa"/>
              <w:bottom w:w="80" w:type="dxa"/>
              <w:right w:w="140" w:type="dxa"/>
            </w:tcMar>
          </w:tcPr>
          <w:p w14:paraId="447A6EA4" w14:textId="77777777" w:rsidR="008D33A2" w:rsidRPr="00786B82" w:rsidRDefault="00153558">
            <w:pPr>
              <w:pStyle w:val="Style22"/>
              <w:widowControl/>
              <w:spacing w:line="240" w:lineRule="auto"/>
              <w:ind w:left="17" w:right="60" w:hanging="17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Оценка анатомического состояния плода с целью выявления отклонений от его нормального развития (аномалии развития) без уточнения формы патологии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646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2FD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FB7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D75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3D1DDCF" w14:textId="77777777" w:rsidTr="00786B82">
        <w:tblPrEx>
          <w:shd w:val="clear" w:color="auto" w:fill="auto"/>
        </w:tblPrEx>
        <w:trPr>
          <w:trHeight w:val="152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F8DA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1614" w:type="dxa"/>
            </w:tcMar>
          </w:tcPr>
          <w:p w14:paraId="7E036FB3" w14:textId="77777777" w:rsidR="008D33A2" w:rsidRPr="00786B82" w:rsidRDefault="00153558">
            <w:pPr>
              <w:pStyle w:val="Style41"/>
              <w:widowControl/>
              <w:spacing w:line="240" w:lineRule="auto"/>
              <w:ind w:left="2" w:right="1534" w:hanging="2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Определение функционального состояния плода:</w:t>
            </w:r>
          </w:p>
          <w:p w14:paraId="64E1222F" w14:textId="77777777" w:rsidR="008D33A2" w:rsidRPr="00786B82" w:rsidRDefault="00153558">
            <w:pPr>
              <w:pStyle w:val="Style65"/>
              <w:widowControl/>
              <w:tabs>
                <w:tab w:val="left" w:pos="245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оценка дыхательных движений;</w:t>
            </w:r>
          </w:p>
          <w:p w14:paraId="2BE949B4" w14:textId="77777777" w:rsidR="008D33A2" w:rsidRPr="00786B82" w:rsidRDefault="00153558">
            <w:pPr>
              <w:pStyle w:val="Style65"/>
              <w:widowControl/>
              <w:tabs>
                <w:tab w:val="left" w:pos="245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оценка двигательной активности;</w:t>
            </w:r>
          </w:p>
          <w:p w14:paraId="2FBD560F" w14:textId="77777777" w:rsidR="008D33A2" w:rsidRPr="00786B82" w:rsidRDefault="00153558">
            <w:pPr>
              <w:pStyle w:val="Style65"/>
              <w:widowControl/>
              <w:tabs>
                <w:tab w:val="left" w:pos="245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оценка тонуса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44DC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14:paraId="18AD635F" w14:textId="77777777" w:rsidR="008D33A2" w:rsidRPr="00786B82" w:rsidRDefault="008D33A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14:paraId="4EC9F6DF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3510AE2A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5BF6635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D188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26C087A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58E016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73D847B2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4B4366DB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CEAD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  <w:p w14:paraId="397EAB00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B72E50F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11CA43EC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179C758D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5A44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949DDB6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38C0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2288DC78" w14:textId="77777777" w:rsidR="008D33A2" w:rsidRPr="00786B82" w:rsidRDefault="00153558">
            <w:pPr>
              <w:pStyle w:val="Style22"/>
              <w:widowControl/>
              <w:spacing w:line="240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Определение степени зрелости плаценты и ее сопоставление с гестационным сроком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9C5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B10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A03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8644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EE2FFF9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3E19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1AA7" w14:textId="77777777" w:rsidR="008D33A2" w:rsidRPr="00786B82" w:rsidRDefault="00153558">
            <w:pPr>
              <w:pStyle w:val="Style15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Измерение толщины плаценты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3CC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7C6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5AA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8D56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328C223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C44F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BDCE" w14:textId="77777777" w:rsidR="008D33A2" w:rsidRPr="00786B82" w:rsidRDefault="00153558">
            <w:pPr>
              <w:pStyle w:val="Style15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Определение расположения плаценты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36A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05C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897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7797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17A2AAE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69F1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140" w:type="dxa"/>
            </w:tcMar>
          </w:tcPr>
          <w:p w14:paraId="6A69295A" w14:textId="77777777" w:rsidR="008D33A2" w:rsidRPr="00786B82" w:rsidRDefault="00153558">
            <w:pPr>
              <w:pStyle w:val="Style22"/>
              <w:widowControl/>
              <w:spacing w:line="240" w:lineRule="auto"/>
              <w:ind w:left="7" w:right="60" w:hanging="7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Выявление патологических включений в структуре плаценты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5AA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B2C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191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716C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8A76F99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2502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A8BA" w14:textId="77777777" w:rsidR="008D33A2" w:rsidRPr="00786B82" w:rsidRDefault="00153558">
            <w:pPr>
              <w:pStyle w:val="Style15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Определение объема околоплодных вод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A9B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53A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380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CA51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281DB3F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2942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40" w:type="dxa"/>
            </w:tcMar>
          </w:tcPr>
          <w:p w14:paraId="5248994D" w14:textId="77777777" w:rsidR="008D33A2" w:rsidRPr="00786B82" w:rsidRDefault="00153558">
            <w:pPr>
              <w:pStyle w:val="Style22"/>
              <w:widowControl/>
              <w:spacing w:line="240" w:lineRule="auto"/>
              <w:ind w:left="10" w:right="60" w:hanging="10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Подготовка заключения по результатам эхографического исследования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EE0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27D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E7E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7A8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663BED47" w14:textId="77777777" w:rsidTr="00786B82">
        <w:tblPrEx>
          <w:shd w:val="clear" w:color="auto" w:fill="auto"/>
        </w:tblPrEx>
        <w:trPr>
          <w:trHeight w:val="15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D4EE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8E85" w14:textId="77777777" w:rsidR="008D33A2" w:rsidRPr="00786B82" w:rsidRDefault="00153558">
            <w:pPr>
              <w:pStyle w:val="Style4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Допплерографическая диагностика:</w:t>
            </w:r>
          </w:p>
          <w:p w14:paraId="514D58E9" w14:textId="77777777" w:rsidR="008D33A2" w:rsidRPr="00786B82" w:rsidRDefault="00153558">
            <w:pPr>
              <w:pStyle w:val="Style65"/>
              <w:widowControl/>
              <w:tabs>
                <w:tab w:val="left" w:pos="242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маточно-плацентарного кровотока (маточная артерия);</w:t>
            </w:r>
          </w:p>
          <w:p w14:paraId="1F58BF42" w14:textId="77777777" w:rsidR="008D33A2" w:rsidRPr="00786B82" w:rsidRDefault="00153558">
            <w:pPr>
              <w:pStyle w:val="Style65"/>
              <w:widowControl/>
              <w:spacing w:line="240" w:lineRule="auto"/>
              <w:ind w:right="2059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фетоплацентарного кровотока (артерии пуповины);</w:t>
            </w:r>
          </w:p>
          <w:p w14:paraId="2AAE0DEF" w14:textId="77777777" w:rsidR="008D33A2" w:rsidRPr="00786B82" w:rsidRDefault="00153558">
            <w:pPr>
              <w:pStyle w:val="Style65"/>
              <w:widowControl/>
              <w:tabs>
                <w:tab w:val="left" w:pos="242"/>
              </w:tabs>
              <w:spacing w:line="240" w:lineRule="auto"/>
              <w:jc w:val="both"/>
              <w:rPr>
                <w:rFonts w:hAnsi="Times New Roman" w:cs="Times New Roman"/>
              </w:rPr>
            </w:pPr>
            <w:r w:rsidRPr="00786B82">
              <w:rPr>
                <w:rFonts w:hAnsi="Times New Roman" w:cs="Times New Roman"/>
              </w:rPr>
              <w:t>-</w:t>
            </w:r>
            <w:r w:rsidRPr="00786B82">
              <w:rPr>
                <w:rFonts w:hAnsi="Times New Roman" w:cs="Times New Roman"/>
              </w:rPr>
              <w:tab/>
              <w:t>плодового кровотока (аорта плода)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642F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14:paraId="6A65618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20</w:t>
            </w:r>
          </w:p>
          <w:p w14:paraId="4E5B34A9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20</w:t>
            </w:r>
          </w:p>
          <w:p w14:paraId="1C000F37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5FF6" w14:textId="77777777" w:rsidR="008D33A2" w:rsidRPr="00786B82" w:rsidRDefault="008D33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F235EF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15</w:t>
            </w:r>
          </w:p>
          <w:p w14:paraId="1B0BFC4D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15</w:t>
            </w:r>
          </w:p>
          <w:p w14:paraId="35DACDB8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B14" w14:textId="77777777" w:rsidR="008D33A2" w:rsidRPr="00786B82" w:rsidRDefault="008D33A2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</w:p>
          <w:p w14:paraId="3ED132EF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7A9BDE67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48AFFE9E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CE24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46E155D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B175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240" w:type="dxa"/>
            </w:tcMar>
          </w:tcPr>
          <w:p w14:paraId="4946A839" w14:textId="77777777" w:rsidR="008D33A2" w:rsidRPr="00786B82" w:rsidRDefault="00153558">
            <w:pPr>
              <w:pStyle w:val="Style22"/>
              <w:widowControl/>
              <w:spacing w:line="240" w:lineRule="auto"/>
              <w:ind w:left="10" w:right="160" w:hanging="10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Подготовка заключения по результатам допплерографии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80E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E55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A50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F17D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E0CC965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592A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240" w:type="dxa"/>
            </w:tcMar>
          </w:tcPr>
          <w:p w14:paraId="16078BEF" w14:textId="77777777" w:rsidR="008D33A2" w:rsidRPr="00786B82" w:rsidRDefault="00153558">
            <w:pPr>
              <w:pStyle w:val="Style41"/>
              <w:widowControl/>
              <w:tabs>
                <w:tab w:val="left" w:pos="6499"/>
              </w:tabs>
              <w:spacing w:line="240" w:lineRule="auto"/>
              <w:ind w:left="7" w:right="160" w:hanging="7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Кардиотокография</w:t>
            </w:r>
          </w:p>
          <w:p w14:paraId="3A9003FA" w14:textId="77777777" w:rsidR="008D33A2" w:rsidRPr="00786B82" w:rsidRDefault="00153558">
            <w:pPr>
              <w:pStyle w:val="Style41"/>
              <w:widowControl/>
              <w:tabs>
                <w:tab w:val="left" w:pos="6499"/>
              </w:tabs>
              <w:spacing w:line="240" w:lineRule="auto"/>
              <w:ind w:left="7" w:right="160" w:hanging="7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Определение базалъного ритма. Определение вариабельности базалъного ритма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517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B65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45E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8DF4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4E85696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F5EB" w14:textId="77777777" w:rsidR="008D33A2" w:rsidRPr="00786B82" w:rsidRDefault="001535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1654" w:type="dxa"/>
            </w:tcMar>
          </w:tcPr>
          <w:p w14:paraId="29650420" w14:textId="77777777" w:rsidR="008D33A2" w:rsidRPr="00786B82" w:rsidRDefault="00153558">
            <w:pPr>
              <w:pStyle w:val="Style22"/>
              <w:widowControl/>
              <w:spacing w:line="240" w:lineRule="auto"/>
              <w:ind w:left="2" w:right="1574" w:hanging="2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Определение характера и частоты акцелераций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0B9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F3D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E08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BD6A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2B6E2DB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927A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47" w:type="dxa"/>
            </w:tcMar>
          </w:tcPr>
          <w:p w14:paraId="1156584C" w14:textId="77777777" w:rsidR="008D33A2" w:rsidRPr="00786B82" w:rsidRDefault="00153558">
            <w:pPr>
              <w:pStyle w:val="Style22"/>
              <w:widowControl/>
              <w:spacing w:line="240" w:lineRule="auto"/>
              <w:ind w:right="1567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Определение характера и частоты децелераций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066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1FA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BA7D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5F8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69F42A8B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C33A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140" w:type="dxa"/>
            </w:tcMar>
          </w:tcPr>
          <w:p w14:paraId="36334F7A" w14:textId="77777777" w:rsidR="008D33A2" w:rsidRPr="00786B82" w:rsidRDefault="00153558">
            <w:pPr>
              <w:pStyle w:val="Style22"/>
              <w:widowControl/>
              <w:spacing w:line="240" w:lineRule="auto"/>
              <w:ind w:left="7" w:right="60" w:hanging="7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Подготовка заключения по результатам кардиотокографии.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D92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B0B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1B4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084C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7421CA2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F5A7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FBB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b/>
                <w:bCs/>
                <w:sz w:val="24"/>
                <w:szCs w:val="24"/>
              </w:rPr>
              <w:t>ГИНЕКОЛОГИЯ</w:t>
            </w:r>
          </w:p>
        </w:tc>
      </w:tr>
      <w:tr w:rsidR="008D33A2" w:rsidRPr="00786B82" w14:paraId="6C41545E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5BAD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140" w:type="dxa"/>
            </w:tcMar>
          </w:tcPr>
          <w:p w14:paraId="2236DA1C" w14:textId="77777777" w:rsidR="008D33A2" w:rsidRPr="00786B82" w:rsidRDefault="00153558">
            <w:pPr>
              <w:pStyle w:val="Style22"/>
              <w:widowControl/>
              <w:spacing w:line="240" w:lineRule="auto"/>
              <w:ind w:left="38" w:right="60" w:hanging="38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Произвести бимануальное влагалищное, ректовагинальное исследование и интерпретировать полученные данные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2AF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AB9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63F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363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AFF26A0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794F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2192" w:type="dxa"/>
            </w:tcMar>
          </w:tcPr>
          <w:p w14:paraId="5A90998C" w14:textId="77777777" w:rsidR="008D33A2" w:rsidRPr="00786B82" w:rsidRDefault="00153558">
            <w:pPr>
              <w:pStyle w:val="Style22"/>
              <w:widowControl/>
              <w:spacing w:line="240" w:lineRule="auto"/>
              <w:ind w:left="38" w:right="2112" w:hanging="38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Получить объективную информацию о заболевании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857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39B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26E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3F32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CED9868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8A37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66B81B66" w14:textId="77777777" w:rsidR="008D33A2" w:rsidRPr="00786B82" w:rsidRDefault="00153558">
            <w:pPr>
              <w:pStyle w:val="Style22"/>
              <w:widowControl/>
              <w:spacing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Выявить специфические признаки гинекологического заболевания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F37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0D2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3A62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7154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CB843FB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8F0C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7ADB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Определить показания к госпитализации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DF9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F732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2F7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2DF8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4D99E9F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D990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39F0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Оценить тяжесть состояния больной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70B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30F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7A6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5827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CF31142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F40E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A310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Выработать план ведения больной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7ED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083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171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2AF6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AEDCE11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EE6A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606C1F63" w14:textId="77777777" w:rsidR="008D33A2" w:rsidRPr="00786B82" w:rsidRDefault="00153558">
            <w:pPr>
              <w:pStyle w:val="Style22"/>
              <w:widowControl/>
              <w:spacing w:line="240" w:lineRule="auto"/>
              <w:ind w:left="14" w:hanging="14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Определить необходимость применения специфических</w:t>
            </w:r>
            <w:r w:rsidRPr="00786B82">
              <w:rPr>
                <w:rFonts w:ascii="Times New Roman" w:hAnsi="Times New Roman" w:cs="Times New Roman"/>
              </w:rPr>
              <w:br/>
              <w:t>методов исследования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12B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236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7C0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6001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772FDA6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5BDB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2048" w:type="dxa"/>
            </w:tcMar>
          </w:tcPr>
          <w:p w14:paraId="655BE029" w14:textId="77777777" w:rsidR="008D33A2" w:rsidRPr="00786B82" w:rsidRDefault="00153558">
            <w:pPr>
              <w:pStyle w:val="Style22"/>
              <w:widowControl/>
              <w:spacing w:line="240" w:lineRule="auto"/>
              <w:ind w:left="24" w:right="1968" w:hanging="24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Взятие мазков на флору из влагалища, цервикального канала и уретры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6BA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8DB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DFA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D825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D5FC4FC" w14:textId="77777777" w:rsidTr="00786B82">
        <w:tblPrEx>
          <w:shd w:val="clear" w:color="auto" w:fill="auto"/>
        </w:tblPrEx>
        <w:trPr>
          <w:trHeight w:val="3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ACF5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232C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Взятие мазков на онкоцитологию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259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5DE2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985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46DF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52DA70A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C7A4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E572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расширенной кольпоскопии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44D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F04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976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F1B5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E4B55AC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EEE5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7B728CDF" w14:textId="77777777" w:rsidR="008D33A2" w:rsidRPr="00786B82" w:rsidRDefault="00153558">
            <w:pPr>
              <w:pStyle w:val="Style22"/>
              <w:widowControl/>
              <w:spacing w:line="240" w:lineRule="auto"/>
              <w:ind w:left="14" w:hanging="14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тестов функциональной диагностики и умение их оценивать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445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9FA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A2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F9B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30356BB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800D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4107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кольпоцитологического исследования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55E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46C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FB3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316E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0FF7BB80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EA86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40" w:type="dxa"/>
            </w:tcMar>
          </w:tcPr>
          <w:p w14:paraId="008BDF11" w14:textId="77777777" w:rsidR="008D33A2" w:rsidRPr="00786B82" w:rsidRDefault="00153558">
            <w:pPr>
              <w:pStyle w:val="Style22"/>
              <w:widowControl/>
              <w:spacing w:line="240" w:lineRule="auto"/>
              <w:ind w:left="10" w:right="60" w:hanging="1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и интерпретация данных "УЗИ у гинекологических и  онкологических больных, включая  трансвагинальное.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452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AE1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DEE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93A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6E13CE08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0CFB4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FAB1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Зондирование полости матки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2B0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4D0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338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930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71EFD451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FC39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DF2A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Взятие аспирата из полости матки (</w:t>
            </w:r>
            <w:r w:rsidRPr="00786B82">
              <w:rPr>
                <w:rFonts w:ascii="Times New Roman" w:hAnsi="Times New Roman" w:cs="Times New Roman"/>
                <w:lang w:val="en-US"/>
              </w:rPr>
              <w:t>PIPELLE</w:t>
            </w:r>
            <w:r w:rsidRPr="00786B82">
              <w:rPr>
                <w:rFonts w:ascii="Times New Roman" w:hAnsi="Times New Roman" w:cs="Times New Roman"/>
              </w:rPr>
              <w:t xml:space="preserve">, </w:t>
            </w:r>
            <w:r w:rsidRPr="00786B82">
              <w:rPr>
                <w:rFonts w:ascii="Times New Roman" w:hAnsi="Times New Roman" w:cs="Times New Roman"/>
                <w:lang w:val="en-US"/>
              </w:rPr>
              <w:t>IPAS</w:t>
            </w:r>
            <w:r w:rsidRPr="00786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1A8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D02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9F4C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D76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287EEC2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223C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760" w:type="dxa"/>
            </w:tcMar>
          </w:tcPr>
          <w:p w14:paraId="5E7B268C" w14:textId="77777777" w:rsidR="008D33A2" w:rsidRPr="00786B82" w:rsidRDefault="00153558">
            <w:pPr>
              <w:pStyle w:val="Style22"/>
              <w:widowControl/>
              <w:spacing w:line="240" w:lineRule="auto"/>
              <w:ind w:left="10" w:right="1680" w:hanging="1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Пункция брюшной полости через задний свод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9F0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A50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2DC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E729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6F519FAC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3A4F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06" w:type="dxa"/>
            </w:tcMar>
          </w:tcPr>
          <w:p w14:paraId="25CC9429" w14:textId="77777777" w:rsidR="008D33A2" w:rsidRPr="00786B82" w:rsidRDefault="00153558">
            <w:pPr>
              <w:pStyle w:val="Style22"/>
              <w:widowControl/>
              <w:spacing w:line="240" w:lineRule="auto"/>
              <w:ind w:right="1426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Удаление полипа слизистой цервикального канала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A9DC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22E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EAC8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E5F4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7573D01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881D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4" w:type="dxa"/>
            </w:tcMar>
          </w:tcPr>
          <w:p w14:paraId="03DD997B" w14:textId="77777777" w:rsidR="008D33A2" w:rsidRPr="00786B82" w:rsidRDefault="00153558">
            <w:pPr>
              <w:pStyle w:val="Style22"/>
              <w:widowControl/>
              <w:spacing w:line="240" w:lineRule="auto"/>
              <w:ind w:right="1334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Раздельное диагностическое выскабливание цервикального канала и стенок матки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A81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AB8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7D0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DEA6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31B824A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19C5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5C35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Медицинский аборт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153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1FD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904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3328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66A6175D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14EB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5283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гистероскопии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4EF2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6E3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CE5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5081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1C73D8B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34F6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839A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гистеросальпингографии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9AA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3EE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FBC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56B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6C6C200B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CFC4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7CFA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Зондирование и промывание желудка.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567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FBC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BDA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121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7520B892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283B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6C121801" w14:textId="77777777" w:rsidR="008D33A2" w:rsidRPr="00786B82" w:rsidRDefault="00153558">
            <w:pPr>
              <w:pStyle w:val="Style22"/>
              <w:widowControl/>
              <w:spacing w:line="240" w:lineRule="auto"/>
              <w:ind w:right="730" w:firstLine="24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Участие в проведении хромоцистоскопии. Интерпретация данных.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BD8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8B8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AFA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86F1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D6776A1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9DE6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0" w:type="dxa"/>
            </w:tcMar>
          </w:tcPr>
          <w:p w14:paraId="0697208E" w14:textId="77777777" w:rsidR="008D33A2" w:rsidRPr="00786B82" w:rsidRDefault="00153558">
            <w:pPr>
              <w:pStyle w:val="Style22"/>
              <w:widowControl/>
              <w:spacing w:line="240" w:lineRule="auto"/>
              <w:ind w:right="1670" w:firstLine="29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Участие в лапароскопии. Интерпретация данных.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8A3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C39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0B1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2529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1F05863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D08A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EDA4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Удаление кист наружных половых органов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6633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802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38E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BC81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C7C6B77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984C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69" w:type="dxa"/>
            </w:tcMar>
          </w:tcPr>
          <w:p w14:paraId="4C8E5647" w14:textId="77777777" w:rsidR="008D33A2" w:rsidRPr="00786B82" w:rsidRDefault="00153558">
            <w:pPr>
              <w:pStyle w:val="Style22"/>
              <w:widowControl/>
              <w:spacing w:line="240" w:lineRule="auto"/>
              <w:ind w:right="1589" w:firstLine="29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Пункция лимфатических узлов, </w:t>
            </w:r>
            <w:r w:rsidRPr="00786B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B82">
              <w:rPr>
                <w:rFonts w:ascii="Times New Roman" w:hAnsi="Times New Roman" w:cs="Times New Roman"/>
              </w:rPr>
              <w:t>образований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C441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98A7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0A7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7D15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11B3611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9019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B6B8" w14:textId="77777777" w:rsidR="008D33A2" w:rsidRPr="00786B82" w:rsidRDefault="00153558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ножевой биопсии шейки матки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8E0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876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406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A20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4B6EB2D0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0704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94" w:type="dxa"/>
            </w:tcMar>
          </w:tcPr>
          <w:p w14:paraId="4877D9F4" w14:textId="77777777" w:rsidR="008D33A2" w:rsidRPr="00786B82" w:rsidRDefault="00153558">
            <w:pPr>
              <w:pStyle w:val="Style22"/>
              <w:widowControl/>
              <w:spacing w:line="240" w:lineRule="auto"/>
              <w:ind w:right="1714" w:firstLine="38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диатермокоагуляции шейки матки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33A4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F7C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D8B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10F6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5DF28127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C2BB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94" w:type="dxa"/>
            </w:tcMar>
          </w:tcPr>
          <w:p w14:paraId="471172B9" w14:textId="77777777" w:rsidR="008D33A2" w:rsidRPr="00786B82" w:rsidRDefault="00153558">
            <w:pPr>
              <w:pStyle w:val="Style22"/>
              <w:widowControl/>
              <w:spacing w:line="240" w:lineRule="auto"/>
              <w:ind w:right="1714" w:firstLine="38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Выполнение лапаротомии. Тубэктомия.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078A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F4E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FFFD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6938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D80C2A8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A017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94" w:type="dxa"/>
            </w:tcMar>
          </w:tcPr>
          <w:p w14:paraId="457773E9" w14:textId="77777777" w:rsidR="008D33A2" w:rsidRPr="00786B82" w:rsidRDefault="00153558">
            <w:pPr>
              <w:pStyle w:val="Style22"/>
              <w:widowControl/>
              <w:spacing w:line="240" w:lineRule="auto"/>
              <w:ind w:right="1714" w:firstLine="38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Выполнение лапаротомии. Цистэктомия(аднексэктомия)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69E85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04DF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AD7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6886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D3D9EEF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890A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94" w:type="dxa"/>
            </w:tcMar>
          </w:tcPr>
          <w:p w14:paraId="356E0E97" w14:textId="77777777" w:rsidR="008D33A2" w:rsidRPr="00786B82" w:rsidRDefault="00153558">
            <w:pPr>
              <w:pStyle w:val="Style22"/>
              <w:widowControl/>
              <w:spacing w:line="240" w:lineRule="auto"/>
              <w:ind w:right="1714" w:firstLine="38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Выполнение лапаротомии. Гистерэктомия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750B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1E0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  <w:lang w:val="en-US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F0F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8441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1305CA16" w14:textId="77777777" w:rsidTr="00786B82">
        <w:tblPrEx>
          <w:shd w:val="clear" w:color="auto" w:fill="auto"/>
        </w:tblPrEx>
        <w:trPr>
          <w:trHeight w:val="605"/>
        </w:trPr>
        <w:tc>
          <w:tcPr>
            <w:tcW w:w="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1144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94" w:type="dxa"/>
            </w:tcMar>
          </w:tcPr>
          <w:p w14:paraId="1A2E1A66" w14:textId="77777777" w:rsidR="008D33A2" w:rsidRPr="00786B82" w:rsidRDefault="00153558">
            <w:pPr>
              <w:pStyle w:val="Style22"/>
              <w:widowControl/>
              <w:spacing w:line="240" w:lineRule="auto"/>
              <w:ind w:right="1714" w:firstLine="38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Выполнение влагалищной гистерэктомии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7379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E08C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0A70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51A4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286B543F" w14:textId="77777777" w:rsidTr="00786B82">
        <w:tblPrEx>
          <w:shd w:val="clear" w:color="auto" w:fill="auto"/>
        </w:tblPrEx>
        <w:trPr>
          <w:trHeight w:val="905"/>
        </w:trPr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68BC" w14:textId="77777777" w:rsidR="008D33A2" w:rsidRPr="00786B82" w:rsidRDefault="0015355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94" w:type="dxa"/>
            </w:tcMar>
          </w:tcPr>
          <w:p w14:paraId="3C8CDDB9" w14:textId="77777777" w:rsidR="008D33A2" w:rsidRPr="00786B82" w:rsidRDefault="00153558">
            <w:pPr>
              <w:pStyle w:val="Style22"/>
              <w:widowControl/>
              <w:spacing w:line="240" w:lineRule="auto"/>
              <w:ind w:right="1714" w:firstLine="38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Проведение и интерпретация данных МРТ у гинекологических и онкологических больных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CB7E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469C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C476" w14:textId="77777777" w:rsidR="008D33A2" w:rsidRPr="00786B82" w:rsidRDefault="00153558">
            <w:pPr>
              <w:pStyle w:val="5"/>
              <w:tabs>
                <w:tab w:val="left" w:pos="426"/>
              </w:tabs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786B82">
              <w:rPr>
                <w:rFonts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C207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</w:tbl>
    <w:p w14:paraId="388BB63A" w14:textId="77777777" w:rsidR="008D33A2" w:rsidRPr="00786B82" w:rsidRDefault="008D33A2">
      <w:pPr>
        <w:widowControl w:val="0"/>
        <w:tabs>
          <w:tab w:val="left" w:pos="142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</w:p>
    <w:p w14:paraId="62DA9188" w14:textId="77777777" w:rsidR="008D33A2" w:rsidRPr="00786B82" w:rsidRDefault="008D33A2">
      <w:pPr>
        <w:rPr>
          <w:rFonts w:ascii="Times New Roman" w:hAnsi="Times New Roman" w:cs="Times New Roman"/>
          <w:b/>
          <w:bCs/>
          <w:u w:val="single"/>
        </w:rPr>
      </w:pPr>
    </w:p>
    <w:p w14:paraId="760DECAA" w14:textId="77777777" w:rsidR="008D33A2" w:rsidRPr="00786B82" w:rsidRDefault="00153558">
      <w:pPr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t>Подпись заведующего кафедрой_________________________</w:t>
      </w:r>
    </w:p>
    <w:p w14:paraId="0F3D22EF" w14:textId="77777777" w:rsidR="008D33A2" w:rsidRPr="00786B82" w:rsidRDefault="00153558">
      <w:pPr>
        <w:spacing w:line="240" w:lineRule="atLeast"/>
        <w:ind w:left="57"/>
        <w:rPr>
          <w:rFonts w:ascii="Times New Roman" w:hAnsi="Times New Roman" w:cs="Times New Roman"/>
          <w:kern w:val="1"/>
          <w:vertAlign w:val="subscript"/>
        </w:rPr>
      </w:pPr>
      <w:r w:rsidRPr="00786B82">
        <w:rPr>
          <w:rFonts w:ascii="Times New Roman" w:hAnsi="Times New Roman" w:cs="Times New Roman"/>
        </w:rPr>
        <w:t xml:space="preserve">   </w:t>
      </w:r>
      <w:r w:rsidRPr="00786B82">
        <w:rPr>
          <w:rFonts w:ascii="Times New Roman" w:hAnsi="Times New Roman" w:cs="Times New Roman"/>
          <w:kern w:val="1"/>
          <w:vertAlign w:val="subscript"/>
        </w:rPr>
        <w:t xml:space="preserve">                                                                                                          подпись (Ф.И.О.)</w:t>
      </w:r>
    </w:p>
    <w:p w14:paraId="3771D0F7" w14:textId="77777777" w:rsidR="008D33A2" w:rsidRPr="00786B82" w:rsidRDefault="008D33A2">
      <w:pPr>
        <w:pStyle w:val="1"/>
        <w:jc w:val="left"/>
        <w:rPr>
          <w:kern w:val="1"/>
          <w:sz w:val="24"/>
          <w:szCs w:val="24"/>
          <w:vertAlign w:val="subscript"/>
        </w:rPr>
      </w:pPr>
    </w:p>
    <w:p w14:paraId="246A58AB" w14:textId="77777777" w:rsidR="008D33A2" w:rsidRPr="00786B82" w:rsidRDefault="00153558">
      <w:pPr>
        <w:pageBreakBefore/>
        <w:widowControl w:val="0"/>
        <w:jc w:val="center"/>
        <w:rPr>
          <w:rFonts w:ascii="Times New Roman" w:hAnsi="Times New Roman" w:cs="Times New Roman"/>
        </w:rPr>
      </w:pPr>
      <w:r w:rsidRPr="00786B82">
        <w:rPr>
          <w:rFonts w:ascii="Times New Roman" w:hAnsi="Times New Roman" w:cs="Times New Roman"/>
        </w:rPr>
        <w:lastRenderedPageBreak/>
        <w:t>5. График прохождения ординатуры</w:t>
      </w:r>
    </w:p>
    <w:tbl>
      <w:tblPr>
        <w:tblStyle w:val="TableNormal"/>
        <w:tblW w:w="109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160"/>
        <w:gridCol w:w="3367"/>
        <w:gridCol w:w="2005"/>
        <w:gridCol w:w="125"/>
        <w:gridCol w:w="1169"/>
        <w:gridCol w:w="1550"/>
        <w:gridCol w:w="912"/>
        <w:gridCol w:w="1414"/>
      </w:tblGrid>
      <w:tr w:rsidR="008D33A2" w:rsidRPr="00786B82" w14:paraId="0EB2130B" w14:textId="77777777" w:rsidTr="001C56EC">
        <w:trPr>
          <w:trHeight w:val="450"/>
          <w:jc w:val="center"/>
        </w:trPr>
        <w:tc>
          <w:tcPr>
            <w:tcW w:w="27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4FCC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F702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20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06E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C90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 xml:space="preserve">Продолжительность </w:t>
            </w:r>
          </w:p>
        </w:tc>
        <w:tc>
          <w:tcPr>
            <w:tcW w:w="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9224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4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5A4D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8D33A2" w:rsidRPr="00786B82" w14:paraId="72F9C2A3" w14:textId="77777777" w:rsidTr="001C56EC">
        <w:trPr>
          <w:trHeight w:val="300"/>
          <w:jc w:val="center"/>
        </w:trPr>
        <w:tc>
          <w:tcPr>
            <w:tcW w:w="27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914305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C4EF3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1A912A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ACDB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3B07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 xml:space="preserve">Окончание </w:t>
            </w:r>
          </w:p>
        </w:tc>
        <w:tc>
          <w:tcPr>
            <w:tcW w:w="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006F76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C0B557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7DC6FB12" w14:textId="77777777" w:rsidTr="001C56EC">
        <w:trPr>
          <w:trHeight w:val="31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E6F7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8664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A37D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C14F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D7CE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C71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7B3F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</w:tr>
      <w:tr w:rsidR="008D33A2" w:rsidRPr="00786B82" w14:paraId="322663F2" w14:textId="77777777">
        <w:trPr>
          <w:trHeight w:val="300"/>
          <w:jc w:val="center"/>
        </w:trPr>
        <w:tc>
          <w:tcPr>
            <w:tcW w:w="1097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E3EA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Фундаментальные дисциплины</w:t>
            </w:r>
          </w:p>
        </w:tc>
      </w:tr>
      <w:tr w:rsidR="008D33A2" w:rsidRPr="00786B82" w14:paraId="0A714C06" w14:textId="77777777" w:rsidTr="001C56EC">
        <w:trPr>
          <w:trHeight w:val="18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0FE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2A31" w14:textId="77777777" w:rsidR="008D33A2" w:rsidRPr="00786B82" w:rsidRDefault="001535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7283" w14:textId="77777777" w:rsidR="001C56EC" w:rsidRDefault="001C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5FDC9" wp14:editId="6D05BF9D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775335</wp:posOffset>
                      </wp:positionV>
                      <wp:extent cx="23812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0C32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61.05pt" to="282.4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u+5AEAAOADAAAOAAAAZHJzL2Uyb0RvYy54bWysU0uO1DAQ3SNxB8t7Okkj0Cjq9CxmBBsE&#10;LT4H8Dh2x8I/2aaT3gFrpD4CV2AB0kgzcIbkRlN20hk0IIQQG8euz6t6ryqr005JtGPOC6MrXCxy&#10;jJimphZ6W+E3r588OMHIB6JrIo1mFd4zj0/X9++tWluypWmMrJlDAKJ92doKNyHYMss8bZgifmEs&#10;0+DkxikS4Om2We1IC+hKZss8f5y1xtXWGcq8B+v56MTrhM85o+EF554FJCsMvYV0unRexDNbr0i5&#10;dcQ2gk5tkH/oQhGhoegMdU4CQe+c+AVKCeqMNzwsqFGZ4VxQljgAmyK/w+ZVQyxLXEAcb2eZ/P+D&#10;pc93G4dEDbPDSBMFI+o/D++HQ3/dfxkOaPjQ/+i/9V/7y/57fzl8hPvV8Anu0dlfTeYDKqKSrfUl&#10;AJ7pjZte3m5clKXjTsUvEEZdUn8/q8+6gCgYlw9PiuUjGBI9+rLbROt8eMqMQvFSYSl0FIaUZPfM&#10;BygGoceQaJY62mI/YwfpFvaSjc6XjANnqFkkkLRt7Ew6tCOwJ/XbxAYgpYbImMKFlHNS/uekKTam&#10;sbSBf5s4R6eKRoc5UQlt3O+qhu7YKh/jj6xHrpH2han3aR5JDlijJNa08nFPf36n9Nsfc30DAAD/&#10;/wMAUEsDBBQABgAIAAAAIQBbvfvX3gAAAAsBAAAPAAAAZHJzL2Rvd25yZXYueG1sTI9PT4NAEMXv&#10;Jn6HzZh4s0uJtpSyNMY/Jz0geuhxy45Ays4Sdgvop3dMmuht3puXN7/JdrPtxIiDbx0pWC4iEEiV&#10;My3VCj7en28SED5oMrpzhAq+0MMuv7zIdGrcRG84lqEWXEI+1QqaEPpUSl81aLVfuB6Jd59usDqw&#10;HGppBj1xue1kHEUraXVLfKHRPT40WB3Lk1Wwfnopi356fP0u5FoWxehCctwrdX01329BBJzDXxh+&#10;8RkdcmY6uBMZLzrWyWbDUR7ieAmCE3erW3YOZ0fmmfz/Q/4DAAD//wMAUEsBAi0AFAAGAAgAAAAh&#10;ALaDOJL+AAAA4QEAABMAAAAAAAAAAAAAAAAAAAAAAFtDb250ZW50X1R5cGVzXS54bWxQSwECLQAU&#10;AAYACAAAACEAOP0h/9YAAACUAQAACwAAAAAAAAAAAAAAAAAvAQAAX3JlbHMvLnJlbHNQSwECLQAU&#10;AAYACAAAACEAwPsLvuQBAADgAwAADgAAAAAAAAAAAAAAAAAuAgAAZHJzL2Uyb0RvYy54bWxQSwEC&#10;LQAUAAYACAAAACEAW737194AAAALAQAADwAAAAAAAAAAAAAAAAA+BAAAZHJzL2Rvd25yZXYueG1s&#10;UEsFBgAAAAAEAAQA8wAAAEkFAAAAAA==&#10;" strokecolor="black [3040]"/>
                  </w:pict>
                </mc:Fallback>
              </mc:AlternateContent>
            </w:r>
          </w:p>
          <w:p w14:paraId="3C400E3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Кафедра </w:t>
            </w:r>
            <w:r w:rsidRPr="00786B82">
              <w:rPr>
                <w:rFonts w:ascii="Times New Roman" w:hAnsi="Times New Roman" w:cs="Times New Roman"/>
                <w:color w:val="00000A"/>
                <w:u w:color="00000A"/>
                <w:shd w:val="clear" w:color="auto" w:fill="FFFFFF"/>
              </w:rPr>
              <w:t>акушерства и гинекологии ИПО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385C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01.09.18-05.10.18</w:t>
            </w:r>
          </w:p>
          <w:p w14:paraId="7917CAA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06.10.18-28.12.18</w:t>
            </w:r>
          </w:p>
          <w:p w14:paraId="20C57EF3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30.03.19-03.05.19</w:t>
            </w:r>
          </w:p>
          <w:p w14:paraId="53A3E40D" w14:textId="77777777" w:rsidR="008D33A2" w:rsidRDefault="0015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15.06.19-28.06.19</w:t>
            </w:r>
          </w:p>
          <w:p w14:paraId="5170B444" w14:textId="77777777" w:rsidR="001C56EC" w:rsidRPr="00786B82" w:rsidRDefault="001C56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C083F8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02.09.19-28.09.19</w:t>
            </w:r>
          </w:p>
          <w:p w14:paraId="5393B72E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01.06.20-13.06.20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43BD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1год-648</w:t>
            </w:r>
          </w:p>
          <w:p w14:paraId="171E964F" w14:textId="77777777" w:rsidR="008D33A2" w:rsidRDefault="008D33A2">
            <w:pPr>
              <w:jc w:val="center"/>
              <w:rPr>
                <w:rFonts w:ascii="Times New Roman" w:hAnsi="Times New Roman" w:cs="Times New Roman"/>
              </w:rPr>
            </w:pPr>
          </w:p>
          <w:p w14:paraId="0B7916B7" w14:textId="77777777" w:rsidR="001C56EC" w:rsidRDefault="001C56EC">
            <w:pPr>
              <w:jc w:val="center"/>
              <w:rPr>
                <w:rFonts w:ascii="Times New Roman" w:hAnsi="Times New Roman" w:cs="Times New Roman"/>
              </w:rPr>
            </w:pPr>
          </w:p>
          <w:p w14:paraId="3F691EEE" w14:textId="77777777" w:rsidR="001C56EC" w:rsidRPr="00786B82" w:rsidRDefault="001C56EC">
            <w:pPr>
              <w:jc w:val="center"/>
              <w:rPr>
                <w:rFonts w:ascii="Times New Roman" w:hAnsi="Times New Roman" w:cs="Times New Roman"/>
              </w:rPr>
            </w:pPr>
          </w:p>
          <w:p w14:paraId="3ED46FFF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2год-288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53D0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8D33A2" w:rsidRPr="00786B82" w14:paraId="49C964FE" w14:textId="77777777" w:rsidTr="001C56EC">
        <w:trPr>
          <w:trHeight w:val="1377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4697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E27B" w14:textId="77777777" w:rsidR="008D33A2" w:rsidRPr="00786B82" w:rsidRDefault="0015355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«ОЗиЗ»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3112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управления в здравоохранении ИПО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55B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ED40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8AAF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576B2BE0" w14:textId="77777777" w:rsidTr="001C56EC">
        <w:trPr>
          <w:trHeight w:val="15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4335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3276A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«Патология: клиническая патофизиология»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DB3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патологической физиологии им. Проф. В В. Иванова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67F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E478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9E7E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33FCECE7" w14:textId="77777777" w:rsidTr="001C56EC">
        <w:trPr>
          <w:trHeight w:val="21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23FD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852A" w14:textId="77777777" w:rsidR="008D33A2" w:rsidRPr="00786B82" w:rsidRDefault="00153558">
            <w:pPr>
              <w:tabs>
                <w:tab w:val="left" w:pos="720"/>
                <w:tab w:val="left" w:pos="90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«Клиническая лабораторная диагностика»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7773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кардиологии, функциональной и клинико-лабораторной диагностики ИПО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2C6D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2D88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B5BD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230F3740" w14:textId="77777777">
        <w:trPr>
          <w:trHeight w:val="300"/>
          <w:jc w:val="center"/>
        </w:trPr>
        <w:tc>
          <w:tcPr>
            <w:tcW w:w="10975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1A36" w14:textId="77777777" w:rsidR="008D33A2" w:rsidRPr="00786B82" w:rsidRDefault="00153558">
            <w:pPr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Смежные дисциплины</w:t>
            </w:r>
          </w:p>
        </w:tc>
      </w:tr>
      <w:tr w:rsidR="008D33A2" w:rsidRPr="00786B82" w14:paraId="7343E85F" w14:textId="77777777" w:rsidTr="001C56EC">
        <w:trPr>
          <w:trHeight w:val="18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5D7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F940" w14:textId="77777777" w:rsidR="008D33A2" w:rsidRPr="00786B82" w:rsidRDefault="00153558">
            <w:pPr>
              <w:tabs>
                <w:tab w:val="left" w:pos="720"/>
                <w:tab w:val="left" w:pos="90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«Медицина ЧС»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BD40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мобилизационной подготовки ЗО, медицины катастроф и скорой помощи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3882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C18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F38A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470CFE69" w14:textId="77777777" w:rsidTr="001C56EC">
        <w:trPr>
          <w:trHeight w:val="24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6C4A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1C63" w14:textId="77777777" w:rsidR="008D33A2" w:rsidRPr="00786B82" w:rsidRDefault="00153558">
            <w:pPr>
              <w:tabs>
                <w:tab w:val="left" w:pos="720"/>
                <w:tab w:val="left" w:pos="90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«Клиническая фармакология»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E313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фармакологии с курсами клинической фармакологии, фармацевтической технологии и курсом 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12F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5703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DA70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63775DF4" w14:textId="77777777" w:rsidTr="001C56EC">
        <w:trPr>
          <w:trHeight w:val="12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E892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0E7F" w14:textId="77777777" w:rsidR="008D33A2" w:rsidRPr="00786B82" w:rsidRDefault="00153558">
            <w:pPr>
              <w:tabs>
                <w:tab w:val="left" w:pos="720"/>
                <w:tab w:val="left" w:pos="90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«Педагогика»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CF5D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педагогики и психологии с курсом 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0996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A16C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959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6DD95FB9" w14:textId="77777777">
        <w:trPr>
          <w:trHeight w:val="331"/>
          <w:jc w:val="center"/>
        </w:trPr>
        <w:tc>
          <w:tcPr>
            <w:tcW w:w="1097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37E6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</w:tr>
      <w:tr w:rsidR="008D33A2" w:rsidRPr="00786B82" w14:paraId="341DE5EA" w14:textId="77777777" w:rsidTr="001C56EC">
        <w:trPr>
          <w:trHeight w:val="15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2F12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B0EA" w14:textId="77777777" w:rsidR="008D33A2" w:rsidRPr="00786B82" w:rsidRDefault="0015355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«Анестезиология и реаниматология»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BFA6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анестезиологии и реаниматологии ИПО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1774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6FF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503B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07CB5A61" w14:textId="77777777" w:rsidTr="001C56EC">
        <w:trPr>
          <w:trHeight w:val="15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0CDC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3F5E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«Организация лекарственного обеспечения населения РФ»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7E544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управления и экономики фармации с курсом 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661A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CBC9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BDC7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47E614F5" w14:textId="77777777" w:rsidTr="001C56EC">
        <w:trPr>
          <w:trHeight w:val="18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01F9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72EA" w14:textId="77777777" w:rsidR="008D33A2" w:rsidRPr="00786B82" w:rsidRDefault="00153558">
            <w:pPr>
              <w:tabs>
                <w:tab w:val="left" w:pos="720"/>
                <w:tab w:val="left" w:pos="90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«Трансфузиология 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6376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мобилизационной подготовки ЗО, медицины катастроф и скорой помощи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614A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08EF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8EE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031D9BB5" w14:textId="77777777" w:rsidTr="001C56EC">
        <w:trPr>
          <w:trHeight w:val="15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DA93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1A36" w14:textId="77777777" w:rsidR="008D33A2" w:rsidRPr="00786B82" w:rsidRDefault="00153558">
            <w:pPr>
              <w:tabs>
                <w:tab w:val="left" w:pos="720"/>
                <w:tab w:val="left" w:pos="90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«Онкология»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572B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онкологии и лучевой терапии с курсом 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E662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2EAB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33A2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7CB4C082" w14:textId="77777777" w:rsidTr="001C56EC">
        <w:trPr>
          <w:trHeight w:val="15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17AB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B558" w14:textId="77777777" w:rsidR="008D33A2" w:rsidRPr="00786B82" w:rsidRDefault="00153558">
            <w:pPr>
              <w:tabs>
                <w:tab w:val="left" w:pos="720"/>
                <w:tab w:val="left" w:pos="90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«Урология»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C09F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урологии, андрологии и сексологии ИПО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4A7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5B45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4E11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8D33A2" w:rsidRPr="00786B82" w14:paraId="2941E2EF" w14:textId="77777777" w:rsidTr="001C56EC">
        <w:trPr>
          <w:trHeight w:val="1500"/>
          <w:jc w:val="center"/>
        </w:trPr>
        <w:tc>
          <w:tcPr>
            <w:tcW w:w="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2F5E" w14:textId="77777777" w:rsidR="008D33A2" w:rsidRPr="00786B82" w:rsidRDefault="008D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F19A" w14:textId="77777777" w:rsidR="008D33A2" w:rsidRPr="00786B82" w:rsidRDefault="00153558">
            <w:pPr>
              <w:tabs>
                <w:tab w:val="left" w:pos="720"/>
                <w:tab w:val="left" w:pos="90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«Топографическая анатомия и оперативная хирургия»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9395" w14:textId="77777777" w:rsidR="008D33A2" w:rsidRPr="00786B82" w:rsidRDefault="00153558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оперативной хирургии и топографической анатомии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B7E2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По расписанию 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4380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5CA3" w14:textId="77777777" w:rsidR="008D33A2" w:rsidRPr="00786B82" w:rsidRDefault="00153558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1C56EC" w:rsidRPr="00786B82" w14:paraId="07AD53F7" w14:textId="77777777" w:rsidTr="001C56EC">
        <w:trPr>
          <w:trHeight w:val="1350"/>
          <w:jc w:val="center"/>
        </w:trPr>
        <w:tc>
          <w:tcPr>
            <w:tcW w:w="27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BF44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88BD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Обучающий симуляционный курс</w:t>
            </w:r>
          </w:p>
          <w:p w14:paraId="4CEBB039" w14:textId="77777777" w:rsidR="001C56EC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-Общепрофессиональные умения и навыки</w:t>
            </w:r>
          </w:p>
          <w:p w14:paraId="08D45453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B0EB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1C56EC">
              <w:rPr>
                <w:rFonts w:ascii="Times New Roman" w:hAnsi="Times New Roman" w:cs="Times New Roman"/>
              </w:rPr>
              <w:t>Кафедра симуляционных технологий</w:t>
            </w:r>
          </w:p>
        </w:tc>
        <w:tc>
          <w:tcPr>
            <w:tcW w:w="271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70D21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  <w:p w14:paraId="19DF51BB" w14:textId="77777777" w:rsidR="001C56EC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По </w:t>
            </w:r>
            <w:commentRangeStart w:id="0"/>
            <w:r w:rsidRPr="00786B82">
              <w:rPr>
                <w:rFonts w:ascii="Times New Roman" w:hAnsi="Times New Roman" w:cs="Times New Roman"/>
              </w:rPr>
              <w:t>расписанию</w:t>
            </w:r>
            <w:commentRangeEnd w:id="0"/>
            <w:r>
              <w:rPr>
                <w:rStyle w:val="a8"/>
              </w:rPr>
              <w:commentReference w:id="0"/>
            </w:r>
          </w:p>
          <w:p w14:paraId="274F22E4" w14:textId="77777777" w:rsidR="001C56EC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</w:p>
          <w:p w14:paraId="21FA41E6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C975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  <w:p w14:paraId="6A434A1E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</w:p>
          <w:p w14:paraId="327F5F14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  <w:p w14:paraId="5B6F579C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</w:p>
          <w:p w14:paraId="5980D13D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FBA2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202A4836" w14:textId="77777777" w:rsidTr="001C56EC">
        <w:trPr>
          <w:trHeight w:val="1185"/>
          <w:jc w:val="center"/>
        </w:trPr>
        <w:tc>
          <w:tcPr>
            <w:tcW w:w="273" w:type="dxa"/>
            <w:vMerge/>
            <w:tcBorders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E39A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5F9D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6B82">
              <w:rPr>
                <w:rFonts w:ascii="Times New Roman" w:hAnsi="Times New Roman" w:cs="Times New Roman"/>
              </w:rPr>
              <w:t>-Специальные профессиональные умения и навыки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ED9E" w14:textId="77777777" w:rsidR="001C56EC" w:rsidRPr="001C56EC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1C56EC">
              <w:rPr>
                <w:rFonts w:ascii="Times New Roman" w:hAnsi="Times New Roman" w:cs="Times New Roman"/>
                <w:bCs/>
              </w:rPr>
              <w:t>Кафедра акушерства и гинекологии  ИПО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80"/>
            </w:tcBorders>
            <w:shd w:val="clear" w:color="auto" w:fill="FFFFFF"/>
          </w:tcPr>
          <w:p w14:paraId="0052893D" w14:textId="77777777" w:rsidR="001C56EC" w:rsidRDefault="001C56EC" w:rsidP="001C5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9679D88" w14:textId="77777777" w:rsidR="001C56EC" w:rsidRPr="001C56EC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1C56EC">
              <w:rPr>
                <w:rFonts w:ascii="Times New Roman" w:hAnsi="Times New Roman" w:cs="Times New Roman"/>
                <w:bCs/>
              </w:rPr>
              <w:t>06.10.18- 02.11.18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957" w14:textId="77777777" w:rsidR="001C56EC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</w:p>
          <w:p w14:paraId="5EBCE4ED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4" w:type="dxa"/>
            <w:vMerge/>
            <w:tcBorders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4C64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56EC" w:rsidRPr="00786B82" w14:paraId="387F4CDD" w14:textId="77777777">
        <w:trPr>
          <w:trHeight w:val="300"/>
          <w:jc w:val="center"/>
        </w:trPr>
        <w:tc>
          <w:tcPr>
            <w:tcW w:w="1097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5B8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Дисциплины по выбору ординатора</w:t>
            </w:r>
          </w:p>
        </w:tc>
      </w:tr>
      <w:tr w:rsidR="001C56EC" w:rsidRPr="00786B82" w14:paraId="2F31BB56" w14:textId="77777777" w:rsidTr="001C56EC">
        <w:trPr>
          <w:trHeight w:val="12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9CE5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B22A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Ювенильная гинекология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DF34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акушерства и гинекологии ИПО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C7F3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8B12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0A8F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1C56EC" w:rsidRPr="00786B82" w14:paraId="037D4E8C" w14:textId="77777777" w:rsidTr="001C56EC">
        <w:trPr>
          <w:trHeight w:val="31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8C3D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CA45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  <w:i/>
                <w:iCs/>
              </w:rPr>
              <w:t>ПРАКТИКА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5ED4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D9D6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B319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7D15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</w:tr>
      <w:tr w:rsidR="001C56EC" w:rsidRPr="00786B82" w14:paraId="249E64D4" w14:textId="77777777" w:rsidTr="001C56EC">
        <w:trPr>
          <w:trHeight w:val="9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0202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0CEC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 xml:space="preserve">АКУШЕРСТВО </w:t>
            </w:r>
          </w:p>
          <w:p w14:paraId="27019FDD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(стационар)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AADE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C85C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56B9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E739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337D956C" w14:textId="77777777" w:rsidTr="001C56EC">
        <w:trPr>
          <w:trHeight w:val="6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DACD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D6BE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-Отделение патологии беременных 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2300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РД №6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60A8" w14:textId="77777777" w:rsidR="001C56EC" w:rsidRPr="00786B82" w:rsidRDefault="001C56EC" w:rsidP="001C56EC">
            <w:pPr>
              <w:tabs>
                <w:tab w:val="left" w:pos="645"/>
                <w:tab w:val="center" w:pos="1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t>01.04.19- 29.04.19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0CEF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08FC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3B008B54" w14:textId="77777777" w:rsidTr="001C56EC">
        <w:trPr>
          <w:trHeight w:val="6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1CF5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E336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- Женская консультация 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3A00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ЖК РД № 2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F25B" w14:textId="77777777" w:rsidR="001C56EC" w:rsidRPr="00786B82" w:rsidRDefault="001C56EC" w:rsidP="001C56EC">
            <w:pPr>
              <w:suppressAutoHyphens w:val="0"/>
              <w:jc w:val="center"/>
            </w:pPr>
            <w:r w:rsidRPr="00786B82">
              <w:rPr>
                <w:rFonts w:ascii="Times New Roman"/>
              </w:rPr>
              <w:t>03.06.19-14.06.19</w:t>
            </w:r>
          </w:p>
          <w:p w14:paraId="76917D86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/>
              </w:rPr>
              <w:t>28.06.19-02.08.19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702C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1071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4415D107" w14:textId="77777777" w:rsidTr="001C56EC">
        <w:trPr>
          <w:trHeight w:val="6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EBE9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0DAE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- Родовое отделение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A35A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РД №6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970D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t>30.04.19- 31.05.19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A205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5A8F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5270FA72" w14:textId="77777777" w:rsidTr="001C56EC">
        <w:trPr>
          <w:trHeight w:val="30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D269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C9F3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- Приемное отделение  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7E3E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РД №6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D9E2" w14:textId="77777777" w:rsidR="001C56EC" w:rsidRPr="00786B82" w:rsidRDefault="001C56EC" w:rsidP="001C56EC">
            <w:pPr>
              <w:suppressAutoHyphens w:val="0"/>
              <w:jc w:val="center"/>
            </w:pPr>
            <w:r w:rsidRPr="00786B82">
              <w:rPr>
                <w:rFonts w:ascii="Times New Roman"/>
              </w:rPr>
              <w:t>05.10.18-05.11.18</w:t>
            </w:r>
          </w:p>
          <w:p w14:paraId="41225FE9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/>
              </w:rPr>
              <w:t>16.11.18- 27.11.18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38F2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8ACE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4938A826" w14:textId="77777777" w:rsidTr="001C56EC">
        <w:trPr>
          <w:trHeight w:val="6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B9C2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3939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- Акушерское отделение 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E8D7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РД №6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7598" w14:textId="77777777" w:rsidR="001C56EC" w:rsidRPr="00786B82" w:rsidRDefault="001C56EC" w:rsidP="001C56EC">
            <w:pPr>
              <w:tabs>
                <w:tab w:val="left" w:pos="645"/>
                <w:tab w:val="center" w:pos="1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t>28.11.18-28.12.18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1ADE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778A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4557305C" w14:textId="77777777" w:rsidTr="001C56EC">
        <w:trPr>
          <w:trHeight w:val="3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8A6E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6285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ГИНЕКОЛОГИЯ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69DF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7CE2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C104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1656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AB45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</w:tr>
      <w:tr w:rsidR="001C56EC" w:rsidRPr="00786B82" w14:paraId="26FAF2D0" w14:textId="77777777" w:rsidTr="001C56EC">
        <w:trPr>
          <w:trHeight w:val="18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1F66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6E11" w14:textId="77777777" w:rsidR="001C56EC" w:rsidRPr="00786B82" w:rsidRDefault="001C56EC" w:rsidP="001C56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Онкогинекология </w:t>
            </w:r>
            <w:r w:rsidRPr="001C56EC">
              <w:rPr>
                <w:rFonts w:ascii="Times New Roman" w:hAnsi="Times New Roman" w:cs="Times New Roman"/>
              </w:rPr>
              <w:t>( Отделение онкогинекологической хирургии)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25C5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КГБУЗ «ККК Онкологический диспансер им. А.И</w:t>
            </w:r>
            <w:r>
              <w:rPr>
                <w:rFonts w:ascii="Times New Roman" w:hAnsi="Times New Roman" w:cs="Times New Roman"/>
              </w:rPr>
              <w:t>.</w:t>
            </w:r>
            <w:r w:rsidRPr="00786B82">
              <w:rPr>
                <w:rFonts w:ascii="Times New Roman" w:hAnsi="Times New Roman" w:cs="Times New Roman"/>
              </w:rPr>
              <w:t xml:space="preserve"> Крыжановского»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B4C2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23.09.19 – 23.11.19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472C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54E0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7B7FFE70" w14:textId="77777777" w:rsidTr="001C56EC">
        <w:trPr>
          <w:trHeight w:val="6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DC73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D4CF" w14:textId="77777777" w:rsidR="001C56EC" w:rsidRPr="00786B82" w:rsidRDefault="001C56EC" w:rsidP="001C56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Поликлиника (женская консультация)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E969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ЖК РД № 2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1D50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25.11.19 – 12.12.19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5A6E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2780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496736E0" w14:textId="77777777" w:rsidTr="001C56EC">
        <w:trPr>
          <w:trHeight w:val="6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FD94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1060" w14:textId="77777777" w:rsidR="001C56EC" w:rsidRDefault="001C56EC" w:rsidP="001C56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Оперативная гинекология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0A0539" w14:textId="77777777" w:rsidR="001C56EC" w:rsidRPr="00786B82" w:rsidRDefault="001C56EC" w:rsidP="001C56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C56EC">
              <w:rPr>
                <w:rFonts w:ascii="Times New Roman" w:hAnsi="Times New Roman" w:cs="Times New Roman"/>
              </w:rPr>
              <w:t>гинекологическое отделение )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2715" w14:textId="05598733" w:rsidR="001C56EC" w:rsidRPr="00786B82" w:rsidRDefault="00FB4DB1" w:rsidP="001C5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ККБ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467E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13.12.19 – 28.12.19</w:t>
            </w:r>
          </w:p>
          <w:p w14:paraId="79541EF8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13.01.20 – 22.02.20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1013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65AC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0605EA5D" w14:textId="77777777" w:rsidTr="001C56EC">
        <w:trPr>
          <w:trHeight w:val="6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FC7B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AAA2" w14:textId="77777777" w:rsidR="001C56EC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Ювенильная гинекология</w:t>
            </w:r>
          </w:p>
          <w:p w14:paraId="5BE912A5" w14:textId="77777777" w:rsidR="001B4366" w:rsidRPr="00786B82" w:rsidRDefault="001B4366" w:rsidP="001C56EC">
            <w:pPr>
              <w:jc w:val="both"/>
              <w:rPr>
                <w:rFonts w:ascii="Times New Roman" w:hAnsi="Times New Roman" w:cs="Times New Roman"/>
              </w:rPr>
            </w:pPr>
            <w:r w:rsidRPr="001B4366">
              <w:rPr>
                <w:rFonts w:ascii="Times New Roman" w:hAnsi="Times New Roman" w:cs="Times New Roman"/>
              </w:rPr>
              <w:t>(гинекологическое отделение 5)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1F48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КМ ГБ№4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D0BE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24.02.20 – 11.04.20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DCB7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5490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3EEA9BFA" w14:textId="77777777" w:rsidTr="001C56EC">
        <w:trPr>
          <w:trHeight w:val="6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A14B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73DE" w14:textId="77777777" w:rsidR="001C56EC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 xml:space="preserve">Консервативная гинекология </w:t>
            </w:r>
          </w:p>
          <w:p w14:paraId="2C9DD947" w14:textId="77777777" w:rsidR="001B4366" w:rsidRPr="00786B82" w:rsidRDefault="001B4366" w:rsidP="001C56EC">
            <w:pPr>
              <w:jc w:val="both"/>
              <w:rPr>
                <w:rFonts w:ascii="Times New Roman" w:hAnsi="Times New Roman" w:cs="Times New Roman"/>
              </w:rPr>
            </w:pPr>
            <w:r w:rsidRPr="001B4366">
              <w:rPr>
                <w:rFonts w:ascii="Times New Roman" w:hAnsi="Times New Roman" w:cs="Times New Roman"/>
              </w:rPr>
              <w:t>( гинекологическое отделение 2)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332A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КМ ГБ№4</w:t>
            </w: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98D7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13.04.20 – 30.05.20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4DFD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D39B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Диф.зачет</w:t>
            </w:r>
          </w:p>
        </w:tc>
      </w:tr>
      <w:tr w:rsidR="001C56EC" w:rsidRPr="00786B82" w14:paraId="751E5DA8" w14:textId="77777777" w:rsidTr="001C56EC">
        <w:trPr>
          <w:trHeight w:val="600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A847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9033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B74A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65A6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945B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350E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</w:tr>
      <w:tr w:rsidR="001C56EC" w:rsidRPr="00786B82" w14:paraId="4C7213FF" w14:textId="77777777" w:rsidTr="001C56EC">
        <w:trPr>
          <w:trHeight w:val="1041"/>
          <w:jc w:val="center"/>
        </w:trPr>
        <w:tc>
          <w:tcPr>
            <w:tcW w:w="43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F4BD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B021" w14:textId="77777777" w:rsidR="001C56EC" w:rsidRPr="00786B82" w:rsidRDefault="001C56EC" w:rsidP="001C56EC">
            <w:pPr>
              <w:jc w:val="both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Выпускной экзамен по специальности</w:t>
            </w:r>
          </w:p>
        </w:tc>
        <w:tc>
          <w:tcPr>
            <w:tcW w:w="20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C80A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109B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15.06.20-27.06.20</w:t>
            </w:r>
          </w:p>
        </w:tc>
        <w:tc>
          <w:tcPr>
            <w:tcW w:w="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F680" w14:textId="77777777" w:rsidR="001C56EC" w:rsidRPr="00786B82" w:rsidRDefault="001C56EC" w:rsidP="001C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97CB" w14:textId="77777777" w:rsidR="001C56EC" w:rsidRPr="00786B82" w:rsidRDefault="001C56EC" w:rsidP="001C56EC">
            <w:pPr>
              <w:jc w:val="center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</w:tbl>
    <w:p w14:paraId="4F7601E4" w14:textId="77777777" w:rsidR="00786B82" w:rsidRDefault="00786B82">
      <w:pPr>
        <w:widowControl w:val="0"/>
        <w:suppressAutoHyphens w:val="0"/>
        <w:rPr>
          <w:rFonts w:ascii="Times New Roman" w:hAnsi="Times New Roman" w:cs="Times New Roman"/>
          <w:b/>
          <w:bCs/>
        </w:rPr>
      </w:pPr>
    </w:p>
    <w:p w14:paraId="7D336303" w14:textId="77777777" w:rsidR="00786B82" w:rsidRDefault="00786B82">
      <w:pPr>
        <w:widowControl w:val="0"/>
        <w:suppressAutoHyphens w:val="0"/>
        <w:rPr>
          <w:rFonts w:ascii="Times New Roman" w:hAnsi="Times New Roman" w:cs="Times New Roman"/>
          <w:b/>
          <w:bCs/>
        </w:rPr>
      </w:pPr>
    </w:p>
    <w:p w14:paraId="376A6C77" w14:textId="77777777" w:rsidR="008D33A2" w:rsidRPr="00786B82" w:rsidRDefault="00786B82">
      <w:pPr>
        <w:widowControl w:val="0"/>
        <w:suppressAutoHyphens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</w:t>
      </w:r>
      <w:r w:rsidR="00153558" w:rsidRPr="00786B82">
        <w:rPr>
          <w:rFonts w:ascii="Times New Roman" w:hAnsi="Times New Roman" w:cs="Times New Roman"/>
          <w:b/>
          <w:bCs/>
        </w:rPr>
        <w:t>акультативы (учебный год 2019/2020)</w:t>
      </w:r>
    </w:p>
    <w:tbl>
      <w:tblPr>
        <w:tblStyle w:val="TableNormal"/>
        <w:tblW w:w="10916" w:type="dxa"/>
        <w:tblInd w:w="-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984"/>
        <w:gridCol w:w="2835"/>
        <w:gridCol w:w="992"/>
        <w:gridCol w:w="1278"/>
      </w:tblGrid>
      <w:tr w:rsidR="008D33A2" w:rsidRPr="00786B82" w14:paraId="65BEA154" w14:textId="77777777" w:rsidTr="00786B82">
        <w:trPr>
          <w:trHeight w:val="9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ED2C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5F97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Финансовая культура и граммотность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FCF3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экономики и менеджмента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A8A1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04B9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1E0C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</w:tr>
      <w:tr w:rsidR="008D33A2" w:rsidRPr="00786B82" w14:paraId="71FAF743" w14:textId="77777777" w:rsidTr="00786B82">
        <w:trPr>
          <w:trHeight w:val="1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EDCE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CCF4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Современные технологии управления в здравоохранении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93AB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Кафедра управления в здравоохранении ИПО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D7AC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9F14" w14:textId="2D61A398" w:rsidR="008D33A2" w:rsidRPr="00786B82" w:rsidRDefault="005A10CA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bookmarkStart w:id="1" w:name="_GoBack"/>
            <w:bookmarkEnd w:id="1"/>
            <w:r w:rsidR="00153558" w:rsidRPr="00786B82">
              <w:rPr>
                <w:rFonts w:ascii="Times New Roman" w:hAnsi="Times New Roman" w:cs="Times New Roman"/>
              </w:rPr>
              <w:t>ачет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8195" w14:textId="77777777" w:rsidR="008D33A2" w:rsidRPr="00786B82" w:rsidRDefault="00153558">
            <w:pPr>
              <w:suppressAutoHyphens w:val="0"/>
              <w:rPr>
                <w:rFonts w:ascii="Times New Roman" w:hAnsi="Times New Roman" w:cs="Times New Roman"/>
              </w:rPr>
            </w:pPr>
            <w:r w:rsidRPr="00786B82">
              <w:rPr>
                <w:rFonts w:ascii="Times New Roman" w:hAnsi="Times New Roman" w:cs="Times New Roman"/>
              </w:rPr>
              <w:t>36</w:t>
            </w:r>
          </w:p>
        </w:tc>
      </w:tr>
    </w:tbl>
    <w:p w14:paraId="43ECB6C8" w14:textId="77777777" w:rsidR="008D33A2" w:rsidRPr="00786B82" w:rsidRDefault="008D33A2">
      <w:pPr>
        <w:widowControl w:val="0"/>
        <w:suppressAutoHyphens w:val="0"/>
        <w:rPr>
          <w:rFonts w:ascii="Times New Roman" w:hAnsi="Times New Roman" w:cs="Times New Roman"/>
          <w:b/>
          <w:bCs/>
        </w:rPr>
      </w:pPr>
    </w:p>
    <w:p w14:paraId="6B2CF0CB" w14:textId="77777777" w:rsidR="008D33A2" w:rsidRPr="00786B82" w:rsidRDefault="008D33A2">
      <w:pPr>
        <w:widowControl w:val="0"/>
        <w:rPr>
          <w:rFonts w:ascii="Times New Roman" w:hAnsi="Times New Roman" w:cs="Times New Roman"/>
          <w:b/>
          <w:bCs/>
        </w:rPr>
      </w:pPr>
    </w:p>
    <w:p w14:paraId="361E894B" w14:textId="77777777" w:rsidR="008D33A2" w:rsidRPr="00786B82" w:rsidRDefault="008D33A2">
      <w:pPr>
        <w:rPr>
          <w:rFonts w:ascii="Times New Roman" w:hAnsi="Times New Roman" w:cs="Times New Roman"/>
          <w:b/>
          <w:bCs/>
        </w:rPr>
      </w:pPr>
    </w:p>
    <w:p w14:paraId="4C85CB4D" w14:textId="77777777" w:rsidR="008D33A2" w:rsidRPr="00786B82" w:rsidRDefault="008D33A2">
      <w:pPr>
        <w:rPr>
          <w:rFonts w:ascii="Times New Roman" w:hAnsi="Times New Roman" w:cs="Times New Roman"/>
          <w:b/>
          <w:bCs/>
        </w:rPr>
      </w:pPr>
    </w:p>
    <w:p w14:paraId="43D526A2" w14:textId="77777777" w:rsidR="008D33A2" w:rsidRPr="00786B82" w:rsidRDefault="00153558">
      <w:pPr>
        <w:rPr>
          <w:rFonts w:ascii="Times New Roman" w:hAnsi="Times New Roman" w:cs="Times New Roman"/>
          <w:b/>
          <w:bCs/>
        </w:rPr>
      </w:pPr>
      <w:r w:rsidRPr="00786B82">
        <w:rPr>
          <w:rFonts w:ascii="Times New Roman" w:hAnsi="Times New Roman" w:cs="Times New Roman"/>
          <w:b/>
          <w:bCs/>
        </w:rPr>
        <w:t>Ординатор __________________(Локтионова Ю.И.)</w:t>
      </w:r>
    </w:p>
    <w:p w14:paraId="6337F0A3" w14:textId="77777777" w:rsidR="008D33A2" w:rsidRPr="00786B82" w:rsidRDefault="00153558">
      <w:pPr>
        <w:rPr>
          <w:rFonts w:ascii="Times New Roman" w:hAnsi="Times New Roman" w:cs="Times New Roman"/>
          <w:b/>
          <w:bCs/>
        </w:rPr>
      </w:pPr>
      <w:r w:rsidRPr="00786B82">
        <w:rPr>
          <w:rFonts w:ascii="Times New Roman" w:hAnsi="Times New Roman" w:cs="Times New Roman"/>
          <w:b/>
          <w:bCs/>
        </w:rPr>
        <w:t>Руководитель ординатора    ________________________ (Шапошникова Е.В.)</w:t>
      </w:r>
      <w:r w:rsidRPr="00786B82">
        <w:rPr>
          <w:rFonts w:ascii="Times New Roman" w:hAnsi="Times New Roman" w:cs="Times New Roman"/>
          <w:b/>
          <w:bCs/>
        </w:rPr>
        <w:br/>
      </w:r>
    </w:p>
    <w:sectPr w:rsidR="008D33A2" w:rsidRPr="00786B8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851" w:right="567" w:bottom="851" w:left="1134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vid Loktionov" w:date="2019-03-20T13:48:00Z" w:initials="DL">
    <w:p w14:paraId="1094E1B3" w14:textId="77777777" w:rsidR="001C56EC" w:rsidRDefault="001C56EC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4E1B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06A7" w14:textId="77777777" w:rsidR="002052D0" w:rsidRDefault="002052D0">
      <w:r>
        <w:separator/>
      </w:r>
    </w:p>
  </w:endnote>
  <w:endnote w:type="continuationSeparator" w:id="0">
    <w:p w14:paraId="4C374F5E" w14:textId="77777777" w:rsidR="002052D0" w:rsidRDefault="0020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modern"/>
    <w:notTrueType/>
    <w:pitch w:val="variable"/>
    <w:sig w:usb0="E4002AFF" w:usb1="0200001B" w:usb2="01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9EF51" w14:textId="77777777" w:rsidR="001C56EC" w:rsidRDefault="001C56E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231A" w14:textId="77777777" w:rsidR="001C56EC" w:rsidRDefault="001C56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0937" w14:textId="77777777" w:rsidR="002052D0" w:rsidRDefault="002052D0">
      <w:r>
        <w:separator/>
      </w:r>
    </w:p>
  </w:footnote>
  <w:footnote w:type="continuationSeparator" w:id="0">
    <w:p w14:paraId="050DEEFB" w14:textId="77777777" w:rsidR="002052D0" w:rsidRDefault="0020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6EA1" w14:textId="77777777" w:rsidR="001C56EC" w:rsidRDefault="001C56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8D65" w14:textId="77777777" w:rsidR="001C56EC" w:rsidRDefault="001C56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255"/>
    <w:multiLevelType w:val="multilevel"/>
    <w:tmpl w:val="3CC81E3A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" w15:restartNumberingAfterBreak="0">
    <w:nsid w:val="4DAF720A"/>
    <w:multiLevelType w:val="multilevel"/>
    <w:tmpl w:val="5EC0456E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2" w15:restartNumberingAfterBreak="0">
    <w:nsid w:val="760F7249"/>
    <w:multiLevelType w:val="multilevel"/>
    <w:tmpl w:val="60B6AE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Loktionov">
    <w15:presenceInfo w15:providerId="Windows Live" w15:userId="7047210ef94c92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A2"/>
    <w:rsid w:val="00153558"/>
    <w:rsid w:val="001B4366"/>
    <w:rsid w:val="001C56EC"/>
    <w:rsid w:val="002052D0"/>
    <w:rsid w:val="005A10CA"/>
    <w:rsid w:val="00786B82"/>
    <w:rsid w:val="008D33A2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ECE2"/>
  <w15:docId w15:val="{0B9974B7-0F65-4B1A-B80C-66D205BD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5">
    <w:name w:val="заголовок 5"/>
    <w:next w:val="a"/>
    <w:pPr>
      <w:keepNext/>
      <w:tabs>
        <w:tab w:val="left" w:pos="1008"/>
      </w:tabs>
      <w:suppressAutoHyphens/>
      <w:spacing w:line="360" w:lineRule="auto"/>
      <w:jc w:val="center"/>
    </w:pPr>
    <w:rPr>
      <w:rFonts w:hAnsi="Arial Unicode MS" w:cs="Arial Unicode MS"/>
      <w:color w:val="000000"/>
      <w:sz w:val="28"/>
      <w:szCs w:val="28"/>
      <w:u w:color="000000"/>
    </w:rPr>
  </w:style>
  <w:style w:type="paragraph" w:styleId="a5">
    <w:name w:val="Body Text Indent"/>
    <w:pPr>
      <w:suppressAutoHyphens/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ody Text"/>
    <w:pPr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2"/>
    <w:pPr>
      <w:numPr>
        <w:numId w:val="3"/>
      </w:numPr>
    </w:pPr>
  </w:style>
  <w:style w:type="numbering" w:customStyle="1" w:styleId="2">
    <w:name w:val="Импортированный стиль 2"/>
  </w:style>
  <w:style w:type="paragraph" w:customStyle="1" w:styleId="1">
    <w:name w:val="Заголовок1"/>
    <w:next w:val="a6"/>
    <w:pPr>
      <w:suppressAutoHyphens/>
      <w:jc w:val="center"/>
    </w:pPr>
    <w:rPr>
      <w:rFonts w:eastAsia="Times New Roman"/>
      <w:b/>
      <w:bCs/>
      <w:color w:val="000000"/>
      <w:sz w:val="26"/>
      <w:szCs w:val="26"/>
      <w:u w:color="000000"/>
    </w:rPr>
  </w:style>
  <w:style w:type="paragraph" w:customStyle="1" w:styleId="a7">
    <w:name w:val="Раздел_стандарт"/>
    <w:pPr>
      <w:widowControl w:val="0"/>
      <w:tabs>
        <w:tab w:val="left" w:pos="1440"/>
      </w:tabs>
      <w:suppressAutoHyphens/>
      <w:spacing w:before="240" w:after="120" w:line="288" w:lineRule="auto"/>
      <w:outlineLvl w:val="0"/>
    </w:pPr>
    <w:rPr>
      <w:rFonts w:ascii="Arial" w:eastAsia="Arial" w:hAnsi="Arial" w:cs="Arial"/>
      <w:b/>
      <w:bCs/>
      <w:caps/>
      <w:color w:val="000000"/>
      <w:sz w:val="28"/>
      <w:szCs w:val="28"/>
      <w:u w:color="000000"/>
    </w:rPr>
  </w:style>
  <w:style w:type="paragraph" w:customStyle="1" w:styleId="3">
    <w:name w:val="Основной текст3"/>
    <w:pPr>
      <w:widowControl w:val="0"/>
      <w:shd w:val="clear" w:color="auto" w:fill="FFFFFF"/>
      <w:suppressAutoHyphens/>
      <w:spacing w:line="20" w:lineRule="atLeast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customStyle="1" w:styleId="7">
    <w:name w:val="Основной текст (7)"/>
    <w:pPr>
      <w:widowControl w:val="0"/>
      <w:shd w:val="clear" w:color="auto" w:fill="FFFFFF"/>
      <w:suppressAutoHyphens/>
      <w:spacing w:before="900" w:after="240" w:line="20" w:lineRule="atLeast"/>
      <w:jc w:val="center"/>
    </w:pPr>
    <w:rPr>
      <w:rFonts w:ascii="Arial Unicode MS" w:hAnsi="Arial Unicode MS" w:cs="Arial Unicode MS"/>
      <w:b/>
      <w:bCs/>
      <w:color w:val="000000"/>
      <w:sz w:val="28"/>
      <w:szCs w:val="28"/>
      <w:u w:color="000000"/>
    </w:rPr>
  </w:style>
  <w:style w:type="paragraph" w:customStyle="1" w:styleId="Style50">
    <w:name w:val="Style50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FR2">
    <w:name w:val="FR2"/>
    <w:pPr>
      <w:widowControl w:val="0"/>
      <w:tabs>
        <w:tab w:val="left" w:pos="360"/>
      </w:tabs>
      <w:suppressAutoHyphens/>
    </w:pPr>
    <w:rPr>
      <w:rFonts w:ascii="Arial" w:hAnsi="Arial Unicode MS" w:cs="Arial Unicode MS"/>
      <w:color w:val="000000"/>
      <w:sz w:val="16"/>
      <w:szCs w:val="16"/>
      <w:u w:color="000000"/>
    </w:rPr>
  </w:style>
  <w:style w:type="paragraph" w:customStyle="1" w:styleId="Style41">
    <w:name w:val="Style41"/>
    <w:pPr>
      <w:widowControl w:val="0"/>
      <w:suppressAutoHyphens/>
      <w:spacing w:line="226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Style22">
    <w:name w:val="Style22"/>
    <w:pPr>
      <w:widowControl w:val="0"/>
      <w:suppressAutoHyphens/>
      <w:spacing w:line="23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Style65">
    <w:name w:val="Style65"/>
    <w:pPr>
      <w:widowControl w:val="0"/>
      <w:suppressAutoHyphens/>
      <w:spacing w:line="218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tyle15">
    <w:name w:val="Style15"/>
    <w:pPr>
      <w:widowControl w:val="0"/>
      <w:suppressAutoHyphens/>
      <w:spacing w:line="247" w:lineRule="exact"/>
      <w:jc w:val="righ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styleId="a8">
    <w:name w:val="annotation reference"/>
    <w:basedOn w:val="a0"/>
    <w:uiPriority w:val="99"/>
    <w:semiHidden/>
    <w:unhideWhenUsed/>
    <w:rsid w:val="001C56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56E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C56EC"/>
    <w:rPr>
      <w:rFonts w:ascii="Arial Unicode MS" w:hAnsi="Arial Unicode MS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56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C56EC"/>
    <w:rPr>
      <w:rFonts w:ascii="Arial Unicode MS" w:hAnsi="Arial Unicode MS"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C56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56E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870E-5FD9-4376-A1B0-FC0A2379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Loktionov</cp:lastModifiedBy>
  <cp:revision>5</cp:revision>
  <dcterms:created xsi:type="dcterms:W3CDTF">2019-02-17T14:17:00Z</dcterms:created>
  <dcterms:modified xsi:type="dcterms:W3CDTF">2019-03-20T06:58:00Z</dcterms:modified>
</cp:coreProperties>
</file>