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B0" w:rsidRPr="00873E54" w:rsidRDefault="00486F20" w:rsidP="00873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E54">
        <w:rPr>
          <w:rFonts w:ascii="Times New Roman" w:hAnsi="Times New Roman" w:cs="Times New Roman"/>
          <w:sz w:val="28"/>
          <w:szCs w:val="28"/>
        </w:rPr>
        <w:t>Тема сифилис</w:t>
      </w:r>
      <w:r w:rsidR="00873E54">
        <w:rPr>
          <w:rFonts w:ascii="Times New Roman" w:hAnsi="Times New Roman" w:cs="Times New Roman"/>
          <w:sz w:val="28"/>
          <w:szCs w:val="28"/>
        </w:rPr>
        <w:t xml:space="preserve">. Ответы на задачи. </w:t>
      </w:r>
      <w:bookmarkStart w:id="0" w:name="_GoBack"/>
      <w:bookmarkEnd w:id="0"/>
    </w:p>
    <w:p w:rsidR="00486F20" w:rsidRPr="00873E54" w:rsidRDefault="00486F20" w:rsidP="00873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E54">
        <w:rPr>
          <w:rFonts w:ascii="Times New Roman" w:hAnsi="Times New Roman" w:cs="Times New Roman"/>
          <w:sz w:val="28"/>
          <w:szCs w:val="28"/>
        </w:rPr>
        <w:t>Задача 1</w:t>
      </w:r>
    </w:p>
    <w:p w:rsidR="00486F20" w:rsidRPr="00873E54" w:rsidRDefault="00486F20" w:rsidP="00873E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E54">
        <w:rPr>
          <w:rFonts w:ascii="Times New Roman" w:hAnsi="Times New Roman" w:cs="Times New Roman"/>
          <w:color w:val="000000"/>
          <w:sz w:val="28"/>
          <w:szCs w:val="28"/>
        </w:rPr>
        <w:t>Первичный сифилис половых орга</w:t>
      </w:r>
      <w:r w:rsidRPr="00873E54">
        <w:rPr>
          <w:rFonts w:ascii="Times New Roman" w:hAnsi="Times New Roman" w:cs="Times New Roman"/>
          <w:color w:val="000000"/>
          <w:sz w:val="28"/>
          <w:szCs w:val="28"/>
        </w:rPr>
        <w:t>нов</w:t>
      </w:r>
    </w:p>
    <w:p w:rsidR="00486F20" w:rsidRPr="00873E54" w:rsidRDefault="00486F20" w:rsidP="00873E54">
      <w:pPr>
        <w:pStyle w:val="paragraph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rPr>
          <w:color w:val="222426"/>
          <w:sz w:val="28"/>
          <w:szCs w:val="28"/>
        </w:rPr>
      </w:pPr>
      <w:r w:rsidRPr="00873E54">
        <w:rPr>
          <w:color w:val="222426"/>
          <w:sz w:val="28"/>
          <w:szCs w:val="28"/>
          <w:shd w:val="clear" w:color="auto" w:fill="FFFFFF"/>
        </w:rPr>
        <w:t xml:space="preserve">Для первичного сифилиса характерна так называемая триада Хатчинсона: твердый шанкр, лимфаденит и лимфангит. В месте </w:t>
      </w:r>
      <w:proofErr w:type="spellStart"/>
      <w:r w:rsidRPr="00873E54">
        <w:rPr>
          <w:color w:val="222426"/>
          <w:sz w:val="28"/>
          <w:szCs w:val="28"/>
          <w:shd w:val="clear" w:color="auto" w:fill="FFFFFF"/>
        </w:rPr>
        <w:t>пенетрации</w:t>
      </w:r>
      <w:proofErr w:type="spellEnd"/>
      <w:r w:rsidRPr="00873E54">
        <w:rPr>
          <w:color w:val="222426"/>
          <w:sz w:val="28"/>
          <w:szCs w:val="28"/>
          <w:shd w:val="clear" w:color="auto" w:fill="FFFFFF"/>
        </w:rPr>
        <w:t xml:space="preserve"> бледной трепонемы в человеческий организм, чаще на коже или слизистой гениталий, развивается твердый шанкр.</w:t>
      </w:r>
      <w:r w:rsidRPr="00873E54">
        <w:rPr>
          <w:color w:val="222426"/>
          <w:sz w:val="28"/>
          <w:szCs w:val="28"/>
          <w:shd w:val="clear" w:color="auto" w:fill="FFFFFF"/>
        </w:rPr>
        <w:t xml:space="preserve"> </w:t>
      </w:r>
      <w:r w:rsidRPr="00873E54">
        <w:rPr>
          <w:color w:val="222426"/>
          <w:sz w:val="28"/>
          <w:szCs w:val="28"/>
        </w:rPr>
        <w:t xml:space="preserve">Типичными особенностями являются: </w:t>
      </w:r>
      <w:r w:rsidRPr="00486F20">
        <w:rPr>
          <w:color w:val="222426"/>
          <w:sz w:val="28"/>
          <w:szCs w:val="28"/>
        </w:rPr>
        <w:t>эрозия правильной овальной или округлой формы (иногда напоминает блюдце);</w:t>
      </w:r>
      <w:r w:rsidRPr="00873E54">
        <w:rPr>
          <w:color w:val="222426"/>
          <w:sz w:val="28"/>
          <w:szCs w:val="28"/>
        </w:rPr>
        <w:t xml:space="preserve">границы этого элемента со здоровой тканью четкие и </w:t>
      </w:r>
      <w:proofErr w:type="spellStart"/>
      <w:r w:rsidRPr="00873E54">
        <w:rPr>
          <w:color w:val="222426"/>
          <w:sz w:val="28"/>
          <w:szCs w:val="28"/>
        </w:rPr>
        <w:t>ровные;размеры</w:t>
      </w:r>
      <w:proofErr w:type="spellEnd"/>
      <w:r w:rsidRPr="00873E54">
        <w:rPr>
          <w:color w:val="222426"/>
          <w:sz w:val="28"/>
          <w:szCs w:val="28"/>
        </w:rPr>
        <w:t xml:space="preserve"> твердых шанкров редко превышают 10 </w:t>
      </w:r>
      <w:proofErr w:type="spellStart"/>
      <w:r w:rsidRPr="00873E54">
        <w:rPr>
          <w:color w:val="222426"/>
          <w:sz w:val="28"/>
          <w:szCs w:val="28"/>
        </w:rPr>
        <w:t>миллиметров;дно</w:t>
      </w:r>
      <w:proofErr w:type="spellEnd"/>
      <w:r w:rsidRPr="00873E54">
        <w:rPr>
          <w:color w:val="222426"/>
          <w:sz w:val="28"/>
          <w:szCs w:val="28"/>
        </w:rPr>
        <w:t xml:space="preserve"> эрозии располагается несколько ниже краев, то есть края шанкра незначительно </w:t>
      </w:r>
      <w:proofErr w:type="spellStart"/>
      <w:r w:rsidRPr="00873E54">
        <w:rPr>
          <w:color w:val="222426"/>
          <w:sz w:val="28"/>
          <w:szCs w:val="28"/>
        </w:rPr>
        <w:t>возвышаются;цвет</w:t>
      </w:r>
      <w:proofErr w:type="spellEnd"/>
      <w:r w:rsidRPr="00873E54">
        <w:rPr>
          <w:color w:val="222426"/>
          <w:sz w:val="28"/>
          <w:szCs w:val="28"/>
        </w:rPr>
        <w:t xml:space="preserve"> первичного аффекта – багрово-красный или </w:t>
      </w:r>
      <w:proofErr w:type="spellStart"/>
      <w:r w:rsidRPr="00873E54">
        <w:rPr>
          <w:color w:val="222426"/>
          <w:sz w:val="28"/>
          <w:szCs w:val="28"/>
        </w:rPr>
        <w:t>мутно-розовый;незначительное</w:t>
      </w:r>
      <w:proofErr w:type="spellEnd"/>
      <w:r w:rsidRPr="00873E54">
        <w:rPr>
          <w:color w:val="222426"/>
          <w:sz w:val="28"/>
          <w:szCs w:val="28"/>
        </w:rPr>
        <w:t xml:space="preserve"> количество отделяемого секрета из шанкра создает впечатление так называемой лакированной </w:t>
      </w:r>
      <w:proofErr w:type="spellStart"/>
      <w:r w:rsidRPr="00873E54">
        <w:rPr>
          <w:color w:val="222426"/>
          <w:sz w:val="28"/>
          <w:szCs w:val="28"/>
        </w:rPr>
        <w:t>поверхности;для</w:t>
      </w:r>
      <w:proofErr w:type="spellEnd"/>
      <w:r w:rsidRPr="00873E54">
        <w:rPr>
          <w:color w:val="222426"/>
          <w:sz w:val="28"/>
          <w:szCs w:val="28"/>
        </w:rPr>
        <w:t xml:space="preserve"> любого месторасположения твердого шанкра не типична болезненность, даже при сильном надавливании в процессе осмотра ощущается только незначительный дискомфорт. Более редким вариантом твердого шанкра считается язвенный. При этом образуется не эрозивный дефект, а язвенный, то есть более глубокий. </w:t>
      </w:r>
    </w:p>
    <w:p w:rsidR="00486F20" w:rsidRPr="00873E54" w:rsidRDefault="00486F20" w:rsidP="00873E54">
      <w:pPr>
        <w:pStyle w:val="a3"/>
        <w:numPr>
          <w:ilvl w:val="0"/>
          <w:numId w:val="1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Мягкий шанкр, 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</w:rPr>
        <w:t>шанкриформная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 пиодермия, острая язва 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</w:rPr>
        <w:t>Чапина-Липшютца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, чесоточная 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</w:rPr>
        <w:t>эктима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, кожный лейшманиоз, раковая язва, туберкулезная язва, молниеносная гангрена половых органов 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</w:rPr>
        <w:t>Фурнье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, гонорейные язвы, 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</w:rPr>
        <w:t>трихомонадные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 язвы, травматическая язва</w:t>
      </w:r>
    </w:p>
    <w:p w:rsidR="00486F20" w:rsidRPr="00873E54" w:rsidRDefault="00486F20" w:rsidP="00873E54">
      <w:pPr>
        <w:pStyle w:val="a3"/>
        <w:numPr>
          <w:ilvl w:val="0"/>
          <w:numId w:val="1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У контактных лиц провести следующие исследования: </w:t>
      </w:r>
      <w:r w:rsidRPr="00873E54">
        <w:rPr>
          <w:rFonts w:ascii="Times New Roman" w:hAnsi="Times New Roman" w:cs="Times New Roman"/>
          <w:color w:val="000000"/>
          <w:sz w:val="28"/>
          <w:szCs w:val="28"/>
        </w:rPr>
        <w:t>Микроскопическое исследование в темном поле отделяемого язвы для обнаружения бледной трепонемы.</w:t>
      </w:r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E54">
        <w:rPr>
          <w:rFonts w:ascii="Times New Roman" w:hAnsi="Times New Roman" w:cs="Times New Roman"/>
          <w:color w:val="000000"/>
          <w:sz w:val="28"/>
          <w:szCs w:val="28"/>
        </w:rPr>
        <w:t>Серологические исследования: РСК или РМП, РИФ-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</w:rPr>
        <w:t>Абс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 или ИФА или РПГА.</w:t>
      </w:r>
    </w:p>
    <w:p w:rsidR="00486F20" w:rsidRPr="00873E54" w:rsidRDefault="00486F20" w:rsidP="00873E54">
      <w:pPr>
        <w:pStyle w:val="a3"/>
        <w:numPr>
          <w:ilvl w:val="0"/>
          <w:numId w:val="1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73E54">
        <w:rPr>
          <w:rFonts w:ascii="Times New Roman" w:hAnsi="Times New Roman" w:cs="Times New Roman"/>
          <w:color w:val="000000"/>
          <w:sz w:val="28"/>
          <w:szCs w:val="28"/>
        </w:rPr>
        <w:t>Лечение:</w:t>
      </w:r>
    </w:p>
    <w:p w:rsidR="00486F20" w:rsidRPr="00486F20" w:rsidRDefault="00486F20" w:rsidP="00873E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lastRenderedPageBreak/>
        <w:t xml:space="preserve">комбинация висмута и </w:t>
      </w:r>
      <w:proofErr w:type="spellStart"/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бициллина</w:t>
      </w:r>
      <w:proofErr w:type="spellEnd"/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;</w:t>
      </w:r>
    </w:p>
    <w:p w:rsidR="00486F20" w:rsidRPr="00486F20" w:rsidRDefault="00486F20" w:rsidP="00873E54">
      <w:pPr>
        <w:numPr>
          <w:ilvl w:val="0"/>
          <w:numId w:val="5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комбинация пенициллина и висмута;</w:t>
      </w:r>
    </w:p>
    <w:p w:rsidR="00486F20" w:rsidRPr="00486F20" w:rsidRDefault="00486F20" w:rsidP="00873E54">
      <w:pPr>
        <w:numPr>
          <w:ilvl w:val="0"/>
          <w:numId w:val="5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применение только пенициллина и неспецифической терапии.</w:t>
      </w:r>
    </w:p>
    <w:p w:rsidR="00486F20" w:rsidRPr="00486F20" w:rsidRDefault="00486F20" w:rsidP="00873E54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Доза пенициллина и количество курсов лечения (от 2 до 5) рассчитывается индивидуально, исходя из положительной или отрицательной реакции </w:t>
      </w:r>
      <w:proofErr w:type="spellStart"/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Вассермана</w:t>
      </w:r>
      <w:proofErr w:type="spellEnd"/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. Продолжительность курса лечение составляет несколько недель. Первый курс пенициллинотерапии желательно проводить в стационарных условиях. При проведении повторных курсов лечения можно заменить пенициллин </w:t>
      </w:r>
      <w:hyperlink r:id="rId5" w:history="1">
        <w:r w:rsidRPr="00873E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бициллином-3</w:t>
        </w:r>
      </w:hyperlink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 или </w:t>
      </w:r>
      <w:hyperlink r:id="rId6" w:history="1">
        <w:r w:rsidRPr="00873E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бициллином-5</w:t>
        </w:r>
      </w:hyperlink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. </w:t>
      </w:r>
    </w:p>
    <w:p w:rsidR="00486F20" w:rsidRPr="00873E54" w:rsidRDefault="00486F20" w:rsidP="00873E54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73E54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Задача 2</w:t>
      </w:r>
    </w:p>
    <w:p w:rsidR="00486F20" w:rsidRPr="00873E54" w:rsidRDefault="00486F20" w:rsidP="00873E54">
      <w:pPr>
        <w:pStyle w:val="a3"/>
        <w:numPr>
          <w:ilvl w:val="0"/>
          <w:numId w:val="6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73E54">
        <w:rPr>
          <w:rFonts w:ascii="Times New Roman" w:hAnsi="Times New Roman" w:cs="Times New Roman"/>
          <w:color w:val="000000"/>
          <w:sz w:val="28"/>
          <w:szCs w:val="28"/>
        </w:rPr>
        <w:t>Первичный сифилис половых органов.</w:t>
      </w:r>
    </w:p>
    <w:p w:rsidR="00C00912" w:rsidRPr="00873E54" w:rsidRDefault="00C00912" w:rsidP="00873E54">
      <w:pPr>
        <w:pStyle w:val="a3"/>
        <w:numPr>
          <w:ilvl w:val="0"/>
          <w:numId w:val="6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</w:p>
    <w:p w:rsidR="00C00912" w:rsidRPr="00873E54" w:rsidRDefault="00C00912" w:rsidP="00873E54">
      <w:pPr>
        <w:pStyle w:val="a4"/>
        <w:numPr>
          <w:ilvl w:val="0"/>
          <w:numId w:val="8"/>
        </w:numPr>
        <w:spacing w:line="360" w:lineRule="auto"/>
        <w:rPr>
          <w:color w:val="000000"/>
          <w:sz w:val="28"/>
          <w:szCs w:val="28"/>
        </w:rPr>
      </w:pPr>
      <w:r w:rsidRPr="00873E54">
        <w:rPr>
          <w:color w:val="000000"/>
          <w:sz w:val="28"/>
          <w:szCs w:val="28"/>
        </w:rPr>
        <w:t> Назначение на область язвы на несколько дней влажно-высыхающих повязок с изотоническим раствором хлорида натрия и проведение повторного микроскопического исследования в темном поле отделяемого язвы для обнаружения бледной трепонемы. Если бледная трепонема в отделяемом язвы не обнаружена, то необходимо провести пункцию паховых лимфатических узлов.</w:t>
      </w:r>
    </w:p>
    <w:p w:rsidR="00C00912" w:rsidRPr="00873E54" w:rsidRDefault="00C00912" w:rsidP="00873E54">
      <w:pPr>
        <w:pStyle w:val="a4"/>
        <w:numPr>
          <w:ilvl w:val="0"/>
          <w:numId w:val="8"/>
        </w:numPr>
        <w:spacing w:line="360" w:lineRule="auto"/>
        <w:rPr>
          <w:color w:val="000000"/>
          <w:sz w:val="28"/>
          <w:szCs w:val="28"/>
        </w:rPr>
      </w:pPr>
      <w:r w:rsidRPr="00873E54">
        <w:rPr>
          <w:color w:val="000000"/>
          <w:sz w:val="28"/>
          <w:szCs w:val="28"/>
        </w:rPr>
        <w:t xml:space="preserve"> Клиническое и серологическое обследование больного: РИФ или ИФА или РПГА.</w:t>
      </w:r>
    </w:p>
    <w:p w:rsidR="00C00912" w:rsidRPr="00873E54" w:rsidRDefault="00C00912" w:rsidP="00873E54">
      <w:pPr>
        <w:pStyle w:val="a4"/>
        <w:numPr>
          <w:ilvl w:val="0"/>
          <w:numId w:val="8"/>
        </w:numPr>
        <w:spacing w:line="360" w:lineRule="auto"/>
        <w:rPr>
          <w:color w:val="000000"/>
          <w:sz w:val="28"/>
          <w:szCs w:val="28"/>
        </w:rPr>
      </w:pPr>
      <w:r w:rsidRPr="00873E54">
        <w:rPr>
          <w:color w:val="000000"/>
          <w:sz w:val="28"/>
          <w:szCs w:val="28"/>
        </w:rPr>
        <w:t xml:space="preserve"> Серологическое обследование жены: РСК или РМП, РИФ или ИФА или РПГА.</w:t>
      </w:r>
    </w:p>
    <w:p w:rsidR="00C00912" w:rsidRPr="00873E54" w:rsidRDefault="00C00912" w:rsidP="00873E54">
      <w:pPr>
        <w:pStyle w:val="a4"/>
        <w:numPr>
          <w:ilvl w:val="0"/>
          <w:numId w:val="8"/>
        </w:numPr>
        <w:spacing w:line="360" w:lineRule="auto"/>
        <w:rPr>
          <w:color w:val="000000"/>
          <w:sz w:val="28"/>
          <w:szCs w:val="28"/>
        </w:rPr>
      </w:pPr>
      <w:r w:rsidRPr="00873E54">
        <w:rPr>
          <w:color w:val="000000"/>
          <w:sz w:val="28"/>
          <w:szCs w:val="28"/>
        </w:rPr>
        <w:t>После обследования матери при необходимости серологическое обследование ребенка: РСК или РМП, РИФ-</w:t>
      </w:r>
      <w:proofErr w:type="spellStart"/>
      <w:r w:rsidRPr="00873E54">
        <w:rPr>
          <w:color w:val="000000"/>
          <w:sz w:val="28"/>
          <w:szCs w:val="28"/>
        </w:rPr>
        <w:t>Абс</w:t>
      </w:r>
      <w:proofErr w:type="spellEnd"/>
      <w:proofErr w:type="gramStart"/>
      <w:r w:rsidRPr="00873E54">
        <w:rPr>
          <w:color w:val="000000"/>
          <w:sz w:val="28"/>
          <w:szCs w:val="28"/>
        </w:rPr>
        <w:t>.</w:t>
      </w:r>
      <w:proofErr w:type="gramEnd"/>
      <w:r w:rsidRPr="00873E54">
        <w:rPr>
          <w:color w:val="000000"/>
          <w:sz w:val="28"/>
          <w:szCs w:val="28"/>
        </w:rPr>
        <w:t xml:space="preserve"> или ИФА или РПГА.</w:t>
      </w:r>
    </w:p>
    <w:p w:rsidR="00C00912" w:rsidRPr="00873E54" w:rsidRDefault="00C00912" w:rsidP="00873E54">
      <w:pPr>
        <w:pStyle w:val="a4"/>
        <w:numPr>
          <w:ilvl w:val="0"/>
          <w:numId w:val="8"/>
        </w:numPr>
        <w:spacing w:line="360" w:lineRule="auto"/>
        <w:rPr>
          <w:color w:val="000000"/>
          <w:sz w:val="28"/>
          <w:szCs w:val="28"/>
        </w:rPr>
      </w:pPr>
      <w:r w:rsidRPr="00873E54">
        <w:rPr>
          <w:color w:val="000000"/>
          <w:sz w:val="28"/>
          <w:szCs w:val="28"/>
        </w:rPr>
        <w:t xml:space="preserve"> Обследование предполагаемого источника заражения и половых контактов.</w:t>
      </w:r>
    </w:p>
    <w:p w:rsidR="00486F20" w:rsidRPr="00873E54" w:rsidRDefault="00C00912" w:rsidP="00873E54">
      <w:pPr>
        <w:pStyle w:val="a3"/>
        <w:numPr>
          <w:ilvl w:val="0"/>
          <w:numId w:val="6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73E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Мягкий шанкр, 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</w:rPr>
        <w:t>шанкриформная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 пиодермия, острая язва 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</w:rPr>
        <w:t>Чапина-Липшютца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, чесоточная 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</w:rPr>
        <w:t>эктима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, кожный лейшманиоз, раковая язва, туберкулезная язва, молниеносная гангрена половых органов 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</w:rPr>
        <w:t>Фурнье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, гонорейные язвы, 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</w:rPr>
        <w:t>трихомонадные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 язвы, травматическая язва</w:t>
      </w:r>
    </w:p>
    <w:p w:rsidR="00C00912" w:rsidRPr="00873E54" w:rsidRDefault="00C00912" w:rsidP="00873E54">
      <w:pPr>
        <w:pStyle w:val="a3"/>
        <w:numPr>
          <w:ilvl w:val="0"/>
          <w:numId w:val="6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proofErr w:type="spellStart"/>
      <w:r w:rsidRPr="00873E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Индуративный</w:t>
      </w:r>
      <w:proofErr w:type="spellEnd"/>
      <w:r w:rsidRPr="00873E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отек</w:t>
      </w:r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Эта форма возникает обычно при локализации шанкра в области препуциального мешка или мошонки у мужчин и в области клитора, больших и малых половых губ у женщин. </w:t>
      </w:r>
    </w:p>
    <w:p w:rsidR="00C00912" w:rsidRPr="00873E54" w:rsidRDefault="00C00912" w:rsidP="00873E54">
      <w:pPr>
        <w:pStyle w:val="a3"/>
        <w:shd w:val="clear" w:color="auto" w:fill="FFFFFF"/>
        <w:spacing w:before="12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E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Шанкр-</w:t>
      </w:r>
      <w:proofErr w:type="spellStart"/>
      <w:r w:rsidRPr="00873E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амигдалит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Принято различать три формы шанкра миндалин: эрозивную, язвенную и ангинозную (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амигдалит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Две первые разновидности характеризуются клинической картиной твердого шанкра и отличаются лишь болезненностью, что может послужить поводом к смешению их с банальными ангинами. Считается атипичной лишь третья форма, при которой эрозия или язва </w:t>
      </w:r>
      <w:proofErr w:type="gramStart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proofErr w:type="gramEnd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во всяком случае не определяется при наружном осмотре, а отмечается только увеличение миндалины.</w:t>
      </w:r>
    </w:p>
    <w:p w:rsidR="00C00912" w:rsidRPr="00873E54" w:rsidRDefault="00C00912" w:rsidP="00873E54">
      <w:pPr>
        <w:pStyle w:val="a3"/>
        <w:shd w:val="clear" w:color="auto" w:fill="FFFFFF"/>
        <w:spacing w:before="12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E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Шанкр-панариций</w:t>
      </w:r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вид атипичного твердого шанкра назван так потому, что он действительно похож на банальный панариций. Поражение обычно локализуется на концевой фаланге пальца </w:t>
      </w:r>
      <w:proofErr w:type="gramStart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чаще</w:t>
      </w:r>
      <w:proofErr w:type="gramEnd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указательного или большого). Палец представляется булавовидным, багрово-красного, в дальнейшем синюшного цвета.</w:t>
      </w:r>
    </w:p>
    <w:p w:rsidR="00C00912" w:rsidRPr="00873E54" w:rsidRDefault="00C00912" w:rsidP="00873E54">
      <w:pPr>
        <w:pStyle w:val="a4"/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873E54">
        <w:rPr>
          <w:color w:val="222426"/>
          <w:sz w:val="28"/>
          <w:szCs w:val="28"/>
        </w:rPr>
        <w:t xml:space="preserve">Да. </w:t>
      </w:r>
      <w:r w:rsidRPr="00873E54">
        <w:rPr>
          <w:color w:val="000000"/>
          <w:sz w:val="28"/>
          <w:szCs w:val="28"/>
        </w:rPr>
        <w:t>Серологическое обследование жены: РСК или РМП, РИФ или ИФА или РПГА.</w:t>
      </w:r>
      <w:r w:rsidRPr="00873E54">
        <w:rPr>
          <w:color w:val="000000"/>
          <w:sz w:val="28"/>
          <w:szCs w:val="28"/>
        </w:rPr>
        <w:t xml:space="preserve"> </w:t>
      </w:r>
      <w:r w:rsidRPr="00873E54">
        <w:rPr>
          <w:color w:val="000000"/>
          <w:sz w:val="28"/>
          <w:szCs w:val="28"/>
        </w:rPr>
        <w:t>После обследования матери при необходимости серологическое обследование ребенка: РСК или РМП, РИФ-</w:t>
      </w:r>
      <w:proofErr w:type="spellStart"/>
      <w:r w:rsidRPr="00873E54">
        <w:rPr>
          <w:color w:val="000000"/>
          <w:sz w:val="28"/>
          <w:szCs w:val="28"/>
        </w:rPr>
        <w:t>Абс</w:t>
      </w:r>
      <w:proofErr w:type="spellEnd"/>
      <w:proofErr w:type="gramStart"/>
      <w:r w:rsidRPr="00873E54">
        <w:rPr>
          <w:color w:val="000000"/>
          <w:sz w:val="28"/>
          <w:szCs w:val="28"/>
        </w:rPr>
        <w:t>.</w:t>
      </w:r>
      <w:proofErr w:type="gramEnd"/>
      <w:r w:rsidRPr="00873E54">
        <w:rPr>
          <w:color w:val="000000"/>
          <w:sz w:val="28"/>
          <w:szCs w:val="28"/>
        </w:rPr>
        <w:t xml:space="preserve"> или ИФА или РПГА.</w:t>
      </w:r>
    </w:p>
    <w:p w:rsidR="00C00912" w:rsidRPr="00873E54" w:rsidRDefault="00C00912" w:rsidP="00873E54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73E54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Задача 3</w:t>
      </w:r>
    </w:p>
    <w:p w:rsidR="00C00912" w:rsidRPr="00873E54" w:rsidRDefault="00C00912" w:rsidP="00873E54">
      <w:pPr>
        <w:pStyle w:val="a3"/>
        <w:numPr>
          <w:ilvl w:val="0"/>
          <w:numId w:val="9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73E54">
        <w:rPr>
          <w:rFonts w:ascii="Times New Roman" w:hAnsi="Times New Roman" w:cs="Times New Roman"/>
          <w:color w:val="000000"/>
          <w:sz w:val="28"/>
          <w:szCs w:val="28"/>
        </w:rPr>
        <w:t>Первичный сифилис анальной области.</w:t>
      </w:r>
    </w:p>
    <w:p w:rsidR="00C00912" w:rsidRPr="00873E54" w:rsidRDefault="00C00912" w:rsidP="00873E54">
      <w:pPr>
        <w:pStyle w:val="a3"/>
        <w:numPr>
          <w:ilvl w:val="0"/>
          <w:numId w:val="9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73E54">
        <w:rPr>
          <w:rFonts w:ascii="Times New Roman" w:hAnsi="Times New Roman" w:cs="Times New Roman"/>
          <w:color w:val="000000"/>
          <w:sz w:val="28"/>
          <w:szCs w:val="28"/>
        </w:rPr>
        <w:t>Врач-проктолог должен был направить больную на консультацию к врачу-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</w:rPr>
        <w:t>дерматовенерологу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912" w:rsidRPr="00873E54" w:rsidRDefault="00C00912" w:rsidP="00873E54">
      <w:pPr>
        <w:pStyle w:val="a4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 w:rsidRPr="00873E54">
        <w:rPr>
          <w:color w:val="000000"/>
          <w:sz w:val="28"/>
          <w:szCs w:val="28"/>
        </w:rPr>
        <w:lastRenderedPageBreak/>
        <w:t> Направление больной на консультацию к врачу-</w:t>
      </w:r>
      <w:proofErr w:type="spellStart"/>
      <w:r w:rsidRPr="00873E54">
        <w:rPr>
          <w:color w:val="000000"/>
          <w:sz w:val="28"/>
          <w:szCs w:val="28"/>
        </w:rPr>
        <w:t>дерматовенерологу</w:t>
      </w:r>
      <w:proofErr w:type="spellEnd"/>
      <w:r w:rsidRPr="00873E54">
        <w:rPr>
          <w:color w:val="000000"/>
          <w:sz w:val="28"/>
          <w:szCs w:val="28"/>
        </w:rPr>
        <w:t xml:space="preserve"> и проведение серологического обследования больной: РИФ-</w:t>
      </w:r>
      <w:proofErr w:type="spellStart"/>
      <w:r w:rsidRPr="00873E54">
        <w:rPr>
          <w:color w:val="000000"/>
          <w:sz w:val="28"/>
          <w:szCs w:val="28"/>
        </w:rPr>
        <w:t>Абс</w:t>
      </w:r>
      <w:proofErr w:type="spellEnd"/>
      <w:proofErr w:type="gramStart"/>
      <w:r w:rsidRPr="00873E54">
        <w:rPr>
          <w:color w:val="000000"/>
          <w:sz w:val="28"/>
          <w:szCs w:val="28"/>
        </w:rPr>
        <w:t>.</w:t>
      </w:r>
      <w:proofErr w:type="gramEnd"/>
      <w:r w:rsidRPr="00873E54">
        <w:rPr>
          <w:color w:val="000000"/>
          <w:sz w:val="28"/>
          <w:szCs w:val="28"/>
        </w:rPr>
        <w:t xml:space="preserve"> или ИФА или РПГА.</w:t>
      </w:r>
      <w:r w:rsidRPr="00873E54">
        <w:rPr>
          <w:color w:val="000000"/>
          <w:sz w:val="28"/>
          <w:szCs w:val="28"/>
        </w:rPr>
        <w:t xml:space="preserve"> </w:t>
      </w:r>
      <w:r w:rsidRPr="00873E54">
        <w:rPr>
          <w:color w:val="000000"/>
          <w:sz w:val="28"/>
          <w:szCs w:val="28"/>
        </w:rPr>
        <w:t>Обследование предполагаемого источника заражения и половых контактов.</w:t>
      </w:r>
    </w:p>
    <w:p w:rsidR="00C00912" w:rsidRPr="00873E54" w:rsidRDefault="00C00912" w:rsidP="00873E54">
      <w:pPr>
        <w:pStyle w:val="a7"/>
        <w:numPr>
          <w:ilvl w:val="0"/>
          <w:numId w:val="9"/>
        </w:numPr>
        <w:shd w:val="clear" w:color="auto" w:fill="FFFFFF"/>
        <w:spacing w:before="120" w:line="360" w:lineRule="auto"/>
        <w:rPr>
          <w:color w:val="222426"/>
          <w:sz w:val="28"/>
          <w:szCs w:val="28"/>
        </w:rPr>
      </w:pPr>
      <w:r w:rsidRPr="00873E54">
        <w:rPr>
          <w:color w:val="555555"/>
          <w:sz w:val="28"/>
          <w:szCs w:val="28"/>
          <w:u w:val="single"/>
          <w:shd w:val="clear" w:color="auto" w:fill="FFFFFF"/>
        </w:rPr>
        <w:t>Дифференциальную диагностику</w:t>
      </w:r>
      <w:r w:rsidRPr="00873E54">
        <w:rPr>
          <w:color w:val="555555"/>
          <w:sz w:val="28"/>
          <w:szCs w:val="28"/>
          <w:shd w:val="clear" w:color="auto" w:fill="FFFFFF"/>
        </w:rPr>
        <w:t> </w:t>
      </w:r>
      <w:proofErr w:type="spellStart"/>
      <w:r w:rsidRPr="00873E54">
        <w:rPr>
          <w:color w:val="555555"/>
          <w:sz w:val="28"/>
          <w:szCs w:val="28"/>
          <w:shd w:val="clear" w:color="auto" w:fill="FFFFFF"/>
        </w:rPr>
        <w:t>розеолезного</w:t>
      </w:r>
      <w:proofErr w:type="spellEnd"/>
      <w:r w:rsidRPr="00873E54">
        <w:rPr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873E54">
        <w:rPr>
          <w:color w:val="555555"/>
          <w:sz w:val="28"/>
          <w:szCs w:val="28"/>
          <w:shd w:val="clear" w:color="auto" w:fill="FFFFFF"/>
        </w:rPr>
        <w:t>сифилида</w:t>
      </w:r>
      <w:proofErr w:type="spellEnd"/>
      <w:r w:rsidRPr="00873E54">
        <w:rPr>
          <w:color w:val="555555"/>
          <w:sz w:val="28"/>
          <w:szCs w:val="28"/>
          <w:shd w:val="clear" w:color="auto" w:fill="FFFFFF"/>
        </w:rPr>
        <w:t xml:space="preserve"> проводят со следующими дерматозами: пятнистой </w:t>
      </w:r>
      <w:proofErr w:type="spellStart"/>
      <w:r w:rsidRPr="00873E54">
        <w:rPr>
          <w:color w:val="555555"/>
          <w:sz w:val="28"/>
          <w:szCs w:val="28"/>
          <w:shd w:val="clear" w:color="auto" w:fill="FFFFFF"/>
        </w:rPr>
        <w:t>токсидермией</w:t>
      </w:r>
      <w:proofErr w:type="spellEnd"/>
      <w:r w:rsidRPr="00873E54">
        <w:rPr>
          <w:color w:val="555555"/>
          <w:sz w:val="28"/>
          <w:szCs w:val="28"/>
          <w:shd w:val="clear" w:color="auto" w:fill="FFFFFF"/>
        </w:rPr>
        <w:t xml:space="preserve">, розовым лишаем, “мраморной” кожей, отрубевидным лишаем, пятнами от укусов </w:t>
      </w:r>
      <w:proofErr w:type="spellStart"/>
      <w:r w:rsidRPr="00873E54">
        <w:rPr>
          <w:color w:val="555555"/>
          <w:sz w:val="28"/>
          <w:szCs w:val="28"/>
          <w:shd w:val="clear" w:color="auto" w:fill="FFFFFF"/>
        </w:rPr>
        <w:t>площиц</w:t>
      </w:r>
      <w:proofErr w:type="spellEnd"/>
      <w:r w:rsidRPr="00873E54">
        <w:rPr>
          <w:color w:val="555555"/>
          <w:sz w:val="28"/>
          <w:szCs w:val="28"/>
          <w:shd w:val="clear" w:color="auto" w:fill="FFFFFF"/>
        </w:rPr>
        <w:t>, краснухой, корью.</w:t>
      </w:r>
    </w:p>
    <w:p w:rsidR="00776E30" w:rsidRPr="00873E54" w:rsidRDefault="00776E30" w:rsidP="00873E54">
      <w:pPr>
        <w:pStyle w:val="a7"/>
        <w:numPr>
          <w:ilvl w:val="0"/>
          <w:numId w:val="9"/>
        </w:numPr>
        <w:shd w:val="clear" w:color="auto" w:fill="FFFFFF"/>
        <w:spacing w:before="120" w:line="360" w:lineRule="auto"/>
        <w:rPr>
          <w:color w:val="222426"/>
          <w:sz w:val="28"/>
          <w:szCs w:val="28"/>
        </w:rPr>
      </w:pPr>
    </w:p>
    <w:p w:rsidR="00776E30" w:rsidRPr="00776E30" w:rsidRDefault="00776E30" w:rsidP="00873E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6E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Люди, ведущие активную половую жизнь, должны ежегодно сдавать анализы на все ЗППП, в том числе – сифилис. </w:t>
      </w:r>
    </w:p>
    <w:p w:rsidR="00776E30" w:rsidRPr="00776E30" w:rsidRDefault="00776E30" w:rsidP="00873E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6E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Избегать секса с малоизвестными или случайными партнерами. </w:t>
      </w:r>
    </w:p>
    <w:p w:rsidR="00776E30" w:rsidRPr="00873E54" w:rsidRDefault="00776E30" w:rsidP="00873E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6E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Применять барьерные методы контрацепции (презерватив), даже если женщина принимает гормональные или другие препараты, предупреждающие нежелательную беременность. </w:t>
      </w:r>
    </w:p>
    <w:p w:rsidR="00776E30" w:rsidRPr="00873E54" w:rsidRDefault="00776E30" w:rsidP="00873E54">
      <w:pPr>
        <w:pStyle w:val="a7"/>
        <w:shd w:val="clear" w:color="auto" w:fill="FFFFFF"/>
        <w:spacing w:before="120" w:line="360" w:lineRule="auto"/>
        <w:ind w:left="720"/>
        <w:rPr>
          <w:color w:val="222426"/>
          <w:sz w:val="28"/>
          <w:szCs w:val="28"/>
        </w:rPr>
      </w:pPr>
    </w:p>
    <w:p w:rsidR="00776E30" w:rsidRPr="00873E54" w:rsidRDefault="00776E30" w:rsidP="00873E54">
      <w:pPr>
        <w:pStyle w:val="a7"/>
        <w:shd w:val="clear" w:color="auto" w:fill="FFFFFF"/>
        <w:spacing w:before="120" w:line="360" w:lineRule="auto"/>
        <w:ind w:left="720"/>
        <w:rPr>
          <w:color w:val="222426"/>
          <w:sz w:val="28"/>
          <w:szCs w:val="28"/>
        </w:rPr>
      </w:pPr>
      <w:r w:rsidRPr="00873E54">
        <w:rPr>
          <w:color w:val="222426"/>
          <w:sz w:val="28"/>
          <w:szCs w:val="28"/>
        </w:rPr>
        <w:t>Задача 4</w:t>
      </w:r>
    </w:p>
    <w:p w:rsidR="00776E30" w:rsidRPr="00873E54" w:rsidRDefault="00776E30" w:rsidP="00873E54">
      <w:pPr>
        <w:pStyle w:val="a7"/>
        <w:numPr>
          <w:ilvl w:val="0"/>
          <w:numId w:val="15"/>
        </w:numPr>
        <w:shd w:val="clear" w:color="auto" w:fill="FFFFFF"/>
        <w:spacing w:before="120" w:line="360" w:lineRule="auto"/>
        <w:rPr>
          <w:color w:val="222426"/>
          <w:sz w:val="28"/>
          <w:szCs w:val="28"/>
        </w:rPr>
      </w:pPr>
      <w:r w:rsidRPr="00873E54">
        <w:rPr>
          <w:color w:val="222426"/>
          <w:sz w:val="28"/>
          <w:szCs w:val="28"/>
        </w:rPr>
        <w:t xml:space="preserve"> </w:t>
      </w:r>
      <w:r w:rsidRPr="00873E54">
        <w:rPr>
          <w:color w:val="000000"/>
          <w:sz w:val="28"/>
          <w:szCs w:val="28"/>
        </w:rPr>
        <w:t>Направление больной на консультацию к врачу-</w:t>
      </w:r>
      <w:proofErr w:type="spellStart"/>
      <w:r w:rsidRPr="00873E54">
        <w:rPr>
          <w:color w:val="000000"/>
          <w:sz w:val="28"/>
          <w:szCs w:val="28"/>
        </w:rPr>
        <w:t>дерматовенерологу</w:t>
      </w:r>
      <w:proofErr w:type="spellEnd"/>
      <w:r w:rsidRPr="00873E54">
        <w:rPr>
          <w:color w:val="000000"/>
          <w:sz w:val="28"/>
          <w:szCs w:val="28"/>
        </w:rPr>
        <w:t xml:space="preserve"> и проведение серологического обследования больной: РИФ-</w:t>
      </w:r>
      <w:proofErr w:type="spellStart"/>
      <w:r w:rsidRPr="00873E54">
        <w:rPr>
          <w:color w:val="000000"/>
          <w:sz w:val="28"/>
          <w:szCs w:val="28"/>
        </w:rPr>
        <w:t>Абс</w:t>
      </w:r>
      <w:proofErr w:type="spellEnd"/>
      <w:proofErr w:type="gramStart"/>
      <w:r w:rsidRPr="00873E54">
        <w:rPr>
          <w:color w:val="000000"/>
          <w:sz w:val="28"/>
          <w:szCs w:val="28"/>
        </w:rPr>
        <w:t>.</w:t>
      </w:r>
      <w:proofErr w:type="gramEnd"/>
      <w:r w:rsidRPr="00873E54">
        <w:rPr>
          <w:color w:val="000000"/>
          <w:sz w:val="28"/>
          <w:szCs w:val="28"/>
        </w:rPr>
        <w:t xml:space="preserve"> или ИФА или РПГА.</w:t>
      </w:r>
    </w:p>
    <w:p w:rsidR="00776E30" w:rsidRPr="00873E54" w:rsidRDefault="00776E30" w:rsidP="00873E54">
      <w:pPr>
        <w:pStyle w:val="a7"/>
        <w:numPr>
          <w:ilvl w:val="0"/>
          <w:numId w:val="15"/>
        </w:numPr>
        <w:shd w:val="clear" w:color="auto" w:fill="FFFFFF"/>
        <w:spacing w:before="120" w:line="360" w:lineRule="auto"/>
        <w:rPr>
          <w:color w:val="222426"/>
          <w:sz w:val="28"/>
          <w:szCs w:val="28"/>
        </w:rPr>
      </w:pPr>
      <w:r w:rsidRPr="00873E54">
        <w:rPr>
          <w:color w:val="222426"/>
          <w:sz w:val="28"/>
          <w:szCs w:val="28"/>
        </w:rPr>
        <w:t>Первичный сифилис в области миндалин</w:t>
      </w:r>
    </w:p>
    <w:p w:rsidR="00776E30" w:rsidRPr="00873E54" w:rsidRDefault="00776E30" w:rsidP="00873E54">
      <w:pPr>
        <w:pStyle w:val="a3"/>
        <w:numPr>
          <w:ilvl w:val="0"/>
          <w:numId w:val="15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873E54">
        <w:rPr>
          <w:rFonts w:ascii="Times New Roman" w:hAnsi="Times New Roman" w:cs="Times New Roman"/>
          <w:color w:val="000000"/>
          <w:sz w:val="28"/>
          <w:szCs w:val="28"/>
        </w:rPr>
        <w:t>Микроскопическое исследование в темном поле отделяемого язвы для обнаружения бледной трепонемы. Серологические исследования: РСК или РМП, РИФ-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</w:rPr>
        <w:t>Абс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</w:rPr>
        <w:t xml:space="preserve"> или ИФА или РПГА.</w:t>
      </w:r>
    </w:p>
    <w:p w:rsidR="00776E30" w:rsidRPr="00873E54" w:rsidRDefault="00776E30" w:rsidP="00873E54">
      <w:pPr>
        <w:pStyle w:val="a7"/>
        <w:numPr>
          <w:ilvl w:val="0"/>
          <w:numId w:val="15"/>
        </w:numPr>
        <w:shd w:val="clear" w:color="auto" w:fill="FFFFFF"/>
        <w:spacing w:before="120" w:line="360" w:lineRule="auto"/>
        <w:rPr>
          <w:color w:val="222426"/>
          <w:sz w:val="28"/>
          <w:szCs w:val="28"/>
        </w:rPr>
      </w:pPr>
      <w:r w:rsidRPr="00873E54">
        <w:rPr>
          <w:color w:val="222426"/>
          <w:sz w:val="28"/>
          <w:szCs w:val="28"/>
        </w:rPr>
        <w:t xml:space="preserve">Дифференциальная </w:t>
      </w:r>
      <w:proofErr w:type="spellStart"/>
      <w:r w:rsidRPr="00873E54">
        <w:rPr>
          <w:color w:val="222426"/>
          <w:sz w:val="28"/>
          <w:szCs w:val="28"/>
        </w:rPr>
        <w:t>дигностика</w:t>
      </w:r>
      <w:proofErr w:type="spellEnd"/>
      <w:r w:rsidRPr="00873E54">
        <w:rPr>
          <w:color w:val="222426"/>
          <w:sz w:val="28"/>
          <w:szCs w:val="28"/>
        </w:rPr>
        <w:t xml:space="preserve"> с </w:t>
      </w:r>
      <w:proofErr w:type="spellStart"/>
      <w:r w:rsidRPr="00873E54">
        <w:rPr>
          <w:color w:val="222426"/>
          <w:sz w:val="28"/>
          <w:szCs w:val="28"/>
        </w:rPr>
        <w:t>агиной</w:t>
      </w:r>
      <w:proofErr w:type="spellEnd"/>
      <w:r w:rsidRPr="00873E54">
        <w:rPr>
          <w:color w:val="222426"/>
          <w:sz w:val="28"/>
          <w:szCs w:val="28"/>
        </w:rPr>
        <w:t xml:space="preserve">, с туберкулезом, </w:t>
      </w:r>
      <w:r w:rsidR="00873E54" w:rsidRPr="00873E54">
        <w:rPr>
          <w:color w:val="222426"/>
          <w:sz w:val="28"/>
          <w:szCs w:val="28"/>
        </w:rPr>
        <w:t xml:space="preserve">с раком гортани, с </w:t>
      </w:r>
      <w:proofErr w:type="spellStart"/>
      <w:r w:rsidR="00873E54" w:rsidRPr="00873E54">
        <w:rPr>
          <w:color w:val="222426"/>
          <w:sz w:val="28"/>
          <w:szCs w:val="28"/>
        </w:rPr>
        <w:t>кандидозомгоратни</w:t>
      </w:r>
      <w:proofErr w:type="spellEnd"/>
      <w:r w:rsidR="00873E54" w:rsidRPr="00873E54">
        <w:rPr>
          <w:color w:val="222426"/>
          <w:sz w:val="28"/>
          <w:szCs w:val="28"/>
        </w:rPr>
        <w:t xml:space="preserve"> и миндалин.</w:t>
      </w:r>
    </w:p>
    <w:p w:rsidR="00873E54" w:rsidRPr="00873E54" w:rsidRDefault="00873E54" w:rsidP="00873E54">
      <w:pPr>
        <w:pStyle w:val="a7"/>
        <w:numPr>
          <w:ilvl w:val="0"/>
          <w:numId w:val="15"/>
        </w:numPr>
        <w:shd w:val="clear" w:color="auto" w:fill="FFFFFF"/>
        <w:spacing w:before="120" w:line="360" w:lineRule="auto"/>
        <w:rPr>
          <w:color w:val="222426"/>
          <w:sz w:val="28"/>
          <w:szCs w:val="28"/>
        </w:rPr>
      </w:pPr>
    </w:p>
    <w:p w:rsidR="00873E54" w:rsidRPr="00873E54" w:rsidRDefault="00873E54" w:rsidP="00873E5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4">
        <w:rPr>
          <w:rFonts w:ascii="Times New Roman" w:eastAsia="TimesNewRomanPSMT" w:hAnsi="Times New Roman" w:cs="Times New Roman"/>
          <w:color w:val="848484"/>
          <w:sz w:val="28"/>
          <w:szCs w:val="28"/>
          <w:lang w:eastAsia="ru-RU"/>
        </w:rPr>
        <w:lastRenderedPageBreak/>
        <w:t xml:space="preserve">■ </w:t>
      </w:r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половой (наиболее частый и типичный путь инфицирования; заражение</w:t>
      </w:r>
    </w:p>
    <w:p w:rsidR="00873E54" w:rsidRPr="00873E54" w:rsidRDefault="00873E54" w:rsidP="00873E5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через поврежденную кожу либо слизистые оболочки);</w:t>
      </w:r>
    </w:p>
    <w:p w:rsidR="00873E54" w:rsidRPr="00873E54" w:rsidRDefault="00873E54" w:rsidP="00873E5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4">
        <w:rPr>
          <w:rFonts w:ascii="Times New Roman" w:eastAsia="TimesNewRomanPSMT" w:hAnsi="Times New Roman" w:cs="Times New Roman"/>
          <w:color w:val="848484"/>
          <w:sz w:val="28"/>
          <w:szCs w:val="28"/>
          <w:lang w:eastAsia="ru-RU"/>
        </w:rPr>
        <w:t xml:space="preserve">■ </w:t>
      </w:r>
      <w:proofErr w:type="spellStart"/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трансплацентарный</w:t>
      </w:r>
      <w:proofErr w:type="spellEnd"/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(передача инфекции от больной матери плоду через</w:t>
      </w:r>
    </w:p>
    <w:p w:rsidR="00873E54" w:rsidRPr="00873E54" w:rsidRDefault="00873E54" w:rsidP="00873E5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плаценту, ведущее к развитию врожденного сифилиса);</w:t>
      </w:r>
    </w:p>
    <w:p w:rsidR="00873E54" w:rsidRPr="00873E54" w:rsidRDefault="00873E54" w:rsidP="00873E5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4">
        <w:rPr>
          <w:rFonts w:ascii="Times New Roman" w:eastAsia="TimesNewRomanPSMT" w:hAnsi="Times New Roman" w:cs="Times New Roman"/>
          <w:color w:val="848484"/>
          <w:sz w:val="28"/>
          <w:szCs w:val="28"/>
          <w:lang w:eastAsia="ru-RU"/>
        </w:rPr>
        <w:t xml:space="preserve">■ </w:t>
      </w:r>
      <w:proofErr w:type="spellStart"/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трансфузионный</w:t>
      </w:r>
      <w:proofErr w:type="spellEnd"/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переливании крови от донора, больного сифилисом в любой стадии);</w:t>
      </w:r>
    </w:p>
    <w:p w:rsidR="00873E54" w:rsidRPr="00873E54" w:rsidRDefault="00873E54" w:rsidP="00873E5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4">
        <w:rPr>
          <w:rFonts w:ascii="Times New Roman" w:eastAsia="TimesNewRomanPSMT" w:hAnsi="Times New Roman" w:cs="Times New Roman"/>
          <w:color w:val="848484"/>
          <w:sz w:val="28"/>
          <w:szCs w:val="28"/>
          <w:lang w:eastAsia="ru-RU"/>
        </w:rPr>
        <w:t xml:space="preserve">■ </w:t>
      </w:r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контактно-бытовой (является редкостью; встречается преимущественно при бытовом контакте с детьми родителей, имеющих высыпания на</w:t>
      </w:r>
    </w:p>
    <w:p w:rsidR="00873E54" w:rsidRPr="00873E54" w:rsidRDefault="00873E54" w:rsidP="00873E5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коже/ слизистых оболочках);</w:t>
      </w:r>
    </w:p>
    <w:p w:rsidR="00873E54" w:rsidRPr="00873E54" w:rsidRDefault="00873E54" w:rsidP="00873E5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4">
        <w:rPr>
          <w:rFonts w:ascii="Times New Roman" w:eastAsia="TimesNewRomanPSMT" w:hAnsi="Times New Roman" w:cs="Times New Roman"/>
          <w:color w:val="848484"/>
          <w:sz w:val="28"/>
          <w:szCs w:val="28"/>
          <w:lang w:eastAsia="ru-RU"/>
        </w:rPr>
        <w:t xml:space="preserve">■ </w:t>
      </w:r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(заражение персонала лабораторий, работающего с</w:t>
      </w:r>
    </w:p>
    <w:p w:rsidR="00873E54" w:rsidRPr="00873E54" w:rsidRDefault="00873E54" w:rsidP="00873E5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зараженными экспериментальными животными, а также акушеров-гинекологов, хирургов, стоматологов, патологоанатомов, судмедэкспертов</w:t>
      </w:r>
    </w:p>
    <w:p w:rsidR="00873E54" w:rsidRPr="00873E54" w:rsidRDefault="00873E54" w:rsidP="00873E5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профессиональных обязанностей).</w:t>
      </w:r>
    </w:p>
    <w:p w:rsidR="00873E54" w:rsidRPr="00873E54" w:rsidRDefault="00873E54" w:rsidP="00873E5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заражение сифилисом грудных детей через молоко кормящих</w:t>
      </w:r>
    </w:p>
    <w:p w:rsidR="00873E54" w:rsidRPr="00873E54" w:rsidRDefault="00873E54" w:rsidP="00873E5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женщин, больных сифилисом. Также к заразным биологическим жидкостям относятся слюна и сперма больных сифилисом с клиническими проявлениями соответствующих локализаций. Случаев заражения через пот и мочу не наблюдалось.</w:t>
      </w:r>
    </w:p>
    <w:p w:rsidR="00873E54" w:rsidRPr="00873E54" w:rsidRDefault="00873E54" w:rsidP="00873E54">
      <w:pPr>
        <w:pStyle w:val="a7"/>
        <w:shd w:val="clear" w:color="auto" w:fill="FFFFFF"/>
        <w:spacing w:before="120" w:line="360" w:lineRule="auto"/>
        <w:ind w:left="360"/>
        <w:rPr>
          <w:color w:val="222426"/>
          <w:sz w:val="28"/>
          <w:szCs w:val="28"/>
        </w:rPr>
      </w:pPr>
      <w:r w:rsidRPr="00873E54">
        <w:rPr>
          <w:color w:val="222426"/>
          <w:sz w:val="28"/>
          <w:szCs w:val="28"/>
        </w:rPr>
        <w:t>Задача 5</w:t>
      </w:r>
    </w:p>
    <w:p w:rsidR="00873E54" w:rsidRPr="00873E54" w:rsidRDefault="00873E54" w:rsidP="00873E54">
      <w:pPr>
        <w:pStyle w:val="a7"/>
        <w:numPr>
          <w:ilvl w:val="0"/>
          <w:numId w:val="17"/>
        </w:numPr>
        <w:shd w:val="clear" w:color="auto" w:fill="FFFFFF"/>
        <w:spacing w:before="120" w:line="360" w:lineRule="auto"/>
        <w:rPr>
          <w:color w:val="222426"/>
          <w:sz w:val="28"/>
          <w:szCs w:val="28"/>
        </w:rPr>
      </w:pPr>
      <w:r w:rsidRPr="00873E54">
        <w:rPr>
          <w:color w:val="000000"/>
          <w:sz w:val="28"/>
          <w:szCs w:val="28"/>
        </w:rPr>
        <w:t>Первичный сифилис половых органов.</w:t>
      </w:r>
    </w:p>
    <w:p w:rsidR="00873E54" w:rsidRPr="00873E54" w:rsidRDefault="00873E54" w:rsidP="00873E54">
      <w:pPr>
        <w:pStyle w:val="a7"/>
        <w:numPr>
          <w:ilvl w:val="0"/>
          <w:numId w:val="17"/>
        </w:numPr>
        <w:shd w:val="clear" w:color="auto" w:fill="FFFFFF"/>
        <w:spacing w:before="120" w:line="360" w:lineRule="auto"/>
        <w:rPr>
          <w:color w:val="222426"/>
          <w:sz w:val="28"/>
          <w:szCs w:val="28"/>
        </w:rPr>
      </w:pPr>
      <w:r w:rsidRPr="00873E54">
        <w:rPr>
          <w:color w:val="000000"/>
          <w:sz w:val="28"/>
          <w:szCs w:val="28"/>
        </w:rPr>
        <w:t>Направить больного на консультацию к врачу-</w:t>
      </w:r>
      <w:proofErr w:type="spellStart"/>
      <w:r w:rsidRPr="00873E54">
        <w:rPr>
          <w:color w:val="000000"/>
          <w:sz w:val="28"/>
          <w:szCs w:val="28"/>
        </w:rPr>
        <w:t>дерматовенерологу</w:t>
      </w:r>
      <w:proofErr w:type="spellEnd"/>
      <w:r w:rsidRPr="00873E54">
        <w:rPr>
          <w:color w:val="000000"/>
          <w:sz w:val="28"/>
          <w:szCs w:val="28"/>
        </w:rPr>
        <w:t>.</w:t>
      </w:r>
    </w:p>
    <w:p w:rsidR="00873E54" w:rsidRPr="00873E54" w:rsidRDefault="00873E54" w:rsidP="00873E54">
      <w:pPr>
        <w:pStyle w:val="a7"/>
        <w:numPr>
          <w:ilvl w:val="0"/>
          <w:numId w:val="17"/>
        </w:numPr>
        <w:shd w:val="clear" w:color="auto" w:fill="FFFFFF"/>
        <w:spacing w:before="120" w:line="360" w:lineRule="auto"/>
        <w:rPr>
          <w:color w:val="222426"/>
          <w:sz w:val="28"/>
          <w:szCs w:val="28"/>
        </w:rPr>
      </w:pPr>
      <w:r w:rsidRPr="00873E54">
        <w:rPr>
          <w:color w:val="000000"/>
          <w:sz w:val="28"/>
          <w:szCs w:val="28"/>
        </w:rPr>
        <w:t>Фимоз</w:t>
      </w:r>
    </w:p>
    <w:p w:rsidR="00873E54" w:rsidRPr="00873E54" w:rsidRDefault="00873E54" w:rsidP="00873E54">
      <w:pPr>
        <w:pStyle w:val="a3"/>
        <w:numPr>
          <w:ilvl w:val="0"/>
          <w:numId w:val="17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proofErr w:type="spellStart"/>
      <w:r w:rsidRPr="00873E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Индуративный</w:t>
      </w:r>
      <w:proofErr w:type="spellEnd"/>
      <w:r w:rsidRPr="00873E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отек</w:t>
      </w:r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Эта форма возникает обычно при локализации шанкра в области препуциального мешка или мошонки у мужчин и в области клитора, больших и малых половых губ у женщин. </w:t>
      </w:r>
    </w:p>
    <w:p w:rsidR="00873E54" w:rsidRPr="00873E54" w:rsidRDefault="00873E54" w:rsidP="00873E54">
      <w:pPr>
        <w:pStyle w:val="a3"/>
        <w:shd w:val="clear" w:color="auto" w:fill="FFFFFF"/>
        <w:spacing w:before="12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E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Шанкр-</w:t>
      </w:r>
      <w:proofErr w:type="spellStart"/>
      <w:r w:rsidRPr="00873E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амигдалит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Принято различать три формы шанкра миндалин: эрозивную, язвенную и ангинозную (</w:t>
      </w:r>
      <w:proofErr w:type="spellStart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амигдалит</w:t>
      </w:r>
      <w:proofErr w:type="spellEnd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Две первые разновидности характеризуются клинической картиной твердого шанкра и отличаются лишь болезненностью, что может послужить поводом к смешению их с банальными ангинами. Считается атипичной лишь третья форма, при которой эрозия или язва </w:t>
      </w:r>
      <w:proofErr w:type="gramStart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proofErr w:type="gramEnd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во всяком случае не определяется при наружном осмотре, а отмечается только увеличение миндалины.</w:t>
      </w:r>
    </w:p>
    <w:p w:rsidR="00873E54" w:rsidRPr="00873E54" w:rsidRDefault="00873E54" w:rsidP="00873E54">
      <w:pPr>
        <w:pStyle w:val="a3"/>
        <w:shd w:val="clear" w:color="auto" w:fill="FFFFFF"/>
        <w:spacing w:before="12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E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Шанкр-панариций</w:t>
      </w:r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вид атипичного твердого шанкра назван так потому, что он действительно похож на банальный панариций. Поражение обычно локализуется на концевой фаланге пальца </w:t>
      </w:r>
      <w:proofErr w:type="gramStart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чаще</w:t>
      </w:r>
      <w:proofErr w:type="gramEnd"/>
      <w:r w:rsidRPr="0087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указательного или большого). Палец представляется булавовидным, багрово-красного, в дальнейшем синюшного цвета.</w:t>
      </w:r>
    </w:p>
    <w:p w:rsidR="00873E54" w:rsidRPr="00873E54" w:rsidRDefault="00873E54" w:rsidP="00873E54">
      <w:pPr>
        <w:pStyle w:val="a3"/>
        <w:numPr>
          <w:ilvl w:val="0"/>
          <w:numId w:val="17"/>
        </w:numPr>
        <w:shd w:val="clear" w:color="auto" w:fill="FFFFFF"/>
        <w:spacing w:before="12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3E54" w:rsidRPr="00486F20" w:rsidRDefault="00873E54" w:rsidP="00873E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комбинация висмута и </w:t>
      </w:r>
      <w:proofErr w:type="spellStart"/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бициллина</w:t>
      </w:r>
      <w:proofErr w:type="spellEnd"/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;</w:t>
      </w:r>
    </w:p>
    <w:p w:rsidR="00873E54" w:rsidRPr="00486F20" w:rsidRDefault="00873E54" w:rsidP="00873E54">
      <w:pPr>
        <w:numPr>
          <w:ilvl w:val="0"/>
          <w:numId w:val="5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комбинация пенициллина и висмута;</w:t>
      </w:r>
    </w:p>
    <w:p w:rsidR="00873E54" w:rsidRPr="00486F20" w:rsidRDefault="00873E54" w:rsidP="00873E54">
      <w:pPr>
        <w:numPr>
          <w:ilvl w:val="0"/>
          <w:numId w:val="5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применение только пенициллина и неспецифической терапии.</w:t>
      </w:r>
    </w:p>
    <w:p w:rsidR="00873E54" w:rsidRPr="00486F20" w:rsidRDefault="00873E54" w:rsidP="00873E54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Доза пенициллина и количество курсов лечения (от 2 до 5) рассчитывается индивидуально, исходя из положительной или отрицательной реакции </w:t>
      </w:r>
      <w:proofErr w:type="spellStart"/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Вассермана</w:t>
      </w:r>
      <w:proofErr w:type="spellEnd"/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. Продолжительность курса лечение составляет несколько недель. Первый курс пенициллинотерапии желательно проводить в стационарных условиях. При проведении повторных курсов лечения можно заменить пенициллин </w:t>
      </w:r>
      <w:hyperlink r:id="rId7" w:history="1">
        <w:r w:rsidRPr="00873E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бициллином-3</w:t>
        </w:r>
      </w:hyperlink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 или </w:t>
      </w:r>
      <w:hyperlink r:id="rId8" w:history="1">
        <w:r w:rsidRPr="00873E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бициллином-5</w:t>
        </w:r>
      </w:hyperlink>
      <w:r w:rsidRPr="00486F20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. </w:t>
      </w:r>
    </w:p>
    <w:p w:rsidR="00873E54" w:rsidRPr="00873E54" w:rsidRDefault="00873E54" w:rsidP="00873E54">
      <w:pPr>
        <w:pStyle w:val="a7"/>
        <w:shd w:val="clear" w:color="auto" w:fill="FFFFFF"/>
        <w:spacing w:before="120" w:line="360" w:lineRule="auto"/>
        <w:rPr>
          <w:color w:val="222426"/>
          <w:sz w:val="28"/>
          <w:szCs w:val="28"/>
        </w:rPr>
      </w:pPr>
    </w:p>
    <w:sectPr w:rsidR="00873E54" w:rsidRPr="0087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439"/>
    <w:multiLevelType w:val="hybridMultilevel"/>
    <w:tmpl w:val="46AC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932"/>
    <w:multiLevelType w:val="hybridMultilevel"/>
    <w:tmpl w:val="65CA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55AF"/>
    <w:multiLevelType w:val="hybridMultilevel"/>
    <w:tmpl w:val="DA68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0D6A"/>
    <w:multiLevelType w:val="hybridMultilevel"/>
    <w:tmpl w:val="33BC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5489"/>
    <w:multiLevelType w:val="hybridMultilevel"/>
    <w:tmpl w:val="EF40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567B"/>
    <w:multiLevelType w:val="multilevel"/>
    <w:tmpl w:val="E0A8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85F4A"/>
    <w:multiLevelType w:val="multilevel"/>
    <w:tmpl w:val="E150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941E4A"/>
    <w:multiLevelType w:val="hybridMultilevel"/>
    <w:tmpl w:val="5046EA54"/>
    <w:lvl w:ilvl="0" w:tplc="7CE6E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77853"/>
    <w:multiLevelType w:val="hybridMultilevel"/>
    <w:tmpl w:val="6AA2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369FA"/>
    <w:multiLevelType w:val="multilevel"/>
    <w:tmpl w:val="E84C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D2C7B"/>
    <w:multiLevelType w:val="hybridMultilevel"/>
    <w:tmpl w:val="9A343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C17BC"/>
    <w:multiLevelType w:val="multilevel"/>
    <w:tmpl w:val="7DCC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4A66C4"/>
    <w:multiLevelType w:val="hybridMultilevel"/>
    <w:tmpl w:val="831A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56D6D"/>
    <w:multiLevelType w:val="hybridMultilevel"/>
    <w:tmpl w:val="5FEE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541BE"/>
    <w:multiLevelType w:val="multilevel"/>
    <w:tmpl w:val="B1F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D2AA9"/>
    <w:multiLevelType w:val="hybridMultilevel"/>
    <w:tmpl w:val="B5EE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C715A"/>
    <w:multiLevelType w:val="multilevel"/>
    <w:tmpl w:val="CD4E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4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15"/>
  </w:num>
  <w:num w:numId="10">
    <w:abstractNumId w:val="16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 w:numId="15">
    <w:abstractNumId w:val="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93"/>
    <w:rsid w:val="00065B93"/>
    <w:rsid w:val="00486F20"/>
    <w:rsid w:val="00776E30"/>
    <w:rsid w:val="00873E54"/>
    <w:rsid w:val="00B12AB0"/>
    <w:rsid w:val="00C0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00C4"/>
  <w15:chartTrackingRefBased/>
  <w15:docId w15:val="{3300326B-BCF0-46E8-92EF-C76E11FF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20"/>
    <w:pPr>
      <w:ind w:left="720"/>
      <w:contextualSpacing/>
    </w:pPr>
  </w:style>
  <w:style w:type="paragraph" w:customStyle="1" w:styleId="paragraph">
    <w:name w:val="paragraph"/>
    <w:basedOn w:val="a"/>
    <w:rsid w:val="0048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6F20"/>
    <w:rPr>
      <w:color w:val="0000FF"/>
      <w:u w:val="single"/>
    </w:rPr>
  </w:style>
  <w:style w:type="character" w:styleId="a6">
    <w:name w:val="Strong"/>
    <w:basedOn w:val="a0"/>
    <w:uiPriority w:val="22"/>
    <w:qFormat/>
    <w:rsid w:val="00C00912"/>
    <w:rPr>
      <w:b/>
      <w:bCs/>
    </w:rPr>
  </w:style>
  <w:style w:type="paragraph" w:styleId="a7">
    <w:name w:val="No Spacing"/>
    <w:qFormat/>
    <w:rsid w:val="00C0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health/pills/product/bicillin-5-1857?parent-reqid=1586357791707621-666972538915600222000186-sas1-4741-sas-shared-app-host-14146&amp;utm_source=portal&amp;utm_medium=turbo_articles&amp;utm_campaign=yamd_crosslinks&amp;utm_content=link_from_turbo_articles_to_pil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health/pills/product/bicillin-3-1856?parent-reqid=1586357791707621-666972538915600222000186-sas1-4741-sas-shared-app-host-14146&amp;utm_source=portal&amp;utm_medium=turbo_articles&amp;utm_campaign=yamd_crosslinks&amp;utm_content=link_from_turbo_articles_to_p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health/pills/product/bicillin-5-1857?parent-reqid=1586357791707621-666972538915600222000186-sas1-4741-sas-shared-app-host-14146&amp;utm_source=portal&amp;utm_medium=turbo_articles&amp;utm_campaign=yamd_crosslinks&amp;utm_content=link_from_turbo_articles_to_pills" TargetMode="External"/><Relationship Id="rId5" Type="http://schemas.openxmlformats.org/officeDocument/2006/relationships/hyperlink" Target="https://yandex.ru/health/pills/product/bicillin-3-1856?parent-reqid=1586357791707621-666972538915600222000186-sas1-4741-sas-shared-app-host-14146&amp;utm_source=portal&amp;utm_medium=turbo_articles&amp;utm_campaign=yamd_crosslinks&amp;utm_content=link_from_turbo_articles_to_pil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2020-04-08T15:41:00Z</dcterms:created>
  <dcterms:modified xsi:type="dcterms:W3CDTF">2020-04-08T15:41:00Z</dcterms:modified>
</cp:coreProperties>
</file>