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Тема: «</w:t>
      </w:r>
      <w:r>
        <w:rPr>
          <w:rFonts w:ascii="Times New Roman" w:hAnsi="Times New Roman"/>
          <w:color w:val="FF0000"/>
          <w:sz w:val="28"/>
          <w:szCs w:val="28"/>
        </w:rPr>
        <w:t xml:space="preserve">Изготовление вагинальных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суппозиториев  методом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ручного выкатывания»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обучающейся должен  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7E79" w:rsidRDefault="00D37E79" w:rsidP="00D37E7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документацию, применяемую при изготовлении различных мягких лекарственных форм,</w:t>
      </w:r>
    </w:p>
    <w:p w:rsidR="00D37E79" w:rsidRDefault="00D37E79" w:rsidP="00D37E7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работы с приборами дозирования,</w:t>
      </w:r>
      <w:r>
        <w:rPr>
          <w:sz w:val="28"/>
          <w:szCs w:val="28"/>
        </w:rPr>
        <w:t xml:space="preserve"> </w:t>
      </w:r>
    </w:p>
    <w:p w:rsidR="00D37E79" w:rsidRDefault="00D37E79" w:rsidP="00D37E79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технологию введения лекарственных веществ в одно и многокомпонентные гомо и гетерогенные мази, суппозитории,</w:t>
      </w:r>
    </w:p>
    <w:p w:rsidR="00D37E79" w:rsidRDefault="00D37E79" w:rsidP="00D37E79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технологию изготовления суппозиториев методом ручного выкатывания,</w:t>
      </w:r>
    </w:p>
    <w:p w:rsidR="00D37E79" w:rsidRDefault="00D37E79" w:rsidP="00D37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упаковки и оформления суппозиториев,</w:t>
      </w:r>
    </w:p>
    <w:p w:rsidR="00D37E79" w:rsidRDefault="00D37E79" w:rsidP="00D37E7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рабочее место,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теоретические знания для решения практических вопросов,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связь изучаемой темы с материалами других</w:t>
      </w:r>
    </w:p>
    <w:p w:rsidR="00D37E79" w:rsidRDefault="00D37E79" w:rsidP="00D37E7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предметов: латинский язык, математика, фармакогнозия, ОЭФ,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пользоваться ГФ,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НД в своей работе,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ешать вопрос о введении лекарств, при изготовлении твердых при комнатной температуре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мягких при температуре тела лекарственных форм,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концентрацию твердых веществ,</w:t>
      </w:r>
    </w:p>
    <w:p w:rsidR="00D37E79" w:rsidRDefault="00D37E79" w:rsidP="00D37E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рассчитывать количество лекарственных веществ и основы, в </w:t>
      </w:r>
    </w:p>
    <w:p w:rsidR="00D37E79" w:rsidRDefault="00D37E79" w:rsidP="00D37E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зависимости от способа выписывании,</w:t>
      </w:r>
    </w:p>
    <w:p w:rsidR="00D37E79" w:rsidRDefault="00D37E79" w:rsidP="00D37E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изготавливать суппозитории методом ручного выкатывания, 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правильно выписывать лекарственные формы на рецептурных бланках разных форм,</w:t>
      </w:r>
    </w:p>
    <w:p w:rsidR="00D37E79" w:rsidRDefault="00D37E79" w:rsidP="00D37E79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правильно оформлять лекарственные формы, изготовленные в</w:t>
      </w:r>
    </w:p>
    <w:p w:rsidR="00D37E79" w:rsidRDefault="00D37E79" w:rsidP="00D37E7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аптеке.</w:t>
      </w:r>
    </w:p>
    <w:p w:rsidR="00D37E79" w:rsidRDefault="00D37E79" w:rsidP="00D37E79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Письменный опрос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1.Дать определение суппозиториям.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2.Дать классификацию.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3.Дать технологическую схему изготовления суппозиториев.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4.Перечислить правила введения растворимых в основе веществ.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5.Перечислить правила введения веществ по типу суспензии. 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6.Перечислить правила введения веществ по типу эмульсии.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7.Описать последовательность введения в основу по разному типу веществ.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8.Перечислить требования к суппозиториям.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Перечислить положительные стороны лекарственной формы.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10.Перечислить отрицательные стороны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лек.формы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Какие особенности при оформлении лекарственных форм к отпуску?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 Какими показателями руководствуются при оценке качества суппозиториев?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13.Какой нормативной документацией руководствуются при изготовлении мягких лекарственных форм? 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E79" w:rsidRPr="002B1BBF" w:rsidRDefault="00D37E79" w:rsidP="002B1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Тестирование </w:t>
      </w:r>
      <w:r>
        <w:rPr>
          <w:rFonts w:ascii="Times New Roman" w:hAnsi="Times New Roman"/>
          <w:color w:val="000000"/>
          <w:sz w:val="28"/>
          <w:szCs w:val="28"/>
        </w:rPr>
        <w:t>по теме: «Суппозитории»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или несколько правильных ответов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1.ТРЕБОВАНИЯ, ОТЛИЧАЮЩИЕ СУППОЗИТОРНЫЕ ОСНОВЫ ОТ ОСНОВ ДЛЯ МАЗЕЙ</w:t>
      </w:r>
    </w:p>
    <w:p w:rsidR="002B1BBF" w:rsidRDefault="002B1BBF" w:rsidP="002B1B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высвобождать лекарственные вещества</w:t>
      </w:r>
    </w:p>
    <w:p w:rsidR="002B1BBF" w:rsidRDefault="002B1BBF" w:rsidP="002B1B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расплавляться при температуре тела</w:t>
      </w:r>
    </w:p>
    <w:p w:rsidR="002B1BBF" w:rsidRDefault="002B1BBF" w:rsidP="002B1B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при хранении</w:t>
      </w:r>
    </w:p>
    <w:p w:rsidR="002B1BBF" w:rsidRDefault="002B1BBF" w:rsidP="002B1B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растворяться при температуре тела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2.СУППОЗИТОРИИ – ЛЕКАРСТВЕННЫЕ ФОРМЫ ДЛЯ ПРИМЕНЕНИЯ</w:t>
      </w:r>
    </w:p>
    <w:p w:rsidR="002B1BBF" w:rsidRDefault="002B1BBF" w:rsidP="002B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наружного </w:t>
      </w:r>
    </w:p>
    <w:p w:rsidR="002B1BBF" w:rsidRDefault="002B1BBF" w:rsidP="002B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</w:t>
      </w:r>
    </w:p>
    <w:p w:rsidR="002B1BBF" w:rsidRDefault="002B1BBF" w:rsidP="002B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инъекций</w:t>
      </w:r>
    </w:p>
    <w:p w:rsidR="002B1BBF" w:rsidRDefault="002B1BBF" w:rsidP="002B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дерматологического</w:t>
      </w:r>
    </w:p>
    <w:p w:rsidR="002B1BBF" w:rsidRDefault="002B1BBF" w:rsidP="002B1BBF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 КОНТРОЛЕ КАЧЕСТВА, СОГЛАСНО ГФ ПРОВЕРЯЮТ</w:t>
      </w:r>
    </w:p>
    <w:p w:rsidR="002B1BBF" w:rsidRDefault="002B1BBF" w:rsidP="002B1B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вязкость</w:t>
      </w:r>
    </w:p>
    <w:p w:rsidR="002B1BBF" w:rsidRDefault="002B1BBF" w:rsidP="002B1B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растворения</w:t>
      </w:r>
    </w:p>
    <w:p w:rsidR="002B1BBF" w:rsidRDefault="002B1BBF" w:rsidP="002B1B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деформации</w:t>
      </w:r>
    </w:p>
    <w:p w:rsidR="002B1BBF" w:rsidRDefault="002B1BBF" w:rsidP="002B1B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однородность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B1BBF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 РЕКТАЛЬНОЙ СУППОЗИТОРИИ ДОЛЖНА БЫТЬ</w:t>
      </w:r>
    </w:p>
    <w:p w:rsidR="002B1BBF" w:rsidRDefault="002B1BBF" w:rsidP="002B1BB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</w:t>
      </w:r>
    </w:p>
    <w:p w:rsidR="002B1BBF" w:rsidRDefault="002B1BBF" w:rsidP="002B1BB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</w:t>
      </w:r>
    </w:p>
    <w:p w:rsidR="002B1BBF" w:rsidRDefault="002B1BBF" w:rsidP="002B1BB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</w:t>
      </w:r>
    </w:p>
    <w:p w:rsidR="002B1BBF" w:rsidRDefault="002B1BBF" w:rsidP="002B1BB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B1BBF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 ВАГИНАЛЬНОЙ СУППОЗИТОРИИ ДОЛЖНА БЫТЬ</w:t>
      </w:r>
    </w:p>
    <w:p w:rsidR="002B1BBF" w:rsidRDefault="002B1BBF" w:rsidP="002B1B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</w:t>
      </w:r>
    </w:p>
    <w:p w:rsidR="002B1BBF" w:rsidRDefault="002B1BBF" w:rsidP="002B1B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</w:t>
      </w:r>
    </w:p>
    <w:p w:rsidR="002B1BBF" w:rsidRDefault="002B1BBF" w:rsidP="002B1B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</w:t>
      </w:r>
    </w:p>
    <w:p w:rsidR="002B1BBF" w:rsidRDefault="002B1BBF" w:rsidP="002B1B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 ТИПУ ОБРАЗОВАНИЯ СУСПЕНЗИОННОЙ СИСТЕМЫ В СОСТАВ СУППОЗИТОРИЕВ ВВОДЯТ</w:t>
      </w:r>
    </w:p>
    <w:p w:rsidR="002B1BBF" w:rsidRDefault="002B1BBF" w:rsidP="002B1B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стрептоцид</w:t>
      </w:r>
    </w:p>
    <w:p w:rsidR="002B1BBF" w:rsidRDefault="002B1BBF" w:rsidP="002B1B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протаргол</w:t>
      </w:r>
    </w:p>
    <w:p w:rsidR="002B1BBF" w:rsidRDefault="002B1BBF" w:rsidP="002B1B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оксид</w:t>
      </w:r>
    </w:p>
    <w:p w:rsidR="002B1BBF" w:rsidRDefault="002B1BBF" w:rsidP="002B1B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камфору</w:t>
      </w:r>
      <w:proofErr w:type="spellEnd"/>
    </w:p>
    <w:p w:rsidR="002B1BBF" w:rsidRDefault="002B1BBF" w:rsidP="002B1BBF">
      <w:pPr>
        <w:spacing w:after="0" w:line="240" w:lineRule="auto"/>
        <w:ind w:firstLine="1110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7.ПО ТИПУ ОБРАЗОВАНИЯ ЭМУЛЬСИОННОЙ СИСТЕМЫ В СОСТАВ СУППОЗИТОРИЕВ ВВОДЯТ</w:t>
      </w:r>
    </w:p>
    <w:p w:rsidR="002B1BBF" w:rsidRDefault="002B1BBF" w:rsidP="002B1BB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ксероформ</w:t>
      </w:r>
    </w:p>
    <w:p w:rsidR="002B1BBF" w:rsidRDefault="002B1BBF" w:rsidP="002B1BB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новокаин</w:t>
      </w:r>
    </w:p>
    <w:p w:rsidR="002B1BBF" w:rsidRDefault="002B1BBF" w:rsidP="002B1BB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облепиховое масло</w:t>
      </w:r>
    </w:p>
    <w:p w:rsidR="002B1BBF" w:rsidRDefault="002B1BBF" w:rsidP="002B1BB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протаргол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8.ПО ТИПУ ОБРАЗОВАНИЯ РАСТВОРА В СОСТАВ </w:t>
      </w:r>
      <w:proofErr w:type="gramStart"/>
      <w:r>
        <w:rPr>
          <w:rFonts w:ascii="Times New Roman" w:hAnsi="Times New Roman"/>
          <w:sz w:val="28"/>
          <w:szCs w:val="28"/>
        </w:rPr>
        <w:t>СУППОЗИТОРИЕВ  ВВОДЯТ</w:t>
      </w:r>
      <w:proofErr w:type="gramEnd"/>
    </w:p>
    <w:p w:rsidR="002B1BBF" w:rsidRDefault="002B1BBF" w:rsidP="002B1BB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колларгол</w:t>
      </w:r>
    </w:p>
    <w:p w:rsidR="002B1BBF" w:rsidRDefault="002B1BBF" w:rsidP="002B1BB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ихтиол</w:t>
      </w:r>
    </w:p>
    <w:p w:rsidR="002B1BBF" w:rsidRDefault="002B1BBF" w:rsidP="002B1BB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</w:t>
      </w:r>
    </w:p>
    <w:p w:rsidR="002B1BBF" w:rsidRDefault="002B1BBF" w:rsidP="002B1BB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дерматол</w:t>
      </w:r>
      <w:proofErr w:type="spellEnd"/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9.ОСОБЕННОСТИ РЕКТАЛЬНОГО ПУТИ ВВЕДЕНИЯ</w:t>
      </w:r>
    </w:p>
    <w:p w:rsidR="002B1BBF" w:rsidRDefault="002B1BBF" w:rsidP="002B1B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скорость резорбции жирорастворимых веществ</w:t>
      </w:r>
    </w:p>
    <w:p w:rsidR="002B1BBF" w:rsidRDefault="002B1BBF" w:rsidP="002B1B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веществ в системный кровоток, минуя печень</w:t>
      </w:r>
    </w:p>
    <w:p w:rsidR="002B1BBF" w:rsidRDefault="002B1BBF" w:rsidP="002B1B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метаболизма</w:t>
      </w:r>
    </w:p>
    <w:p w:rsidR="002B1BBF" w:rsidRDefault="002B1BBF" w:rsidP="002B1B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введения пациентам в бессознательном состоянии, при затруднении приема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2B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возможность   обеспечени</w:t>
      </w:r>
      <w:r>
        <w:rPr>
          <w:rFonts w:ascii="Times New Roman" w:hAnsi="Times New Roman" w:cs="Times New Roman"/>
          <w:sz w:val="28"/>
          <w:szCs w:val="28"/>
        </w:rPr>
        <w:t>я локального, резорбтивного или</w:t>
      </w:r>
      <w:r>
        <w:rPr>
          <w:rFonts w:ascii="Times New Roman" w:hAnsi="Times New Roman" w:cs="Times New Roman"/>
          <w:sz w:val="28"/>
          <w:szCs w:val="28"/>
        </w:rPr>
        <w:t xml:space="preserve"> рефлекторного действия</w:t>
      </w:r>
    </w:p>
    <w:p w:rsidR="002B1BBF" w:rsidRDefault="002B1BBF" w:rsidP="002B1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BBF" w:rsidRDefault="002B1BBF" w:rsidP="002B1BBF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10.ТРЕБОВАНИЯ, ПРЕДЪЯВЛЯЕМЫЕ К СУППОЗИТОРИЯМ</w:t>
      </w:r>
    </w:p>
    <w:p w:rsidR="002B1BBF" w:rsidRDefault="002B1BBF" w:rsidP="002B1BBF">
      <w:pPr>
        <w:pStyle w:val="a3"/>
        <w:numPr>
          <w:ilvl w:val="0"/>
          <w:numId w:val="12"/>
        </w:num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доз </w:t>
      </w:r>
    </w:p>
    <w:p w:rsidR="002B1BBF" w:rsidRDefault="002B1BBF" w:rsidP="002B1BBF">
      <w:pPr>
        <w:pStyle w:val="a3"/>
        <w:numPr>
          <w:ilvl w:val="0"/>
          <w:numId w:val="12"/>
        </w:num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однородность</w:t>
      </w:r>
    </w:p>
    <w:p w:rsidR="002B1BBF" w:rsidRDefault="002B1BBF" w:rsidP="002B1BBF">
      <w:pPr>
        <w:pStyle w:val="a3"/>
        <w:numPr>
          <w:ilvl w:val="0"/>
          <w:numId w:val="12"/>
        </w:num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массы</w:t>
      </w:r>
    </w:p>
    <w:p w:rsidR="002B1BBF" w:rsidRDefault="002B1BBF" w:rsidP="002B1BBF">
      <w:pPr>
        <w:pStyle w:val="a3"/>
        <w:numPr>
          <w:ilvl w:val="0"/>
          <w:numId w:val="12"/>
        </w:num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стабилизатора</w:t>
      </w:r>
    </w:p>
    <w:p w:rsidR="00D37E79" w:rsidRDefault="00D37E79" w:rsidP="00D37E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D37E79" w:rsidRDefault="00D37E79" w:rsidP="00D37E79">
      <w:pPr>
        <w:spacing w:after="160" w:line="252" w:lineRule="auto"/>
        <w:jc w:val="both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Оформить рецепты в дневник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1) Изготовление вагинальных суппозиториев по индивидуальным прописям, согласно алгоритма.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Ac.citrici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0.05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0.02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Cacao  2.0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M. 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globulus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№10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на ночь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Sulfanilamidi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0.3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Cacao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s.ut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f.globulus</w:t>
      </w:r>
      <w:proofErr w:type="spell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.№15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в день.</w:t>
      </w:r>
    </w:p>
    <w:p w:rsidR="002B1BBF" w:rsidRDefault="002B1BBF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Правила оформления рецептов на мягкие лекарственные формы.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7E79" w:rsidRDefault="00D37E79" w:rsidP="00D37E79">
      <w:pPr>
        <w:spacing w:after="0" w:line="252" w:lineRule="auto"/>
        <w:ind w:left="3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 копиях рецептурных бланков выписать рецепты на лекарственные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формы, с указанием всех реквизитов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оформления суппозиториев, содержащих вещества общего списка и сильнодействующие.</w:t>
      </w:r>
    </w:p>
    <w:p w:rsidR="00D37E79" w:rsidRDefault="00D37E79" w:rsidP="00D37E79">
      <w:pPr>
        <w:spacing w:after="0" w:line="252" w:lineRule="auto"/>
        <w:ind w:left="3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Вспомнить пр.№751н раздел «маркировка лекарственных форм».</w:t>
      </w:r>
    </w:p>
    <w:p w:rsidR="00D37E79" w:rsidRDefault="00D37E79" w:rsidP="00D37E79">
      <w:pPr>
        <w:spacing w:after="0" w:line="252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Оформить приготовленные лекарственные формы.</w:t>
      </w:r>
    </w:p>
    <w:p w:rsidR="00D37E79" w:rsidRDefault="00D37E79" w:rsidP="00D37E79">
      <w:pPr>
        <w:spacing w:after="0" w:line="252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соответствующий рецептурный бланк, паспорт письменного контроля, этикетку основную и дополнительные.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7E79" w:rsidRP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ВАРИАНТ</w:t>
      </w:r>
      <w:r w:rsidRPr="00D37E79">
        <w:rPr>
          <w:rFonts w:ascii="Times New Roman" w:hAnsi="Times New Roman"/>
          <w:sz w:val="28"/>
          <w:szCs w:val="28"/>
          <w:u w:val="single"/>
        </w:rPr>
        <w:t xml:space="preserve"> – 1</w:t>
      </w:r>
    </w:p>
    <w:p w:rsidR="00D37E79" w:rsidRP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7E79" w:rsidRPr="002B1BBF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37E7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2B1B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2B1BBF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Ac</w:t>
      </w:r>
      <w:r w:rsidRPr="002B1BB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citrici</w:t>
      </w:r>
      <w:proofErr w:type="spellEnd"/>
      <w:proofErr w:type="gramEnd"/>
      <w:r w:rsidRPr="002B1BBF">
        <w:rPr>
          <w:rFonts w:ascii="Times New Roman" w:hAnsi="Times New Roman"/>
          <w:sz w:val="28"/>
          <w:szCs w:val="28"/>
          <w:lang w:val="en-US"/>
        </w:rPr>
        <w:t xml:space="preserve">  0.04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B1BB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0.015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Cacao  2.0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M. 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globulus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№ 6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на ночь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Sulfanilamidi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0.1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Cacao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s.ut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f.globulus</w:t>
      </w:r>
      <w:proofErr w:type="spell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.№ 5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в день.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ВАРИАНТ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– 2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Ac.citrici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0.02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Cacao  3.0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M. 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globulus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№ 7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на ночь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Sulfanilamidi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0.25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Cacao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s.ut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f.globulus</w:t>
      </w:r>
      <w:proofErr w:type="spell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.№ 10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в день.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ВАРИАНТ – 3</w:t>
      </w:r>
    </w:p>
    <w:p w:rsidR="00D37E79" w:rsidRPr="002B1BBF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А</w:t>
      </w:r>
      <w:r w:rsidRPr="002B1B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2B1BBF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Ac</w:t>
      </w:r>
      <w:r w:rsidRPr="002B1BB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citrici</w:t>
      </w:r>
      <w:proofErr w:type="spellEnd"/>
      <w:proofErr w:type="gramEnd"/>
      <w:r w:rsidRPr="002B1BBF">
        <w:rPr>
          <w:rFonts w:ascii="Times New Roman" w:hAnsi="Times New Roman"/>
          <w:sz w:val="28"/>
          <w:szCs w:val="28"/>
          <w:lang w:val="en-US"/>
        </w:rPr>
        <w:t xml:space="preserve">  0.035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B1BB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0.025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Cacao  2.0</w:t>
      </w:r>
      <w:proofErr w:type="gram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M. 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globulus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37E79" w:rsidRPr="002B1BBF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</w:t>
      </w:r>
      <w:r w:rsidRPr="002B1B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B1B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B1BBF">
        <w:rPr>
          <w:rFonts w:ascii="Times New Roman" w:hAnsi="Times New Roman"/>
          <w:sz w:val="28"/>
          <w:szCs w:val="28"/>
        </w:rPr>
        <w:t>. № 6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BB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на ночь</w:t>
      </w:r>
    </w:p>
    <w:p w:rsidR="00D37E79" w:rsidRP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Б</w:t>
      </w:r>
      <w:r w:rsidRPr="00D37E79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D37E79"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Sulfanilamidi</w:t>
      </w:r>
      <w:proofErr w:type="spellEnd"/>
      <w:r w:rsidRPr="00D37E79">
        <w:rPr>
          <w:rFonts w:ascii="Times New Roman" w:hAnsi="Times New Roman"/>
          <w:sz w:val="28"/>
          <w:szCs w:val="28"/>
        </w:rPr>
        <w:t xml:space="preserve"> 0.4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37E7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Cacao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s.ut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f.globulus</w:t>
      </w:r>
      <w:proofErr w:type="spellEnd"/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.№ 7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По 1 шарику в день.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7E79" w:rsidRDefault="00D37E79" w:rsidP="00D37E79">
      <w:pPr>
        <w:spacing w:after="0" w:line="252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4. Подведение итогов.</w:t>
      </w:r>
    </w:p>
    <w:p w:rsidR="00D37E79" w:rsidRDefault="00D37E79" w:rsidP="00D37E79">
      <w:pPr>
        <w:spacing w:after="160" w:line="252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Алгоритм оценки: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ответы на письменный опрос,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оформление дневника,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выписывания рецепта на лекарственную форму,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расчетов по индивидуальному заданию,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изготовления лекарственных форм,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написания ППК,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оформления лекарственных форм к отпуску,</w:t>
      </w:r>
    </w:p>
    <w:p w:rsidR="00D37E79" w:rsidRDefault="00D37E79" w:rsidP="00D37E79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скорость и аккуратность в работе.</w:t>
      </w:r>
    </w:p>
    <w:p w:rsidR="00D37E79" w:rsidRDefault="00D37E79" w:rsidP="00D37E79">
      <w:pPr>
        <w:spacing w:after="160" w:line="252" w:lineRule="auto"/>
        <w:rPr>
          <w:rFonts w:asciiTheme="minorHAnsi" w:eastAsiaTheme="minorHAnsi" w:hAnsiTheme="minorHAnsi" w:cstheme="minorBidi"/>
          <w:lang w:eastAsia="en-US"/>
        </w:rPr>
      </w:pPr>
    </w:p>
    <w:p w:rsidR="00D37E79" w:rsidRDefault="00D37E79" w:rsidP="00D37E79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Оценка ставится за письменные ответы, заполнение дневника, выполнение практического задания!!!</w:t>
      </w:r>
    </w:p>
    <w:p w:rsidR="00D37E79" w:rsidRDefault="00D37E79" w:rsidP="00D37E7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7E79" w:rsidRDefault="00D37E79" w:rsidP="00D37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E79" w:rsidRDefault="00D37E79" w:rsidP="00D37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E79" w:rsidRDefault="00D37E79" w:rsidP="00D37E79"/>
    <w:p w:rsidR="00875C6E" w:rsidRDefault="00875C6E"/>
    <w:sectPr w:rsidR="0087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1E"/>
    <w:multiLevelType w:val="hybridMultilevel"/>
    <w:tmpl w:val="1AD85164"/>
    <w:lvl w:ilvl="0" w:tplc="BE30DB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41C9"/>
    <w:multiLevelType w:val="hybridMultilevel"/>
    <w:tmpl w:val="18A25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A46"/>
    <w:multiLevelType w:val="hybridMultilevel"/>
    <w:tmpl w:val="22C43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07660"/>
    <w:multiLevelType w:val="hybridMultilevel"/>
    <w:tmpl w:val="3BB86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0D5048"/>
    <w:multiLevelType w:val="hybridMultilevel"/>
    <w:tmpl w:val="544E9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543C5"/>
    <w:multiLevelType w:val="hybridMultilevel"/>
    <w:tmpl w:val="5AB44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361FC"/>
    <w:multiLevelType w:val="hybridMultilevel"/>
    <w:tmpl w:val="73AC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33121"/>
    <w:multiLevelType w:val="hybridMultilevel"/>
    <w:tmpl w:val="E3CCB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D226B"/>
    <w:multiLevelType w:val="hybridMultilevel"/>
    <w:tmpl w:val="44A4B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94477"/>
    <w:multiLevelType w:val="hybridMultilevel"/>
    <w:tmpl w:val="87705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79"/>
    <w:rsid w:val="002B1BBF"/>
    <w:rsid w:val="00875C6E"/>
    <w:rsid w:val="00D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8B5A"/>
  <w15:chartTrackingRefBased/>
  <w15:docId w15:val="{4EFDBB33-B5A9-44D0-8623-E009A490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3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2B1BB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2021-10-25T04:28:00Z</dcterms:created>
  <dcterms:modified xsi:type="dcterms:W3CDTF">2021-10-25T04:36:00Z</dcterms:modified>
</cp:coreProperties>
</file>