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F" w:rsidRDefault="00264ECF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Тема: Подготовка больных к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иструментальным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методам исследования. </w:t>
      </w:r>
    </w:p>
    <w:p w:rsidR="00264ECF" w:rsidRDefault="00264ECF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Сбор биологического материала.</w:t>
      </w:r>
    </w:p>
    <w:p w:rsidR="00264ECF" w:rsidRDefault="00264ECF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64ECF" w:rsidRDefault="00264ECF" w:rsidP="00264ECF">
      <w:pPr>
        <w:pStyle w:val="a3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264E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Прочитать главу </w:t>
      </w:r>
      <w:r w:rsidR="00D25E0E">
        <w:rPr>
          <w:rStyle w:val="fontstyle01"/>
          <w:rFonts w:ascii="Times New Roman" w:hAnsi="Times New Roman" w:cs="Times New Roman"/>
          <w:b w:val="0"/>
          <w:sz w:val="24"/>
          <w:szCs w:val="24"/>
        </w:rPr>
        <w:t>9,10 в учебном пособии.</w:t>
      </w:r>
    </w:p>
    <w:p w:rsidR="00D25E0E" w:rsidRDefault="00D25E0E" w:rsidP="00264ECF">
      <w:pPr>
        <w:pStyle w:val="a3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264ECF" w:rsidRPr="00D25E0E" w:rsidRDefault="00D25E0E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D25E0E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Ответить  на вопросы письменно:</w:t>
      </w:r>
    </w:p>
    <w:p w:rsidR="00D25E0E" w:rsidRDefault="00D25E0E" w:rsidP="00264ECF">
      <w:pPr>
        <w:pStyle w:val="a3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D25E0E" w:rsidRDefault="00D25E0E" w:rsidP="00D25E0E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Перечислите </w:t>
      </w:r>
      <w:r w:rsidRPr="00D25E0E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ВИДЫ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лабораторных исследований</w:t>
      </w:r>
    </w:p>
    <w:p w:rsidR="00D25E0E" w:rsidRDefault="00D25E0E" w:rsidP="00D25E0E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Какой можно использовать материал для лабораторных исследований?</w:t>
      </w:r>
    </w:p>
    <w:p w:rsidR="00D25E0E" w:rsidRPr="00264ECF" w:rsidRDefault="00D25E0E" w:rsidP="00D25E0E">
      <w:pPr>
        <w:pStyle w:val="a3"/>
        <w:numPr>
          <w:ilvl w:val="0"/>
          <w:numId w:val="2"/>
        </w:num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Какие методы инструментальных исследований используются наиболее часто в современной медицине?</w:t>
      </w:r>
    </w:p>
    <w:p w:rsidR="00264ECF" w:rsidRDefault="00264ECF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8579B" w:rsidRDefault="00264ECF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Задание 1. </w:t>
      </w:r>
      <w:r w:rsidR="008E7E32" w:rsidRPr="00F8579B">
        <w:rPr>
          <w:rStyle w:val="fontstyle01"/>
          <w:rFonts w:ascii="Times New Roman" w:hAnsi="Times New Roman" w:cs="Times New Roman"/>
          <w:sz w:val="24"/>
          <w:szCs w:val="24"/>
        </w:rPr>
        <w:t>Тестовые задания по теме с эталонами ответов</w:t>
      </w:r>
      <w:r w:rsidR="00D25E0E">
        <w:rPr>
          <w:rStyle w:val="fontstyle01"/>
          <w:rFonts w:ascii="Times New Roman" w:hAnsi="Times New Roman" w:cs="Times New Roman"/>
          <w:sz w:val="24"/>
          <w:szCs w:val="24"/>
        </w:rPr>
        <w:t xml:space="preserve"> по вариантам</w:t>
      </w:r>
    </w:p>
    <w:p w:rsidR="00264ECF" w:rsidRPr="00F8579B" w:rsidRDefault="00D130CB" w:rsidP="00264ECF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Выберите любой вариант</w:t>
      </w:r>
    </w:p>
    <w:p w:rsidR="00F8579B" w:rsidRPr="00264ECF" w:rsidRDefault="00F8579B" w:rsidP="00264E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4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8E7E32" w:rsidRPr="00F8579B" w:rsidRDefault="008E7E32" w:rsidP="00F8579B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  <w:r w:rsidRPr="00F857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1. ДЛЯ СБОРА МОКРОТЫ НА БАКТЕРИОЛОГИЧЕСКОЕ ИССЛЕДОВАНИЕ ПАЦИЕНТА НЕОБХОДИМО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ОБЕСПЕЧИТЬ: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1) сухой пробиркой;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2) сухой банкой;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3) стерильной пробиркой;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4) стерильной банкой;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5) всё вышеперечисленное;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2. ПРИ СБОРЕ МОКРОТЫ НА ОБЩИЙ АНАЛИЗ ПАЦИЕНТА НЕОБХОДИМО ОБЕСПЕЧИТЬ.: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1) сухой пробиркой;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2) сухой банкой;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3) стерильной пробиркой;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4) стерильной банкой 200 мл;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5) стерильной банкой 500 мл;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3. ПРИ ВЫДЕЛЕНИИ ГНОЙНОЙ МОКРОТЫ ПАЦИЕНТА НЕОБХОДИМО ОБЕСПЕЧИТЬ: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1) сухой банкой;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2) стерильной банкой;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3) индивидуальной плевательницей;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4) стерильной пробиркой;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 xml:space="preserve">5) банкой с </w:t>
      </w:r>
      <w:proofErr w:type="spellStart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хлораммином</w:t>
      </w:r>
      <w:proofErr w:type="spellEnd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4. ИНДИВИДУАЛЬНАЯ КАРМАННАЯ ПЛЕВАТЕЛЬНИЦА ДОЛЖНА БЫТЬ ЗАПОЛНЕНА НА 1/4: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полиглюкином</w:t>
      </w:r>
      <w:proofErr w:type="spellEnd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физраствором</w:t>
      </w:r>
      <w:proofErr w:type="spellEnd"/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3) глюкозой;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4) хлорамином;</w:t>
      </w:r>
      <w:r w:rsidRPr="00F8579B">
        <w:rPr>
          <w:rFonts w:ascii="Times New Roman" w:hAnsi="Times New Roman" w:cs="Times New Roman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5) йодом;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4A4A4A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5. ПОДГОТОВКА ПАЦИЕНТА К ЖЕЛУДОЧНОМУ ЗОНДИРОВАНИЮ: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1) Вечером - легкий ужин, утром - натощак;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2) Вечером - очистительная клизма;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3) Вечером и утром - очистительная клизма;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4) Утром - сифонная клизма;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Style w:val="fontstyle21"/>
          <w:rFonts w:ascii="Times New Roman" w:hAnsi="Times New Roman" w:cs="Times New Roman"/>
          <w:sz w:val="24"/>
          <w:szCs w:val="24"/>
        </w:rPr>
        <w:t>5) Утром лекарственная клизма;</w:t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79B">
        <w:rPr>
          <w:rFonts w:ascii="Times New Roman" w:hAnsi="Times New Roman" w:cs="Times New Roman"/>
          <w:color w:val="4A4A4A"/>
          <w:sz w:val="24"/>
          <w:szCs w:val="24"/>
        </w:rPr>
        <w:br/>
      </w:r>
    </w:p>
    <w:p w:rsidR="00F8579B" w:rsidRPr="00264ECF" w:rsidRDefault="00F8579B">
      <w:pPr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264ECF">
        <w:rPr>
          <w:rStyle w:val="fontstyle21"/>
          <w:rFonts w:ascii="Times New Roman" w:hAnsi="Times New Roman" w:cs="Times New Roman"/>
          <w:b/>
          <w:sz w:val="24"/>
          <w:szCs w:val="24"/>
        </w:rPr>
        <w:t>Вариант 2</w:t>
      </w:r>
    </w:p>
    <w:p w:rsidR="008E7E32" w:rsidRPr="008E7E32" w:rsidRDefault="00F8579B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1</w:t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. ПРИ ПОДГОТОВКЕ ПАЦИЕНТА К АНАЛИЗУ КАЛА НА СКРЫТУЮ КРОВЬ ИЗ ПИТАНИЯ СЛЕДУЕТ ИСКЛЮЧИТЬ.: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1) манную кашу;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2) молоко;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3) мясо;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4) черный хлеб;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5) фрукты;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2</w:t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. ПОДГОТОВКА ПАЦИЕНТА К РЕКТОРОМАСКОПИИ: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1) масляная клизма утром;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2) сифонная клизма вечером;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3) сифонная клизма утром;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4) очистительная клизма за полчаса до исследования;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5) очистительная клизма накануне исследования;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3</w:t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. ПОДГОТОВКА ПАЦИЕНТА К КОЛОНОСКОПИИ: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1) вечером -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2) утром -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3) вечером и утром дважды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4) не проводится;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5) не требуется подготовки;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4</w:t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. ПОДГОТОВКА ПАЦИЕНТА К ИРРИГОСКОПИИ: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1) вечером - легкий ужин, утром - натощак;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2) утром -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3) за 3 дня исключить железосодержащие продукты;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4) не проводится;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5) вечером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8E7E32"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5</w:t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. ПОДГОТОВКА ПАЦИЕНТА К ДУОДЕНАЛЬНОМУ ЗОНДИРОВАНИЮ: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1) вечером - легкий ужин, утром - натощак;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2) вечером - легкий ужин, утром - очистительная клизма;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3) в течение 3-х дней до исследования исключение из пищи железосодержащие продукты;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4) не проводится;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Style w:val="fontstyle21"/>
          <w:rFonts w:ascii="Times New Roman" w:hAnsi="Times New Roman" w:cs="Times New Roman"/>
          <w:sz w:val="24"/>
          <w:szCs w:val="24"/>
        </w:rPr>
        <w:t>5) 5 разгрузочных дней;</w:t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579B" w:rsidRDefault="00264ECF" w:rsidP="00264EC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Задание </w:t>
      </w:r>
      <w:r w:rsidR="00705CC5">
        <w:rPr>
          <w:rStyle w:val="fontstyle01"/>
          <w:rFonts w:ascii="Times New Roman" w:hAnsi="Times New Roman" w:cs="Times New Roman"/>
          <w:sz w:val="24"/>
          <w:szCs w:val="24"/>
        </w:rPr>
        <w:t>2.</w:t>
      </w:r>
      <w:r w:rsidR="008E7E32" w:rsidRPr="008E7E3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25E0E">
        <w:rPr>
          <w:rStyle w:val="fontstyle01"/>
          <w:rFonts w:ascii="Times New Roman" w:hAnsi="Times New Roman" w:cs="Times New Roman"/>
          <w:sz w:val="24"/>
          <w:szCs w:val="24"/>
        </w:rPr>
        <w:t>Решите</w:t>
      </w:r>
      <w:r w:rsidR="00D130CB">
        <w:rPr>
          <w:rStyle w:val="fontstyle01"/>
          <w:rFonts w:ascii="Times New Roman" w:hAnsi="Times New Roman" w:cs="Times New Roman"/>
          <w:sz w:val="24"/>
          <w:szCs w:val="24"/>
        </w:rPr>
        <w:t xml:space="preserve">  1-2 </w:t>
      </w:r>
      <w:r w:rsidR="00D25E0E">
        <w:rPr>
          <w:rStyle w:val="fontstyle01"/>
          <w:rFonts w:ascii="Times New Roman" w:hAnsi="Times New Roman" w:cs="Times New Roman"/>
          <w:sz w:val="24"/>
          <w:szCs w:val="24"/>
        </w:rPr>
        <w:t xml:space="preserve"> ситуационную задачу</w:t>
      </w:r>
      <w:r w:rsidR="008E7E32" w:rsidRPr="008E7E32">
        <w:rPr>
          <w:rStyle w:val="fontstyle01"/>
          <w:rFonts w:ascii="Times New Roman" w:hAnsi="Times New Roman" w:cs="Times New Roman"/>
          <w:sz w:val="24"/>
          <w:szCs w:val="24"/>
        </w:rPr>
        <w:t xml:space="preserve"> по теме</w:t>
      </w:r>
    </w:p>
    <w:p w:rsidR="008E7E32" w:rsidRDefault="008E7E32" w:rsidP="00D25E0E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8E7E32">
        <w:rPr>
          <w:rStyle w:val="fontstyle01"/>
          <w:rFonts w:ascii="Times New Roman" w:hAnsi="Times New Roman" w:cs="Times New Roman"/>
          <w:sz w:val="24"/>
          <w:szCs w:val="24"/>
        </w:rPr>
        <w:t>Подгото</w:t>
      </w:r>
      <w:r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Pr="008E7E32">
        <w:rPr>
          <w:rStyle w:val="fontstyle01"/>
          <w:rFonts w:ascii="Times New Roman" w:hAnsi="Times New Roman" w:cs="Times New Roman"/>
          <w:sz w:val="24"/>
          <w:szCs w:val="24"/>
        </w:rPr>
        <w:t>ка больных к инструментальным методам исследования</w:t>
      </w:r>
    </w:p>
    <w:p w:rsidR="00F8579B" w:rsidRPr="00D130CB" w:rsidRDefault="00F8579B" w:rsidP="00D130C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4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1. </w:t>
      </w:r>
      <w:r w:rsidR="008E7E32" w:rsidRPr="008E7E3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1. В здравпункт завода обратилась женщина 50 лет с жалобами на возникшие резкие боли в правом подреберье,</w:t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в правую лопатку и ключицу. Накануне пациентка употребляла жирную пищу. В анамнезе</w:t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желчекаменная</w:t>
      </w:r>
      <w:proofErr w:type="spellEnd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болезнь.</w:t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1</w:t>
      </w:r>
      <w:r w:rsidR="008E7E32"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осложнения могут быть далее;</w:t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2</w:t>
      </w:r>
      <w:r w:rsidR="008E7E32"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Подготовка больного к УЗИ органов </w:t>
      </w:r>
      <w:proofErr w:type="spellStart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брющной</w:t>
      </w:r>
      <w:proofErr w:type="spellEnd"/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полости;</w:t>
      </w:r>
      <w:r w:rsidR="008E7E32"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3</w:t>
      </w:r>
      <w:r w:rsidR="008E7E32"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="008E7E32" w:rsidRPr="00F8579B">
        <w:rPr>
          <w:rStyle w:val="fontstyle21"/>
          <w:rFonts w:ascii="Times New Roman" w:hAnsi="Times New Roman" w:cs="Times New Roman"/>
          <w:sz w:val="28"/>
          <w:szCs w:val="28"/>
        </w:rPr>
        <w:t>Правило забора крови на биохимический анализ;</w:t>
      </w:r>
      <w:r w:rsidR="008E7E32" w:rsidRPr="00F8579B">
        <w:rPr>
          <w:rFonts w:ascii="Times New Roman" w:hAnsi="Times New Roman" w:cs="Times New Roman"/>
          <w:sz w:val="28"/>
          <w:szCs w:val="28"/>
        </w:rPr>
        <w:br/>
      </w:r>
      <w:r w:rsidR="008E7E32"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579B" w:rsidRPr="00264ECF" w:rsidRDefault="00F8579B" w:rsidP="008E7E3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4ECF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</w:t>
      </w:r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</w:t>
      </w:r>
      <w:proofErr w:type="gramStart"/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64ECF" w:rsidRDefault="008E7E32" w:rsidP="00264ECF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Пациентка Г., 1935 г.р. доставлена в терапевтическое отделение машиной скорой помощи с диагнозом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"</w:t>
      </w:r>
      <w:proofErr w:type="spellStart"/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Эксудативный</w:t>
      </w:r>
      <w:proofErr w:type="spellEnd"/>
      <w:r w:rsidRPr="008E7E32">
        <w:rPr>
          <w:rStyle w:val="fontstyle21"/>
          <w:rFonts w:ascii="Times New Roman" w:hAnsi="Times New Roman" w:cs="Times New Roman"/>
          <w:sz w:val="28"/>
          <w:szCs w:val="28"/>
        </w:rPr>
        <w:t xml:space="preserve"> плеврит слева". При обследовании было выявлено: жалобы на слабость, сухой приступообразный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кашель, одышку при небольшой физической нагрузке, фебрильную лихорадку, тупые боли в левой половине грудной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клетки, усиливающиеся во время кашля. Объективно: сознание ясное, больная контактна, состояние средней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тяжести, положение активное, кожные покровы и видимые слизистые бледные, лимфоузлы не увеличены.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Температура 37,8 град., грудная клетка ассиметрична, отмечается сглаженность межреберных промежутков слева,</w:t>
      </w:r>
      <w:r w:rsidRPr="008E7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E32">
        <w:rPr>
          <w:rStyle w:val="fontstyle21"/>
          <w:rFonts w:ascii="Times New Roman" w:hAnsi="Times New Roman" w:cs="Times New Roman"/>
          <w:sz w:val="28"/>
          <w:szCs w:val="28"/>
        </w:rPr>
        <w:t>левая половина резко отстает в а</w:t>
      </w:r>
      <w:r w:rsidR="00D25E0E">
        <w:rPr>
          <w:rStyle w:val="fontstyle21"/>
          <w:rFonts w:ascii="Times New Roman" w:hAnsi="Times New Roman" w:cs="Times New Roman"/>
          <w:sz w:val="28"/>
          <w:szCs w:val="28"/>
        </w:rPr>
        <w:t>кте дыхания. ЧДД - 24 в минуту.</w:t>
      </w:r>
    </w:p>
    <w:p w:rsidR="008E7E32" w:rsidRPr="00264ECF" w:rsidRDefault="008E7E32" w:rsidP="00264ECF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1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осложнения могут быть далее;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2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Правила сбора мокроты на общий анализ;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3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методы инструментальной диагностики применяются для подтверждения диагноза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«экссудативный плеврит»;</w:t>
      </w:r>
    </w:p>
    <w:p w:rsidR="00264ECF" w:rsidRDefault="00264ECF" w:rsidP="008E7E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79B" w:rsidRPr="00264ECF" w:rsidRDefault="00F8579B" w:rsidP="008E7E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3</w:t>
      </w:r>
    </w:p>
    <w:p w:rsidR="008E7E32" w:rsidRPr="00264ECF" w:rsidRDefault="008E7E32" w:rsidP="00264ECF">
      <w:pPr>
        <w:rPr>
          <w:rStyle w:val="fontstyle01"/>
          <w:rFonts w:ascii="Times New Roman" w:hAnsi="Times New Roman" w:cs="Times New Roman"/>
          <w:b w:val="0"/>
          <w:bCs w:val="0"/>
          <w:color w:val="C00000"/>
          <w:sz w:val="24"/>
          <w:szCs w:val="24"/>
        </w:rPr>
      </w:pPr>
      <w:r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proofErr w:type="gram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 пациенту, находящемуся на стационарном лечение по поводу ИБС, ночью была вызвана медсестра.</w:t>
      </w:r>
      <w:proofErr w:type="gram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Пациента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беспокоили боли в области сердца сжимающего характера и отдающие в левую руку, чувство стеснения в груди.</w:t>
      </w:r>
    </w:p>
    <w:p w:rsidR="00264ECF" w:rsidRDefault="008E7E32" w:rsidP="008E7E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1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осложнения могут быть далее?;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2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Подготовка пациента к ЭКГ.;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3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таблетки должны быть обязательно у данного больного ?;</w:t>
      </w:r>
      <w:r w:rsidRPr="008E7E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7E32" w:rsidRDefault="00F8579B" w:rsidP="008E7E32">
      <w:pPr>
        <w:rPr>
          <w:rFonts w:ascii="Times New Roman" w:hAnsi="Times New Roman" w:cs="Times New Roman"/>
          <w:color w:val="4A4A4A"/>
          <w:sz w:val="24"/>
          <w:szCs w:val="24"/>
        </w:rPr>
      </w:pPr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Задача4.</w:t>
      </w:r>
    </w:p>
    <w:p w:rsidR="008E7E32" w:rsidRPr="00264ECF" w:rsidRDefault="008E7E32" w:rsidP="008E7E32">
      <w:pPr>
        <w:rPr>
          <w:rStyle w:val="fontstyle21"/>
          <w:rFonts w:ascii="Times New Roman" w:hAnsi="Times New Roman" w:cs="Times New Roman"/>
          <w:color w:val="C00000"/>
          <w:sz w:val="24"/>
          <w:szCs w:val="24"/>
        </w:rPr>
      </w:pPr>
      <w:r w:rsidRPr="008E7E32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4. У пациента, госпитализированного сутки назад с диагнозом: «Обострение язвенной болезни желудка», внезапно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возникла резкая слабость, рвота «кофейной гущи».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Обьективно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: состояние средней тяжести, кожные покровы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бледные, влажные, дыхание везикулярное, тоны сердца ритмичные, пульс 100 в мин. малого наполнения и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н</w:t>
      </w:r>
      <w:r w:rsidR="00D25E0E">
        <w:rPr>
          <w:rStyle w:val="fontstyle21"/>
          <w:rFonts w:ascii="Times New Roman" w:hAnsi="Times New Roman" w:cs="Times New Roman"/>
          <w:sz w:val="28"/>
          <w:szCs w:val="28"/>
        </w:rPr>
        <w:t>апряжения, АД 100/5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., живот</w:t>
      </w:r>
      <w:r w:rsidR="00D25E0E">
        <w:rPr>
          <w:rStyle w:val="fontstyle21"/>
          <w:rFonts w:ascii="Times New Roman" w:hAnsi="Times New Roman" w:cs="Times New Roman"/>
          <w:sz w:val="28"/>
          <w:szCs w:val="28"/>
        </w:rPr>
        <w:t xml:space="preserve"> напряженный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, болезненный в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1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осложнения могут быть далее?;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2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Правило подготовки пациента к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фиброгастроскопии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3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Правило забора кала на скрытую кровь;</w:t>
      </w:r>
    </w:p>
    <w:p w:rsidR="00264ECF" w:rsidRDefault="00264ECF" w:rsidP="008E7E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79B" w:rsidRPr="00264ECF" w:rsidRDefault="00F8579B" w:rsidP="008E7E3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Задача5. </w:t>
      </w:r>
    </w:p>
    <w:p w:rsidR="008E7E32" w:rsidRPr="00264ECF" w:rsidRDefault="008E7E32" w:rsidP="00264ECF">
      <w:pPr>
        <w:rPr>
          <w:rStyle w:val="fontstyle21"/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  <w:r w:rsidRPr="008E7E32">
        <w:rPr>
          <w:rFonts w:ascii="Times New Roman" w:hAnsi="Times New Roman" w:cs="Times New Roman"/>
          <w:color w:val="4A4A4A"/>
          <w:sz w:val="24"/>
          <w:szCs w:val="24"/>
        </w:rPr>
        <w:br/>
      </w:r>
      <w:proofErr w:type="spellStart"/>
      <w:r w:rsidR="00264ECF">
        <w:rPr>
          <w:rStyle w:val="fontstyle21"/>
          <w:rFonts w:ascii="Times New Roman" w:hAnsi="Times New Roman" w:cs="Times New Roman"/>
          <w:sz w:val="28"/>
          <w:szCs w:val="28"/>
        </w:rPr>
        <w:t>Па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иент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Р., 30 лет поступил в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нефрологическое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отделение с диагнозом обострение хронического пиелонефрита.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Жалобы на повышение температуры, тянущие боли в поясничной области, частое и болезненное мочеиспускание,</w:t>
      </w:r>
      <w:r w:rsidR="00264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общую слабость, головную боль, отсутствие аппетита. В анамнезе у пациента хронический пиелонефрит в течение 6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лет. Пациент беспокоен, тревожится за свое состояние, сомневается в успехе лечения. Объективно: температура</w:t>
      </w:r>
      <w:r w:rsidR="00264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38,8°С. Состояние средней тяжести. Сознание ясное. Гиперемия лица. Кожные покровы чистые, подкожно-жировая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клетчатка слабо развита. Пульс 98 уд</w:t>
      </w:r>
      <w:proofErr w:type="gram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.</w:t>
      </w:r>
      <w:proofErr w:type="gram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/</w:t>
      </w:r>
      <w:proofErr w:type="gram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м</w:t>
      </w:r>
      <w:proofErr w:type="gram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ин., напряжен, АД 150/95 мм рт. ст. Язык сухой, обложен белым налетом.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Живот мягкий, безболезненный, симптом </w:t>
      </w:r>
      <w:proofErr w:type="spellStart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F8579B">
        <w:rPr>
          <w:rStyle w:val="fontstyle21"/>
          <w:rFonts w:ascii="Times New Roman" w:hAnsi="Times New Roman" w:cs="Times New Roman"/>
          <w:sz w:val="28"/>
          <w:szCs w:val="28"/>
        </w:rPr>
        <w:t xml:space="preserve"> положительный с обеих сторон.</w:t>
      </w:r>
    </w:p>
    <w:p w:rsidR="003548A3" w:rsidRPr="00F8579B" w:rsidRDefault="008E7E32" w:rsidP="008E7E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79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1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Какие осложнения могут быть далее;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2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Подготовка больного к экскреторной урографии;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ECF">
        <w:rPr>
          <w:rStyle w:val="fontstyle01"/>
          <w:rFonts w:ascii="Times New Roman" w:hAnsi="Times New Roman" w:cs="Times New Roman"/>
          <w:sz w:val="28"/>
          <w:szCs w:val="28"/>
        </w:rPr>
        <w:t>Вопрос 3</w:t>
      </w:r>
      <w:r w:rsidRPr="00F8579B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F8579B">
        <w:rPr>
          <w:rStyle w:val="fontstyle21"/>
          <w:rFonts w:ascii="Times New Roman" w:hAnsi="Times New Roman" w:cs="Times New Roman"/>
          <w:sz w:val="28"/>
          <w:szCs w:val="28"/>
        </w:rPr>
        <w:t>Правила сбора мочи по Нечипоренко;</w:t>
      </w:r>
      <w:r w:rsidRPr="00F8579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548A3" w:rsidRPr="00F8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06F"/>
    <w:multiLevelType w:val="hybridMultilevel"/>
    <w:tmpl w:val="E8A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7E1D"/>
    <w:multiLevelType w:val="hybridMultilevel"/>
    <w:tmpl w:val="1A3816D0"/>
    <w:lvl w:ilvl="0" w:tplc="1854B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32"/>
    <w:rsid w:val="00264ECF"/>
    <w:rsid w:val="003548A3"/>
    <w:rsid w:val="00705CC5"/>
    <w:rsid w:val="008E7E32"/>
    <w:rsid w:val="00D130CB"/>
    <w:rsid w:val="00D25E0E"/>
    <w:rsid w:val="00F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7E32"/>
    <w:rPr>
      <w:rFonts w:ascii="DejaVuSerifCondensed-Bold" w:hAnsi="DejaVuSerif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E7E32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8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7E32"/>
    <w:rPr>
      <w:rFonts w:ascii="DejaVuSerifCondensed-Bold" w:hAnsi="DejaVuSerif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E7E32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Мыльников Виталий</dc:creator>
  <cp:lastModifiedBy>User</cp:lastModifiedBy>
  <cp:revision>2</cp:revision>
  <dcterms:created xsi:type="dcterms:W3CDTF">2020-10-30T03:18:00Z</dcterms:created>
  <dcterms:modified xsi:type="dcterms:W3CDTF">2020-10-30T03:18:00Z</dcterms:modified>
</cp:coreProperties>
</file>