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CABC4" w14:textId="2CBE2088" w:rsidR="00375BAE" w:rsidRPr="0085392F" w:rsidRDefault="00ED2F6D" w:rsidP="00375BAE">
      <w:pPr>
        <w:pStyle w:val="01"/>
      </w:pPr>
      <w:r>
        <w:t>6.</w:t>
      </w:r>
      <w:proofErr w:type="gramStart"/>
      <w:r>
        <w:t>т</w:t>
      </w:r>
      <w:r w:rsidR="00375BAE">
        <w:t xml:space="preserve">ема  </w:t>
      </w:r>
      <w:r w:rsidR="00375BAE" w:rsidRPr="0085392F">
        <w:t>Негнойные</w:t>
      </w:r>
      <w:proofErr w:type="gramEnd"/>
      <w:r w:rsidR="00375BAE" w:rsidRPr="0085392F">
        <w:t xml:space="preserve">  заболевания  </w:t>
      </w:r>
      <w:proofErr w:type="spellStart"/>
      <w:r w:rsidR="00375BAE" w:rsidRPr="0085392F">
        <w:t>сpеднего</w:t>
      </w:r>
      <w:proofErr w:type="spellEnd"/>
      <w:r w:rsidR="00375BAE" w:rsidRPr="0085392F">
        <w:t xml:space="preserve"> и </w:t>
      </w:r>
      <w:proofErr w:type="spellStart"/>
      <w:r w:rsidR="00375BAE" w:rsidRPr="0085392F">
        <w:t>внутpеннего</w:t>
      </w:r>
      <w:proofErr w:type="spellEnd"/>
      <w:r w:rsidR="00375BAE" w:rsidRPr="0085392F">
        <w:t xml:space="preserve"> уха (экссудативный средний отит, </w:t>
      </w:r>
      <w:proofErr w:type="spellStart"/>
      <w:r w:rsidR="00375BAE" w:rsidRPr="0085392F">
        <w:t>нейросенсорная</w:t>
      </w:r>
      <w:proofErr w:type="spellEnd"/>
      <w:r w:rsidR="00375BAE" w:rsidRPr="0085392F">
        <w:t xml:space="preserve"> тугоухость,  </w:t>
      </w:r>
      <w:proofErr w:type="spellStart"/>
      <w:r w:rsidR="00375BAE" w:rsidRPr="0085392F">
        <w:t>отосклеpоз</w:t>
      </w:r>
      <w:proofErr w:type="spellEnd"/>
      <w:r w:rsidR="00375BAE" w:rsidRPr="0085392F">
        <w:t xml:space="preserve">,  болезнь </w:t>
      </w:r>
      <w:proofErr w:type="spellStart"/>
      <w:r w:rsidR="00375BAE" w:rsidRPr="0085392F">
        <w:t>Меньеpа</w:t>
      </w:r>
      <w:proofErr w:type="spellEnd"/>
      <w:r w:rsidR="00375BAE" w:rsidRPr="0085392F">
        <w:t>)</w:t>
      </w:r>
    </w:p>
    <w:p w14:paraId="3BAB82ED" w14:textId="4466BDC6" w:rsidR="00375BAE" w:rsidRPr="0085392F" w:rsidRDefault="00375BAE" w:rsidP="00375BAE">
      <w:pPr>
        <w:shd w:val="clear" w:color="auto" w:fill="FFFFFF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 xml:space="preserve">Изучите соответствующий раздел в учебнике и </w:t>
      </w:r>
      <w:proofErr w:type="gramStart"/>
      <w:r w:rsidR="00AA4A2F" w:rsidRPr="0085392F">
        <w:rPr>
          <w:spacing w:val="-6"/>
          <w:sz w:val="28"/>
          <w:szCs w:val="28"/>
        </w:rPr>
        <w:t xml:space="preserve">лекцию </w:t>
      </w:r>
      <w:r w:rsidRPr="0085392F">
        <w:rPr>
          <w:spacing w:val="-6"/>
          <w:sz w:val="28"/>
          <w:szCs w:val="28"/>
        </w:rPr>
        <w:t xml:space="preserve"> по</w:t>
      </w:r>
      <w:proofErr w:type="gramEnd"/>
      <w:r w:rsidRPr="0085392F">
        <w:rPr>
          <w:spacing w:val="-6"/>
          <w:sz w:val="28"/>
          <w:szCs w:val="28"/>
        </w:rPr>
        <w:t xml:space="preserve"> данной теме</w:t>
      </w:r>
      <w:r w:rsidR="00AA4A2F" w:rsidRPr="00AA4A2F">
        <w:rPr>
          <w:spacing w:val="-6"/>
          <w:sz w:val="28"/>
          <w:szCs w:val="28"/>
        </w:rPr>
        <w:t xml:space="preserve"> </w:t>
      </w:r>
      <w:r w:rsidR="00AA4A2F">
        <w:rPr>
          <w:spacing w:val="-6"/>
          <w:sz w:val="28"/>
          <w:szCs w:val="28"/>
        </w:rPr>
        <w:t>(</w:t>
      </w:r>
      <w:proofErr w:type="spellStart"/>
      <w:r w:rsidR="00AA4A2F">
        <w:rPr>
          <w:spacing w:val="-6"/>
          <w:sz w:val="28"/>
          <w:szCs w:val="28"/>
        </w:rPr>
        <w:t>см</w:t>
      </w:r>
      <w:r w:rsidRPr="0085392F">
        <w:rPr>
          <w:spacing w:val="-6"/>
          <w:sz w:val="28"/>
          <w:szCs w:val="28"/>
        </w:rPr>
        <w:t>.</w:t>
      </w:r>
      <w:r w:rsidR="00AA4A2F">
        <w:rPr>
          <w:spacing w:val="-6"/>
          <w:sz w:val="28"/>
          <w:szCs w:val="28"/>
        </w:rPr>
        <w:t>док</w:t>
      </w:r>
      <w:proofErr w:type="spellEnd"/>
      <w:r w:rsidR="00AA4A2F">
        <w:rPr>
          <w:spacing w:val="-6"/>
          <w:sz w:val="28"/>
          <w:szCs w:val="28"/>
        </w:rPr>
        <w:t>. Тороповой Л.А.)</w:t>
      </w:r>
    </w:p>
    <w:p w14:paraId="3DCA8475" w14:textId="77777777" w:rsidR="00375BAE" w:rsidRPr="0085392F" w:rsidRDefault="00375BAE" w:rsidP="00375BAE">
      <w:pPr>
        <w:shd w:val="clear" w:color="auto" w:fill="FFFFFF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>Обратите внимание на следующее:</w:t>
      </w:r>
    </w:p>
    <w:p w14:paraId="1D48457D" w14:textId="77777777" w:rsidR="00375BAE" w:rsidRPr="0085392F" w:rsidRDefault="00375BAE" w:rsidP="00375BAE">
      <w:pPr>
        <w:numPr>
          <w:ilvl w:val="0"/>
          <w:numId w:val="3"/>
        </w:numPr>
        <w:shd w:val="clear" w:color="auto" w:fill="FFFFFF"/>
        <w:ind w:left="0" w:firstLine="0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>Причины, клиника, диагностика, лечение острого и хрони</w:t>
      </w:r>
      <w:r w:rsidRPr="0085392F">
        <w:rPr>
          <w:spacing w:val="-6"/>
          <w:sz w:val="28"/>
          <w:szCs w:val="28"/>
        </w:rPr>
        <w:softHyphen/>
        <w:t>ческого катара среднего уха, экссудативного и адгезивно</w:t>
      </w:r>
      <w:r w:rsidRPr="0085392F">
        <w:rPr>
          <w:spacing w:val="-6"/>
          <w:sz w:val="28"/>
          <w:szCs w:val="28"/>
        </w:rPr>
        <w:softHyphen/>
        <w:t>го отита.</w:t>
      </w:r>
    </w:p>
    <w:p w14:paraId="789E7CBC" w14:textId="77777777" w:rsidR="00375BAE" w:rsidRPr="0085392F" w:rsidRDefault="00375BAE" w:rsidP="00375BAE">
      <w:pPr>
        <w:numPr>
          <w:ilvl w:val="0"/>
          <w:numId w:val="3"/>
        </w:numPr>
        <w:shd w:val="clear" w:color="auto" w:fill="FFFFFF"/>
        <w:ind w:left="0" w:firstLine="0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 xml:space="preserve">Причины развития, </w:t>
      </w:r>
      <w:proofErr w:type="spellStart"/>
      <w:r w:rsidRPr="0085392F">
        <w:rPr>
          <w:spacing w:val="-6"/>
          <w:sz w:val="28"/>
          <w:szCs w:val="28"/>
        </w:rPr>
        <w:t>нейросенсорная</w:t>
      </w:r>
      <w:proofErr w:type="spellEnd"/>
      <w:r w:rsidRPr="0085392F">
        <w:rPr>
          <w:spacing w:val="-6"/>
          <w:sz w:val="28"/>
          <w:szCs w:val="28"/>
        </w:rPr>
        <w:t xml:space="preserve"> тугоухости.</w:t>
      </w:r>
    </w:p>
    <w:p w14:paraId="73243E91" w14:textId="77777777" w:rsidR="00375BAE" w:rsidRPr="0085392F" w:rsidRDefault="00375BAE" w:rsidP="00375BAE">
      <w:pPr>
        <w:numPr>
          <w:ilvl w:val="0"/>
          <w:numId w:val="3"/>
        </w:numPr>
        <w:shd w:val="clear" w:color="auto" w:fill="FFFFFF"/>
        <w:ind w:left="0" w:firstLine="0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>Значение комплексной акуметрии, аудиометрии в диагно</w:t>
      </w:r>
      <w:r w:rsidRPr="0085392F">
        <w:rPr>
          <w:spacing w:val="-6"/>
          <w:sz w:val="28"/>
          <w:szCs w:val="28"/>
        </w:rPr>
        <w:softHyphen/>
        <w:t>стике заболеваний.</w:t>
      </w:r>
    </w:p>
    <w:p w14:paraId="50812DB2" w14:textId="77777777" w:rsidR="00375BAE" w:rsidRPr="0085392F" w:rsidRDefault="00375BAE" w:rsidP="00375BAE">
      <w:pPr>
        <w:numPr>
          <w:ilvl w:val="0"/>
          <w:numId w:val="3"/>
        </w:numPr>
        <w:shd w:val="clear" w:color="auto" w:fill="FFFFFF"/>
        <w:ind w:left="0" w:firstLine="0"/>
        <w:rPr>
          <w:spacing w:val="-6"/>
          <w:sz w:val="28"/>
          <w:szCs w:val="28"/>
        </w:rPr>
      </w:pPr>
      <w:proofErr w:type="spellStart"/>
      <w:r w:rsidRPr="0085392F">
        <w:rPr>
          <w:spacing w:val="-6"/>
          <w:sz w:val="28"/>
          <w:szCs w:val="28"/>
        </w:rPr>
        <w:t>Ототоксические</w:t>
      </w:r>
      <w:proofErr w:type="spellEnd"/>
      <w:r w:rsidRPr="0085392F">
        <w:rPr>
          <w:spacing w:val="-6"/>
          <w:sz w:val="28"/>
          <w:szCs w:val="28"/>
        </w:rPr>
        <w:t xml:space="preserve"> лекарственные вещества.</w:t>
      </w:r>
    </w:p>
    <w:p w14:paraId="06C2EA99" w14:textId="77777777" w:rsidR="00375BAE" w:rsidRPr="0085392F" w:rsidRDefault="00375BAE" w:rsidP="00375BAE">
      <w:pPr>
        <w:numPr>
          <w:ilvl w:val="0"/>
          <w:numId w:val="3"/>
        </w:numPr>
        <w:shd w:val="clear" w:color="auto" w:fill="FFFFFF"/>
        <w:ind w:left="0" w:firstLine="0"/>
        <w:rPr>
          <w:spacing w:val="-6"/>
          <w:sz w:val="28"/>
          <w:szCs w:val="28"/>
        </w:rPr>
      </w:pPr>
      <w:proofErr w:type="gramStart"/>
      <w:r w:rsidRPr="0085392F">
        <w:rPr>
          <w:spacing w:val="-6"/>
          <w:sz w:val="28"/>
          <w:szCs w:val="28"/>
        </w:rPr>
        <w:t xml:space="preserve">Острая  </w:t>
      </w:r>
      <w:proofErr w:type="spellStart"/>
      <w:r w:rsidRPr="0085392F">
        <w:rPr>
          <w:spacing w:val="-6"/>
          <w:sz w:val="28"/>
          <w:szCs w:val="28"/>
        </w:rPr>
        <w:t>нейросенсорная</w:t>
      </w:r>
      <w:proofErr w:type="spellEnd"/>
      <w:proofErr w:type="gramEnd"/>
      <w:r w:rsidRPr="0085392F">
        <w:rPr>
          <w:spacing w:val="-6"/>
          <w:sz w:val="28"/>
          <w:szCs w:val="28"/>
        </w:rPr>
        <w:t xml:space="preserve"> тугоухость.</w:t>
      </w:r>
    </w:p>
    <w:p w14:paraId="7EAE9664" w14:textId="77777777" w:rsidR="00375BAE" w:rsidRPr="0085392F" w:rsidRDefault="00375BAE" w:rsidP="00375BAE">
      <w:pPr>
        <w:numPr>
          <w:ilvl w:val="0"/>
          <w:numId w:val="3"/>
        </w:numPr>
        <w:shd w:val="clear" w:color="auto" w:fill="FFFFFF"/>
        <w:ind w:left="0" w:firstLine="0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>Принципы лечения и профилактики.</w:t>
      </w:r>
    </w:p>
    <w:p w14:paraId="0ACC7DFB" w14:textId="77777777" w:rsidR="00375BAE" w:rsidRPr="0085392F" w:rsidRDefault="00375BAE" w:rsidP="00375BAE">
      <w:pPr>
        <w:numPr>
          <w:ilvl w:val="0"/>
          <w:numId w:val="3"/>
        </w:numPr>
        <w:shd w:val="clear" w:color="auto" w:fill="FFFFFF"/>
        <w:ind w:left="0" w:firstLine="0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 xml:space="preserve">Работа </w:t>
      </w:r>
      <w:proofErr w:type="spellStart"/>
      <w:r w:rsidRPr="0085392F">
        <w:rPr>
          <w:spacing w:val="-6"/>
          <w:sz w:val="28"/>
          <w:szCs w:val="28"/>
        </w:rPr>
        <w:t>сурдологических</w:t>
      </w:r>
      <w:proofErr w:type="spellEnd"/>
      <w:r w:rsidRPr="0085392F">
        <w:rPr>
          <w:spacing w:val="-6"/>
          <w:sz w:val="28"/>
          <w:szCs w:val="28"/>
        </w:rPr>
        <w:t xml:space="preserve"> кабинетов, </w:t>
      </w:r>
      <w:proofErr w:type="spellStart"/>
      <w:r w:rsidRPr="0085392F">
        <w:rPr>
          <w:spacing w:val="-6"/>
          <w:sz w:val="28"/>
          <w:szCs w:val="28"/>
        </w:rPr>
        <w:t>слухопротезирование</w:t>
      </w:r>
      <w:proofErr w:type="spellEnd"/>
      <w:r w:rsidRPr="0085392F">
        <w:rPr>
          <w:spacing w:val="-6"/>
          <w:sz w:val="28"/>
          <w:szCs w:val="28"/>
        </w:rPr>
        <w:t>.</w:t>
      </w:r>
    </w:p>
    <w:p w14:paraId="6209BF34" w14:textId="77777777" w:rsidR="00375BAE" w:rsidRPr="0085392F" w:rsidRDefault="00375BAE" w:rsidP="00375BAE">
      <w:pPr>
        <w:numPr>
          <w:ilvl w:val="0"/>
          <w:numId w:val="3"/>
        </w:numPr>
        <w:shd w:val="clear" w:color="auto" w:fill="FFFFFF"/>
        <w:ind w:left="0" w:firstLine="0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>Клиника, диагностика, пока</w:t>
      </w:r>
      <w:r>
        <w:rPr>
          <w:spacing w:val="-6"/>
          <w:sz w:val="28"/>
          <w:szCs w:val="28"/>
        </w:rPr>
        <w:t>зания к хирургическому лече</w:t>
      </w:r>
      <w:r>
        <w:rPr>
          <w:spacing w:val="-6"/>
          <w:sz w:val="28"/>
          <w:szCs w:val="28"/>
        </w:rPr>
        <w:softHyphen/>
        <w:t>нию</w:t>
      </w:r>
      <w:r w:rsidRPr="0085392F">
        <w:rPr>
          <w:spacing w:val="-6"/>
          <w:sz w:val="28"/>
          <w:szCs w:val="28"/>
        </w:rPr>
        <w:t xml:space="preserve"> отосклероза.</w:t>
      </w:r>
    </w:p>
    <w:p w14:paraId="2AF9107F" w14:textId="77777777" w:rsidR="00375BAE" w:rsidRPr="0085392F" w:rsidRDefault="00375BAE" w:rsidP="00375BAE">
      <w:pPr>
        <w:numPr>
          <w:ilvl w:val="0"/>
          <w:numId w:val="3"/>
        </w:numPr>
        <w:shd w:val="clear" w:color="auto" w:fill="FFFFFF"/>
        <w:ind w:left="0" w:firstLine="0"/>
        <w:rPr>
          <w:spacing w:val="-6"/>
          <w:sz w:val="28"/>
          <w:szCs w:val="28"/>
        </w:rPr>
      </w:pPr>
      <w:proofErr w:type="spellStart"/>
      <w:r w:rsidRPr="0085392F">
        <w:rPr>
          <w:spacing w:val="-6"/>
          <w:sz w:val="28"/>
          <w:szCs w:val="28"/>
        </w:rPr>
        <w:t>Стапедопластика</w:t>
      </w:r>
      <w:proofErr w:type="spellEnd"/>
      <w:r w:rsidRPr="0085392F">
        <w:rPr>
          <w:spacing w:val="-6"/>
          <w:sz w:val="28"/>
          <w:szCs w:val="28"/>
        </w:rPr>
        <w:t>.</w:t>
      </w:r>
    </w:p>
    <w:p w14:paraId="2FFAB37A" w14:textId="77777777" w:rsidR="00375BAE" w:rsidRPr="0085392F" w:rsidRDefault="00375BAE" w:rsidP="00375BAE">
      <w:pPr>
        <w:numPr>
          <w:ilvl w:val="0"/>
          <w:numId w:val="3"/>
        </w:numPr>
        <w:shd w:val="clear" w:color="auto" w:fill="FFFFFF"/>
        <w:ind w:left="0" w:firstLine="0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 xml:space="preserve">Болезнь </w:t>
      </w:r>
      <w:proofErr w:type="spellStart"/>
      <w:r w:rsidRPr="0085392F">
        <w:rPr>
          <w:spacing w:val="-6"/>
          <w:sz w:val="28"/>
          <w:szCs w:val="28"/>
        </w:rPr>
        <w:t>Меньера</w:t>
      </w:r>
      <w:proofErr w:type="spellEnd"/>
      <w:r w:rsidRPr="0085392F">
        <w:rPr>
          <w:spacing w:val="-6"/>
          <w:sz w:val="28"/>
          <w:szCs w:val="28"/>
        </w:rPr>
        <w:t xml:space="preserve"> – клиника, диагностика, консервативная терапия, показания к хирургическому лечению.</w:t>
      </w:r>
    </w:p>
    <w:p w14:paraId="3FC412E8" w14:textId="77777777" w:rsidR="00375BAE" w:rsidRPr="0085392F" w:rsidRDefault="00375BAE" w:rsidP="00375BAE">
      <w:pPr>
        <w:numPr>
          <w:ilvl w:val="0"/>
          <w:numId w:val="3"/>
        </w:numPr>
        <w:shd w:val="clear" w:color="auto" w:fill="FFFFFF"/>
        <w:ind w:left="0" w:firstLine="0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 xml:space="preserve">Операция на нервах барабанной полости, вестибулярном корешке </w:t>
      </w:r>
      <w:proofErr w:type="spellStart"/>
      <w:r w:rsidRPr="0085392F">
        <w:rPr>
          <w:spacing w:val="-6"/>
          <w:sz w:val="28"/>
          <w:szCs w:val="28"/>
        </w:rPr>
        <w:t>преддверноулиткового</w:t>
      </w:r>
      <w:proofErr w:type="spellEnd"/>
      <w:r w:rsidRPr="0085392F">
        <w:rPr>
          <w:spacing w:val="-6"/>
          <w:sz w:val="28"/>
          <w:szCs w:val="28"/>
        </w:rPr>
        <w:t xml:space="preserve"> нерва, дренирование эндолимфатического мешка.</w:t>
      </w:r>
    </w:p>
    <w:p w14:paraId="4C22498A" w14:textId="2D169AF3" w:rsidR="00375BAE" w:rsidRPr="0085392F" w:rsidRDefault="00375BAE" w:rsidP="00AA4A2F">
      <w:pPr>
        <w:shd w:val="clear" w:color="auto" w:fill="FFFFFF"/>
        <w:jc w:val="both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 xml:space="preserve">      </w:t>
      </w:r>
    </w:p>
    <w:p w14:paraId="5A6C052E" w14:textId="2EA1B54C" w:rsidR="00375BAE" w:rsidRPr="0085392F" w:rsidRDefault="00ED2F6D" w:rsidP="00375BAE">
      <w:pPr>
        <w:pStyle w:val="02"/>
      </w:pPr>
      <w:r>
        <w:t>В</w:t>
      </w:r>
      <w:r w:rsidR="00375BAE" w:rsidRPr="0085392F">
        <w:t>опрос</w:t>
      </w:r>
      <w:r>
        <w:t>ы</w:t>
      </w:r>
      <w:r w:rsidR="00375BAE" w:rsidRPr="0085392F">
        <w:t xml:space="preserve"> </w:t>
      </w:r>
    </w:p>
    <w:p w14:paraId="7D0F8B93" w14:textId="565BB8CC" w:rsidR="00375BAE" w:rsidRPr="00C52761" w:rsidRDefault="00375BAE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 xml:space="preserve">Что является причиной возникновения </w:t>
      </w:r>
      <w:bookmarkStart w:id="0" w:name="_Hlk36898036"/>
      <w:r w:rsidRPr="00C52761">
        <w:rPr>
          <w:spacing w:val="-6"/>
          <w:sz w:val="28"/>
          <w:szCs w:val="28"/>
        </w:rPr>
        <w:t>экссудативного среднего отита?</w:t>
      </w:r>
    </w:p>
    <w:p w14:paraId="6158CE8C" w14:textId="7C196B85" w:rsidR="002C12C7" w:rsidRPr="00C52761" w:rsidRDefault="002C12C7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>Стадии экссудативного среднего отита</w:t>
      </w:r>
      <w:r w:rsidR="002A2FB0" w:rsidRPr="00C52761">
        <w:rPr>
          <w:spacing w:val="-6"/>
          <w:sz w:val="28"/>
          <w:szCs w:val="28"/>
        </w:rPr>
        <w:t xml:space="preserve"> (</w:t>
      </w:r>
      <w:proofErr w:type="spellStart"/>
      <w:proofErr w:type="gramStart"/>
      <w:r w:rsidR="002A2FB0" w:rsidRPr="00C52761">
        <w:rPr>
          <w:spacing w:val="-6"/>
          <w:sz w:val="28"/>
          <w:szCs w:val="28"/>
        </w:rPr>
        <w:t>см.лекцию</w:t>
      </w:r>
      <w:proofErr w:type="spellEnd"/>
      <w:proofErr w:type="gramEnd"/>
      <w:r w:rsidR="002A2FB0" w:rsidRPr="00C52761">
        <w:rPr>
          <w:spacing w:val="-6"/>
          <w:sz w:val="28"/>
          <w:szCs w:val="28"/>
        </w:rPr>
        <w:t>)</w:t>
      </w:r>
      <w:r w:rsidRPr="00C52761">
        <w:rPr>
          <w:spacing w:val="-6"/>
          <w:sz w:val="28"/>
          <w:szCs w:val="28"/>
        </w:rPr>
        <w:t>?</w:t>
      </w:r>
    </w:p>
    <w:p w14:paraId="5EED843E" w14:textId="77777777" w:rsidR="002A2FB0" w:rsidRPr="00C52761" w:rsidRDefault="002C12C7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bookmarkStart w:id="1" w:name="_Hlk36898410"/>
      <w:r w:rsidRPr="00C52761">
        <w:rPr>
          <w:spacing w:val="-6"/>
          <w:sz w:val="28"/>
          <w:szCs w:val="28"/>
        </w:rPr>
        <w:t xml:space="preserve">Какое лечение необходимо проводить в </w:t>
      </w:r>
      <w:r w:rsidRPr="00C52761">
        <w:rPr>
          <w:spacing w:val="-6"/>
          <w:sz w:val="28"/>
          <w:szCs w:val="28"/>
          <w:lang w:val="en-US"/>
        </w:rPr>
        <w:t>I</w:t>
      </w:r>
      <w:r w:rsidRPr="00C52761">
        <w:rPr>
          <w:spacing w:val="-6"/>
          <w:sz w:val="28"/>
          <w:szCs w:val="28"/>
        </w:rPr>
        <w:t xml:space="preserve"> стадии экссудативного среднего </w:t>
      </w:r>
      <w:r w:rsidR="002A2FB0" w:rsidRPr="00C52761">
        <w:rPr>
          <w:spacing w:val="-6"/>
          <w:sz w:val="28"/>
          <w:szCs w:val="28"/>
        </w:rPr>
        <w:t xml:space="preserve"> </w:t>
      </w:r>
    </w:p>
    <w:p w14:paraId="17CD52F0" w14:textId="7A253B48" w:rsidR="00662EE9" w:rsidRPr="00C52761" w:rsidRDefault="002C12C7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>отита?</w:t>
      </w:r>
    </w:p>
    <w:bookmarkEnd w:id="0"/>
    <w:bookmarkEnd w:id="1"/>
    <w:p w14:paraId="184DC63D" w14:textId="0ACF8F4C" w:rsidR="002C12C7" w:rsidRPr="00C52761" w:rsidRDefault="002C12C7" w:rsidP="00C52761">
      <w:pPr>
        <w:pStyle w:val="a3"/>
        <w:numPr>
          <w:ilvl w:val="0"/>
          <w:numId w:val="6"/>
        </w:numPr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>Какое лечение необходимо проводить во II стадии экссудативного среднего отита?</w:t>
      </w:r>
    </w:p>
    <w:p w14:paraId="5D8F8326" w14:textId="77777777" w:rsidR="00C52761" w:rsidRPr="00C52761" w:rsidRDefault="00C52761" w:rsidP="00C52761">
      <w:pPr>
        <w:pStyle w:val="a3"/>
        <w:numPr>
          <w:ilvl w:val="0"/>
          <w:numId w:val="6"/>
        </w:numPr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 xml:space="preserve">Улучшит ли ситуацию назначение капель в ухо при экссудативном </w:t>
      </w:r>
      <w:proofErr w:type="spellStart"/>
      <w:r w:rsidRPr="00C52761">
        <w:rPr>
          <w:spacing w:val="-6"/>
          <w:sz w:val="28"/>
          <w:szCs w:val="28"/>
        </w:rPr>
        <w:t>среднм</w:t>
      </w:r>
      <w:proofErr w:type="spellEnd"/>
      <w:r w:rsidRPr="00C52761">
        <w:rPr>
          <w:spacing w:val="-6"/>
          <w:sz w:val="28"/>
          <w:szCs w:val="28"/>
        </w:rPr>
        <w:t xml:space="preserve"> отите?</w:t>
      </w:r>
    </w:p>
    <w:p w14:paraId="5C06F317" w14:textId="7D310B68" w:rsidR="002C12C7" w:rsidRPr="00C52761" w:rsidRDefault="002A2FB0" w:rsidP="00C52761">
      <w:pPr>
        <w:pStyle w:val="a3"/>
        <w:numPr>
          <w:ilvl w:val="0"/>
          <w:numId w:val="6"/>
        </w:numPr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>Отоскопическая картина барабанной перепонки при экссудативном среднем отите?</w:t>
      </w:r>
    </w:p>
    <w:p w14:paraId="586A8CBF" w14:textId="77777777" w:rsidR="00375BAE" w:rsidRPr="00C52761" w:rsidRDefault="00375BAE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>В чем заключается опасность неизлеченного экссудативного сред</w:t>
      </w:r>
      <w:r w:rsidRPr="00C52761">
        <w:rPr>
          <w:spacing w:val="-6"/>
          <w:sz w:val="28"/>
          <w:szCs w:val="28"/>
        </w:rPr>
        <w:softHyphen/>
        <w:t>него отита?</w:t>
      </w:r>
    </w:p>
    <w:p w14:paraId="5E5A3B43" w14:textId="1A6B3723" w:rsidR="00287A61" w:rsidRPr="00C52761" w:rsidRDefault="00287A61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 xml:space="preserve">Каковы причины развития </w:t>
      </w:r>
      <w:proofErr w:type="spellStart"/>
      <w:r w:rsidRPr="00C52761">
        <w:rPr>
          <w:spacing w:val="-6"/>
          <w:sz w:val="28"/>
          <w:szCs w:val="28"/>
        </w:rPr>
        <w:t>нейросенсорной</w:t>
      </w:r>
      <w:proofErr w:type="spellEnd"/>
      <w:r w:rsidR="00AB4007" w:rsidRPr="00C52761">
        <w:rPr>
          <w:spacing w:val="-6"/>
          <w:sz w:val="28"/>
          <w:szCs w:val="28"/>
        </w:rPr>
        <w:t xml:space="preserve"> -</w:t>
      </w:r>
      <w:proofErr w:type="spellStart"/>
      <w:r w:rsidR="00AB4007" w:rsidRPr="00C52761">
        <w:rPr>
          <w:spacing w:val="-6"/>
          <w:sz w:val="28"/>
          <w:szCs w:val="28"/>
        </w:rPr>
        <w:t>сенсоневральной</w:t>
      </w:r>
      <w:proofErr w:type="spellEnd"/>
      <w:r w:rsidRPr="00C52761">
        <w:rPr>
          <w:spacing w:val="-6"/>
          <w:sz w:val="28"/>
          <w:szCs w:val="28"/>
        </w:rPr>
        <w:t xml:space="preserve"> тугоухости? </w:t>
      </w:r>
    </w:p>
    <w:p w14:paraId="7B093321" w14:textId="2A4986EF" w:rsidR="00AB4007" w:rsidRPr="00C52761" w:rsidRDefault="00AB4007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 xml:space="preserve">Каковы причины развития </w:t>
      </w:r>
      <w:proofErr w:type="spellStart"/>
      <w:r w:rsidRPr="00C52761">
        <w:rPr>
          <w:spacing w:val="-6"/>
          <w:sz w:val="28"/>
          <w:szCs w:val="28"/>
        </w:rPr>
        <w:t>нейросенсорной</w:t>
      </w:r>
      <w:proofErr w:type="spellEnd"/>
      <w:r w:rsidRPr="00C52761">
        <w:rPr>
          <w:spacing w:val="-6"/>
          <w:sz w:val="28"/>
          <w:szCs w:val="28"/>
        </w:rPr>
        <w:t xml:space="preserve"> тугоухости интоксикационного</w:t>
      </w:r>
      <w:r w:rsidR="002210DA" w:rsidRPr="00C52761">
        <w:rPr>
          <w:spacing w:val="-6"/>
          <w:sz w:val="28"/>
          <w:szCs w:val="28"/>
        </w:rPr>
        <w:t xml:space="preserve"> генеза</w:t>
      </w:r>
      <w:r w:rsidRPr="00C52761">
        <w:rPr>
          <w:spacing w:val="-6"/>
          <w:sz w:val="28"/>
          <w:szCs w:val="28"/>
        </w:rPr>
        <w:t>?</w:t>
      </w:r>
    </w:p>
    <w:p w14:paraId="31A25C80" w14:textId="01998ED5" w:rsidR="00287A61" w:rsidRPr="00C52761" w:rsidRDefault="00375BAE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 xml:space="preserve">Назовите основные методы лечения </w:t>
      </w:r>
      <w:bookmarkStart w:id="2" w:name="_Hlk36899673"/>
      <w:proofErr w:type="spellStart"/>
      <w:r w:rsidRPr="00C52761">
        <w:rPr>
          <w:spacing w:val="-6"/>
          <w:sz w:val="28"/>
          <w:szCs w:val="28"/>
        </w:rPr>
        <w:t>нейросенсорной</w:t>
      </w:r>
      <w:proofErr w:type="spellEnd"/>
      <w:r w:rsidRPr="00C52761">
        <w:rPr>
          <w:spacing w:val="-6"/>
          <w:sz w:val="28"/>
          <w:szCs w:val="28"/>
        </w:rPr>
        <w:t xml:space="preserve"> тугоухости </w:t>
      </w:r>
      <w:bookmarkEnd w:id="2"/>
      <w:r w:rsidR="00287A61" w:rsidRPr="00C52761">
        <w:rPr>
          <w:spacing w:val="-6"/>
          <w:sz w:val="28"/>
          <w:szCs w:val="28"/>
        </w:rPr>
        <w:t xml:space="preserve"> </w:t>
      </w:r>
    </w:p>
    <w:p w14:paraId="2E0E767B" w14:textId="3A4D1CF0" w:rsidR="00375BAE" w:rsidRPr="00C52761" w:rsidRDefault="00375BAE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>ин</w:t>
      </w:r>
      <w:r w:rsidR="00287A61" w:rsidRPr="00C52761">
        <w:rPr>
          <w:spacing w:val="-6"/>
          <w:sz w:val="28"/>
          <w:szCs w:val="28"/>
        </w:rPr>
        <w:t>фек</w:t>
      </w:r>
      <w:r w:rsidRPr="00C52761">
        <w:rPr>
          <w:spacing w:val="-6"/>
          <w:sz w:val="28"/>
          <w:szCs w:val="28"/>
        </w:rPr>
        <w:t>ционного генеза</w:t>
      </w:r>
      <w:r w:rsidR="00287A61" w:rsidRPr="00C52761">
        <w:rPr>
          <w:spacing w:val="-6"/>
          <w:sz w:val="28"/>
          <w:szCs w:val="28"/>
        </w:rPr>
        <w:t xml:space="preserve"> (см. лекцию в док</w:t>
      </w:r>
      <w:r w:rsidRPr="00C52761">
        <w:rPr>
          <w:spacing w:val="-6"/>
          <w:sz w:val="28"/>
          <w:szCs w:val="28"/>
        </w:rPr>
        <w:t>.</w:t>
      </w:r>
      <w:r w:rsidR="00287A61" w:rsidRPr="00C52761">
        <w:rPr>
          <w:spacing w:val="-6"/>
          <w:sz w:val="28"/>
          <w:szCs w:val="28"/>
        </w:rPr>
        <w:t xml:space="preserve"> Тороповой Л.А.).</w:t>
      </w:r>
    </w:p>
    <w:p w14:paraId="0290AC5A" w14:textId="7A6FE4CD" w:rsidR="00375BAE" w:rsidRPr="00C52761" w:rsidRDefault="00375BAE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 xml:space="preserve">Назовите основные </w:t>
      </w:r>
      <w:proofErr w:type="spellStart"/>
      <w:r w:rsidRPr="00C52761">
        <w:rPr>
          <w:spacing w:val="-6"/>
          <w:sz w:val="28"/>
          <w:szCs w:val="28"/>
        </w:rPr>
        <w:t>ототоксические</w:t>
      </w:r>
      <w:proofErr w:type="spellEnd"/>
      <w:r w:rsidRPr="00C52761">
        <w:rPr>
          <w:spacing w:val="-6"/>
          <w:sz w:val="28"/>
          <w:szCs w:val="28"/>
        </w:rPr>
        <w:t xml:space="preserve"> антибиотики, исполь</w:t>
      </w:r>
      <w:r w:rsidRPr="00C52761">
        <w:rPr>
          <w:spacing w:val="-6"/>
          <w:sz w:val="28"/>
          <w:szCs w:val="28"/>
        </w:rPr>
        <w:softHyphen/>
        <w:t>зуя известное мнемоническое выражение</w:t>
      </w:r>
      <w:r w:rsidR="00AB4007" w:rsidRPr="00C52761">
        <w:rPr>
          <w:spacing w:val="-6"/>
          <w:sz w:val="28"/>
          <w:szCs w:val="28"/>
        </w:rPr>
        <w:t xml:space="preserve"> (см. «Опорные сигналы» в док. Тороповой Л.А., папка- Для студентов)</w:t>
      </w:r>
      <w:r w:rsidRPr="00C52761">
        <w:rPr>
          <w:spacing w:val="-6"/>
          <w:sz w:val="28"/>
          <w:szCs w:val="28"/>
        </w:rPr>
        <w:t>.</w:t>
      </w:r>
    </w:p>
    <w:p w14:paraId="439BC8E3" w14:textId="266DA9F8" w:rsidR="00AB4007" w:rsidRPr="00C52761" w:rsidRDefault="00AB4007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bookmarkStart w:id="3" w:name="_Hlk36900513"/>
      <w:r w:rsidRPr="00C52761">
        <w:rPr>
          <w:spacing w:val="-6"/>
          <w:sz w:val="28"/>
          <w:szCs w:val="28"/>
        </w:rPr>
        <w:lastRenderedPageBreak/>
        <w:t xml:space="preserve">При тугоухости </w:t>
      </w:r>
      <w:r w:rsidRPr="00C52761">
        <w:rPr>
          <w:spacing w:val="-6"/>
          <w:sz w:val="28"/>
          <w:szCs w:val="28"/>
          <w:lang w:val="en-US"/>
        </w:rPr>
        <w:t>II</w:t>
      </w:r>
      <w:r w:rsidRPr="00C52761">
        <w:rPr>
          <w:spacing w:val="-6"/>
          <w:sz w:val="28"/>
          <w:szCs w:val="28"/>
        </w:rPr>
        <w:t xml:space="preserve"> степени</w:t>
      </w:r>
      <w:bookmarkEnd w:id="3"/>
      <w:r w:rsidRPr="00C52761">
        <w:rPr>
          <w:spacing w:val="-6"/>
          <w:sz w:val="28"/>
          <w:szCs w:val="28"/>
        </w:rPr>
        <w:t>, затрудняющей общение, используют для улучшения слуха?</w:t>
      </w:r>
    </w:p>
    <w:p w14:paraId="581E5E4B" w14:textId="3C958A7C" w:rsidR="00AB4007" w:rsidRPr="00C52761" w:rsidRDefault="00AB4007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 xml:space="preserve">При тугоухости </w:t>
      </w:r>
      <w:r w:rsidRPr="00C52761">
        <w:rPr>
          <w:spacing w:val="-6"/>
          <w:sz w:val="28"/>
          <w:szCs w:val="28"/>
          <w:lang w:val="en-US"/>
        </w:rPr>
        <w:t>IV</w:t>
      </w:r>
      <w:r w:rsidRPr="00C52761">
        <w:rPr>
          <w:spacing w:val="-6"/>
          <w:sz w:val="28"/>
          <w:szCs w:val="28"/>
        </w:rPr>
        <w:t>степени или глухоте для улучшения или восстановления слуха используют(</w:t>
      </w:r>
      <w:proofErr w:type="spellStart"/>
      <w:proofErr w:type="gramStart"/>
      <w:r w:rsidRPr="00C52761">
        <w:rPr>
          <w:spacing w:val="-6"/>
          <w:sz w:val="28"/>
          <w:szCs w:val="28"/>
        </w:rPr>
        <w:t>см.лекцию</w:t>
      </w:r>
      <w:proofErr w:type="spellEnd"/>
      <w:proofErr w:type="gramEnd"/>
      <w:r w:rsidRPr="00C52761">
        <w:rPr>
          <w:spacing w:val="-6"/>
          <w:sz w:val="28"/>
          <w:szCs w:val="28"/>
        </w:rPr>
        <w:t>)</w:t>
      </w:r>
      <w:r w:rsidR="001445E2" w:rsidRPr="00C52761">
        <w:rPr>
          <w:spacing w:val="-6"/>
          <w:sz w:val="28"/>
          <w:szCs w:val="28"/>
        </w:rPr>
        <w:t>?</w:t>
      </w:r>
    </w:p>
    <w:p w14:paraId="7D8B6A3E" w14:textId="77777777" w:rsidR="001445E2" w:rsidRPr="00C52761" w:rsidRDefault="001445E2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>Какова этиология отосклероза?</w:t>
      </w:r>
    </w:p>
    <w:p w14:paraId="485C0F5B" w14:textId="5325F279" w:rsidR="001445E2" w:rsidRPr="00C52761" w:rsidRDefault="001445E2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 xml:space="preserve">Какие факторы провоцируют развитие </w:t>
      </w:r>
      <w:proofErr w:type="gramStart"/>
      <w:r w:rsidRPr="00C52761">
        <w:rPr>
          <w:spacing w:val="-6"/>
          <w:sz w:val="28"/>
          <w:szCs w:val="28"/>
        </w:rPr>
        <w:t>отосклероза ?</w:t>
      </w:r>
      <w:proofErr w:type="gramEnd"/>
    </w:p>
    <w:p w14:paraId="0330ACC6" w14:textId="24C991D0" w:rsidR="00375BAE" w:rsidRPr="00C52761" w:rsidRDefault="00375BAE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 xml:space="preserve">Кто болеет чаще </w:t>
      </w:r>
      <w:bookmarkStart w:id="4" w:name="_Hlk36900780"/>
      <w:r w:rsidRPr="00C52761">
        <w:rPr>
          <w:spacing w:val="-6"/>
          <w:sz w:val="28"/>
          <w:szCs w:val="28"/>
        </w:rPr>
        <w:t>отосклероз</w:t>
      </w:r>
      <w:bookmarkEnd w:id="4"/>
      <w:r w:rsidRPr="00C52761">
        <w:rPr>
          <w:spacing w:val="-6"/>
          <w:sz w:val="28"/>
          <w:szCs w:val="28"/>
        </w:rPr>
        <w:t>ом</w:t>
      </w:r>
      <w:r w:rsidR="001445E2" w:rsidRPr="00C52761">
        <w:rPr>
          <w:spacing w:val="-6"/>
          <w:sz w:val="28"/>
          <w:szCs w:val="28"/>
        </w:rPr>
        <w:t>?</w:t>
      </w:r>
      <w:r w:rsidRPr="00C52761">
        <w:rPr>
          <w:spacing w:val="-6"/>
          <w:sz w:val="28"/>
          <w:szCs w:val="28"/>
        </w:rPr>
        <w:t xml:space="preserve"> </w:t>
      </w:r>
    </w:p>
    <w:p w14:paraId="7D60E49F" w14:textId="61CA39B7" w:rsidR="00375BAE" w:rsidRPr="00C52761" w:rsidRDefault="00375BAE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>Какой симптом считается патогномоничным при отоскле</w:t>
      </w:r>
      <w:r w:rsidRPr="00C52761">
        <w:rPr>
          <w:spacing w:val="-6"/>
          <w:sz w:val="28"/>
          <w:szCs w:val="28"/>
        </w:rPr>
        <w:softHyphen/>
        <w:t>розе?</w:t>
      </w:r>
    </w:p>
    <w:p w14:paraId="3FD553CD" w14:textId="77777777" w:rsidR="002210DA" w:rsidRPr="00C52761" w:rsidRDefault="002210DA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 xml:space="preserve">По какому типу преимущественно снижен слух при отосклерозе, каков опыт </w:t>
      </w:r>
      <w:proofErr w:type="spellStart"/>
      <w:r w:rsidRPr="00C52761">
        <w:rPr>
          <w:spacing w:val="-6"/>
          <w:sz w:val="28"/>
          <w:szCs w:val="28"/>
        </w:rPr>
        <w:t>Желле</w:t>
      </w:r>
      <w:proofErr w:type="spellEnd"/>
      <w:r w:rsidRPr="00C52761">
        <w:rPr>
          <w:spacing w:val="-6"/>
          <w:sz w:val="28"/>
          <w:szCs w:val="28"/>
        </w:rPr>
        <w:t>?</w:t>
      </w:r>
    </w:p>
    <w:p w14:paraId="261518D8" w14:textId="6C16DC18" w:rsidR="002210DA" w:rsidRPr="00C52761" w:rsidRDefault="002210DA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>Какое лечение более эффективно при отосклерозе?</w:t>
      </w:r>
    </w:p>
    <w:p w14:paraId="092F9D8C" w14:textId="77777777" w:rsidR="00375BAE" w:rsidRPr="00C52761" w:rsidRDefault="00375BAE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 xml:space="preserve">Как протекает болезнь </w:t>
      </w:r>
      <w:proofErr w:type="spellStart"/>
      <w:r w:rsidRPr="00C52761">
        <w:rPr>
          <w:spacing w:val="-6"/>
          <w:sz w:val="28"/>
          <w:szCs w:val="28"/>
        </w:rPr>
        <w:t>Меньера</w:t>
      </w:r>
      <w:proofErr w:type="spellEnd"/>
      <w:r w:rsidRPr="00C52761">
        <w:rPr>
          <w:spacing w:val="-6"/>
          <w:sz w:val="28"/>
          <w:szCs w:val="28"/>
        </w:rPr>
        <w:t>?</w:t>
      </w:r>
    </w:p>
    <w:p w14:paraId="52D3A361" w14:textId="77777777" w:rsidR="002210DA" w:rsidRPr="00C52761" w:rsidRDefault="00375BAE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 xml:space="preserve">Опишите классическую триаду при болезни </w:t>
      </w:r>
      <w:proofErr w:type="spellStart"/>
      <w:r w:rsidRPr="00C52761">
        <w:rPr>
          <w:spacing w:val="-6"/>
          <w:sz w:val="28"/>
          <w:szCs w:val="28"/>
        </w:rPr>
        <w:t>Меньера</w:t>
      </w:r>
      <w:proofErr w:type="spellEnd"/>
      <w:r w:rsidRPr="00C52761">
        <w:rPr>
          <w:spacing w:val="-6"/>
          <w:sz w:val="28"/>
          <w:szCs w:val="28"/>
        </w:rPr>
        <w:t>?</w:t>
      </w:r>
      <w:r w:rsidR="002210DA" w:rsidRPr="00C52761">
        <w:rPr>
          <w:spacing w:val="-6"/>
          <w:sz w:val="28"/>
          <w:szCs w:val="28"/>
        </w:rPr>
        <w:br/>
        <w:t xml:space="preserve">Какие симптомы болезни </w:t>
      </w:r>
      <w:proofErr w:type="spellStart"/>
      <w:r w:rsidR="002210DA" w:rsidRPr="00C52761">
        <w:rPr>
          <w:spacing w:val="-6"/>
          <w:sz w:val="28"/>
          <w:szCs w:val="28"/>
        </w:rPr>
        <w:t>Меньера</w:t>
      </w:r>
      <w:proofErr w:type="spellEnd"/>
      <w:r w:rsidR="002210DA" w:rsidRPr="00C52761">
        <w:rPr>
          <w:spacing w:val="-6"/>
          <w:sz w:val="28"/>
          <w:szCs w:val="28"/>
        </w:rPr>
        <w:t xml:space="preserve"> не исчезают после при</w:t>
      </w:r>
      <w:r w:rsidR="002210DA" w:rsidRPr="00C52761">
        <w:rPr>
          <w:spacing w:val="-6"/>
          <w:sz w:val="28"/>
          <w:szCs w:val="28"/>
        </w:rPr>
        <w:softHyphen/>
        <w:t>ступа?</w:t>
      </w:r>
    </w:p>
    <w:p w14:paraId="02BBC487" w14:textId="5B5F7C70" w:rsidR="00375BAE" w:rsidRPr="00C52761" w:rsidRDefault="002210DA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 xml:space="preserve">Чем отличается </w:t>
      </w:r>
      <w:proofErr w:type="spellStart"/>
      <w:r w:rsidRPr="00C52761">
        <w:rPr>
          <w:spacing w:val="-6"/>
          <w:sz w:val="28"/>
          <w:szCs w:val="28"/>
        </w:rPr>
        <w:t>меньероподобный</w:t>
      </w:r>
      <w:proofErr w:type="spellEnd"/>
      <w:r w:rsidRPr="00C52761">
        <w:rPr>
          <w:spacing w:val="-6"/>
          <w:sz w:val="28"/>
          <w:szCs w:val="28"/>
        </w:rPr>
        <w:t xml:space="preserve"> синдром от болезни </w:t>
      </w:r>
      <w:proofErr w:type="spellStart"/>
      <w:r w:rsidRPr="00C52761">
        <w:rPr>
          <w:spacing w:val="-6"/>
          <w:sz w:val="28"/>
          <w:szCs w:val="28"/>
        </w:rPr>
        <w:t>Меньера</w:t>
      </w:r>
      <w:proofErr w:type="spellEnd"/>
      <w:r w:rsidRPr="00C52761">
        <w:rPr>
          <w:spacing w:val="-6"/>
          <w:sz w:val="28"/>
          <w:szCs w:val="28"/>
        </w:rPr>
        <w:t>?</w:t>
      </w:r>
    </w:p>
    <w:p w14:paraId="786F1926" w14:textId="77777777" w:rsidR="00375BAE" w:rsidRPr="00C52761" w:rsidRDefault="00375BAE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 xml:space="preserve">Что является конечной причиной болезни </w:t>
      </w:r>
      <w:proofErr w:type="spellStart"/>
      <w:r w:rsidRPr="00C52761">
        <w:rPr>
          <w:spacing w:val="-6"/>
          <w:sz w:val="28"/>
          <w:szCs w:val="28"/>
        </w:rPr>
        <w:t>Меньера</w:t>
      </w:r>
      <w:proofErr w:type="spellEnd"/>
      <w:r w:rsidRPr="00C52761">
        <w:rPr>
          <w:spacing w:val="-6"/>
          <w:sz w:val="28"/>
          <w:szCs w:val="28"/>
        </w:rPr>
        <w:t>, неза</w:t>
      </w:r>
      <w:r w:rsidRPr="00C52761">
        <w:rPr>
          <w:spacing w:val="-6"/>
          <w:sz w:val="28"/>
          <w:szCs w:val="28"/>
        </w:rPr>
        <w:softHyphen/>
        <w:t>висимо от этиологии?</w:t>
      </w:r>
    </w:p>
    <w:p w14:paraId="4BACCF9C" w14:textId="46F71CD1" w:rsidR="002210DA" w:rsidRPr="00C52761" w:rsidRDefault="002210DA" w:rsidP="00C52761">
      <w:pPr>
        <w:pStyle w:val="a3"/>
        <w:numPr>
          <w:ilvl w:val="0"/>
          <w:numId w:val="6"/>
        </w:numPr>
        <w:shd w:val="clear" w:color="auto" w:fill="FFFFFF"/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 xml:space="preserve">Какова отоскопическая картина при </w:t>
      </w:r>
      <w:proofErr w:type="spellStart"/>
      <w:r w:rsidRPr="00C52761">
        <w:rPr>
          <w:spacing w:val="-6"/>
          <w:sz w:val="28"/>
          <w:szCs w:val="28"/>
        </w:rPr>
        <w:t>нейросенсорной</w:t>
      </w:r>
      <w:proofErr w:type="spellEnd"/>
      <w:r w:rsidRPr="00C52761">
        <w:rPr>
          <w:spacing w:val="-6"/>
          <w:sz w:val="28"/>
          <w:szCs w:val="28"/>
        </w:rPr>
        <w:t xml:space="preserve"> тугоухости, отосклерозе и болезни </w:t>
      </w:r>
      <w:proofErr w:type="spellStart"/>
      <w:r w:rsidRPr="00C52761">
        <w:rPr>
          <w:spacing w:val="-6"/>
          <w:sz w:val="28"/>
          <w:szCs w:val="28"/>
        </w:rPr>
        <w:t>Меньера</w:t>
      </w:r>
      <w:proofErr w:type="spellEnd"/>
      <w:r w:rsidRPr="00C52761">
        <w:rPr>
          <w:spacing w:val="-6"/>
          <w:sz w:val="28"/>
          <w:szCs w:val="28"/>
        </w:rPr>
        <w:t>?</w:t>
      </w:r>
    </w:p>
    <w:p w14:paraId="736C3AF8" w14:textId="654964CC" w:rsidR="00375BAE" w:rsidRPr="00C52761" w:rsidRDefault="00375BAE" w:rsidP="00C52761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>Про какие 2 заболевания, сопровождающихся снижением слуха, можно сказать: «врач ничего не видит, а больной ничего не слышит»?</w:t>
      </w:r>
    </w:p>
    <w:p w14:paraId="37C618DC" w14:textId="1387DD0C" w:rsidR="00661E2E" w:rsidRDefault="00661E2E"/>
    <w:p w14:paraId="056441F6" w14:textId="77777777" w:rsidR="007A6F71" w:rsidRPr="007A6F71" w:rsidRDefault="007A6F71" w:rsidP="00FF76A0">
      <w:pPr>
        <w:spacing w:line="259" w:lineRule="auto"/>
        <w:ind w:left="36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bookmarkStart w:id="5" w:name="_GoBack"/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>Каждый должен ответить на 3 вопроса:</w:t>
      </w:r>
    </w:p>
    <w:p w14:paraId="724336FB" w14:textId="77777777" w:rsidR="007A6F71" w:rsidRPr="007A6F71" w:rsidRDefault="007A6F71" w:rsidP="00FF76A0">
      <w:pPr>
        <w:spacing w:line="259" w:lineRule="auto"/>
        <w:ind w:left="36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>Вопрос:</w:t>
      </w:r>
    </w:p>
    <w:p w14:paraId="17A1395E" w14:textId="77777777" w:rsidR="007A6F71" w:rsidRPr="007A6F71" w:rsidRDefault="007A6F71" w:rsidP="00FF76A0">
      <w:pPr>
        <w:spacing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Ответ:</w:t>
      </w:r>
    </w:p>
    <w:bookmarkEnd w:id="5"/>
    <w:p w14:paraId="1F227A21" w14:textId="145C34E7" w:rsidR="007A6F71" w:rsidRPr="007A6F71" w:rsidRDefault="007A6F71" w:rsidP="007A6F71">
      <w:pPr>
        <w:spacing w:after="160" w:line="259" w:lineRule="auto"/>
        <w:ind w:left="425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A6F71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1-й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по списку отвечает- </w:t>
      </w:r>
      <w:proofErr w:type="gramStart"/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на  </w:t>
      </w:r>
      <w:r w:rsidR="000D62C2">
        <w:rPr>
          <w:rFonts w:asciiTheme="minorHAnsi" w:eastAsiaTheme="minorHAnsi" w:hAnsiTheme="minorHAnsi" w:cstheme="minorBidi"/>
          <w:sz w:val="28"/>
          <w:szCs w:val="28"/>
          <w:lang w:eastAsia="en-US"/>
        </w:rPr>
        <w:t>1</w:t>
      </w:r>
      <w:proofErr w:type="gramEnd"/>
      <w:r w:rsidR="000D62C2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="004F34DA">
        <w:rPr>
          <w:rFonts w:asciiTheme="minorHAnsi" w:eastAsiaTheme="minorHAnsi" w:hAnsiTheme="minorHAnsi" w:cstheme="minorBidi"/>
          <w:sz w:val="28"/>
          <w:szCs w:val="28"/>
          <w:lang w:eastAsia="en-US"/>
        </w:rPr>
        <w:t>10</w:t>
      </w:r>
      <w:r w:rsidR="000D62C2">
        <w:rPr>
          <w:rFonts w:asciiTheme="minorHAnsi" w:eastAsiaTheme="minorHAnsi" w:hAnsiTheme="minorHAnsi" w:cstheme="minorBidi"/>
          <w:sz w:val="28"/>
          <w:szCs w:val="28"/>
          <w:lang w:eastAsia="en-US"/>
        </w:rPr>
        <w:t>,1</w:t>
      </w:r>
      <w:r w:rsidR="004F34DA">
        <w:rPr>
          <w:rFonts w:asciiTheme="minorHAnsi" w:eastAsiaTheme="minorHAnsi" w:hAnsiTheme="minorHAnsi" w:cstheme="minorBidi"/>
          <w:sz w:val="28"/>
          <w:szCs w:val="28"/>
          <w:lang w:eastAsia="en-US"/>
        </w:rPr>
        <w:t>9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;  </w:t>
      </w:r>
      <w:r w:rsidRPr="007A6F71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2-й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- </w:t>
      </w:r>
      <w:r w:rsidR="000D62C2">
        <w:rPr>
          <w:rFonts w:asciiTheme="minorHAnsi" w:eastAsiaTheme="minorHAnsi" w:hAnsiTheme="minorHAnsi" w:cstheme="minorBidi"/>
          <w:sz w:val="28"/>
          <w:szCs w:val="28"/>
          <w:lang w:eastAsia="en-US"/>
        </w:rPr>
        <w:t>2,</w:t>
      </w:r>
      <w:r w:rsidR="004F34DA">
        <w:rPr>
          <w:rFonts w:asciiTheme="minorHAnsi" w:eastAsiaTheme="minorHAnsi" w:hAnsiTheme="minorHAnsi" w:cstheme="minorBidi"/>
          <w:sz w:val="28"/>
          <w:szCs w:val="28"/>
          <w:lang w:eastAsia="en-US"/>
        </w:rPr>
        <w:t>11</w:t>
      </w:r>
      <w:r w:rsidR="000D62C2">
        <w:rPr>
          <w:rFonts w:asciiTheme="minorHAnsi" w:eastAsiaTheme="minorHAnsi" w:hAnsiTheme="minorHAnsi" w:cstheme="minorBidi"/>
          <w:sz w:val="28"/>
          <w:szCs w:val="28"/>
          <w:lang w:eastAsia="en-US"/>
        </w:rPr>
        <w:t>,2</w:t>
      </w:r>
      <w:r w:rsidR="004F34DA">
        <w:rPr>
          <w:rFonts w:asciiTheme="minorHAnsi" w:eastAsiaTheme="minorHAnsi" w:hAnsiTheme="minorHAnsi" w:cstheme="minorBidi"/>
          <w:sz w:val="28"/>
          <w:szCs w:val="28"/>
          <w:lang w:eastAsia="en-US"/>
        </w:rPr>
        <w:t>0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;  </w:t>
      </w:r>
      <w:r w:rsidRPr="007A6F71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3-й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-</w:t>
      </w:r>
      <w:r w:rsidR="000D62C2">
        <w:rPr>
          <w:rFonts w:asciiTheme="minorHAnsi" w:eastAsiaTheme="minorHAnsi" w:hAnsiTheme="minorHAnsi" w:cstheme="minorBidi"/>
          <w:sz w:val="28"/>
          <w:szCs w:val="28"/>
          <w:lang w:eastAsia="en-US"/>
        </w:rPr>
        <w:t>3,</w:t>
      </w:r>
      <w:r w:rsidR="004F34DA">
        <w:rPr>
          <w:rFonts w:asciiTheme="minorHAnsi" w:eastAsiaTheme="minorHAnsi" w:hAnsiTheme="minorHAnsi" w:cstheme="minorBidi"/>
          <w:sz w:val="28"/>
          <w:szCs w:val="28"/>
          <w:lang w:eastAsia="en-US"/>
        </w:rPr>
        <w:t>12</w:t>
      </w:r>
      <w:r w:rsidR="000D62C2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="004F34DA">
        <w:rPr>
          <w:rFonts w:asciiTheme="minorHAnsi" w:eastAsiaTheme="minorHAnsi" w:hAnsiTheme="minorHAnsi" w:cstheme="minorBidi"/>
          <w:sz w:val="28"/>
          <w:szCs w:val="28"/>
          <w:lang w:eastAsia="en-US"/>
        </w:rPr>
        <w:t>21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; </w:t>
      </w:r>
    </w:p>
    <w:p w14:paraId="08B4198F" w14:textId="50D4561C" w:rsidR="007A6F71" w:rsidRPr="007A6F71" w:rsidRDefault="007A6F71" w:rsidP="007A6F71">
      <w:pPr>
        <w:spacing w:after="160" w:line="259" w:lineRule="auto"/>
        <w:ind w:left="425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A6F71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4-й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>-</w:t>
      </w:r>
      <w:r w:rsidR="000D62C2">
        <w:rPr>
          <w:rFonts w:asciiTheme="minorHAnsi" w:eastAsiaTheme="minorHAnsi" w:hAnsiTheme="minorHAnsi" w:cstheme="minorBidi"/>
          <w:sz w:val="28"/>
          <w:szCs w:val="28"/>
          <w:lang w:eastAsia="en-US"/>
        </w:rPr>
        <w:t>4,</w:t>
      </w:r>
      <w:r w:rsidR="004F34DA">
        <w:rPr>
          <w:rFonts w:asciiTheme="minorHAnsi" w:eastAsiaTheme="minorHAnsi" w:hAnsiTheme="minorHAnsi" w:cstheme="minorBidi"/>
          <w:sz w:val="28"/>
          <w:szCs w:val="28"/>
          <w:lang w:eastAsia="en-US"/>
        </w:rPr>
        <w:t>13</w:t>
      </w:r>
      <w:r w:rsidR="000D62C2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proofErr w:type="gramStart"/>
      <w:r w:rsidR="004F34DA">
        <w:rPr>
          <w:rFonts w:asciiTheme="minorHAnsi" w:eastAsiaTheme="minorHAnsi" w:hAnsiTheme="minorHAnsi" w:cstheme="minorBidi"/>
          <w:sz w:val="28"/>
          <w:szCs w:val="28"/>
          <w:lang w:eastAsia="en-US"/>
        </w:rPr>
        <w:t>22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;  </w:t>
      </w:r>
      <w:r w:rsidRPr="007A6F71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5</w:t>
      </w:r>
      <w:proofErr w:type="gramEnd"/>
      <w:r w:rsidRPr="007A6F71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-й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- </w:t>
      </w:r>
      <w:r w:rsidR="000D62C2">
        <w:rPr>
          <w:rFonts w:asciiTheme="minorHAnsi" w:eastAsiaTheme="minorHAnsi" w:hAnsiTheme="minorHAnsi" w:cstheme="minorBidi"/>
          <w:sz w:val="28"/>
          <w:szCs w:val="28"/>
          <w:lang w:eastAsia="en-US"/>
        </w:rPr>
        <w:t>5,1</w:t>
      </w:r>
      <w:r w:rsidR="004F34DA">
        <w:rPr>
          <w:rFonts w:asciiTheme="minorHAnsi" w:eastAsiaTheme="minorHAnsi" w:hAnsiTheme="minorHAnsi" w:cstheme="minorBidi"/>
          <w:sz w:val="28"/>
          <w:szCs w:val="28"/>
          <w:lang w:eastAsia="en-US"/>
        </w:rPr>
        <w:t>4</w:t>
      </w:r>
      <w:r w:rsidR="000D62C2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="004F34DA">
        <w:rPr>
          <w:rFonts w:asciiTheme="minorHAnsi" w:eastAsiaTheme="minorHAnsi" w:hAnsiTheme="minorHAnsi" w:cstheme="minorBidi"/>
          <w:sz w:val="28"/>
          <w:szCs w:val="28"/>
          <w:lang w:eastAsia="en-US"/>
        </w:rPr>
        <w:t>23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:  </w:t>
      </w:r>
      <w:r w:rsidRPr="007A6F71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6-й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>-</w:t>
      </w:r>
      <w:r w:rsidR="000D62C2">
        <w:rPr>
          <w:rFonts w:asciiTheme="minorHAnsi" w:eastAsiaTheme="minorHAnsi" w:hAnsiTheme="minorHAnsi" w:cstheme="minorBidi"/>
          <w:sz w:val="28"/>
          <w:szCs w:val="28"/>
          <w:lang w:eastAsia="en-US"/>
        </w:rPr>
        <w:t>6,1</w:t>
      </w:r>
      <w:r w:rsidR="004F34DA">
        <w:rPr>
          <w:rFonts w:asciiTheme="minorHAnsi" w:eastAsiaTheme="minorHAnsi" w:hAnsiTheme="minorHAnsi" w:cstheme="minorBidi"/>
          <w:sz w:val="28"/>
          <w:szCs w:val="28"/>
          <w:lang w:eastAsia="en-US"/>
        </w:rPr>
        <w:t>5</w:t>
      </w:r>
      <w:r w:rsidR="000D62C2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="004F34DA">
        <w:rPr>
          <w:rFonts w:asciiTheme="minorHAnsi" w:eastAsiaTheme="minorHAnsi" w:hAnsiTheme="minorHAnsi" w:cstheme="minorBidi"/>
          <w:sz w:val="28"/>
          <w:szCs w:val="28"/>
          <w:lang w:eastAsia="en-US"/>
        </w:rPr>
        <w:t>24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; </w:t>
      </w:r>
      <w:r w:rsidRPr="007A6F71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7-й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-</w:t>
      </w:r>
      <w:r w:rsidR="000D62C2">
        <w:rPr>
          <w:rFonts w:asciiTheme="minorHAnsi" w:eastAsiaTheme="minorHAnsi" w:hAnsiTheme="minorHAnsi" w:cstheme="minorBidi"/>
          <w:sz w:val="28"/>
          <w:szCs w:val="28"/>
          <w:lang w:eastAsia="en-US"/>
        </w:rPr>
        <w:t>7,1</w:t>
      </w:r>
      <w:r w:rsidR="004F34DA">
        <w:rPr>
          <w:rFonts w:asciiTheme="minorHAnsi" w:eastAsiaTheme="minorHAnsi" w:hAnsiTheme="minorHAnsi" w:cstheme="minorBidi"/>
          <w:sz w:val="28"/>
          <w:szCs w:val="28"/>
          <w:lang w:eastAsia="en-US"/>
        </w:rPr>
        <w:t>6</w:t>
      </w:r>
      <w:r w:rsidR="000D62C2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="004F34DA">
        <w:rPr>
          <w:rFonts w:asciiTheme="minorHAnsi" w:eastAsiaTheme="minorHAnsi" w:hAnsiTheme="minorHAnsi" w:cstheme="minorBidi"/>
          <w:sz w:val="28"/>
          <w:szCs w:val="28"/>
          <w:lang w:eastAsia="en-US"/>
        </w:rPr>
        <w:t>25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; </w:t>
      </w:r>
      <w:r w:rsidRPr="007A6F71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8-й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–</w:t>
      </w:r>
      <w:r w:rsidR="000D62C2">
        <w:rPr>
          <w:rFonts w:asciiTheme="minorHAnsi" w:eastAsiaTheme="minorHAnsi" w:hAnsiTheme="minorHAnsi" w:cstheme="minorBidi"/>
          <w:sz w:val="28"/>
          <w:szCs w:val="28"/>
          <w:lang w:eastAsia="en-US"/>
        </w:rPr>
        <w:t>8,1</w:t>
      </w:r>
      <w:r w:rsidR="004F34DA">
        <w:rPr>
          <w:rFonts w:asciiTheme="minorHAnsi" w:eastAsiaTheme="minorHAnsi" w:hAnsiTheme="minorHAnsi" w:cstheme="minorBidi"/>
          <w:sz w:val="28"/>
          <w:szCs w:val="28"/>
          <w:lang w:eastAsia="en-US"/>
        </w:rPr>
        <w:t>7</w:t>
      </w:r>
      <w:r w:rsidR="000D62C2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="004F34DA">
        <w:rPr>
          <w:rFonts w:asciiTheme="minorHAnsi" w:eastAsiaTheme="minorHAnsi" w:hAnsiTheme="minorHAnsi" w:cstheme="minorBidi"/>
          <w:sz w:val="28"/>
          <w:szCs w:val="28"/>
          <w:lang w:eastAsia="en-US"/>
        </w:rPr>
        <w:t>26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; </w:t>
      </w:r>
    </w:p>
    <w:p w14:paraId="00454710" w14:textId="3AC2FC34" w:rsidR="007A6F71" w:rsidRPr="007A6F71" w:rsidRDefault="007A6F71" w:rsidP="007A6F71">
      <w:pPr>
        <w:spacing w:after="160" w:line="259" w:lineRule="auto"/>
        <w:ind w:left="425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A6F71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9-й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>-</w:t>
      </w:r>
      <w:r w:rsidR="000D62C2">
        <w:rPr>
          <w:rFonts w:asciiTheme="minorHAnsi" w:eastAsiaTheme="minorHAnsi" w:hAnsiTheme="minorHAnsi" w:cstheme="minorBidi"/>
          <w:sz w:val="28"/>
          <w:szCs w:val="28"/>
          <w:lang w:eastAsia="en-US"/>
        </w:rPr>
        <w:t>9,1</w:t>
      </w:r>
      <w:r w:rsidR="004F34DA">
        <w:rPr>
          <w:rFonts w:asciiTheme="minorHAnsi" w:eastAsiaTheme="minorHAnsi" w:hAnsiTheme="minorHAnsi" w:cstheme="minorBidi"/>
          <w:sz w:val="28"/>
          <w:szCs w:val="28"/>
          <w:lang w:eastAsia="en-US"/>
        </w:rPr>
        <w:t>8</w:t>
      </w:r>
      <w:r w:rsidR="000D62C2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="004F34DA">
        <w:rPr>
          <w:rFonts w:asciiTheme="minorHAnsi" w:eastAsiaTheme="minorHAnsi" w:hAnsiTheme="minorHAnsi" w:cstheme="minorBidi"/>
          <w:sz w:val="28"/>
          <w:szCs w:val="28"/>
          <w:lang w:eastAsia="en-US"/>
        </w:rPr>
        <w:t>27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; </w:t>
      </w:r>
      <w:r w:rsidRPr="007A6F71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10-й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>-</w:t>
      </w:r>
      <w:r w:rsidR="000D62C2" w:rsidRPr="000D62C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0D62C2"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>как 1-й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; </w:t>
      </w:r>
      <w:r w:rsidRPr="007A6F71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11-й</w:t>
      </w:r>
      <w:r w:rsidR="004F34DA" w:rsidRPr="004F34DA">
        <w:rPr>
          <w:rFonts w:asciiTheme="minorHAnsi" w:eastAsiaTheme="minorHAnsi" w:hAnsiTheme="minorHAnsi" w:cstheme="minorBidi"/>
          <w:sz w:val="28"/>
          <w:szCs w:val="28"/>
          <w:lang w:eastAsia="en-US"/>
        </w:rPr>
        <w:t>-как 2=й</w:t>
      </w:r>
      <w:r w:rsidRPr="007A6F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и т.д.</w:t>
      </w:r>
    </w:p>
    <w:p w14:paraId="5E37C862" w14:textId="77777777" w:rsidR="00ED2F6D" w:rsidRDefault="00ED2F6D"/>
    <w:p w14:paraId="0C3E3A47" w14:textId="4A4E5F4E" w:rsidR="006C22B6" w:rsidRDefault="006C22B6"/>
    <w:p w14:paraId="76FCE717" w14:textId="13AFDF37" w:rsidR="00ED2F6D" w:rsidRDefault="006C22B6" w:rsidP="006C22B6">
      <w:pPr>
        <w:rPr>
          <w:sz w:val="28"/>
          <w:szCs w:val="28"/>
        </w:rPr>
      </w:pPr>
      <w:r w:rsidRPr="00ED2F6D">
        <w:rPr>
          <w:b/>
          <w:bCs/>
          <w:sz w:val="28"/>
          <w:szCs w:val="28"/>
          <w:u w:val="single"/>
        </w:rPr>
        <w:t>Обоснуйте диагноз</w:t>
      </w:r>
      <w:r>
        <w:rPr>
          <w:sz w:val="28"/>
          <w:szCs w:val="28"/>
        </w:rPr>
        <w:t xml:space="preserve">! </w:t>
      </w:r>
      <w:proofErr w:type="gramStart"/>
      <w:r w:rsidR="00ED2F6D">
        <w:rPr>
          <w:sz w:val="28"/>
          <w:szCs w:val="28"/>
        </w:rPr>
        <w:t>(</w:t>
      </w:r>
      <w:r w:rsidRPr="006C22B6">
        <w:rPr>
          <w:sz w:val="28"/>
          <w:szCs w:val="28"/>
        </w:rPr>
        <w:t xml:space="preserve"> 6</w:t>
      </w:r>
      <w:proofErr w:type="gramEnd"/>
      <w:r w:rsidRPr="006C22B6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 в папке </w:t>
      </w:r>
      <w:r w:rsidR="00ED2F6D">
        <w:rPr>
          <w:sz w:val="28"/>
          <w:szCs w:val="28"/>
        </w:rPr>
        <w:t>«</w:t>
      </w:r>
      <w:r>
        <w:rPr>
          <w:sz w:val="28"/>
          <w:szCs w:val="28"/>
        </w:rPr>
        <w:t>Для студентов</w:t>
      </w:r>
      <w:r w:rsidR="00ED2F6D">
        <w:rPr>
          <w:sz w:val="28"/>
          <w:szCs w:val="28"/>
        </w:rPr>
        <w:t>»</w:t>
      </w:r>
      <w:r>
        <w:rPr>
          <w:sz w:val="28"/>
          <w:szCs w:val="28"/>
        </w:rPr>
        <w:t xml:space="preserve"> см. </w:t>
      </w:r>
      <w:proofErr w:type="spellStart"/>
      <w:r>
        <w:rPr>
          <w:sz w:val="28"/>
          <w:szCs w:val="28"/>
        </w:rPr>
        <w:t>Методич</w:t>
      </w:r>
      <w:proofErr w:type="spellEnd"/>
      <w:r>
        <w:rPr>
          <w:sz w:val="28"/>
          <w:szCs w:val="28"/>
        </w:rPr>
        <w:t>. рек. для внеаудиторной работы)</w:t>
      </w:r>
      <w:r w:rsidRPr="006C22B6">
        <w:rPr>
          <w:sz w:val="28"/>
          <w:szCs w:val="28"/>
        </w:rPr>
        <w:t>,</w:t>
      </w:r>
      <w:r>
        <w:rPr>
          <w:sz w:val="28"/>
          <w:szCs w:val="28"/>
        </w:rPr>
        <w:t xml:space="preserve"> надо </w:t>
      </w:r>
      <w:r w:rsidRPr="00ED2F6D">
        <w:rPr>
          <w:i/>
          <w:iCs/>
          <w:sz w:val="28"/>
          <w:szCs w:val="28"/>
          <w:u w:val="single"/>
        </w:rPr>
        <w:t>обосновать диагноз</w:t>
      </w:r>
      <w:r>
        <w:rPr>
          <w:sz w:val="28"/>
          <w:szCs w:val="28"/>
        </w:rPr>
        <w:t xml:space="preserve"> </w:t>
      </w:r>
      <w:r w:rsidR="00ED2F6D">
        <w:rPr>
          <w:sz w:val="28"/>
          <w:szCs w:val="28"/>
        </w:rPr>
        <w:t xml:space="preserve"> и назначить </w:t>
      </w:r>
      <w:r w:rsidR="00ED2F6D" w:rsidRPr="00314D92">
        <w:rPr>
          <w:i/>
          <w:iCs/>
          <w:sz w:val="28"/>
          <w:szCs w:val="28"/>
        </w:rPr>
        <w:t>лечение.</w:t>
      </w:r>
      <w:r w:rsidR="00ED2F6D">
        <w:rPr>
          <w:sz w:val="28"/>
          <w:szCs w:val="28"/>
        </w:rPr>
        <w:t xml:space="preserve"> </w:t>
      </w:r>
    </w:p>
    <w:p w14:paraId="13F279CC" w14:textId="159C5983" w:rsidR="006C22B6" w:rsidRPr="00F247DB" w:rsidRDefault="006C22B6" w:rsidP="006C22B6">
      <w:pPr>
        <w:rPr>
          <w:sz w:val="28"/>
          <w:szCs w:val="28"/>
        </w:rPr>
      </w:pPr>
      <w:r>
        <w:rPr>
          <w:sz w:val="28"/>
          <w:szCs w:val="28"/>
        </w:rPr>
        <w:t>1-й по списку берет-1задач</w:t>
      </w:r>
      <w:r w:rsidR="00ED2F6D">
        <w:rPr>
          <w:sz w:val="28"/>
          <w:szCs w:val="28"/>
        </w:rPr>
        <w:t>у</w:t>
      </w:r>
      <w:r>
        <w:rPr>
          <w:sz w:val="28"/>
          <w:szCs w:val="28"/>
        </w:rPr>
        <w:t>, 2-й по списку- 2,</w:t>
      </w:r>
      <w:r w:rsidR="00ED2F6D">
        <w:rPr>
          <w:sz w:val="28"/>
          <w:szCs w:val="28"/>
        </w:rPr>
        <w:t xml:space="preserve"> ..</w:t>
      </w:r>
      <w:r>
        <w:rPr>
          <w:sz w:val="28"/>
          <w:szCs w:val="28"/>
        </w:rPr>
        <w:t>.</w:t>
      </w:r>
      <w:r w:rsidR="00ED2F6D">
        <w:rPr>
          <w:sz w:val="28"/>
          <w:szCs w:val="28"/>
        </w:rPr>
        <w:t>7-ой-1-ую</w:t>
      </w:r>
      <w:r>
        <w:rPr>
          <w:sz w:val="28"/>
          <w:szCs w:val="28"/>
        </w:rPr>
        <w:t xml:space="preserve"> и т.д.</w:t>
      </w:r>
    </w:p>
    <w:p w14:paraId="3BAAFEF0" w14:textId="583744B3" w:rsidR="006C22B6" w:rsidRDefault="006C22B6"/>
    <w:sectPr w:rsidR="006C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2E18"/>
    <w:multiLevelType w:val="hybridMultilevel"/>
    <w:tmpl w:val="F4527DEE"/>
    <w:lvl w:ilvl="0" w:tplc="D5BE8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A433E"/>
    <w:multiLevelType w:val="hybridMultilevel"/>
    <w:tmpl w:val="B2E20EAA"/>
    <w:lvl w:ilvl="0" w:tplc="3F04CA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B4C92"/>
    <w:multiLevelType w:val="hybridMultilevel"/>
    <w:tmpl w:val="DAF8053A"/>
    <w:lvl w:ilvl="0" w:tplc="3F04C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DE249F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1B120A"/>
    <w:multiLevelType w:val="hybridMultilevel"/>
    <w:tmpl w:val="8A1CF412"/>
    <w:lvl w:ilvl="0" w:tplc="3F04C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65B1E"/>
    <w:multiLevelType w:val="hybridMultilevel"/>
    <w:tmpl w:val="9ECEBD82"/>
    <w:lvl w:ilvl="0" w:tplc="3F04C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F12C2"/>
    <w:multiLevelType w:val="hybridMultilevel"/>
    <w:tmpl w:val="8714926E"/>
    <w:lvl w:ilvl="0" w:tplc="3F04C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B6"/>
    <w:rsid w:val="000D62C2"/>
    <w:rsid w:val="001445E2"/>
    <w:rsid w:val="002210DA"/>
    <w:rsid w:val="00287A61"/>
    <w:rsid w:val="002A2FB0"/>
    <w:rsid w:val="002C12C7"/>
    <w:rsid w:val="00314D92"/>
    <w:rsid w:val="00375BAE"/>
    <w:rsid w:val="004F34DA"/>
    <w:rsid w:val="00661E2E"/>
    <w:rsid w:val="00662EE9"/>
    <w:rsid w:val="006C22B6"/>
    <w:rsid w:val="007A6F71"/>
    <w:rsid w:val="00AA4A2F"/>
    <w:rsid w:val="00AB4007"/>
    <w:rsid w:val="00B338B6"/>
    <w:rsid w:val="00C52761"/>
    <w:rsid w:val="00ED2F6D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5696"/>
  <w15:chartTrackingRefBased/>
  <w15:docId w15:val="{E00318C7-8CB9-4EA5-9E51-2C1C908A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_з01_тема"/>
    <w:basedOn w:val="a"/>
    <w:rsid w:val="00375BAE"/>
    <w:pPr>
      <w:keepNext/>
      <w:keepLines/>
      <w:suppressAutoHyphens/>
      <w:spacing w:before="720" w:after="240"/>
      <w:ind w:left="1260" w:hanging="1260"/>
      <w:outlineLvl w:val="0"/>
    </w:pPr>
    <w:rPr>
      <w:b/>
      <w:spacing w:val="-6"/>
      <w:sz w:val="28"/>
      <w:szCs w:val="28"/>
    </w:rPr>
  </w:style>
  <w:style w:type="paragraph" w:customStyle="1" w:styleId="02">
    <w:name w:val="_з02_знач"/>
    <w:basedOn w:val="a"/>
    <w:rsid w:val="00375BAE"/>
    <w:pPr>
      <w:keepNext/>
      <w:keepLines/>
      <w:spacing w:before="240"/>
      <w:outlineLvl w:val="1"/>
    </w:pPr>
    <w:rPr>
      <w:b/>
      <w:sz w:val="28"/>
      <w:szCs w:val="28"/>
    </w:rPr>
  </w:style>
  <w:style w:type="paragraph" w:styleId="a3">
    <w:name w:val="List Paragraph"/>
    <w:basedOn w:val="a"/>
    <w:uiPriority w:val="34"/>
    <w:qFormat/>
    <w:rsid w:val="002C1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Торопова</dc:creator>
  <cp:keywords/>
  <dc:description/>
  <cp:lastModifiedBy>Людмила Торопова</cp:lastModifiedBy>
  <cp:revision>7</cp:revision>
  <dcterms:created xsi:type="dcterms:W3CDTF">2020-04-04T04:29:00Z</dcterms:created>
  <dcterms:modified xsi:type="dcterms:W3CDTF">2020-04-05T12:27:00Z</dcterms:modified>
</cp:coreProperties>
</file>