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D6E66" w:rsidRPr="00AB2A93" w:rsidRDefault="00DC1348" w:rsidP="00D900E4">
      <w:pPr>
        <w:spacing w:line="240" w:lineRule="auto"/>
        <w:jc w:val="center"/>
        <w:rPr>
          <w:rFonts w:ascii="Times New Roman" w:hAnsi="Times New Roman" w:cs="Times New Roman"/>
          <w:color w:val="365F91" w:themeColor="accent1" w:themeShade="BF"/>
          <w:sz w:val="28"/>
          <w:szCs w:val="28"/>
        </w:rPr>
      </w:pPr>
      <w:r w:rsidRPr="00AB2A93">
        <w:rPr>
          <w:rFonts w:ascii="Times New Roman" w:hAnsi="Times New Roman" w:cs="Times New Roman"/>
          <w:noProof/>
          <w:color w:val="365F91" w:themeColor="accent1" w:themeShade="BF"/>
          <w:sz w:val="28"/>
          <w:szCs w:val="28"/>
          <w:lang w:eastAsia="ru-RU"/>
        </w:rPr>
        <w:drawing>
          <wp:anchor distT="0" distB="0" distL="114300" distR="114300" simplePos="0" relativeHeight="251659264" behindDoc="0" locked="0" layoutInCell="1" allowOverlap="1">
            <wp:simplePos x="0" y="0"/>
            <wp:positionH relativeFrom="column">
              <wp:posOffset>3420110</wp:posOffset>
            </wp:positionH>
            <wp:positionV relativeFrom="paragraph">
              <wp:posOffset>810260</wp:posOffset>
            </wp:positionV>
            <wp:extent cx="3343275" cy="1922780"/>
            <wp:effectExtent l="19050" t="0" r="9525" b="0"/>
            <wp:wrapSquare wrapText="bothSides"/>
            <wp:docPr id="4" name="Рисунок 3" descr="C:\Users\Дом\Desktop\9355a57625e24645f5-47573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9355a57625e24645f5-47573823.jpg"/>
                    <pic:cNvPicPr>
                      <a:picLocks noChangeAspect="1" noChangeArrowheads="1"/>
                    </pic:cNvPicPr>
                  </pic:nvPicPr>
                  <pic:blipFill>
                    <a:blip r:embed="rId5" cstate="print"/>
                    <a:srcRect/>
                    <a:stretch>
                      <a:fillRect/>
                    </a:stretch>
                  </pic:blipFill>
                  <pic:spPr bwMode="auto">
                    <a:xfrm>
                      <a:off x="0" y="0"/>
                      <a:ext cx="3343275" cy="1922780"/>
                    </a:xfrm>
                    <a:prstGeom prst="rect">
                      <a:avLst/>
                    </a:prstGeom>
                    <a:noFill/>
                    <a:ln w="9525">
                      <a:noFill/>
                      <a:miter lim="800000"/>
                      <a:headEnd/>
                      <a:tailEnd/>
                    </a:ln>
                  </pic:spPr>
                </pic:pic>
              </a:graphicData>
            </a:graphic>
          </wp:anchor>
        </w:drawing>
      </w:r>
      <w:r w:rsidR="00B00DB0" w:rsidRPr="00AB2A93">
        <w:rPr>
          <w:rFonts w:ascii="Times New Roman" w:hAnsi="Times New Roman" w:cs="Times New Roman"/>
          <w:color w:val="365F91" w:themeColor="accent1" w:themeShade="BF"/>
          <w:sz w:val="28"/>
          <w:szCs w:val="28"/>
        </w:rPr>
        <w:t>ОБУЧЕНИЕ ПАЦИЕНТА САМОКОНТРОЛЮ АРТЕРИАЛЬНОГО ДАВЛЕНИЯ</w:t>
      </w:r>
    </w:p>
    <w:p w:rsidR="00B00DB0" w:rsidRDefault="00B00DB0" w:rsidP="00D900E4">
      <w:pPr>
        <w:spacing w:line="240" w:lineRule="auto"/>
        <w:jc w:val="both"/>
        <w:rPr>
          <w:rFonts w:ascii="Times New Roman" w:hAnsi="Times New Roman" w:cs="Times New Roman"/>
          <w:color w:val="222222"/>
          <w:sz w:val="28"/>
          <w:szCs w:val="28"/>
        </w:rPr>
      </w:pPr>
      <w:r w:rsidRPr="00AB2A93">
        <w:rPr>
          <w:rFonts w:ascii="Times New Roman" w:hAnsi="Times New Roman" w:cs="Times New Roman"/>
          <w:color w:val="365F91" w:themeColor="accent1" w:themeShade="BF"/>
          <w:sz w:val="28"/>
          <w:szCs w:val="28"/>
        </w:rPr>
        <w:t>Артериальное давление</w:t>
      </w:r>
      <w:r w:rsidRPr="00AB2A93">
        <w:rPr>
          <w:rFonts w:ascii="Times New Roman" w:hAnsi="Times New Roman" w:cs="Times New Roman"/>
          <w:color w:val="17365D" w:themeColor="text2" w:themeShade="BF"/>
          <w:sz w:val="28"/>
          <w:szCs w:val="28"/>
        </w:rPr>
        <w:t xml:space="preserve"> -</w:t>
      </w:r>
      <w:r>
        <w:rPr>
          <w:rFonts w:ascii="Times New Roman" w:hAnsi="Times New Roman" w:cs="Times New Roman"/>
          <w:color w:val="C0504D" w:themeColor="accent2"/>
          <w:sz w:val="28"/>
          <w:szCs w:val="28"/>
        </w:rPr>
        <w:t xml:space="preserve"> </w:t>
      </w:r>
      <w:r w:rsidR="00AB2A93" w:rsidRPr="00AB2A93">
        <w:rPr>
          <w:rFonts w:ascii="Times New Roman" w:hAnsi="Times New Roman" w:cs="Times New Roman"/>
          <w:sz w:val="27"/>
          <w:szCs w:val="27"/>
        </w:rPr>
        <w:t>один из основных показателей состояния организма, и его измерение – обязательная часть комплексного обследования здоровья. Даже небольшое отклонение от нормы может быть  риском</w:t>
      </w:r>
    </w:p>
    <w:p w:rsidR="00DD44F5" w:rsidRDefault="00AB2A93" w:rsidP="00B00DB0">
      <w:pPr>
        <w:jc w:val="both"/>
        <w:rPr>
          <w:rFonts w:ascii="Times New Roman" w:hAnsi="Times New Roman" w:cs="Times New Roman"/>
          <w:color w:val="222222"/>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r>
        <w:rPr>
          <w:rFonts w:ascii="Times New Roman" w:hAnsi="Times New Roman" w:cs="Times New Roman"/>
          <w:noProof/>
          <w:color w:val="222222"/>
          <w:sz w:val="28"/>
          <w:szCs w:val="28"/>
          <w:lang w:eastAsia="ru-RU"/>
        </w:rPr>
        <w:drawing>
          <wp:inline distT="0" distB="0" distL="0" distR="0">
            <wp:extent cx="2718228" cy="1600200"/>
            <wp:effectExtent l="19050" t="0" r="5922" b="0"/>
            <wp:docPr id="2" name="Рисунок 1" descr="depositphotos_9583156-stock-photo-black-tonometer-and-heart-iso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9583156-stock-photo-black-tonometer-and-heart-isolated.jpg"/>
                    <pic:cNvPicPr/>
                  </pic:nvPicPr>
                  <pic:blipFill>
                    <a:blip r:embed="rId6" cstate="print"/>
                    <a:stretch>
                      <a:fillRect/>
                    </a:stretch>
                  </pic:blipFill>
                  <pic:spPr>
                    <a:xfrm>
                      <a:off x="0" y="0"/>
                      <a:ext cx="2724700" cy="1604010"/>
                    </a:xfrm>
                    <a:prstGeom prst="rect">
                      <a:avLst/>
                    </a:prstGeom>
                  </pic:spPr>
                </pic:pic>
              </a:graphicData>
            </a:graphic>
          </wp:inline>
        </w:drawing>
      </w:r>
    </w:p>
    <w:p w:rsidR="00B00DB0" w:rsidRDefault="00B00DB0" w:rsidP="00D900E4">
      <w:pPr>
        <w:spacing w:line="24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Верхнее давление -</w:t>
      </w:r>
      <w:r w:rsidRPr="00B00DB0">
        <w:rPr>
          <w:rFonts w:ascii="Times New Roman" w:hAnsi="Times New Roman" w:cs="Times New Roman"/>
          <w:color w:val="222222"/>
          <w:sz w:val="28"/>
          <w:szCs w:val="28"/>
        </w:rPr>
        <w:t xml:space="preserve"> давление в период сокр</w:t>
      </w:r>
      <w:r>
        <w:rPr>
          <w:rFonts w:ascii="Times New Roman" w:hAnsi="Times New Roman" w:cs="Times New Roman"/>
          <w:color w:val="222222"/>
          <w:sz w:val="28"/>
          <w:szCs w:val="28"/>
        </w:rPr>
        <w:t>ащения сердечной мышцы, нижнее -</w:t>
      </w:r>
      <w:r w:rsidRPr="00B00DB0">
        <w:rPr>
          <w:rFonts w:ascii="Times New Roman" w:hAnsi="Times New Roman" w:cs="Times New Roman"/>
          <w:color w:val="222222"/>
          <w:sz w:val="28"/>
          <w:szCs w:val="28"/>
        </w:rPr>
        <w:t xml:space="preserve"> в период расслабления</w:t>
      </w:r>
      <w:r>
        <w:rPr>
          <w:rFonts w:ascii="Times New Roman" w:hAnsi="Times New Roman" w:cs="Times New Roman"/>
          <w:color w:val="222222"/>
          <w:sz w:val="28"/>
          <w:szCs w:val="28"/>
        </w:rPr>
        <w:t>.</w:t>
      </w:r>
    </w:p>
    <w:p w:rsidR="00DD44F5" w:rsidRDefault="00DD44F5" w:rsidP="00B00DB0">
      <w:pPr>
        <w:jc w:val="both"/>
        <w:rPr>
          <w:rFonts w:ascii="Times New Roman" w:hAnsi="Times New Roman" w:cs="Times New Roman"/>
          <w:color w:val="222222"/>
          <w:sz w:val="28"/>
          <w:szCs w:val="28"/>
        </w:rPr>
      </w:pPr>
    </w:p>
    <w:p w:rsidR="00DC1348" w:rsidRDefault="00106FF0" w:rsidP="00DD44F5">
      <w:pPr>
        <w:jc w:val="center"/>
        <w:rPr>
          <w:rFonts w:ascii="Times New Roman" w:hAnsi="Times New Roman" w:cs="Times New Roman"/>
          <w:color w:val="222222"/>
          <w:sz w:val="28"/>
          <w:szCs w:val="28"/>
        </w:rPr>
      </w:pPr>
      <w:r w:rsidRPr="00106FF0">
        <w:rPr>
          <w:rFonts w:ascii="Times New Roman" w:hAnsi="Times New Roman" w:cs="Times New Roman"/>
          <w:color w:val="222222"/>
          <w:sz w:val="28"/>
          <w:szCs w:val="28"/>
        </w:rPr>
        <w:drawing>
          <wp:inline distT="0" distB="0" distL="0" distR="0">
            <wp:extent cx="2188210" cy="1524000"/>
            <wp:effectExtent l="19050" t="0" r="2540" b="0"/>
            <wp:docPr id="18" name="Рисунок 16" descr="pmNkOyekB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kOyekB6A.jpg"/>
                    <pic:cNvPicPr/>
                  </pic:nvPicPr>
                  <pic:blipFill>
                    <a:blip r:embed="rId7" cstate="print"/>
                    <a:stretch>
                      <a:fillRect/>
                    </a:stretch>
                  </pic:blipFill>
                  <pic:spPr>
                    <a:xfrm>
                      <a:off x="0" y="0"/>
                      <a:ext cx="2187781" cy="1523701"/>
                    </a:xfrm>
                    <a:prstGeom prst="rect">
                      <a:avLst/>
                    </a:prstGeom>
                  </pic:spPr>
                </pic:pic>
              </a:graphicData>
            </a:graphic>
          </wp:inline>
        </w:drawing>
      </w:r>
    </w:p>
    <w:p w:rsidR="00106FF0" w:rsidRDefault="00106FF0" w:rsidP="00DC1348">
      <w:pPr>
        <w:jc w:val="center"/>
        <w:rPr>
          <w:rFonts w:ascii="Times New Roman" w:hAnsi="Times New Roman" w:cs="Times New Roman"/>
          <w:color w:val="365F91" w:themeColor="accent1" w:themeShade="BF"/>
          <w:sz w:val="28"/>
          <w:szCs w:val="28"/>
        </w:rPr>
      </w:pPr>
    </w:p>
    <w:p w:rsidR="00106FF0" w:rsidRDefault="00106FF0" w:rsidP="00DC1348">
      <w:pPr>
        <w:jc w:val="center"/>
        <w:rPr>
          <w:rFonts w:ascii="Times New Roman" w:hAnsi="Times New Roman" w:cs="Times New Roman"/>
          <w:color w:val="365F91" w:themeColor="accent1" w:themeShade="BF"/>
          <w:sz w:val="28"/>
          <w:szCs w:val="28"/>
        </w:rPr>
      </w:pPr>
    </w:p>
    <w:p w:rsidR="00106FF0" w:rsidRPr="00AB2A93" w:rsidRDefault="00106FF0" w:rsidP="00106FF0">
      <w:pPr>
        <w:jc w:val="center"/>
        <w:rPr>
          <w:rFonts w:ascii="Times New Roman" w:hAnsi="Times New Roman" w:cs="Times New Roman"/>
          <w:color w:val="365F91" w:themeColor="accent1" w:themeShade="BF"/>
          <w:sz w:val="28"/>
          <w:szCs w:val="28"/>
        </w:rPr>
      </w:pPr>
      <w:r w:rsidRPr="00AB2A93">
        <w:rPr>
          <w:rFonts w:ascii="Times New Roman" w:hAnsi="Times New Roman" w:cs="Times New Roman"/>
          <w:color w:val="365F91" w:themeColor="accent1" w:themeShade="BF"/>
          <w:sz w:val="28"/>
          <w:szCs w:val="28"/>
        </w:rPr>
        <w:t>Норма артериального давления</w:t>
      </w:r>
    </w:p>
    <w:p w:rsidR="00106FF0" w:rsidRDefault="00106FF0" w:rsidP="00DC1348">
      <w:pPr>
        <w:jc w:val="center"/>
        <w:rPr>
          <w:rFonts w:ascii="Times New Roman" w:hAnsi="Times New Roman" w:cs="Times New Roman"/>
          <w:color w:val="365F91" w:themeColor="accent1" w:themeShade="BF"/>
          <w:sz w:val="28"/>
          <w:szCs w:val="28"/>
        </w:rPr>
      </w:pPr>
    </w:p>
    <w:p w:rsidR="00DC1348" w:rsidRPr="00AB2A93" w:rsidRDefault="00DC1348" w:rsidP="00106FF0">
      <w:pPr>
        <w:spacing w:line="240" w:lineRule="auto"/>
        <w:rPr>
          <w:rFonts w:ascii="Times New Roman" w:eastAsia="Times New Roman" w:hAnsi="Times New Roman" w:cs="Times New Roman"/>
          <w:color w:val="365F91" w:themeColor="accent1" w:themeShade="BF"/>
          <w:sz w:val="28"/>
          <w:szCs w:val="28"/>
          <w:lang w:eastAsia="ru-RU"/>
        </w:rPr>
      </w:pPr>
      <w:r w:rsidRPr="00AB2A93">
        <w:rPr>
          <w:rFonts w:ascii="Times New Roman" w:eastAsia="Times New Roman" w:hAnsi="Times New Roman" w:cs="Times New Roman"/>
          <w:color w:val="365F91" w:themeColor="accent1" w:themeShade="BF"/>
          <w:sz w:val="28"/>
          <w:szCs w:val="28"/>
          <w:lang w:eastAsia="ru-RU"/>
        </w:rPr>
        <w:t>КАК ЧАСТО НУЖНО ИЗМЕРЯТЬ АРТЕРИАЛЬНОЕ ДАВЛЕНИЕ?</w:t>
      </w:r>
    </w:p>
    <w:p w:rsidR="00DC1348" w:rsidRDefault="00DC1348" w:rsidP="00D900E4">
      <w:pPr>
        <w:spacing w:line="240" w:lineRule="auto"/>
        <w:jc w:val="both"/>
        <w:rPr>
          <w:rFonts w:ascii="Times New Roman" w:hAnsi="Times New Roman" w:cs="Times New Roman"/>
          <w:color w:val="222222"/>
          <w:sz w:val="28"/>
          <w:szCs w:val="28"/>
        </w:rPr>
      </w:pPr>
      <w:r w:rsidRPr="00DC1348">
        <w:rPr>
          <w:rFonts w:ascii="Times New Roman" w:hAnsi="Times New Roman" w:cs="Times New Roman"/>
          <w:color w:val="222222"/>
          <w:sz w:val="28"/>
          <w:szCs w:val="28"/>
        </w:rPr>
        <w:t>Здоровым людям без установленного диагноза гипертонической болезни нет необходимости регулярно измерять артериальное давление. Регулярное измерение нужно тем, у кого есть диагностированная гипертоническая болезнь</w:t>
      </w:r>
      <w:r>
        <w:rPr>
          <w:rFonts w:ascii="Times New Roman" w:hAnsi="Times New Roman" w:cs="Times New Roman"/>
          <w:color w:val="222222"/>
          <w:sz w:val="28"/>
          <w:szCs w:val="28"/>
        </w:rPr>
        <w:t>.</w:t>
      </w:r>
    </w:p>
    <w:p w:rsidR="00DC1348" w:rsidRDefault="00106FF0" w:rsidP="00DC1348">
      <w:pPr>
        <w:jc w:val="both"/>
        <w:rPr>
          <w:rFonts w:ascii="Times New Roman" w:hAnsi="Times New Roman" w:cs="Times New Roman"/>
          <w:color w:val="222222"/>
          <w:sz w:val="28"/>
          <w:szCs w:val="28"/>
        </w:rPr>
      </w:pPr>
      <w:r>
        <w:rPr>
          <w:rFonts w:ascii="Times New Roman" w:hAnsi="Times New Roman" w:cs="Times New Roman"/>
          <w:noProof/>
          <w:color w:val="222222"/>
          <w:sz w:val="28"/>
          <w:szCs w:val="28"/>
          <w:lang w:eastAsia="ru-RU"/>
        </w:rPr>
        <w:drawing>
          <wp:anchor distT="0" distB="0" distL="114300" distR="114300" simplePos="0" relativeHeight="251661312" behindDoc="0" locked="0" layoutInCell="1" allowOverlap="1">
            <wp:simplePos x="0" y="0"/>
            <wp:positionH relativeFrom="column">
              <wp:posOffset>568960</wp:posOffset>
            </wp:positionH>
            <wp:positionV relativeFrom="paragraph">
              <wp:posOffset>31115</wp:posOffset>
            </wp:positionV>
            <wp:extent cx="3038475" cy="1781175"/>
            <wp:effectExtent l="19050" t="0" r="9525" b="0"/>
            <wp:wrapSquare wrapText="bothSides"/>
            <wp:docPr id="7" name="Рисунок 6" descr="C:\Users\Дом\Desktop\omron_m3_exp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Desktop\omron_m3_expert.jpg"/>
                    <pic:cNvPicPr>
                      <a:picLocks noChangeAspect="1" noChangeArrowheads="1"/>
                    </pic:cNvPicPr>
                  </pic:nvPicPr>
                  <pic:blipFill>
                    <a:blip r:embed="rId8" cstate="print"/>
                    <a:srcRect/>
                    <a:stretch>
                      <a:fillRect/>
                    </a:stretch>
                  </pic:blipFill>
                  <pic:spPr bwMode="auto">
                    <a:xfrm>
                      <a:off x="0" y="0"/>
                      <a:ext cx="3038475" cy="1781175"/>
                    </a:xfrm>
                    <a:prstGeom prst="rect">
                      <a:avLst/>
                    </a:prstGeom>
                    <a:noFill/>
                    <a:ln w="9525">
                      <a:noFill/>
                      <a:miter lim="800000"/>
                      <a:headEnd/>
                      <a:tailEnd/>
                    </a:ln>
                  </pic:spPr>
                </pic:pic>
              </a:graphicData>
            </a:graphic>
          </wp:anchor>
        </w:drawing>
      </w: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Arial" w:hAnsi="Arial" w:cs="Arial"/>
          <w:color w:val="222222"/>
          <w:sz w:val="30"/>
          <w:szCs w:val="30"/>
        </w:rPr>
      </w:pPr>
    </w:p>
    <w:p w:rsidR="00DC1348" w:rsidRDefault="00DC1348" w:rsidP="00106FF0">
      <w:pPr>
        <w:pStyle w:val="a5"/>
        <w:spacing w:line="240" w:lineRule="auto"/>
        <w:ind w:left="1434"/>
        <w:jc w:val="both"/>
        <w:rPr>
          <w:rFonts w:ascii="Times New Roman" w:hAnsi="Times New Roman" w:cs="Times New Roman"/>
          <w:color w:val="222222"/>
          <w:sz w:val="28"/>
          <w:szCs w:val="28"/>
        </w:rPr>
      </w:pPr>
    </w:p>
    <w:p w:rsidR="00DC1348" w:rsidRPr="00AB2A93" w:rsidRDefault="00DC1348" w:rsidP="00D900E4">
      <w:pPr>
        <w:spacing w:line="240" w:lineRule="auto"/>
        <w:jc w:val="center"/>
        <w:rPr>
          <w:rFonts w:ascii="Times New Roman" w:hAnsi="Times New Roman" w:cs="Times New Roman"/>
          <w:color w:val="365F91" w:themeColor="accent1" w:themeShade="BF"/>
          <w:sz w:val="28"/>
          <w:szCs w:val="28"/>
        </w:rPr>
      </w:pPr>
      <w:r w:rsidRPr="00AB2A93">
        <w:rPr>
          <w:rFonts w:ascii="Times New Roman" w:hAnsi="Times New Roman" w:cs="Times New Roman"/>
          <w:color w:val="365F91" w:themeColor="accent1" w:themeShade="BF"/>
          <w:sz w:val="28"/>
          <w:szCs w:val="28"/>
        </w:rPr>
        <w:t>Что делать, если давление отличается от нормы?</w:t>
      </w:r>
    </w:p>
    <w:p w:rsidR="00DC1348" w:rsidRDefault="00DC1348" w:rsidP="00D900E4">
      <w:pPr>
        <w:spacing w:line="24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Универсальный совет -</w:t>
      </w:r>
      <w:r w:rsidR="00CF1545">
        <w:rPr>
          <w:rFonts w:ascii="Times New Roman" w:hAnsi="Times New Roman" w:cs="Times New Roman"/>
          <w:color w:val="222222"/>
          <w:sz w:val="28"/>
          <w:szCs w:val="28"/>
        </w:rPr>
        <w:t xml:space="preserve"> обратиться к врачу</w:t>
      </w:r>
      <w:r w:rsidRPr="00DC1348">
        <w:rPr>
          <w:rFonts w:ascii="Times New Roman" w:hAnsi="Times New Roman" w:cs="Times New Roman"/>
          <w:color w:val="222222"/>
          <w:sz w:val="28"/>
          <w:szCs w:val="28"/>
        </w:rPr>
        <w:t>.</w:t>
      </w:r>
    </w:p>
    <w:p w:rsidR="00CF1545" w:rsidRDefault="00CF1545" w:rsidP="00DC1348">
      <w:pPr>
        <w:jc w:val="both"/>
        <w:rPr>
          <w:rFonts w:ascii="Times New Roman" w:hAnsi="Times New Roman" w:cs="Times New Roman"/>
          <w:color w:val="222222"/>
          <w:sz w:val="28"/>
          <w:szCs w:val="28"/>
        </w:rPr>
      </w:pPr>
    </w:p>
    <w:p w:rsidR="00CF1545" w:rsidRDefault="00106FF0" w:rsidP="00DC1348">
      <w:pPr>
        <w:jc w:val="both"/>
        <w:rPr>
          <w:rFonts w:ascii="Times New Roman" w:hAnsi="Times New Roman" w:cs="Times New Roman"/>
          <w:color w:val="222222"/>
          <w:sz w:val="28"/>
          <w:szCs w:val="28"/>
        </w:rPr>
      </w:pPr>
      <w:r>
        <w:rPr>
          <w:rFonts w:ascii="Times New Roman" w:hAnsi="Times New Roman" w:cs="Times New Roman"/>
          <w:noProof/>
          <w:color w:val="222222"/>
          <w:sz w:val="28"/>
          <w:szCs w:val="28"/>
          <w:lang w:eastAsia="ru-RU"/>
        </w:rPr>
        <w:drawing>
          <wp:inline distT="0" distB="0" distL="0" distR="0">
            <wp:extent cx="3143885" cy="1632585"/>
            <wp:effectExtent l="19050" t="0" r="0" b="0"/>
            <wp:docPr id="14" name="Рисунок 13" descr="dnevnik-izmerenija-arterialnogo-davlenija-tablica-130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evnik-izmerenija-arterialnogo-davlenija-tablica-1300x675.jpg"/>
                    <pic:cNvPicPr/>
                  </pic:nvPicPr>
                  <pic:blipFill>
                    <a:blip r:embed="rId9" cstate="print"/>
                    <a:stretch>
                      <a:fillRect/>
                    </a:stretch>
                  </pic:blipFill>
                  <pic:spPr>
                    <a:xfrm>
                      <a:off x="0" y="0"/>
                      <a:ext cx="3143885" cy="1632585"/>
                    </a:xfrm>
                    <a:prstGeom prst="rect">
                      <a:avLst/>
                    </a:prstGeom>
                  </pic:spPr>
                </pic:pic>
              </a:graphicData>
            </a:graphic>
          </wp:inline>
        </w:drawing>
      </w:r>
    </w:p>
    <w:p w:rsidR="00CF1545" w:rsidRDefault="00CF1545" w:rsidP="00DC1348">
      <w:pPr>
        <w:jc w:val="both"/>
        <w:rPr>
          <w:rFonts w:ascii="Times New Roman" w:hAnsi="Times New Roman" w:cs="Times New Roman"/>
          <w:color w:val="FF0000"/>
          <w:sz w:val="28"/>
          <w:szCs w:val="28"/>
        </w:rPr>
      </w:pPr>
    </w:p>
    <w:p w:rsidR="00CF1545" w:rsidRDefault="00CF1545" w:rsidP="00DC1348">
      <w:pPr>
        <w:jc w:val="both"/>
        <w:rPr>
          <w:rFonts w:ascii="Times New Roman" w:hAnsi="Times New Roman" w:cs="Times New Roman"/>
          <w:color w:val="FF0000"/>
          <w:sz w:val="28"/>
          <w:szCs w:val="28"/>
        </w:rPr>
      </w:pPr>
    </w:p>
    <w:p w:rsidR="00CF1545" w:rsidRDefault="00CF1545">
      <w:pPr>
        <w:rPr>
          <w:rFonts w:ascii="Times New Roman" w:hAnsi="Times New Roman" w:cs="Times New Roman"/>
          <w:noProof/>
          <w:color w:val="FF0000"/>
          <w:sz w:val="28"/>
          <w:szCs w:val="28"/>
          <w:lang w:eastAsia="ru-RU"/>
        </w:rPr>
      </w:pPr>
      <w:r>
        <w:rPr>
          <w:rFonts w:ascii="Times New Roman" w:hAnsi="Times New Roman" w:cs="Times New Roman"/>
          <w:noProof/>
          <w:color w:val="FF0000"/>
          <w:sz w:val="28"/>
          <w:szCs w:val="28"/>
          <w:lang w:eastAsia="ru-RU"/>
        </w:rPr>
        <w:br w:type="page"/>
      </w:r>
    </w:p>
    <w:p w:rsidR="00D900E4" w:rsidRDefault="00D900E4" w:rsidP="00D900E4">
      <w:pPr>
        <w:pStyle w:val="a5"/>
        <w:spacing w:line="240" w:lineRule="auto"/>
        <w:jc w:val="cente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lastRenderedPageBreak/>
        <w:t>ПРАВИЛА ИЗМЕРЕНИЯ АРТЕРИАЛЬНОГО ДАВЛЕНИЯ</w:t>
      </w:r>
    </w:p>
    <w:p w:rsidR="00D900E4" w:rsidRDefault="00D900E4" w:rsidP="00D900E4">
      <w:pPr>
        <w:pStyle w:val="a5"/>
        <w:jc w:val="center"/>
        <w:rPr>
          <w:rFonts w:ascii="Times New Roman" w:hAnsi="Times New Roman" w:cs="Times New Roman"/>
          <w:color w:val="1F497D" w:themeColor="text2"/>
          <w:sz w:val="28"/>
          <w:szCs w:val="28"/>
        </w:rPr>
      </w:pPr>
    </w:p>
    <w:p w:rsidR="00DC1348" w:rsidRPr="00621123" w:rsidRDefault="00D900E4" w:rsidP="00621123">
      <w:pPr>
        <w:spacing w:line="240" w:lineRule="auto"/>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 xml:space="preserve">Делать это нужно сидя, спиной навалиться на спинку стула, положить руку на стол или на подлокотник на уровне сердца, манжету нужно надеть на два пальца выше сгиба руки, она должна соответствовать размеру предплечья. Повторно измерить давление на одной и той же руке можно только через 5–10 минут, потому что плечевая артерия была сжата и после измерения ей нужно </w:t>
      </w:r>
      <w:proofErr w:type="gramStart"/>
      <w:r w:rsidRPr="00621123">
        <w:rPr>
          <w:rFonts w:ascii="Times New Roman" w:hAnsi="Times New Roman" w:cs="Times New Roman"/>
          <w:color w:val="222222"/>
          <w:sz w:val="28"/>
          <w:szCs w:val="28"/>
        </w:rPr>
        <w:t>вернуть</w:t>
      </w:r>
      <w:proofErr w:type="gramEnd"/>
      <w:r w:rsidRPr="00621123">
        <w:rPr>
          <w:rFonts w:ascii="Times New Roman" w:hAnsi="Times New Roman" w:cs="Times New Roman"/>
          <w:color w:val="222222"/>
          <w:sz w:val="28"/>
          <w:szCs w:val="28"/>
        </w:rPr>
        <w:t xml:space="preserve"> свой прежний тонус.</w:t>
      </w:r>
    </w:p>
    <w:p w:rsidR="00D900E4" w:rsidRDefault="00106FF0" w:rsidP="00D900E4">
      <w:pPr>
        <w:pStyle w:val="a5"/>
        <w:spacing w:line="240" w:lineRule="auto"/>
        <w:jc w:val="both"/>
        <w:rPr>
          <w:rFonts w:ascii="Times New Roman" w:hAnsi="Times New Roman" w:cs="Times New Roman"/>
          <w:color w:val="222222"/>
          <w:sz w:val="28"/>
          <w:szCs w:val="28"/>
        </w:rPr>
      </w:pPr>
      <w:r w:rsidRPr="00106FF0">
        <w:rPr>
          <w:rFonts w:ascii="Times New Roman" w:hAnsi="Times New Roman" w:cs="Times New Roman"/>
          <w:color w:val="222222"/>
          <w:sz w:val="28"/>
          <w:szCs w:val="28"/>
        </w:rPr>
        <w:drawing>
          <wp:inline distT="0" distB="0" distL="0" distR="0">
            <wp:extent cx="2866762" cy="3590925"/>
            <wp:effectExtent l="19050" t="0" r="0" b="0"/>
            <wp:docPr id="16" name="Рисунок 14" descr="Izmerenie-arterialnogo-davleniya-29-768x1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merenie-arterialnogo-davleniya-29-768x1087.jpg"/>
                    <pic:cNvPicPr/>
                  </pic:nvPicPr>
                  <pic:blipFill>
                    <a:blip r:embed="rId10"/>
                    <a:stretch>
                      <a:fillRect/>
                    </a:stretch>
                  </pic:blipFill>
                  <pic:spPr>
                    <a:xfrm>
                      <a:off x="0" y="0"/>
                      <a:ext cx="2867581" cy="3591951"/>
                    </a:xfrm>
                    <a:prstGeom prst="rect">
                      <a:avLst/>
                    </a:prstGeom>
                  </pic:spPr>
                </pic:pic>
              </a:graphicData>
            </a:graphic>
          </wp:inline>
        </w:drawing>
      </w:r>
    </w:p>
    <w:p w:rsidR="00621123" w:rsidRDefault="00621123" w:rsidP="00D900E4">
      <w:pPr>
        <w:pStyle w:val="a5"/>
        <w:spacing w:line="240" w:lineRule="auto"/>
        <w:jc w:val="both"/>
        <w:rPr>
          <w:rFonts w:ascii="Times New Roman" w:hAnsi="Times New Roman" w:cs="Times New Roman"/>
          <w:color w:val="222222"/>
          <w:sz w:val="28"/>
          <w:szCs w:val="28"/>
        </w:rPr>
      </w:pPr>
    </w:p>
    <w:p w:rsidR="00621123" w:rsidRDefault="00621123" w:rsidP="00D900E4">
      <w:pPr>
        <w:pStyle w:val="a5"/>
        <w:spacing w:line="240" w:lineRule="auto"/>
        <w:jc w:val="both"/>
        <w:rPr>
          <w:rFonts w:ascii="Times New Roman" w:hAnsi="Times New Roman" w:cs="Times New Roman"/>
          <w:color w:val="222222"/>
          <w:sz w:val="28"/>
          <w:szCs w:val="28"/>
        </w:rPr>
      </w:pPr>
    </w:p>
    <w:p w:rsidR="00D900E4" w:rsidRDefault="00621123" w:rsidP="00621123">
      <w:pPr>
        <w:spacing w:line="240" w:lineRule="auto"/>
        <w:ind w:left="142"/>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Манжета тонометра должна находиться на уровне сердца (середины груди) на 2 см выше локтевого сгиба. Между не надутой манжетой и рукой должен проходить палец. Манжета должна охватывать не менее 80% окружности плеча и не менее 40% длины плеча</w:t>
      </w:r>
      <w:r>
        <w:rPr>
          <w:rFonts w:ascii="Times New Roman" w:hAnsi="Times New Roman" w:cs="Times New Roman"/>
          <w:color w:val="222222"/>
          <w:sz w:val="28"/>
          <w:szCs w:val="28"/>
        </w:rPr>
        <w:t>.</w:t>
      </w:r>
    </w:p>
    <w:p w:rsidR="00621123" w:rsidRDefault="00621123" w:rsidP="00621123">
      <w:pPr>
        <w:spacing w:line="240" w:lineRule="auto"/>
        <w:ind w:left="142"/>
        <w:jc w:val="both"/>
        <w:rPr>
          <w:rFonts w:ascii="Times New Roman" w:hAnsi="Times New Roman" w:cs="Times New Roman"/>
          <w:color w:val="222222"/>
          <w:sz w:val="28"/>
          <w:szCs w:val="28"/>
        </w:rPr>
      </w:pPr>
    </w:p>
    <w:p w:rsidR="00621123" w:rsidRPr="00106FF0" w:rsidRDefault="00621123" w:rsidP="00621123">
      <w:pPr>
        <w:spacing w:line="240" w:lineRule="auto"/>
        <w:jc w:val="center"/>
        <w:rPr>
          <w:rFonts w:ascii="Times New Roman" w:hAnsi="Times New Roman" w:cs="Times New Roman"/>
          <w:color w:val="365F91" w:themeColor="accent1" w:themeShade="BF"/>
          <w:sz w:val="28"/>
          <w:szCs w:val="28"/>
        </w:rPr>
      </w:pPr>
      <w:r w:rsidRPr="00106FF0">
        <w:rPr>
          <w:rFonts w:ascii="Times New Roman" w:hAnsi="Times New Roman" w:cs="Times New Roman"/>
          <w:color w:val="365F91" w:themeColor="accent1" w:themeShade="BF"/>
          <w:sz w:val="28"/>
          <w:szCs w:val="28"/>
        </w:rPr>
        <w:t>КАК КОНТРОЛИРОВАТЬ СВОЁ ДАВЛЕНИЕ?</w:t>
      </w:r>
    </w:p>
    <w:p w:rsidR="00621123" w:rsidRPr="00621123" w:rsidRDefault="00621123" w:rsidP="00621123">
      <w:pPr>
        <w:pStyle w:val="a5"/>
        <w:numPr>
          <w:ilvl w:val="0"/>
          <w:numId w:val="6"/>
        </w:numPr>
        <w:spacing w:after="0" w:line="240" w:lineRule="auto"/>
        <w:ind w:left="0" w:hanging="11"/>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Вести активный образ жизни и следить за массой тела. Повышенное давление чаще всего встречается у людей с лишним весом.</w:t>
      </w:r>
    </w:p>
    <w:p w:rsidR="00621123" w:rsidRPr="00621123" w:rsidRDefault="00621123" w:rsidP="00621123">
      <w:pPr>
        <w:pStyle w:val="a5"/>
        <w:numPr>
          <w:ilvl w:val="0"/>
          <w:numId w:val="6"/>
        </w:numPr>
        <w:spacing w:line="240" w:lineRule="auto"/>
        <w:ind w:left="0" w:hanging="11"/>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Правильно питаться, избегать продуктов и напитков, которые могут оказать прямое воздействие на изменение давления.</w:t>
      </w:r>
    </w:p>
    <w:p w:rsidR="00621123" w:rsidRPr="00621123" w:rsidRDefault="00621123" w:rsidP="00621123">
      <w:pPr>
        <w:pStyle w:val="a5"/>
        <w:numPr>
          <w:ilvl w:val="0"/>
          <w:numId w:val="6"/>
        </w:numPr>
        <w:spacing w:line="240" w:lineRule="auto"/>
        <w:ind w:left="0" w:hanging="11"/>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Спать не меньше семи часов в сутки: от недосыпа давление часто понижается, что становится причиной плохого самочувствия.</w:t>
      </w:r>
    </w:p>
    <w:p w:rsidR="00621123" w:rsidRPr="00621123" w:rsidRDefault="00621123" w:rsidP="00621123">
      <w:pPr>
        <w:pStyle w:val="a5"/>
        <w:numPr>
          <w:ilvl w:val="0"/>
          <w:numId w:val="6"/>
        </w:numPr>
        <w:spacing w:line="240" w:lineRule="auto"/>
        <w:ind w:left="0" w:hanging="11"/>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Обращать внимание на своё самочувствие. Нормальное давление — индивидуальный показатель, а норма достаточно широкая. Если вы чувствуете себя хорошо, то и давление в порядке.</w:t>
      </w:r>
    </w:p>
    <w:p w:rsidR="00621123" w:rsidRDefault="00621123" w:rsidP="00621123">
      <w:pPr>
        <w:pStyle w:val="a5"/>
        <w:numPr>
          <w:ilvl w:val="0"/>
          <w:numId w:val="6"/>
        </w:numPr>
        <w:spacing w:line="240" w:lineRule="auto"/>
        <w:ind w:left="0" w:hanging="11"/>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 xml:space="preserve">Не измерять давление часто. Регулярное измерение давления нужно только тем, у кого есть диагностированные заболевания, </w:t>
      </w:r>
      <w:r w:rsidRPr="00621123">
        <w:rPr>
          <w:rFonts w:ascii="Times New Roman" w:hAnsi="Times New Roman" w:cs="Times New Roman"/>
          <w:color w:val="222222"/>
          <w:sz w:val="28"/>
          <w:szCs w:val="28"/>
        </w:rPr>
        <w:lastRenderedPageBreak/>
        <w:t>которые требуют контроля. Если вы здоровы, нужно ориентироваться на своё самочувствие. Давление меняется много раз за день — за всем не уследишь.</w:t>
      </w:r>
    </w:p>
    <w:p w:rsidR="00621123" w:rsidRDefault="00621123" w:rsidP="00621123">
      <w:pPr>
        <w:spacing w:line="240" w:lineRule="auto"/>
        <w:jc w:val="both"/>
        <w:rPr>
          <w:rFonts w:ascii="Times New Roman" w:hAnsi="Times New Roman" w:cs="Times New Roman"/>
          <w:color w:val="222222"/>
          <w:sz w:val="28"/>
          <w:szCs w:val="28"/>
        </w:rPr>
      </w:pPr>
    </w:p>
    <w:p w:rsidR="00621123" w:rsidRDefault="00621123" w:rsidP="00621123">
      <w:pPr>
        <w:spacing w:line="240" w:lineRule="auto"/>
        <w:jc w:val="both"/>
        <w:rPr>
          <w:rFonts w:ascii="Times New Roman" w:hAnsi="Times New Roman" w:cs="Times New Roman"/>
          <w:color w:val="222222"/>
          <w:sz w:val="28"/>
          <w:szCs w:val="28"/>
        </w:rPr>
      </w:pPr>
    </w:p>
    <w:p w:rsidR="00621123" w:rsidRDefault="00621123" w:rsidP="00621123">
      <w:pPr>
        <w:spacing w:line="240" w:lineRule="auto"/>
        <w:jc w:val="both"/>
        <w:rPr>
          <w:rFonts w:ascii="Times New Roman" w:hAnsi="Times New Roman" w:cs="Times New Roman"/>
          <w:color w:val="222222"/>
          <w:sz w:val="28"/>
          <w:szCs w:val="28"/>
        </w:rPr>
      </w:pPr>
    </w:p>
    <w:p w:rsidR="00621123" w:rsidRDefault="00621123" w:rsidP="00621123">
      <w:pPr>
        <w:spacing w:line="240" w:lineRule="auto"/>
        <w:jc w:val="both"/>
        <w:rPr>
          <w:rFonts w:ascii="Times New Roman" w:hAnsi="Times New Roman" w:cs="Times New Roman"/>
          <w:color w:val="222222"/>
          <w:sz w:val="28"/>
          <w:szCs w:val="28"/>
        </w:rPr>
      </w:pPr>
    </w:p>
    <w:p w:rsidR="00621123" w:rsidRPr="00621123" w:rsidRDefault="00621123" w:rsidP="00621123">
      <w:pPr>
        <w:spacing w:line="240" w:lineRule="auto"/>
        <w:jc w:val="both"/>
        <w:rPr>
          <w:rFonts w:ascii="Times New Roman" w:hAnsi="Times New Roman" w:cs="Times New Roman"/>
          <w:color w:val="222222"/>
          <w:sz w:val="28"/>
          <w:szCs w:val="28"/>
        </w:rPr>
      </w:pPr>
    </w:p>
    <w:p w:rsidR="00621123" w:rsidRPr="00621123" w:rsidRDefault="00621123" w:rsidP="00621123">
      <w:pPr>
        <w:pStyle w:val="a5"/>
        <w:spacing w:line="240" w:lineRule="auto"/>
        <w:ind w:left="0"/>
        <w:jc w:val="both"/>
        <w:rPr>
          <w:rFonts w:ascii="Times New Roman" w:hAnsi="Times New Roman" w:cs="Times New Roman"/>
          <w:color w:val="222222"/>
          <w:sz w:val="28"/>
          <w:szCs w:val="28"/>
        </w:rPr>
      </w:pPr>
    </w:p>
    <w:p w:rsidR="00621123" w:rsidRDefault="00621123" w:rsidP="00621123">
      <w:pPr>
        <w:pStyle w:val="a5"/>
        <w:spacing w:line="240" w:lineRule="auto"/>
        <w:ind w:left="0"/>
        <w:jc w:val="both"/>
        <w:rPr>
          <w:rFonts w:ascii="Times New Roman" w:hAnsi="Times New Roman" w:cs="Times New Roman"/>
          <w:color w:val="222222"/>
          <w:sz w:val="28"/>
          <w:szCs w:val="28"/>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106FF0" w:rsidRDefault="00106FF0" w:rsidP="00EC121A">
      <w:pPr>
        <w:spacing w:line="240" w:lineRule="auto"/>
        <w:jc w:val="center"/>
        <w:rPr>
          <w:rFonts w:ascii="Times New Roman" w:hAnsi="Times New Roman" w:cs="Times New Roman"/>
          <w:b/>
          <w:sz w:val="16"/>
          <w:szCs w:val="16"/>
        </w:rPr>
      </w:pPr>
    </w:p>
    <w:p w:rsidR="00621123" w:rsidRPr="00EC121A" w:rsidRDefault="00106FF0" w:rsidP="00EC121A">
      <w:pPr>
        <w:spacing w:line="240" w:lineRule="auto"/>
        <w:jc w:val="center"/>
        <w:rPr>
          <w:rFonts w:ascii="Times New Roman" w:hAnsi="Times New Roman" w:cs="Times New Roman"/>
          <w:b/>
          <w:sz w:val="16"/>
          <w:szCs w:val="16"/>
        </w:rPr>
      </w:pPr>
      <w:r>
        <w:rPr>
          <w:rFonts w:ascii="Times New Roman" w:hAnsi="Times New Roman" w:cs="Times New Roman"/>
          <w:b/>
          <w:sz w:val="16"/>
          <w:szCs w:val="16"/>
        </w:rPr>
        <w:t>Макарова Яна Юрьевна</w:t>
      </w:r>
      <w:r>
        <w:rPr>
          <w:rFonts w:ascii="Times New Roman" w:hAnsi="Times New Roman" w:cs="Times New Roman"/>
          <w:b/>
          <w:sz w:val="16"/>
          <w:szCs w:val="16"/>
          <w:lang w:val="en-US"/>
        </w:rPr>
        <w:t>, 20</w:t>
      </w:r>
      <w:r>
        <w:rPr>
          <w:rFonts w:ascii="Times New Roman" w:hAnsi="Times New Roman" w:cs="Times New Roman"/>
          <w:b/>
          <w:sz w:val="16"/>
          <w:szCs w:val="16"/>
        </w:rPr>
        <w:t>9</w:t>
      </w:r>
      <w:r>
        <w:rPr>
          <w:rFonts w:ascii="Times New Roman" w:hAnsi="Times New Roman" w:cs="Times New Roman"/>
          <w:b/>
          <w:sz w:val="16"/>
          <w:szCs w:val="16"/>
          <w:lang w:val="en-US"/>
        </w:rPr>
        <w:t>-</w:t>
      </w:r>
      <w:r>
        <w:rPr>
          <w:rFonts w:ascii="Times New Roman" w:hAnsi="Times New Roman" w:cs="Times New Roman"/>
          <w:b/>
          <w:sz w:val="16"/>
          <w:szCs w:val="16"/>
        </w:rPr>
        <w:t>2</w:t>
      </w:r>
      <w:r w:rsidR="00EC121A" w:rsidRPr="00EC121A">
        <w:rPr>
          <w:rFonts w:ascii="Times New Roman" w:hAnsi="Times New Roman" w:cs="Times New Roman"/>
          <w:b/>
          <w:sz w:val="16"/>
          <w:szCs w:val="16"/>
          <w:lang w:val="en-US"/>
        </w:rPr>
        <w:t>,</w:t>
      </w:r>
      <w:r w:rsidR="00EC121A" w:rsidRPr="00EC121A">
        <w:rPr>
          <w:rFonts w:ascii="Times New Roman" w:hAnsi="Times New Roman" w:cs="Times New Roman"/>
          <w:b/>
          <w:sz w:val="16"/>
          <w:szCs w:val="16"/>
        </w:rPr>
        <w:t xml:space="preserve"> 2020 год.</w:t>
      </w:r>
    </w:p>
    <w:p w:rsidR="00621123" w:rsidRPr="00D900E4" w:rsidRDefault="00621123" w:rsidP="00621123">
      <w:pPr>
        <w:spacing w:line="240" w:lineRule="auto"/>
        <w:jc w:val="both"/>
        <w:rPr>
          <w:rFonts w:ascii="Times New Roman" w:hAnsi="Times New Roman" w:cs="Times New Roman"/>
          <w:color w:val="222222"/>
          <w:sz w:val="28"/>
          <w:szCs w:val="28"/>
        </w:rPr>
      </w:pPr>
    </w:p>
    <w:sectPr w:rsidR="00621123" w:rsidRPr="00D900E4" w:rsidSect="001025FE">
      <w:pgSz w:w="16838" w:h="11906" w:orient="landscape" w:code="9"/>
      <w:pgMar w:top="284" w:right="284" w:bottom="284" w:left="284" w:header="709" w:footer="709" w:gutter="0"/>
      <w:cols w:num="3"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0F5"/>
    <w:multiLevelType w:val="hybridMultilevel"/>
    <w:tmpl w:val="AC7C9EDA"/>
    <w:lvl w:ilvl="0" w:tplc="BC301326">
      <w:start w:val="1"/>
      <w:numFmt w:val="bullet"/>
      <w:lvlText w:val=""/>
      <w:lvlJc w:val="left"/>
      <w:pPr>
        <w:ind w:left="720" w:hanging="360"/>
      </w:pPr>
      <w:rPr>
        <w:rFonts w:ascii="Wingdings" w:hAnsi="Wingdings"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93D58"/>
    <w:multiLevelType w:val="multilevel"/>
    <w:tmpl w:val="486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2014F"/>
    <w:multiLevelType w:val="hybridMultilevel"/>
    <w:tmpl w:val="A6F20380"/>
    <w:lvl w:ilvl="0" w:tplc="B6B4CEF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025527"/>
    <w:multiLevelType w:val="hybridMultilevel"/>
    <w:tmpl w:val="DB7CD4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74C1685"/>
    <w:multiLevelType w:val="hybridMultilevel"/>
    <w:tmpl w:val="285CB41A"/>
    <w:lvl w:ilvl="0" w:tplc="B6B4CEF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A63512"/>
    <w:multiLevelType w:val="hybridMultilevel"/>
    <w:tmpl w:val="40F099E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
    <w:nsid w:val="7B3A43CE"/>
    <w:multiLevelType w:val="hybridMultilevel"/>
    <w:tmpl w:val="F29600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CA46CC"/>
    <w:multiLevelType w:val="hybridMultilevel"/>
    <w:tmpl w:val="6942A30E"/>
    <w:lvl w:ilvl="0" w:tplc="B6B4CEFC">
      <w:start w:val="1"/>
      <w:numFmt w:val="bullet"/>
      <w:lvlText w:val=""/>
      <w:lvlJc w:val="left"/>
      <w:pPr>
        <w:ind w:left="1440" w:hanging="360"/>
      </w:pPr>
      <w:rPr>
        <w:rFonts w:ascii="Wingdings" w:hAnsi="Wingdings" w:hint="default"/>
        <w:color w:val="FF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1"/>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displayVerticalDrawingGridEvery w:val="2"/>
  <w:characterSpacingControl w:val="doNotCompress"/>
  <w:compat/>
  <w:rsids>
    <w:rsidRoot w:val="009803BF"/>
    <w:rsid w:val="001025FE"/>
    <w:rsid w:val="00106FF0"/>
    <w:rsid w:val="001D6E66"/>
    <w:rsid w:val="005B5DC8"/>
    <w:rsid w:val="00621123"/>
    <w:rsid w:val="009803BF"/>
    <w:rsid w:val="00AB2A93"/>
    <w:rsid w:val="00B00DB0"/>
    <w:rsid w:val="00CF1545"/>
    <w:rsid w:val="00D900E4"/>
    <w:rsid w:val="00DC1348"/>
    <w:rsid w:val="00DC775E"/>
    <w:rsid w:val="00DD44F5"/>
    <w:rsid w:val="00E96B3D"/>
    <w:rsid w:val="00EC1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66"/>
  </w:style>
  <w:style w:type="paragraph" w:styleId="2">
    <w:name w:val="heading 2"/>
    <w:basedOn w:val="a"/>
    <w:link w:val="20"/>
    <w:uiPriority w:val="9"/>
    <w:qFormat/>
    <w:rsid w:val="00DC13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4F5"/>
    <w:rPr>
      <w:rFonts w:ascii="Tahoma" w:hAnsi="Tahoma" w:cs="Tahoma"/>
      <w:sz w:val="16"/>
      <w:szCs w:val="16"/>
    </w:rPr>
  </w:style>
  <w:style w:type="character" w:customStyle="1" w:styleId="20">
    <w:name w:val="Заголовок 2 Знак"/>
    <w:basedOn w:val="a0"/>
    <w:link w:val="2"/>
    <w:uiPriority w:val="9"/>
    <w:rsid w:val="00DC1348"/>
    <w:rPr>
      <w:rFonts w:ascii="Times New Roman" w:eastAsia="Times New Roman" w:hAnsi="Times New Roman" w:cs="Times New Roman"/>
      <w:b/>
      <w:bCs/>
      <w:sz w:val="36"/>
      <w:szCs w:val="36"/>
      <w:lang w:eastAsia="ru-RU"/>
    </w:rPr>
  </w:style>
  <w:style w:type="paragraph" w:styleId="a5">
    <w:name w:val="List Paragraph"/>
    <w:basedOn w:val="a"/>
    <w:uiPriority w:val="34"/>
    <w:qFormat/>
    <w:rsid w:val="00DC1348"/>
    <w:pPr>
      <w:ind w:left="720"/>
      <w:contextualSpacing/>
    </w:pPr>
  </w:style>
</w:styles>
</file>

<file path=word/webSettings.xml><?xml version="1.0" encoding="utf-8"?>
<w:webSettings xmlns:r="http://schemas.openxmlformats.org/officeDocument/2006/relationships" xmlns:w="http://schemas.openxmlformats.org/wordprocessingml/2006/main">
  <w:divs>
    <w:div w:id="114107206">
      <w:bodyDiv w:val="1"/>
      <w:marLeft w:val="0"/>
      <w:marRight w:val="0"/>
      <w:marTop w:val="0"/>
      <w:marBottom w:val="0"/>
      <w:divBdr>
        <w:top w:val="none" w:sz="0" w:space="0" w:color="auto"/>
        <w:left w:val="none" w:sz="0" w:space="0" w:color="auto"/>
        <w:bottom w:val="none" w:sz="0" w:space="0" w:color="auto"/>
        <w:right w:val="none" w:sz="0" w:space="0" w:color="auto"/>
      </w:divBdr>
    </w:div>
    <w:div w:id="365720544">
      <w:bodyDiv w:val="1"/>
      <w:marLeft w:val="0"/>
      <w:marRight w:val="0"/>
      <w:marTop w:val="0"/>
      <w:marBottom w:val="0"/>
      <w:divBdr>
        <w:top w:val="none" w:sz="0" w:space="0" w:color="auto"/>
        <w:left w:val="none" w:sz="0" w:space="0" w:color="auto"/>
        <w:bottom w:val="none" w:sz="0" w:space="0" w:color="auto"/>
        <w:right w:val="none" w:sz="0" w:space="0" w:color="auto"/>
      </w:divBdr>
    </w:div>
    <w:div w:id="466053474">
      <w:bodyDiv w:val="1"/>
      <w:marLeft w:val="0"/>
      <w:marRight w:val="0"/>
      <w:marTop w:val="0"/>
      <w:marBottom w:val="0"/>
      <w:divBdr>
        <w:top w:val="none" w:sz="0" w:space="0" w:color="auto"/>
        <w:left w:val="none" w:sz="0" w:space="0" w:color="auto"/>
        <w:bottom w:val="none" w:sz="0" w:space="0" w:color="auto"/>
        <w:right w:val="none" w:sz="0" w:space="0" w:color="auto"/>
      </w:divBdr>
    </w:div>
    <w:div w:id="1711880007">
      <w:bodyDiv w:val="1"/>
      <w:marLeft w:val="0"/>
      <w:marRight w:val="0"/>
      <w:marTop w:val="0"/>
      <w:marBottom w:val="0"/>
      <w:divBdr>
        <w:top w:val="none" w:sz="0" w:space="0" w:color="auto"/>
        <w:left w:val="none" w:sz="0" w:space="0" w:color="auto"/>
        <w:bottom w:val="none" w:sz="0" w:space="0" w:color="auto"/>
        <w:right w:val="none" w:sz="0" w:space="0" w:color="auto"/>
      </w:divBdr>
    </w:div>
    <w:div w:id="17878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Макарова</dc:creator>
  <cp:lastModifiedBy>Den</cp:lastModifiedBy>
  <cp:revision>2</cp:revision>
  <dcterms:created xsi:type="dcterms:W3CDTF">2020-07-02T06:08:00Z</dcterms:created>
  <dcterms:modified xsi:type="dcterms:W3CDTF">2020-07-02T06:08:00Z</dcterms:modified>
</cp:coreProperties>
</file>