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AA" w:rsidRDefault="00CF74AA" w:rsidP="00CF74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7</w:t>
      </w:r>
    </w:p>
    <w:p w:rsidR="00CF74AA" w:rsidRPr="003E5018" w:rsidRDefault="00CF74AA" w:rsidP="00CF74AA">
      <w:pPr>
        <w:ind w:right="-108"/>
        <w:jc w:val="center"/>
        <w:rPr>
          <w:rFonts w:ascii="Times New Roman" w:hAnsi="Times New Roman"/>
          <w:b/>
          <w:sz w:val="16"/>
          <w:szCs w:val="16"/>
        </w:rPr>
      </w:pPr>
      <w:r w:rsidRPr="003E5018">
        <w:rPr>
          <w:rFonts w:ascii="Times New Roman" w:hAnsi="Times New Roman"/>
          <w:b/>
          <w:sz w:val="28"/>
          <w:szCs w:val="28"/>
        </w:rPr>
        <w:t>Производные изоаллоксазина</w:t>
      </w:r>
    </w:p>
    <w:p w:rsidR="00CF74AA" w:rsidRDefault="00CF74AA" w:rsidP="00CF74A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74C">
        <w:rPr>
          <w:rFonts w:ascii="Times New Roman" w:hAnsi="Times New Roman"/>
          <w:b/>
          <w:sz w:val="28"/>
          <w:szCs w:val="28"/>
        </w:rPr>
        <w:t>Значение темы</w:t>
      </w:r>
    </w:p>
    <w:p w:rsidR="00CF74AA" w:rsidRPr="00E148B9" w:rsidRDefault="00CF74AA" w:rsidP="00CF74AA">
      <w:pPr>
        <w:widowControl w:val="0"/>
        <w:tabs>
          <w:tab w:val="right" w:pos="5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витамин 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был  выделен в виде желтого пигмента из молочной сыворотки</w:t>
      </w:r>
      <w:r>
        <w:rPr>
          <w:rFonts w:ascii="Times New Roman" w:hAnsi="Times New Roman"/>
          <w:sz w:val="28"/>
          <w:szCs w:val="28"/>
        </w:rPr>
        <w:tab/>
        <w:t xml:space="preserve">, названного </w:t>
      </w:r>
      <w:proofErr w:type="spellStart"/>
      <w:r>
        <w:rPr>
          <w:rFonts w:ascii="Times New Roman" w:hAnsi="Times New Roman"/>
          <w:sz w:val="28"/>
          <w:szCs w:val="28"/>
        </w:rPr>
        <w:t>лактохромом</w:t>
      </w:r>
      <w:proofErr w:type="spellEnd"/>
      <w:r>
        <w:rPr>
          <w:rFonts w:ascii="Times New Roman" w:hAnsi="Times New Roman"/>
          <w:sz w:val="28"/>
          <w:szCs w:val="28"/>
        </w:rPr>
        <w:t xml:space="preserve">, затем из дрожжей был выделен желтый дыхательный фермент </w:t>
      </w:r>
      <w:proofErr w:type="spellStart"/>
      <w:r>
        <w:rPr>
          <w:rFonts w:ascii="Times New Roman" w:hAnsi="Times New Roman"/>
          <w:sz w:val="28"/>
          <w:szCs w:val="28"/>
        </w:rPr>
        <w:t>Варбурга</w:t>
      </w:r>
      <w:proofErr w:type="spellEnd"/>
      <w:r>
        <w:rPr>
          <w:rFonts w:ascii="Times New Roman" w:hAnsi="Times New Roman"/>
          <w:sz w:val="28"/>
          <w:szCs w:val="28"/>
        </w:rPr>
        <w:t>, состоящий из белка и желтого красителя, который назвали лактофлавином. Подобные желтые пигменты были  (</w:t>
      </w:r>
      <w:proofErr w:type="spellStart"/>
      <w:r>
        <w:rPr>
          <w:rFonts w:ascii="Times New Roman" w:hAnsi="Times New Roman"/>
          <w:sz w:val="28"/>
          <w:szCs w:val="28"/>
        </w:rPr>
        <w:t>флавины</w:t>
      </w:r>
      <w:proofErr w:type="spellEnd"/>
      <w:r>
        <w:rPr>
          <w:rFonts w:ascii="Times New Roman" w:hAnsi="Times New Roman"/>
          <w:sz w:val="28"/>
          <w:szCs w:val="28"/>
        </w:rPr>
        <w:t xml:space="preserve">) были выделены из лимона, яичного желтка и др.   </w:t>
      </w:r>
    </w:p>
    <w:p w:rsidR="00CF74AA" w:rsidRDefault="00CF74AA" w:rsidP="00CF74A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64BB">
        <w:rPr>
          <w:sz w:val="28"/>
          <w:szCs w:val="28"/>
        </w:rPr>
        <w:t xml:space="preserve">Все </w:t>
      </w:r>
      <w:proofErr w:type="spellStart"/>
      <w:r w:rsidRPr="002864BB">
        <w:rPr>
          <w:sz w:val="28"/>
          <w:szCs w:val="28"/>
        </w:rPr>
        <w:t>флавины</w:t>
      </w:r>
      <w:proofErr w:type="spellEnd"/>
      <w:r w:rsidRPr="002864BB">
        <w:rPr>
          <w:sz w:val="28"/>
          <w:szCs w:val="28"/>
        </w:rPr>
        <w:t xml:space="preserve"> обладали 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витаминной активностью и по химической структуре оказались одним и тем же веществом. Рибофлавин – это групповое название, объединяющее все </w:t>
      </w:r>
      <w:proofErr w:type="spellStart"/>
      <w:r>
        <w:rPr>
          <w:sz w:val="28"/>
          <w:szCs w:val="28"/>
        </w:rPr>
        <w:t>флавины</w:t>
      </w:r>
      <w:proofErr w:type="spellEnd"/>
      <w:r>
        <w:rPr>
          <w:sz w:val="28"/>
          <w:szCs w:val="28"/>
        </w:rPr>
        <w:t xml:space="preserve"> с В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витаминной активностью и сходных по химической структуре с витамином В</w:t>
      </w:r>
      <w:r>
        <w:rPr>
          <w:sz w:val="28"/>
          <w:szCs w:val="28"/>
          <w:vertAlign w:val="subscript"/>
        </w:rPr>
        <w:t>2.</w:t>
      </w:r>
      <w:r>
        <w:rPr>
          <w:sz w:val="28"/>
          <w:szCs w:val="28"/>
        </w:rPr>
        <w:t xml:space="preserve"> </w:t>
      </w:r>
    </w:p>
    <w:p w:rsidR="00CF74AA" w:rsidRDefault="00CF74AA" w:rsidP="00CF74A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Рибофлавин участвует в синтезе белков и жиров, оказывает влияние на состояние  ЦНС, процессы обмена в роговице и сетчатке  глаз. При недостатке витамина В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поражается слизистая оболочка рта и глаз. </w:t>
      </w:r>
    </w:p>
    <w:p w:rsidR="00CF74AA" w:rsidRDefault="00CF74AA" w:rsidP="00CF74A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Рибофлавин при нагревании водных растворов в кислой и щелочной среде, особенно на  свету неустойчив, образует </w:t>
      </w:r>
      <w:proofErr w:type="spellStart"/>
      <w:r>
        <w:rPr>
          <w:sz w:val="28"/>
          <w:szCs w:val="28"/>
        </w:rPr>
        <w:t>люмихром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люмифлавин</w:t>
      </w:r>
      <w:proofErr w:type="spellEnd"/>
      <w:r>
        <w:rPr>
          <w:sz w:val="28"/>
          <w:szCs w:val="28"/>
        </w:rPr>
        <w:t>, при этом физиологическая активность падает. Данные соединения могут образовываться и при хранении субстанции рибофлавина на свету.</w:t>
      </w:r>
    </w:p>
    <w:p w:rsidR="00CF74AA" w:rsidRDefault="00CF74AA" w:rsidP="00CF74A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это необходимо учитывать фармацевту при изготовлении  лекарственных форм, хранении и при их анализе для предотвращения отпуска  больному недоброкачественных препаратов.</w:t>
      </w:r>
    </w:p>
    <w:p w:rsidR="00CF74AA" w:rsidRPr="002864BB" w:rsidRDefault="00CF74AA" w:rsidP="00CF74AA">
      <w:pPr>
        <w:pStyle w:val="a5"/>
        <w:spacing w:after="0"/>
        <w:jc w:val="both"/>
        <w:rPr>
          <w:sz w:val="28"/>
          <w:szCs w:val="28"/>
        </w:rPr>
      </w:pPr>
    </w:p>
    <w:p w:rsidR="00CF74AA" w:rsidRPr="00BE7748" w:rsidRDefault="00CF74AA" w:rsidP="00CF7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748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 w:rsidRPr="00BE774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E7748">
        <w:rPr>
          <w:rFonts w:ascii="Times New Roman" w:hAnsi="Times New Roman"/>
          <w:sz w:val="28"/>
          <w:szCs w:val="28"/>
        </w:rPr>
        <w:t xml:space="preserve"> должен  </w:t>
      </w:r>
    </w:p>
    <w:p w:rsidR="00CF74AA" w:rsidRPr="00653C4C" w:rsidRDefault="00CF74AA" w:rsidP="00CF74A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727D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CF74AA" w:rsidRPr="000F742E" w:rsidRDefault="00CF74AA" w:rsidP="00CF74AA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проведение </w:t>
      </w:r>
      <w:r w:rsidRPr="000F742E">
        <w:rPr>
          <w:rFonts w:ascii="Times New Roman" w:eastAsia="Times New Roman" w:hAnsi="Times New Roman" w:cs="Times New Roman"/>
          <w:snapToGrid w:val="0"/>
          <w:sz w:val="28"/>
          <w:szCs w:val="28"/>
        </w:rPr>
        <w:t>внутриаптечного контроля лекарс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твенных форм, содержащих производные изоаллоксазина</w:t>
      </w:r>
      <w:r w:rsidRPr="000F742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CF74AA" w:rsidRDefault="00CF74AA" w:rsidP="00CF74A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727D">
        <w:rPr>
          <w:rFonts w:ascii="Times New Roman" w:hAnsi="Times New Roman"/>
          <w:b/>
          <w:sz w:val="28"/>
          <w:szCs w:val="28"/>
        </w:rPr>
        <w:t>уметь:</w:t>
      </w:r>
    </w:p>
    <w:p w:rsidR="00CF74AA" w:rsidRDefault="00CF74AA" w:rsidP="00CF74AA">
      <w:pPr>
        <w:numPr>
          <w:ilvl w:val="0"/>
          <w:numId w:val="3"/>
        </w:num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 внутриаптечный  контроль</w:t>
      </w:r>
      <w:r w:rsidRPr="001E049B">
        <w:rPr>
          <w:rFonts w:ascii="Times New Roman" w:hAnsi="Times New Roman"/>
          <w:sz w:val="28"/>
          <w:szCs w:val="28"/>
        </w:rPr>
        <w:t xml:space="preserve"> качества</w:t>
      </w:r>
      <w:r>
        <w:rPr>
          <w:rFonts w:ascii="Times New Roman" w:hAnsi="Times New Roman"/>
          <w:sz w:val="28"/>
          <w:szCs w:val="28"/>
        </w:rPr>
        <w:t xml:space="preserve"> сложных </w:t>
      </w:r>
      <w:r w:rsidRPr="001E049B">
        <w:rPr>
          <w:rFonts w:ascii="Times New Roman" w:hAnsi="Times New Roman"/>
          <w:sz w:val="28"/>
          <w:szCs w:val="28"/>
        </w:rPr>
        <w:t xml:space="preserve"> лекарственных ф</w:t>
      </w:r>
      <w:r>
        <w:rPr>
          <w:rFonts w:ascii="Times New Roman" w:hAnsi="Times New Roman"/>
          <w:sz w:val="28"/>
          <w:szCs w:val="28"/>
        </w:rPr>
        <w:t>орм с  рибофлавином;</w:t>
      </w:r>
    </w:p>
    <w:p w:rsidR="00CF74AA" w:rsidRDefault="00CF74AA" w:rsidP="00CF74AA">
      <w:pPr>
        <w:numPr>
          <w:ilvl w:val="0"/>
          <w:numId w:val="3"/>
        </w:num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рассчитывать допустимые отклонения и сопоставлять  </w:t>
      </w:r>
      <w:r w:rsidRPr="001E049B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E049B">
        <w:rPr>
          <w:rFonts w:ascii="Times New Roman" w:hAnsi="Times New Roman"/>
          <w:sz w:val="28"/>
          <w:szCs w:val="28"/>
        </w:rPr>
        <w:t>данными физического  конт</w:t>
      </w:r>
      <w:r>
        <w:rPr>
          <w:rFonts w:ascii="Times New Roman" w:hAnsi="Times New Roman"/>
          <w:sz w:val="28"/>
          <w:szCs w:val="28"/>
        </w:rPr>
        <w:t>роля и количественного анализа;</w:t>
      </w:r>
    </w:p>
    <w:p w:rsidR="00CF74AA" w:rsidRPr="00F73F53" w:rsidRDefault="00CF74AA" w:rsidP="00CF74AA">
      <w:pPr>
        <w:numPr>
          <w:ilvl w:val="0"/>
          <w:numId w:val="3"/>
        </w:num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заполнять журнал  регистрации результатов </w:t>
      </w:r>
      <w:r w:rsidRPr="00F73F53">
        <w:rPr>
          <w:rFonts w:ascii="Times New Roman" w:hAnsi="Times New Roman"/>
          <w:sz w:val="28"/>
          <w:szCs w:val="28"/>
        </w:rPr>
        <w:t>контроля.</w:t>
      </w:r>
    </w:p>
    <w:p w:rsidR="00CF74AA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4AA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изучения темы</w:t>
      </w:r>
    </w:p>
    <w:p w:rsidR="00CF74AA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4AA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Контроль исходного уровня знаний.</w:t>
      </w:r>
    </w:p>
    <w:p w:rsidR="00CF74AA" w:rsidRDefault="00CF74AA" w:rsidP="00CF74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4DAE">
        <w:rPr>
          <w:rFonts w:ascii="Times New Roman" w:hAnsi="Times New Roman"/>
          <w:sz w:val="28"/>
          <w:szCs w:val="28"/>
        </w:rPr>
        <w:t>Ответьте на вопросы:</w:t>
      </w:r>
    </w:p>
    <w:p w:rsidR="00CF74AA" w:rsidRPr="000F7182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7182">
        <w:rPr>
          <w:rFonts w:ascii="Times New Roman" w:hAnsi="Times New Roman" w:cs="Times New Roman"/>
          <w:bCs/>
          <w:sz w:val="28"/>
          <w:szCs w:val="28"/>
        </w:rPr>
        <w:t>1.</w:t>
      </w:r>
      <w:r w:rsidRPr="000F7182">
        <w:rPr>
          <w:rFonts w:ascii="Times New Roman" w:hAnsi="Times New Roman" w:cs="Times New Roman"/>
          <w:sz w:val="28"/>
          <w:szCs w:val="28"/>
        </w:rPr>
        <w:t xml:space="preserve"> Что представляет собой по внешнему виду рибофлавин?</w:t>
      </w:r>
    </w:p>
    <w:p w:rsidR="00CF74AA" w:rsidRDefault="00CF74AA" w:rsidP="00CF74AA">
      <w:pPr>
        <w:pStyle w:val="a7"/>
        <w:jc w:val="both"/>
      </w:pPr>
      <w:r w:rsidRPr="000F71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182">
        <w:rPr>
          <w:rFonts w:ascii="Times New Roman" w:hAnsi="Times New Roman" w:cs="Times New Roman"/>
          <w:sz w:val="28"/>
          <w:szCs w:val="28"/>
        </w:rPr>
        <w:t>Какой  функциональной группировкой обусловлена окраска рибофлавина</w:t>
      </w:r>
      <w:r>
        <w:t>?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3.Чем обусловлена способность рибофлавина к окислительно-восстановительным реакциям?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функциональной группы рибофлавин может образовывать сложные эфиры?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какой среде рибофлавин вступает в реакцию комплексообразования с солями тяжёлых металлов?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соединения образует рибофлавин при хранении на свету?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Какая функциональна группа обуславливает  зеленую флюоресценцию водных растворов?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каких свойствах рибофлавина, основан спектрофотометрический метод количественного определения?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Какая реакция лежит в основе количественного определения рибофлавина в растворах  методом нейтрализации косвенно?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каких заболеваниях назначают рибофлавин?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Каковы условия хранения рибофлавина?</w:t>
      </w:r>
    </w:p>
    <w:p w:rsidR="00CF74AA" w:rsidRPr="00B621C7" w:rsidRDefault="00CF74AA" w:rsidP="00CF74A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CF74AA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темы</w:t>
      </w:r>
    </w:p>
    <w:p w:rsidR="00CF74AA" w:rsidRDefault="00CF74AA" w:rsidP="00CF74AA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73F53">
        <w:rPr>
          <w:rFonts w:ascii="Times New Roman" w:hAnsi="Times New Roman"/>
          <w:b/>
          <w:sz w:val="28"/>
          <w:szCs w:val="28"/>
        </w:rPr>
        <w:t xml:space="preserve">Производные </w:t>
      </w:r>
      <w:proofErr w:type="spellStart"/>
      <w:r w:rsidRPr="00F73F53">
        <w:rPr>
          <w:rFonts w:ascii="Times New Roman" w:hAnsi="Times New Roman"/>
          <w:b/>
          <w:sz w:val="28"/>
          <w:szCs w:val="28"/>
        </w:rPr>
        <w:t>изоаллксазина</w:t>
      </w:r>
      <w:proofErr w:type="spellEnd"/>
    </w:p>
    <w:p w:rsidR="00CF74AA" w:rsidRPr="00D13E42" w:rsidRDefault="00CF74AA" w:rsidP="00CF74AA">
      <w:pPr>
        <w:spacing w:after="0" w:line="240" w:lineRule="auto"/>
        <w:ind w:left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c"/>
        <w:tblW w:w="0" w:type="auto"/>
        <w:tblInd w:w="-176" w:type="dxa"/>
        <w:tblLook w:val="04A0"/>
      </w:tblPr>
      <w:tblGrid>
        <w:gridCol w:w="2303"/>
        <w:gridCol w:w="7443"/>
      </w:tblGrid>
      <w:tr w:rsidR="00CF74AA" w:rsidRPr="009E36D6" w:rsidTr="00C044C2">
        <w:tc>
          <w:tcPr>
            <w:tcW w:w="9746" w:type="dxa"/>
            <w:gridSpan w:val="2"/>
          </w:tcPr>
          <w:p w:rsidR="00CF74AA" w:rsidRDefault="00CF74AA" w:rsidP="00C044C2">
            <w:pPr>
              <w:pStyle w:val="a7"/>
              <w:jc w:val="center"/>
              <w:rPr>
                <w:sz w:val="24"/>
                <w:szCs w:val="24"/>
              </w:rPr>
            </w:pPr>
          </w:p>
          <w:p w:rsidR="00CF74AA" w:rsidRPr="00F73F53" w:rsidRDefault="00CF74AA" w:rsidP="00C044C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F73F53">
              <w:rPr>
                <w:b/>
                <w:sz w:val="24"/>
                <w:szCs w:val="24"/>
              </w:rPr>
              <w:t>Рибофлавин</w:t>
            </w:r>
          </w:p>
          <w:p w:rsidR="00CF74AA" w:rsidRPr="007768C2" w:rsidRDefault="00CF74AA" w:rsidP="00C044C2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7768C2">
              <w:rPr>
                <w:sz w:val="24"/>
                <w:szCs w:val="24"/>
                <w:lang w:val="en-US"/>
              </w:rPr>
              <w:t>Riboflavinum</w:t>
            </w:r>
            <w:proofErr w:type="spellEnd"/>
          </w:p>
          <w:p w:rsidR="00CF74AA" w:rsidRDefault="00CF74AA" w:rsidP="00C044C2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9960" cy="1605600"/>
                  <wp:effectExtent l="19050" t="0" r="0" b="0"/>
                  <wp:docPr id="1803" name="Рисунок 1795" descr="http://www.medsuccess.ru/images/books/272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edsuccess.ru/images/books/272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188" cy="160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4AA" w:rsidRDefault="00CF74AA" w:rsidP="00C044C2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CF74AA" w:rsidRPr="00D8066C" w:rsidRDefault="00CF74AA" w:rsidP="00C044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66C">
              <w:rPr>
                <w:sz w:val="24"/>
                <w:szCs w:val="24"/>
              </w:rPr>
              <w:t xml:space="preserve">6,7 </w:t>
            </w:r>
            <w:proofErr w:type="spellStart"/>
            <w:r w:rsidRPr="00D8066C">
              <w:rPr>
                <w:sz w:val="24"/>
                <w:szCs w:val="24"/>
              </w:rPr>
              <w:t>Диметил</w:t>
            </w:r>
            <w:proofErr w:type="spellEnd"/>
            <w:r w:rsidRPr="00D8066C">
              <w:rPr>
                <w:sz w:val="24"/>
                <w:szCs w:val="24"/>
              </w:rPr>
              <w:t xml:space="preserve"> – 9 – (</w:t>
            </w:r>
            <w:r w:rsidRPr="00D8066C">
              <w:rPr>
                <w:sz w:val="24"/>
                <w:szCs w:val="24"/>
                <w:lang w:val="en-US"/>
              </w:rPr>
              <w:t>D</w:t>
            </w:r>
            <w:r w:rsidRPr="00D8066C">
              <w:rPr>
                <w:sz w:val="24"/>
                <w:szCs w:val="24"/>
              </w:rPr>
              <w:t xml:space="preserve"> – 1 - </w:t>
            </w:r>
            <w:proofErr w:type="spellStart"/>
            <w:r w:rsidRPr="00D8066C">
              <w:rPr>
                <w:sz w:val="24"/>
                <w:szCs w:val="24"/>
              </w:rPr>
              <w:t>рибитил</w:t>
            </w:r>
            <w:proofErr w:type="spellEnd"/>
            <w:r w:rsidRPr="00D8066C">
              <w:rPr>
                <w:sz w:val="24"/>
                <w:szCs w:val="24"/>
              </w:rPr>
              <w:t xml:space="preserve">) - </w:t>
            </w:r>
            <w:proofErr w:type="spellStart"/>
            <w:r w:rsidRPr="00D8066C">
              <w:rPr>
                <w:sz w:val="24"/>
                <w:szCs w:val="24"/>
              </w:rPr>
              <w:t>изоаллоксазин</w:t>
            </w:r>
            <w:proofErr w:type="spellEnd"/>
          </w:p>
          <w:p w:rsidR="00CF74AA" w:rsidRDefault="00CF74AA" w:rsidP="00C044C2">
            <w:pPr>
              <w:pStyle w:val="a7"/>
              <w:rPr>
                <w:sz w:val="24"/>
                <w:szCs w:val="24"/>
              </w:rPr>
            </w:pPr>
            <w:proofErr w:type="gramStart"/>
            <w:r w:rsidRPr="00D8066C">
              <w:rPr>
                <w:sz w:val="24"/>
                <w:szCs w:val="24"/>
              </w:rPr>
              <w:t>Мм</w:t>
            </w:r>
            <w:proofErr w:type="gramEnd"/>
            <w:r w:rsidRPr="00D8066C">
              <w:rPr>
                <w:sz w:val="24"/>
                <w:szCs w:val="24"/>
              </w:rPr>
              <w:t>=376,37</w:t>
            </w:r>
          </w:p>
        </w:tc>
      </w:tr>
      <w:tr w:rsidR="00CF74AA" w:rsidRPr="009E36D6" w:rsidTr="00C044C2">
        <w:tc>
          <w:tcPr>
            <w:tcW w:w="2303" w:type="dxa"/>
          </w:tcPr>
          <w:p w:rsidR="00CF74AA" w:rsidRPr="00556E0B" w:rsidRDefault="00CF74AA" w:rsidP="00C04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Физико-химические свойства</w:t>
            </w:r>
          </w:p>
        </w:tc>
        <w:tc>
          <w:tcPr>
            <w:tcW w:w="7443" w:type="dxa"/>
          </w:tcPr>
          <w:p w:rsidR="00CF74AA" w:rsidRDefault="00CF74AA" w:rsidP="00C044C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Кристаллический порошок желто-оранжевого цвета, слабого специфического запаха и горького вкуса. Мало растворим в воде, </w:t>
            </w:r>
            <w:proofErr w:type="gramStart"/>
            <w:r>
              <w:rPr>
                <w:sz w:val="24"/>
                <w:szCs w:val="24"/>
              </w:rPr>
              <w:t>нерастворим</w:t>
            </w:r>
            <w:proofErr w:type="gramEnd"/>
            <w:r>
              <w:rPr>
                <w:sz w:val="24"/>
                <w:szCs w:val="24"/>
              </w:rPr>
              <w:t xml:space="preserve"> в этиловом спирте, эфире, хлороформе. Растворим в растворах </w:t>
            </w:r>
            <w:proofErr w:type="spellStart"/>
            <w:r>
              <w:rPr>
                <w:sz w:val="24"/>
                <w:szCs w:val="24"/>
              </w:rPr>
              <w:t>гидроксидов</w:t>
            </w:r>
            <w:proofErr w:type="spellEnd"/>
            <w:r>
              <w:rPr>
                <w:sz w:val="24"/>
                <w:szCs w:val="24"/>
              </w:rPr>
              <w:t xml:space="preserve"> щелочных металлов, за счет водорода </w:t>
            </w:r>
            <w:proofErr w:type="spellStart"/>
            <w:r>
              <w:rPr>
                <w:sz w:val="24"/>
                <w:szCs w:val="24"/>
              </w:rPr>
              <w:t>иминной</w:t>
            </w:r>
            <w:proofErr w:type="spellEnd"/>
            <w:r>
              <w:rPr>
                <w:sz w:val="24"/>
                <w:szCs w:val="24"/>
              </w:rPr>
              <w:t xml:space="preserve"> группы в третьем положении.</w:t>
            </w:r>
          </w:p>
        </w:tc>
      </w:tr>
      <w:tr w:rsidR="00CF74AA" w:rsidRPr="009E36D6" w:rsidTr="00C044C2">
        <w:tc>
          <w:tcPr>
            <w:tcW w:w="2303" w:type="dxa"/>
          </w:tcPr>
          <w:p w:rsidR="00CF74AA" w:rsidRDefault="00CF74AA" w:rsidP="00C044C2">
            <w:pPr>
              <w:jc w:val="center"/>
              <w:rPr>
                <w:b/>
                <w:sz w:val="24"/>
                <w:szCs w:val="24"/>
              </w:rPr>
            </w:pPr>
            <w:r w:rsidRPr="00E46478">
              <w:rPr>
                <w:b/>
                <w:sz w:val="24"/>
                <w:szCs w:val="24"/>
              </w:rPr>
              <w:t>Реакции подлинности</w:t>
            </w:r>
          </w:p>
        </w:tc>
        <w:tc>
          <w:tcPr>
            <w:tcW w:w="7443" w:type="dxa"/>
          </w:tcPr>
          <w:p w:rsidR="00CF74AA" w:rsidRPr="00F73F53" w:rsidRDefault="00CF74AA" w:rsidP="00C044C2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1.Водные растворы в УФ свете имеют интенсивную зеленую флюоресценцию, которая исчезает при добавлении раствора гидроксида натрия или кислоты, а при добавлении гидросульфита натрия исчезает окраска вследствие восстановления рибофлавина  в бесцветное соединение – </w:t>
            </w:r>
            <w:proofErr w:type="spellStart"/>
            <w:r>
              <w:rPr>
                <w:sz w:val="24"/>
                <w:szCs w:val="24"/>
              </w:rPr>
              <w:t>лейкорибофлавин</w:t>
            </w:r>
            <w:proofErr w:type="spellEnd"/>
            <w:r>
              <w:rPr>
                <w:sz w:val="24"/>
                <w:szCs w:val="24"/>
              </w:rPr>
              <w:t>, который при окислении снова превращается в рибофлавин.</w:t>
            </w:r>
          </w:p>
          <w:p w:rsidR="00CF74AA" w:rsidRDefault="00CF74AA" w:rsidP="00C044C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585600" cy="913920"/>
                  <wp:effectExtent l="19050" t="0" r="0" b="0"/>
                  <wp:docPr id="1804" name="Рисунок 1796" descr="http://ok-t.ru/studopedia/baza12/677122922573.files/image5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/baza12/677122922573.files/image5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5">
                                    <a14:imgEffect>
                                      <a14:sharpenSoften amount="93000"/>
                                    </a14:imgEffect>
                                    <a14:imgEffect>
                                      <a14:brightnessContrast bright="6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483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4AA" w:rsidRPr="006212E7" w:rsidRDefault="00CF74AA" w:rsidP="00C044C2">
            <w:pPr>
              <w:pStyle w:val="a7"/>
              <w:jc w:val="both"/>
              <w:rPr>
                <w:sz w:val="24"/>
                <w:szCs w:val="24"/>
              </w:rPr>
            </w:pPr>
            <w:r w:rsidRPr="006212E7">
              <w:rPr>
                <w:sz w:val="24"/>
                <w:szCs w:val="24"/>
              </w:rPr>
              <w:t>2. При нагревании в щелочных растворах рибофлавин разрушается, неустойчив пр</w:t>
            </w:r>
            <w:r>
              <w:rPr>
                <w:sz w:val="24"/>
                <w:szCs w:val="24"/>
              </w:rPr>
              <w:t>и действии цвета. Под влиянием с</w:t>
            </w:r>
            <w:r w:rsidRPr="006212E7">
              <w:rPr>
                <w:sz w:val="24"/>
                <w:szCs w:val="24"/>
              </w:rPr>
              <w:t>вета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212E7">
              <w:rPr>
                <w:sz w:val="24"/>
                <w:szCs w:val="24"/>
              </w:rPr>
              <w:t>неустойчив</w:t>
            </w:r>
            <w:proofErr w:type="gramEnd"/>
            <w:r w:rsidRPr="006212E7">
              <w:rPr>
                <w:sz w:val="24"/>
                <w:szCs w:val="24"/>
              </w:rPr>
              <w:t xml:space="preserve"> в </w:t>
            </w:r>
            <w:r w:rsidRPr="006212E7">
              <w:rPr>
                <w:sz w:val="24"/>
                <w:szCs w:val="24"/>
              </w:rPr>
              <w:lastRenderedPageBreak/>
              <w:t xml:space="preserve">кислой и щелочной среде. При освещении рибофлавина в щелочной среде образуется </w:t>
            </w:r>
            <w:proofErr w:type="spellStart"/>
            <w:r w:rsidRPr="006212E7">
              <w:rPr>
                <w:sz w:val="24"/>
                <w:szCs w:val="24"/>
              </w:rPr>
              <w:t>люмифлавин</w:t>
            </w:r>
            <w:proofErr w:type="spellEnd"/>
            <w:r w:rsidRPr="006212E7">
              <w:rPr>
                <w:sz w:val="24"/>
                <w:szCs w:val="24"/>
              </w:rPr>
              <w:t xml:space="preserve">, а в нейтральной и слабокислой среде </w:t>
            </w:r>
            <w:proofErr w:type="spellStart"/>
            <w:r w:rsidRPr="006212E7">
              <w:rPr>
                <w:sz w:val="24"/>
                <w:szCs w:val="24"/>
              </w:rPr>
              <w:t>люмихром</w:t>
            </w:r>
            <w:proofErr w:type="spellEnd"/>
          </w:p>
          <w:p w:rsidR="00CF74AA" w:rsidRDefault="00CF74AA" w:rsidP="00C044C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3350" cy="1072800"/>
                  <wp:effectExtent l="19050" t="0" r="0" b="0"/>
                  <wp:docPr id="1805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3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7">
                                    <a14:imgEffect>
                                      <a14:brightnessContrast bright="19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744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4AA" w:rsidRPr="006212E7" w:rsidRDefault="00CF74AA" w:rsidP="00C044C2">
            <w:pPr>
              <w:pStyle w:val="a7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Pr="006212E7">
              <w:rPr>
                <w:sz w:val="24"/>
                <w:szCs w:val="24"/>
                <w:vertAlign w:val="superscript"/>
                <w:lang w:val="en-US"/>
              </w:rPr>
              <w:t>!</w:t>
            </w:r>
            <w:r w:rsidRPr="006212E7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H  R-CH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CF74AA" w:rsidRDefault="00CF74AA" w:rsidP="00C044C2">
            <w:pPr>
              <w:pStyle w:val="a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F73F5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 w:rsidRPr="00F73F5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люмифлавин</w:t>
            </w:r>
            <w:proofErr w:type="spellEnd"/>
          </w:p>
          <w:p w:rsidR="00CF74AA" w:rsidRPr="006212E7" w:rsidRDefault="00CF74AA" w:rsidP="00C044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люмихром</w:t>
            </w:r>
            <w:proofErr w:type="spellEnd"/>
          </w:p>
          <w:p w:rsidR="00CF74AA" w:rsidRPr="004F165D" w:rsidRDefault="00CF74AA" w:rsidP="00C044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Физиолигическая</w:t>
            </w:r>
            <w:proofErr w:type="spellEnd"/>
            <w:r>
              <w:rPr>
                <w:sz w:val="24"/>
                <w:szCs w:val="24"/>
              </w:rPr>
              <w:t xml:space="preserve"> активность исчезает.</w:t>
            </w:r>
          </w:p>
          <w:p w:rsidR="00CF74AA" w:rsidRDefault="00CF74AA" w:rsidP="00C044C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3.Реакция на первичную спиртовую группу сахара рибозы. Реакцию проводят с конц. серной кислотой.</w:t>
            </w:r>
          </w:p>
          <w:p w:rsidR="00CF74AA" w:rsidRDefault="00CF74AA" w:rsidP="00C044C2">
            <w:pPr>
              <w:pStyle w:val="a7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6800" cy="244800"/>
                  <wp:effectExtent l="19050" t="0" r="0" b="0"/>
                  <wp:docPr id="1806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38" cstate="print"/>
                          <a:srcRect l="32646" t="49500" r="21878" b="41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813" cy="24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86398" cy="244800"/>
                  <wp:effectExtent l="19050" t="0" r="0" b="0"/>
                  <wp:docPr id="1808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38" cstate="print"/>
                          <a:srcRect l="32500" t="57227" r="28438" b="33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769" cy="245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4AA" w:rsidRPr="004F165D" w:rsidRDefault="00CF74AA" w:rsidP="00C044C2">
            <w:pPr>
              <w:pStyle w:val="a7"/>
            </w:pPr>
            <w:r w:rsidRPr="007768C2">
              <w:rPr>
                <w:sz w:val="24"/>
                <w:szCs w:val="24"/>
              </w:rPr>
              <w:t>Реакция образования с</w:t>
            </w:r>
            <w:r>
              <w:rPr>
                <w:sz w:val="24"/>
                <w:szCs w:val="24"/>
              </w:rPr>
              <w:t xml:space="preserve">ложных эфиров, образуется </w:t>
            </w:r>
            <w:r w:rsidRPr="007768C2">
              <w:rPr>
                <w:sz w:val="24"/>
                <w:szCs w:val="24"/>
              </w:rPr>
              <w:t>вишнево-красное окрашивание.</w:t>
            </w:r>
          </w:p>
          <w:p w:rsidR="00CF74AA" w:rsidRPr="00A54743" w:rsidRDefault="00CF74AA" w:rsidP="00C044C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4.Реакция на </w:t>
            </w:r>
            <w:proofErr w:type="spellStart"/>
            <w:r>
              <w:rPr>
                <w:sz w:val="24"/>
                <w:szCs w:val="24"/>
              </w:rPr>
              <w:t>иминную</w:t>
            </w:r>
            <w:proofErr w:type="spellEnd"/>
            <w:r>
              <w:rPr>
                <w:sz w:val="24"/>
                <w:szCs w:val="24"/>
              </w:rPr>
              <w:t xml:space="preserve"> группу с раствором </w:t>
            </w:r>
            <w:proofErr w:type="spellStart"/>
            <w:r>
              <w:rPr>
                <w:sz w:val="24"/>
                <w:szCs w:val="24"/>
                <w:lang w:val="en-US"/>
              </w:rPr>
              <w:t>AgNO</w:t>
            </w:r>
            <w:proofErr w:type="spellEnd"/>
            <w:r w:rsidRPr="00A54743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CF74AA" w:rsidRDefault="00CF74AA" w:rsidP="00C044C2">
            <w:pPr>
              <w:pStyle w:val="a7"/>
              <w:jc w:val="center"/>
            </w:pPr>
            <w:r w:rsidRPr="00F1075B">
              <w:rPr>
                <w:rFonts w:asciiTheme="minorHAnsi" w:hAnsiTheme="minorHAnsi" w:cstheme="minorBidi"/>
                <w:sz w:val="22"/>
                <w:szCs w:val="22"/>
              </w:rPr>
              <w:object w:dxaOrig="391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1pt;height:25.3pt" o:ole="">
                  <v:imagedata r:id="rId139" o:title=""/>
                </v:shape>
                <o:OLEObject Type="Embed" ProgID="PBrush" ShapeID="_x0000_i1025" DrawAspect="Content" ObjectID="_1663825211" r:id="rId140"/>
              </w:object>
            </w:r>
          </w:p>
          <w:p w:rsidR="00CF74AA" w:rsidRDefault="00CF74AA" w:rsidP="00C044C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- красно-оранжевого цвета</w:t>
            </w:r>
          </w:p>
        </w:tc>
      </w:tr>
      <w:tr w:rsidR="00CF74AA" w:rsidRPr="004F165D" w:rsidTr="00C044C2">
        <w:tc>
          <w:tcPr>
            <w:tcW w:w="2303" w:type="dxa"/>
          </w:tcPr>
          <w:p w:rsidR="00CF74AA" w:rsidRDefault="00CF74AA" w:rsidP="00C044C2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Методы количественного определения</w:t>
            </w:r>
          </w:p>
        </w:tc>
        <w:tc>
          <w:tcPr>
            <w:tcW w:w="7443" w:type="dxa"/>
          </w:tcPr>
          <w:p w:rsidR="00CF74AA" w:rsidRDefault="00CF74AA" w:rsidP="00C044C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 колориметрический.</w:t>
            </w:r>
          </w:p>
          <w:p w:rsidR="00CF74AA" w:rsidRDefault="00CF74AA" w:rsidP="00C044C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основу метода положена цветная реакция  с реактивом </w:t>
            </w:r>
            <w:proofErr w:type="spellStart"/>
            <w:r>
              <w:rPr>
                <w:sz w:val="24"/>
                <w:szCs w:val="24"/>
              </w:rPr>
              <w:t>Дениже</w:t>
            </w:r>
            <w:proofErr w:type="spellEnd"/>
          </w:p>
          <w:p w:rsidR="00CF74AA" w:rsidRDefault="00CF74AA" w:rsidP="00C044C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(раствор </w:t>
            </w:r>
            <w:proofErr w:type="spellStart"/>
            <w:r>
              <w:rPr>
                <w:sz w:val="24"/>
                <w:szCs w:val="24"/>
                <w:lang w:val="en-US"/>
              </w:rPr>
              <w:t>HgSO</w:t>
            </w:r>
            <w:proofErr w:type="spellEnd"/>
            <w:r w:rsidRPr="008C29EA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271E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оранжевое окрашивание)</w:t>
            </w:r>
          </w:p>
          <w:p w:rsidR="00CF74AA" w:rsidRDefault="00CF74AA" w:rsidP="00C044C2">
            <w:pPr>
              <w:pStyle w:val="a7"/>
              <w:jc w:val="both"/>
            </w:pPr>
            <w:r>
              <w:rPr>
                <w:sz w:val="24"/>
                <w:szCs w:val="24"/>
              </w:rPr>
              <w:t xml:space="preserve">С раствором </w:t>
            </w:r>
            <w:proofErr w:type="spellStart"/>
            <w:r>
              <w:rPr>
                <w:sz w:val="24"/>
                <w:szCs w:val="24"/>
                <w:lang w:val="en-US"/>
              </w:rPr>
              <w:t>AgNO</w:t>
            </w:r>
            <w:proofErr w:type="spellEnd"/>
            <w:r w:rsidRPr="00A54743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при  </w:t>
            </w:r>
            <w:proofErr w:type="spellStart"/>
            <w:r>
              <w:rPr>
                <w:sz w:val="24"/>
                <w:szCs w:val="24"/>
              </w:rPr>
              <w:t>рН</w:t>
            </w:r>
            <w:proofErr w:type="spellEnd"/>
            <w:r>
              <w:rPr>
                <w:sz w:val="24"/>
                <w:szCs w:val="24"/>
              </w:rPr>
              <w:t xml:space="preserve"> 6,5-7,2 красное или розовато-красное окрашивание.</w:t>
            </w:r>
          </w:p>
          <w:p w:rsidR="00CF74AA" w:rsidRDefault="00CF74AA" w:rsidP="00C0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Спектрофотометрический метод, основанный на способности рибофлавина поглощать световую энергию при определенном значении длины волн. </w:t>
            </w:r>
          </w:p>
          <w:p w:rsidR="00CF74AA" w:rsidRDefault="00CF74AA" w:rsidP="00C044C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Расчет ведут по формуле.</w:t>
            </w:r>
          </w:p>
          <w:p w:rsidR="00CF74AA" w:rsidRDefault="00CF74AA" w:rsidP="00C044C2">
            <w:pPr>
              <w:rPr>
                <w:sz w:val="24"/>
                <w:szCs w:val="24"/>
              </w:rPr>
            </w:pPr>
            <w:r w:rsidRPr="004F165D">
              <w:rPr>
                <w:noProof/>
                <w:sz w:val="24"/>
                <w:szCs w:val="24"/>
              </w:rPr>
              <w:drawing>
                <wp:inline distT="0" distB="0" distL="0" distR="0">
                  <wp:extent cx="1233750" cy="540000"/>
                  <wp:effectExtent l="19050" t="0" r="4500" b="0"/>
                  <wp:docPr id="1819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14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2">
                                    <a14:imgEffect>
                                      <a14:sharpenSoften amount="5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995" cy="54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4AA" w:rsidRDefault="00CF74AA" w:rsidP="00C04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При внутриаптечном контроле при анализе концентрата 0,02% используют метод нейтрализации косвенно. В основе метода лежит реакция образования за счет водорода </w:t>
            </w:r>
            <w:proofErr w:type="spellStart"/>
            <w:r>
              <w:rPr>
                <w:sz w:val="24"/>
                <w:szCs w:val="24"/>
              </w:rPr>
              <w:t>иминной</w:t>
            </w:r>
            <w:proofErr w:type="spellEnd"/>
            <w:r>
              <w:rPr>
                <w:sz w:val="24"/>
                <w:szCs w:val="24"/>
              </w:rPr>
              <w:t xml:space="preserve"> группы серебряной соли с выделением эквивалентных количеств азотной кислоты, которую оттитровывают раствором </w:t>
            </w:r>
            <w:r>
              <w:rPr>
                <w:sz w:val="24"/>
                <w:szCs w:val="24"/>
                <w:lang w:val="en-US"/>
              </w:rPr>
              <w:t>NaOH</w:t>
            </w:r>
            <w:r>
              <w:rPr>
                <w:sz w:val="24"/>
                <w:szCs w:val="24"/>
              </w:rPr>
              <w:t xml:space="preserve"> 0,01 моль/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, индикатор -  бромтимоловый синий.</w:t>
            </w:r>
          </w:p>
          <w:p w:rsidR="00CF74AA" w:rsidRDefault="00CF74AA" w:rsidP="00C044C2">
            <w:pPr>
              <w:jc w:val="center"/>
              <w:rPr>
                <w:noProof/>
              </w:rPr>
            </w:pPr>
            <w:r w:rsidRPr="004F165D">
              <w:rPr>
                <w:noProof/>
              </w:rPr>
              <w:drawing>
                <wp:inline distT="0" distB="0" distL="0" distR="0">
                  <wp:extent cx="2030400" cy="400445"/>
                  <wp:effectExtent l="19050" t="0" r="7950" b="0"/>
                  <wp:docPr id="1820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417" cy="399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74AA" w:rsidRPr="00CE59F4" w:rsidRDefault="00CF74AA" w:rsidP="00C044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HNO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proofErr w:type="spellStart"/>
            <w:r>
              <w:rPr>
                <w:sz w:val="24"/>
                <w:szCs w:val="24"/>
                <w:lang w:val="en-US"/>
              </w:rPr>
              <w:t>NaOH→Na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  <w:p w:rsidR="00CF74AA" w:rsidRPr="004F165D" w:rsidRDefault="00CF74AA" w:rsidP="00C044C2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F74AA" w:rsidRPr="004F165D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4AA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CF74AA" w:rsidRDefault="00CF74AA" w:rsidP="00CF74AA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029CA">
        <w:rPr>
          <w:rFonts w:ascii="Times New Roman" w:hAnsi="Times New Roman"/>
          <w:bCs/>
          <w:sz w:val="28"/>
          <w:szCs w:val="28"/>
        </w:rPr>
        <w:t>Проведение внутриаптечного контроля  лекар</w:t>
      </w:r>
      <w:r>
        <w:rPr>
          <w:rFonts w:ascii="Times New Roman" w:hAnsi="Times New Roman"/>
          <w:bCs/>
          <w:sz w:val="28"/>
          <w:szCs w:val="28"/>
        </w:rPr>
        <w:t xml:space="preserve">ственных форм, содержащих рибофлавин. </w:t>
      </w:r>
    </w:p>
    <w:p w:rsidR="00CF74AA" w:rsidRDefault="00CF74AA" w:rsidP="00CF74AA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F74AA" w:rsidRDefault="00CF74AA" w:rsidP="00CF74AA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"/>
        <w:gridCol w:w="8879"/>
      </w:tblGrid>
      <w:tr w:rsidR="00CF74AA" w:rsidTr="00C044C2">
        <w:tc>
          <w:tcPr>
            <w:tcW w:w="691" w:type="dxa"/>
          </w:tcPr>
          <w:p w:rsidR="00CF74AA" w:rsidRDefault="00CF74AA" w:rsidP="00C044C2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 w:rsidRPr="00F96725">
              <w:rPr>
                <w:sz w:val="28"/>
                <w:szCs w:val="28"/>
                <w:lang w:val="en-US"/>
              </w:rPr>
              <w:lastRenderedPageBreak/>
              <w:t>Rp</w:t>
            </w:r>
            <w:proofErr w:type="spellEnd"/>
            <w:r w:rsidRPr="00F967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879" w:type="dxa"/>
          </w:tcPr>
          <w:p w:rsidR="00CF74AA" w:rsidRDefault="00CF74AA" w:rsidP="00C044C2">
            <w:pPr>
              <w:pStyle w:val="a7"/>
              <w:rPr>
                <w:sz w:val="28"/>
                <w:szCs w:val="28"/>
              </w:rPr>
            </w:pPr>
            <w:proofErr w:type="spellStart"/>
            <w:r w:rsidRPr="00F96725">
              <w:rPr>
                <w:sz w:val="28"/>
                <w:szCs w:val="28"/>
                <w:lang w:val="en-US"/>
              </w:rPr>
              <w:t>Riboflavini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96725">
              <w:rPr>
                <w:sz w:val="28"/>
                <w:szCs w:val="28"/>
              </w:rPr>
              <w:t>0,002</w:t>
            </w:r>
          </w:p>
          <w:p w:rsidR="00CF74AA" w:rsidRDefault="00CF74AA" w:rsidP="00C044C2">
            <w:pPr>
              <w:pStyle w:val="a7"/>
              <w:rPr>
                <w:sz w:val="28"/>
                <w:szCs w:val="28"/>
              </w:rPr>
            </w:pPr>
            <w:r w:rsidRPr="00F96725">
              <w:rPr>
                <w:sz w:val="28"/>
                <w:szCs w:val="28"/>
                <w:lang w:val="en-US"/>
              </w:rPr>
              <w:t>A</w:t>
            </w:r>
            <w:r w:rsidRPr="00F96725">
              <w:rPr>
                <w:bCs/>
                <w:sz w:val="28"/>
                <w:szCs w:val="28"/>
              </w:rPr>
              <w:t>с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idi</w:t>
            </w:r>
            <w:proofErr w:type="spellEnd"/>
            <w:r w:rsidRPr="00F967E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as</w:t>
            </w:r>
            <w:r>
              <w:rPr>
                <w:bCs/>
                <w:sz w:val="28"/>
                <w:szCs w:val="28"/>
              </w:rPr>
              <w:t>с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orbini</w:t>
            </w:r>
            <w:proofErr w:type="spellEnd"/>
            <w:r>
              <w:rPr>
                <w:bCs/>
                <w:sz w:val="28"/>
                <w:szCs w:val="28"/>
              </w:rPr>
              <w:t>с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F967E7">
              <w:rPr>
                <w:bCs/>
                <w:sz w:val="28"/>
                <w:szCs w:val="28"/>
              </w:rPr>
              <w:t xml:space="preserve"> </w:t>
            </w:r>
            <w:r w:rsidRPr="00F967E7">
              <w:rPr>
                <w:sz w:val="28"/>
                <w:szCs w:val="28"/>
              </w:rPr>
              <w:t>0,02</w:t>
            </w:r>
          </w:p>
          <w:p w:rsidR="00CF74AA" w:rsidRPr="00F967E7" w:rsidRDefault="00CF74AA" w:rsidP="00C044C2">
            <w:pPr>
              <w:pStyle w:val="a7"/>
              <w:rPr>
                <w:sz w:val="28"/>
                <w:szCs w:val="28"/>
              </w:rPr>
            </w:pPr>
            <w:proofErr w:type="spellStart"/>
            <w:r w:rsidRPr="00F96725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F967E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hloridi</w:t>
            </w:r>
            <w:proofErr w:type="spellEnd"/>
            <w:r w:rsidRPr="00F967E7">
              <w:rPr>
                <w:bCs/>
                <w:sz w:val="28"/>
                <w:szCs w:val="28"/>
              </w:rPr>
              <w:t xml:space="preserve"> </w:t>
            </w:r>
            <w:r w:rsidRPr="00F967E7">
              <w:rPr>
                <w:sz w:val="28"/>
                <w:szCs w:val="28"/>
              </w:rPr>
              <w:t>0,05</w:t>
            </w:r>
          </w:p>
          <w:p w:rsidR="00CF74AA" w:rsidRDefault="00CF74AA" w:rsidP="00C04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Sol</w:t>
            </w:r>
            <w:r w:rsidRPr="00F967E7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Dextrosi</w:t>
            </w:r>
            <w:proofErr w:type="spellEnd"/>
            <w:r w:rsidRPr="00F967E7">
              <w:rPr>
                <w:sz w:val="28"/>
                <w:szCs w:val="28"/>
              </w:rPr>
              <w:t xml:space="preserve"> 2%-10</w:t>
            </w:r>
            <w:r>
              <w:rPr>
                <w:sz w:val="28"/>
                <w:szCs w:val="28"/>
                <w:lang w:val="en-US"/>
              </w:rPr>
              <w:t>ml</w:t>
            </w:r>
          </w:p>
          <w:p w:rsidR="00CF74AA" w:rsidRPr="00F967E7" w:rsidRDefault="00CF74AA" w:rsidP="00C04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F967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F967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F967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 1 капли в оба глаза</w:t>
            </w:r>
          </w:p>
        </w:tc>
      </w:tr>
    </w:tbl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E79">
        <w:rPr>
          <w:rFonts w:ascii="Times New Roman" w:hAnsi="Times New Roman" w:cs="Times New Roman"/>
          <w:sz w:val="28"/>
          <w:szCs w:val="28"/>
        </w:rPr>
        <w:t>1.</w:t>
      </w:r>
      <w:r w:rsidRPr="00A115E8">
        <w:rPr>
          <w:rFonts w:ascii="Times New Roman" w:hAnsi="Times New Roman" w:cs="Times New Roman"/>
          <w:sz w:val="28"/>
          <w:szCs w:val="28"/>
        </w:rPr>
        <w:t xml:space="preserve">Письменный контроль 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Органолептический </w:t>
      </w:r>
      <w:r w:rsidRPr="00A115E8">
        <w:rPr>
          <w:rFonts w:ascii="Times New Roman" w:hAnsi="Times New Roman" w:cs="Times New Roman"/>
          <w:sz w:val="28"/>
          <w:szCs w:val="28"/>
        </w:rPr>
        <w:t xml:space="preserve">контроль 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C6B">
        <w:rPr>
          <w:rFonts w:ascii="Times New Roman" w:hAnsi="Times New Roman" w:cs="Times New Roman"/>
          <w:sz w:val="28"/>
          <w:szCs w:val="28"/>
        </w:rPr>
        <w:t>3.Физический контроль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74AA" w:rsidRPr="00F96725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9672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5">
        <w:rPr>
          <w:rFonts w:ascii="Times New Roman" w:hAnsi="Times New Roman" w:cs="Times New Roman"/>
          <w:sz w:val="28"/>
          <w:szCs w:val="28"/>
        </w:rPr>
        <w:t>Реакции подлинности</w:t>
      </w:r>
      <w:r w:rsidRPr="00F96725">
        <w:rPr>
          <w:rFonts w:ascii="Times New Roman" w:hAnsi="Times New Roman" w:cs="Times New Roman"/>
          <w:i/>
          <w:sz w:val="28"/>
          <w:szCs w:val="28"/>
        </w:rPr>
        <w:t>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1.Кислота аскорбиновая. 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2-3 каплям лекарственной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формы прибавить  1-2 капли капель раствора йода, бурая окраска йода обесцвечивается.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1D80"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CF74AA" w:rsidRPr="00D4374B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Реакция окисления. К 1-2 каплям лекарственной формы прибавить   5-6 капель воды, по одной  капли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гексацианоферрат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 калия</w:t>
      </w:r>
      <w:r w:rsidRPr="00D437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кислоты хлористоводородной и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 хлорида, появляется синий осадок</w:t>
      </w:r>
      <w:r w:rsidRPr="00D4374B">
        <w:rPr>
          <w:rFonts w:ascii="Times New Roman" w:hAnsi="Times New Roman" w:cs="Times New Roman"/>
          <w:sz w:val="28"/>
          <w:szCs w:val="28"/>
        </w:rPr>
        <w:t>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1D80"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CF74AA" w:rsidRPr="00D4374B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3.Натрия хлорид. К 2 каплям лекарственной формы прибавить 1-2 капли разведенной азотной кислоты и 2-3 капли раствора серебра нитрата, появляется белый творожистый осадок, а затем серый (кислота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аскорбиновая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1D80">
        <w:rPr>
          <w:rFonts w:ascii="Times New Roman" w:hAnsi="Times New Roman" w:cs="Times New Roman"/>
          <w:i/>
          <w:sz w:val="28"/>
          <w:szCs w:val="28"/>
        </w:rPr>
        <w:t>Напишите уравнение реакции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4.Глюкоза. Реакция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ауринового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красителя.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мл раствора поместить  в фарфоровую чашечку и выпарить  досуха,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охлаждения прибавить  кристаллический резорцин и смочить  смесь концентрированной  серной кислотой  и слегка нагреть, появляется красное окрашивание.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1D80">
        <w:rPr>
          <w:rFonts w:ascii="Times New Roman" w:hAnsi="Times New Roman" w:cs="Times New Roman"/>
          <w:i/>
          <w:sz w:val="28"/>
          <w:szCs w:val="28"/>
        </w:rPr>
        <w:t>Напишите уравнение реакции</w:t>
      </w:r>
    </w:p>
    <w:p w:rsidR="00CF74AA" w:rsidRPr="00F967E7" w:rsidRDefault="00CF74AA" w:rsidP="00CF74AA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7E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E7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Pr="00F967E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F74AA" w:rsidRPr="00D4374B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D4374B">
        <w:rPr>
          <w:rFonts w:ascii="Times New Roman" w:hAnsi="Times New Roman" w:cs="Times New Roman"/>
          <w:sz w:val="28"/>
          <w:szCs w:val="28"/>
        </w:rPr>
        <w:t>Кислота аскорбиновая. Метод алкалиметрии.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1D80">
        <w:rPr>
          <w:rFonts w:ascii="Times New Roman" w:hAnsi="Times New Roman" w:cs="Times New Roman"/>
          <w:i/>
          <w:sz w:val="28"/>
          <w:szCs w:val="28"/>
        </w:rPr>
        <w:t>Напишите уравнение реакции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 мл лекарственной формы  прибавить  1-2 капли индикатора фенолфталеина и оттитровать  раствором 0,1 моль/л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до оранжевого окрашивания. 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>
        <w:rPr>
          <w:rFonts w:ascii="Times New Roman" w:hAnsi="Times New Roman"/>
          <w:sz w:val="28"/>
          <w:szCs w:val="28"/>
        </w:rPr>
        <w:t>рассчитайте  содержание кислоты аскорбиновой в лекарственной форме.</w:t>
      </w:r>
    </w:p>
    <w:p w:rsidR="00CF74AA" w:rsidRPr="00A21612" w:rsidRDefault="00CF74AA" w:rsidP="00CF74AA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 xml:space="preserve"> xг=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Tх/у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∙10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m</m:t>
              </m:r>
            </m:den>
          </m:f>
        </m:oMath>
      </m:oMathPara>
    </w:p>
    <w:p w:rsidR="00CF74AA" w:rsidRPr="00A21612" w:rsidRDefault="00CF74AA" w:rsidP="00CF74AA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х/у</m:t>
        </m:r>
      </m:oMath>
      <w:r>
        <w:rPr>
          <w:rFonts w:ascii="Times New Roman" w:hAnsi="Times New Roman"/>
          <w:sz w:val="24"/>
          <w:szCs w:val="24"/>
        </w:rPr>
        <w:t>= 0,0176</w:t>
      </w:r>
    </w:p>
    <w:p w:rsidR="00CF74AA" w:rsidRPr="00D4374B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374B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Натрия хлорид. Метод меркуриметрии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1мл лекарственной формы  прибавить 1 каплю разведенной азотной кислоты,   5-6 капель индикатора дифенилкарбазона и оттитровать раствором 0,1 моль/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8F78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F78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F7828">
        <w:rPr>
          <w:rFonts w:ascii="Times New Roman" w:hAnsi="Times New Roman" w:cs="Times New Roman"/>
          <w:sz w:val="28"/>
          <w:szCs w:val="28"/>
        </w:rPr>
        <w:t>)</w:t>
      </w:r>
      <w:r w:rsidRPr="008F782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до сине-фиолетового окрашивания.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анализа </w:t>
      </w:r>
      <w:r>
        <w:rPr>
          <w:rFonts w:ascii="Times New Roman" w:hAnsi="Times New Roman"/>
          <w:sz w:val="28"/>
          <w:szCs w:val="28"/>
        </w:rPr>
        <w:t>рассчитайте содержание натрия хлорида лекарственной форме.</w:t>
      </w:r>
    </w:p>
    <w:p w:rsidR="00CF74AA" w:rsidRPr="00A21612" w:rsidRDefault="00CF74AA" w:rsidP="00CF74AA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 xml:space="preserve"> xг=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Tх/у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∙10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m</m:t>
              </m:r>
            </m:den>
          </m:f>
        </m:oMath>
      </m:oMathPara>
    </w:p>
    <w:p w:rsidR="00CF74AA" w:rsidRPr="00A21612" w:rsidRDefault="00CF74AA" w:rsidP="00CF74AA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х/у</m:t>
        </m:r>
      </m:oMath>
      <w:r>
        <w:rPr>
          <w:rFonts w:ascii="Times New Roman" w:hAnsi="Times New Roman"/>
          <w:sz w:val="24"/>
          <w:szCs w:val="24"/>
        </w:rPr>
        <w:t>= 0,005844</w:t>
      </w:r>
    </w:p>
    <w:p w:rsidR="00CF74AA" w:rsidRPr="001640F2" w:rsidRDefault="00CF74AA" w:rsidP="00CF74A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</w:t>
      </w:r>
      <w:r w:rsidRPr="001640F2">
        <w:rPr>
          <w:rFonts w:ascii="Times New Roman" w:hAnsi="Times New Roman" w:cs="Times New Roman"/>
          <w:sz w:val="28"/>
          <w:szCs w:val="28"/>
        </w:rPr>
        <w:t xml:space="preserve">допустимые отклонения 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массе навески </w:t>
      </w:r>
      <w:proofErr w:type="gramStart"/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идких лекарственных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сравните  с полученным результатом.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анализа занесите </w:t>
      </w:r>
      <w:r w:rsidRPr="00F90FAE">
        <w:rPr>
          <w:rFonts w:ascii="Times New Roman" w:hAnsi="Times New Roman" w:cs="Times New Roman"/>
          <w:sz w:val="28"/>
          <w:szCs w:val="28"/>
        </w:rPr>
        <w:t xml:space="preserve"> в журнал регистрации </w:t>
      </w:r>
      <w:r w:rsidRPr="007569A8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4AA" w:rsidRDefault="00CF74AA" w:rsidP="00CF74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681266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"/>
        <w:gridCol w:w="8879"/>
      </w:tblGrid>
      <w:tr w:rsidR="00CF74AA" w:rsidRPr="00681266" w:rsidTr="00C044C2">
        <w:tc>
          <w:tcPr>
            <w:tcW w:w="691" w:type="dxa"/>
          </w:tcPr>
          <w:p w:rsidR="00CF74AA" w:rsidRDefault="00CF74AA" w:rsidP="00C044C2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681266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8879" w:type="dxa"/>
          </w:tcPr>
          <w:p w:rsidR="00CF74AA" w:rsidRPr="00681266" w:rsidRDefault="00CF74AA" w:rsidP="00C044C2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</w:t>
            </w:r>
            <w:r w:rsidRPr="00681266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Riboflavini</w:t>
            </w:r>
            <w:proofErr w:type="spellEnd"/>
            <w:r w:rsidRPr="00681266">
              <w:rPr>
                <w:sz w:val="28"/>
                <w:szCs w:val="28"/>
                <w:lang w:val="en-US"/>
              </w:rPr>
              <w:t xml:space="preserve"> 0,02% - 10</w:t>
            </w:r>
            <w:r>
              <w:rPr>
                <w:sz w:val="28"/>
                <w:szCs w:val="28"/>
                <w:lang w:val="en-US"/>
              </w:rPr>
              <w:t>ml</w:t>
            </w:r>
          </w:p>
          <w:p w:rsidR="00CF74AA" w:rsidRPr="00681266" w:rsidRDefault="00CF74AA" w:rsidP="00C044C2">
            <w:pPr>
              <w:pStyle w:val="a7"/>
              <w:rPr>
                <w:sz w:val="28"/>
                <w:szCs w:val="28"/>
                <w:lang w:val="en-US"/>
              </w:rPr>
            </w:pPr>
            <w:r w:rsidRPr="00F96725">
              <w:rPr>
                <w:sz w:val="28"/>
                <w:szCs w:val="28"/>
                <w:lang w:val="en-US"/>
              </w:rPr>
              <w:t>A</w:t>
            </w:r>
            <w:r w:rsidRPr="00F96725">
              <w:rPr>
                <w:bCs/>
                <w:sz w:val="28"/>
                <w:szCs w:val="28"/>
              </w:rPr>
              <w:t>с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idi</w:t>
            </w:r>
            <w:proofErr w:type="spellEnd"/>
            <w:r w:rsidRPr="00681266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as</w:t>
            </w:r>
            <w:r>
              <w:rPr>
                <w:bCs/>
                <w:sz w:val="28"/>
                <w:szCs w:val="28"/>
              </w:rPr>
              <w:t>с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orbini</w:t>
            </w:r>
            <w:proofErr w:type="spellEnd"/>
            <w:r>
              <w:rPr>
                <w:bCs/>
                <w:sz w:val="28"/>
                <w:szCs w:val="28"/>
              </w:rPr>
              <w:t>с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681266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0,05</w:t>
            </w:r>
          </w:p>
          <w:p w:rsidR="00CF74AA" w:rsidRPr="0066074E" w:rsidRDefault="00CF74AA" w:rsidP="00C044C2">
            <w:pPr>
              <w:pStyle w:val="a7"/>
              <w:rPr>
                <w:sz w:val="28"/>
                <w:szCs w:val="28"/>
              </w:rPr>
            </w:pPr>
            <w:r w:rsidRPr="00F96725">
              <w:rPr>
                <w:sz w:val="28"/>
                <w:szCs w:val="28"/>
                <w:lang w:val="en-US"/>
              </w:rPr>
              <w:t>A</w:t>
            </w:r>
            <w:r w:rsidRPr="00F96725">
              <w:rPr>
                <w:bCs/>
                <w:sz w:val="28"/>
                <w:szCs w:val="28"/>
              </w:rPr>
              <w:t>с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idi</w:t>
            </w:r>
            <w:proofErr w:type="spellEnd"/>
            <w:r w:rsidRPr="0066074E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bori</w:t>
            </w:r>
            <w:proofErr w:type="spellEnd"/>
            <w:r>
              <w:rPr>
                <w:bCs/>
                <w:sz w:val="28"/>
                <w:szCs w:val="28"/>
              </w:rPr>
              <w:t>с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66074E">
              <w:rPr>
                <w:bCs/>
                <w:sz w:val="28"/>
                <w:szCs w:val="28"/>
              </w:rPr>
              <w:t xml:space="preserve"> </w:t>
            </w:r>
            <w:r w:rsidRPr="0066074E">
              <w:rPr>
                <w:sz w:val="28"/>
                <w:szCs w:val="28"/>
              </w:rPr>
              <w:t>0,2</w:t>
            </w:r>
          </w:p>
          <w:p w:rsidR="00CF74AA" w:rsidRPr="0066074E" w:rsidRDefault="00CF74AA" w:rsidP="00C04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6607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6607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66074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</w:t>
            </w:r>
            <w:r w:rsidRPr="0066074E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капли</w:t>
            </w:r>
            <w:r w:rsidRPr="006607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607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оба</w:t>
            </w:r>
            <w:r w:rsidRPr="006607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глаза</w:t>
            </w:r>
          </w:p>
        </w:tc>
      </w:tr>
    </w:tbl>
    <w:p w:rsidR="00CF74AA" w:rsidRDefault="00CF74AA" w:rsidP="00CF74AA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E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5E8">
        <w:rPr>
          <w:rFonts w:ascii="Times New Roman" w:hAnsi="Times New Roman" w:cs="Times New Roman"/>
          <w:sz w:val="28"/>
          <w:szCs w:val="28"/>
        </w:rPr>
        <w:t>Письменный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4AA" w:rsidRPr="00204E2C" w:rsidRDefault="00CF74AA" w:rsidP="00CF74AA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Органолептический </w:t>
      </w:r>
      <w:r w:rsidRPr="00A115E8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C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6B">
        <w:rPr>
          <w:rFonts w:ascii="Times New Roman" w:hAnsi="Times New Roman" w:cs="Times New Roman"/>
          <w:sz w:val="28"/>
          <w:szCs w:val="28"/>
        </w:rPr>
        <w:t>Физический контроль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74AA" w:rsidRPr="0009235D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3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35D">
        <w:rPr>
          <w:rFonts w:ascii="Times New Roman" w:hAnsi="Times New Roman" w:cs="Times New Roman"/>
          <w:sz w:val="28"/>
          <w:szCs w:val="28"/>
        </w:rPr>
        <w:t>Реакции подлинности.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9235D">
        <w:rPr>
          <w:rFonts w:ascii="Times New Roman" w:hAnsi="Times New Roman" w:cs="Times New Roman"/>
          <w:sz w:val="28"/>
          <w:szCs w:val="28"/>
        </w:rPr>
        <w:t>Кислота борная</w:t>
      </w:r>
      <w:r w:rsidRPr="00A11EA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Реакция образования борно-этилового эфира.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капель лекарственной формы поместить  в фарфоровую чашечку и выпарить досуха, охладить прибавить  0,5 мл спирта и поджечь, горит пламенем с зелёной каймой.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23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235D">
        <w:rPr>
          <w:rFonts w:ascii="Times New Roman" w:hAnsi="Times New Roman" w:cs="Times New Roman"/>
          <w:sz w:val="28"/>
          <w:szCs w:val="28"/>
        </w:rPr>
        <w:t>Кислота аскорбиновая.</w:t>
      </w:r>
      <w:r>
        <w:rPr>
          <w:rFonts w:ascii="Times New Roman" w:hAnsi="Times New Roman" w:cs="Times New Roman"/>
          <w:sz w:val="28"/>
          <w:szCs w:val="28"/>
        </w:rPr>
        <w:t xml:space="preserve"> Реакция окисления. 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2-3 каплям лекарственной формы прибавить 1-2 капли раствора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A11E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появляется серый осадок металлического серебра.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4.3.Кислота аскорбиновая. Реакция окисления.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2-3 каплям лекарственной формы прибавить 1-2 капли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51A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51AB4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251AB4">
        <w:rPr>
          <w:rFonts w:ascii="Times New Roman" w:hAnsi="Times New Roman" w:cs="Times New Roman"/>
          <w:sz w:val="28"/>
          <w:szCs w:val="28"/>
        </w:rPr>
        <w:t>)</w:t>
      </w:r>
      <w:r w:rsidRPr="00251AB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51AB4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251AB4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, появляется синий осадок.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</w:t>
      </w:r>
    </w:p>
    <w:p w:rsidR="00CF74AA" w:rsidRPr="00D60339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033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39">
        <w:rPr>
          <w:rFonts w:ascii="Times New Roman" w:hAnsi="Times New Roman" w:cs="Times New Roman"/>
          <w:sz w:val="28"/>
          <w:szCs w:val="28"/>
        </w:rPr>
        <w:t>Количественное определение.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8E6">
        <w:rPr>
          <w:rFonts w:ascii="Times New Roman" w:hAnsi="Times New Roman" w:cs="Times New Roman"/>
          <w:sz w:val="28"/>
          <w:szCs w:val="28"/>
        </w:rPr>
        <w:t>5.1 Кислота аскорбиновая и борная.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8E6">
        <w:rPr>
          <w:rFonts w:ascii="Times New Roman" w:hAnsi="Times New Roman" w:cs="Times New Roman"/>
          <w:sz w:val="28"/>
          <w:szCs w:val="28"/>
        </w:rPr>
        <w:t>Метод алкалиметрии.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 (для кислоты аскорбиновой и борной)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 мл лекарственной формы прибавить  2 мл воды, 4-5 мл глицерина хорошо перемешать, добавить 1-2 капли индикатора фенолфталеина и оттитровать  из мерной пипетки на 5 мл раствором  0,1 моль/л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до появления розового окрашивания (во время титрования раствор постоянно перемешивать).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E908E6">
        <w:rPr>
          <w:rFonts w:ascii="Times New Roman" w:hAnsi="Times New Roman" w:cs="Times New Roman"/>
          <w:sz w:val="28"/>
          <w:szCs w:val="28"/>
        </w:rPr>
        <w:t>Кислота аскорбиновая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 йодометрии.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оттитрованной жидкости прибавить  5-6 капель крахмала и оттитровать  мерной пипеткой на 2 мл раствором 0,1 моль/л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3440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до синего окрашивания.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кислоты аскорбиновой рассчитайте  по формуле:</w:t>
      </w:r>
    </w:p>
    <w:p w:rsidR="00CF74AA" w:rsidRPr="00A21612" w:rsidRDefault="00CF74AA" w:rsidP="00CF74AA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xг=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Tх/у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∙10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m</m:t>
              </m:r>
            </m:den>
          </m:f>
        </m:oMath>
      </m:oMathPara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Т=0,0088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кислоты  борной рассчитайте  по формуле:</w:t>
      </w:r>
    </w:p>
    <w:p w:rsidR="00CF74AA" w:rsidRPr="00F43A60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Х</m:t>
          </m:r>
          <m:r>
            <w:rPr>
              <w:rFonts w:ascii="Cambria Math" w:hAnsi="Cambria Math" w:cs="Times New Roman"/>
              <w:sz w:val="24"/>
              <w:szCs w:val="24"/>
            </w:rPr>
            <m:t>г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V1∙K-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∙K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∙Tх/у∙10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:rsidR="00CF74AA" w:rsidRPr="000A7035" w:rsidRDefault="00CF74AA" w:rsidP="00CF74AA">
      <w:pPr>
        <w:pStyle w:val="a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Тх/у∙=0,006183</m:t>
          </m:r>
        </m:oMath>
      </m:oMathPara>
    </w:p>
    <w:p w:rsidR="00CF74AA" w:rsidRDefault="00CF74AA" w:rsidP="00CF7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C5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объём  раствора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0,1 моль/л </w:t>
      </w:r>
      <w:r w:rsidRPr="00A20C51"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>,  израсходованный на сумму кислот борной и аскорбиновой;</w:t>
      </w:r>
    </w:p>
    <w:p w:rsidR="00CF74AA" w:rsidRDefault="00CF74AA" w:rsidP="00CF74AA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C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50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20C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объём, раствора </w:t>
      </w:r>
      <w:r w:rsidRPr="00A20C51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A20C51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A20C51">
        <w:rPr>
          <w:rFonts w:ascii="Times New Roman" w:hAnsi="Times New Roman" w:cs="Times New Roman"/>
          <w:sz w:val="28"/>
          <w:szCs w:val="28"/>
        </w:rPr>
        <w:t xml:space="preserve"> моль/</w:t>
      </w:r>
      <w:r>
        <w:rPr>
          <w:rFonts w:ascii="Times New Roman" w:hAnsi="Times New Roman" w:cs="Times New Roman"/>
          <w:sz w:val="28"/>
          <w:szCs w:val="28"/>
        </w:rPr>
        <w:t xml:space="preserve"> л  </w:t>
      </w:r>
      <w:r w:rsidRPr="00AD50E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D50E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8"/>
          <w:szCs w:val="28"/>
        </w:rPr>
        <w:t>, израсходованный на титрование кислоты аскорбиновой.</w:t>
      </w:r>
    </w:p>
    <w:p w:rsidR="00CF74AA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Рассчитайте </w:t>
      </w:r>
      <w:r w:rsidRPr="001640F2">
        <w:rPr>
          <w:rFonts w:ascii="Times New Roman" w:hAnsi="Times New Roman" w:cs="Times New Roman"/>
          <w:sz w:val="28"/>
          <w:szCs w:val="28"/>
        </w:rPr>
        <w:t xml:space="preserve">допустимые отклонения 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массе навески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64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идких лекарственных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сравните с полученным результатом.</w:t>
      </w:r>
    </w:p>
    <w:p w:rsidR="00CF74AA" w:rsidRPr="00F90FAE" w:rsidRDefault="00CF74AA" w:rsidP="00CF74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анализа занесите </w:t>
      </w:r>
      <w:r w:rsidRPr="00F90FAE">
        <w:rPr>
          <w:rFonts w:ascii="Times New Roman" w:hAnsi="Times New Roman" w:cs="Times New Roman"/>
          <w:sz w:val="28"/>
          <w:szCs w:val="28"/>
        </w:rPr>
        <w:t xml:space="preserve"> в журнал регистрации результатов </w:t>
      </w: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CF74AA" w:rsidRPr="00A45DCF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F74AA" w:rsidRPr="00CB4D4A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23FA">
        <w:rPr>
          <w:rFonts w:ascii="Times New Roman" w:hAnsi="Times New Roman"/>
          <w:b/>
          <w:sz w:val="28"/>
          <w:szCs w:val="28"/>
        </w:rPr>
        <w:t>4. Итоговый контроль знаний.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Решение ситуационных задач </w:t>
      </w:r>
    </w:p>
    <w:p w:rsidR="00CF74AA" w:rsidRPr="00A45DCF" w:rsidRDefault="00CF74AA" w:rsidP="00CF74A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F74AA" w:rsidRPr="00CF74AA" w:rsidRDefault="00CF74AA" w:rsidP="00BC0674">
      <w:pPr>
        <w:pStyle w:val="a5"/>
        <w:spacing w:after="0"/>
        <w:ind w:firstLine="567"/>
        <w:jc w:val="both"/>
        <w:rPr>
          <w:rFonts w:eastAsiaTheme="minorEastAsia" w:cstheme="minorBidi"/>
          <w:b/>
          <w:sz w:val="28"/>
          <w:szCs w:val="28"/>
        </w:rPr>
      </w:pPr>
      <w:r w:rsidRPr="00CF74AA">
        <w:rPr>
          <w:rFonts w:eastAsiaTheme="minorEastAsia" w:cstheme="minorBidi"/>
          <w:b/>
          <w:sz w:val="28"/>
          <w:szCs w:val="28"/>
        </w:rPr>
        <w:t xml:space="preserve">Задача 1. </w:t>
      </w:r>
    </w:p>
    <w:p w:rsidR="00CF74AA" w:rsidRDefault="00CF74AA" w:rsidP="00BC0674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Количественное определение концентрата рибофлавина 0,02%-100 мл провели по следующей методике: к 10мл лекарственной формы прибавили 3-4 капли раствора </w:t>
      </w:r>
      <w:proofErr w:type="spellStart"/>
      <w:r>
        <w:rPr>
          <w:sz w:val="28"/>
          <w:szCs w:val="28"/>
          <w:lang w:val="en-US"/>
        </w:rPr>
        <w:t>AgNO</w:t>
      </w:r>
      <w:proofErr w:type="spellEnd"/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0,1 моль/л + 3-4 капли индикатора бромтимоловый синий и оттитровали  раствором 0,01 моль/л </w:t>
      </w:r>
      <w:r>
        <w:rPr>
          <w:sz w:val="28"/>
          <w:szCs w:val="28"/>
          <w:lang w:val="en-US"/>
        </w:rPr>
        <w:t>NaOH</w:t>
      </w:r>
      <w:r>
        <w:rPr>
          <w:sz w:val="28"/>
          <w:szCs w:val="28"/>
        </w:rPr>
        <w:t xml:space="preserve"> до кирпично-красного окрашивания.</w:t>
      </w:r>
    </w:p>
    <w:p w:rsidR="00CF74AA" w:rsidRDefault="00CF74AA" w:rsidP="00BC067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объем титранта, который  должен израсходоваться на титрование взятой навески.  Напишите уравнение реакции метода.</w:t>
      </w:r>
    </w:p>
    <w:p w:rsidR="00CF74AA" w:rsidRDefault="00CF74AA" w:rsidP="00CF74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= 0,003763 г/моль</w:t>
      </w:r>
    </w:p>
    <w:p w:rsidR="00CF74AA" w:rsidRDefault="00CF74AA" w:rsidP="00CF74A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F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980"/>
    <w:multiLevelType w:val="hybridMultilevel"/>
    <w:tmpl w:val="E368AF70"/>
    <w:lvl w:ilvl="0" w:tplc="6EF404C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0AA8"/>
    <w:multiLevelType w:val="hybridMultilevel"/>
    <w:tmpl w:val="220EB40E"/>
    <w:lvl w:ilvl="0" w:tplc="6EF404C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A91EC0"/>
    <w:multiLevelType w:val="hybridMultilevel"/>
    <w:tmpl w:val="B2FAD8AE"/>
    <w:lvl w:ilvl="0" w:tplc="6EF404C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F74AA"/>
    <w:rsid w:val="00BC0674"/>
    <w:rsid w:val="00C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74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F74A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CF74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F74A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F74AA"/>
    <w:pPr>
      <w:spacing w:after="0" w:line="240" w:lineRule="auto"/>
    </w:pPr>
    <w:rPr>
      <w:rFonts w:eastAsiaTheme="minorHAnsi"/>
      <w:lang w:eastAsia="en-US"/>
    </w:rPr>
  </w:style>
  <w:style w:type="paragraph" w:customStyle="1" w:styleId="Iauiue">
    <w:name w:val="Iau?iue"/>
    <w:rsid w:val="00CF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rsid w:val="00CF74AA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styleId="a8">
    <w:name w:val="Strong"/>
    <w:basedOn w:val="a0"/>
    <w:uiPriority w:val="22"/>
    <w:qFormat/>
    <w:rsid w:val="00CF74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4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CF74AA"/>
    <w:pPr>
      <w:ind w:left="720"/>
      <w:contextualSpacing/>
    </w:pPr>
  </w:style>
  <w:style w:type="table" w:styleId="ac">
    <w:name w:val="Table Grid"/>
    <w:basedOn w:val="a1"/>
    <w:uiPriority w:val="59"/>
    <w:rsid w:val="00CF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42" Type="http://schemas.microsoft.com/office/2007/relationships/hdphoto" Target="media/hdphoto31.wdp"/><Relationship Id="rId3" Type="http://schemas.openxmlformats.org/officeDocument/2006/relationships/settings" Target="settings.xml"/><Relationship Id="rId138" Type="http://schemas.openxmlformats.org/officeDocument/2006/relationships/image" Target="media/image4.png"/><Relationship Id="rId141" Type="http://schemas.openxmlformats.org/officeDocument/2006/relationships/image" Target="media/image6.png"/><Relationship Id="rId137" Type="http://schemas.microsoft.com/office/2007/relationships/hdphoto" Target="media/hdphoto30.wdp"/><Relationship Id="rId2" Type="http://schemas.openxmlformats.org/officeDocument/2006/relationships/styles" Target="styles.xml"/><Relationship Id="rId140" Type="http://schemas.openxmlformats.org/officeDocument/2006/relationships/oleObject" Target="embeddings/oleObject1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36" Type="http://schemas.openxmlformats.org/officeDocument/2006/relationships/image" Target="media/image3.png"/><Relationship Id="rId144" Type="http://schemas.openxmlformats.org/officeDocument/2006/relationships/fontTable" Target="fontTable.xml"/><Relationship Id="rId5" Type="http://schemas.openxmlformats.org/officeDocument/2006/relationships/image" Target="media/image1.jpeg"/><Relationship Id="rId135" Type="http://schemas.microsoft.com/office/2007/relationships/hdphoto" Target="media/hdphoto29.wdp"/><Relationship Id="rId143" Type="http://schemas.openxmlformats.org/officeDocument/2006/relationships/image" Target="media/image7.png"/><Relationship Id="rId4" Type="http://schemas.openxmlformats.org/officeDocument/2006/relationships/webSettings" Target="webSettings.xml"/><Relationship Id="rId13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2</cp:revision>
  <dcterms:created xsi:type="dcterms:W3CDTF">2020-10-10T01:40:00Z</dcterms:created>
  <dcterms:modified xsi:type="dcterms:W3CDTF">2020-10-10T01:53:00Z</dcterms:modified>
</cp:coreProperties>
</file>