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422" w:rsidRDefault="00B66077" w:rsidP="00B66077">
      <w:pPr>
        <w:shd w:val="clear" w:color="auto" w:fill="FFFFFF"/>
        <w:spacing w:after="0" w:line="240" w:lineRule="auto"/>
        <w:ind w:firstLine="340"/>
        <w:jc w:val="center"/>
        <w:outlineLvl w:val="1"/>
        <w:rPr>
          <w:rFonts w:ascii="Times New Roman" w:eastAsia="Times New Roman" w:hAnsi="Times New Roman" w:cs="Times New Roman"/>
          <w:b/>
          <w:color w:val="373A3C"/>
          <w:sz w:val="24"/>
          <w:szCs w:val="24"/>
          <w:lang w:eastAsia="ru-RU"/>
        </w:rPr>
      </w:pPr>
      <w:r w:rsidRPr="00B66077">
        <w:rPr>
          <w:rFonts w:ascii="Times New Roman" w:eastAsia="Times New Roman" w:hAnsi="Times New Roman" w:cs="Times New Roman"/>
          <w:b/>
          <w:color w:val="373A3C"/>
          <w:sz w:val="24"/>
          <w:szCs w:val="24"/>
          <w:lang w:eastAsia="ru-RU"/>
        </w:rPr>
        <w:t>К</w:t>
      </w:r>
      <w:r w:rsidR="00287422" w:rsidRPr="00B66077">
        <w:rPr>
          <w:rFonts w:ascii="Times New Roman" w:eastAsia="Times New Roman" w:hAnsi="Times New Roman" w:cs="Times New Roman"/>
          <w:b/>
          <w:color w:val="373A3C"/>
          <w:sz w:val="24"/>
          <w:szCs w:val="24"/>
          <w:lang w:eastAsia="ru-RU"/>
        </w:rPr>
        <w:t>онспект видеолекции №1</w:t>
      </w:r>
      <w:r w:rsidR="00330C35" w:rsidRPr="00B66077">
        <w:rPr>
          <w:rFonts w:ascii="Times New Roman" w:eastAsia="Times New Roman" w:hAnsi="Times New Roman" w:cs="Times New Roman"/>
          <w:b/>
          <w:color w:val="373A3C"/>
          <w:sz w:val="24"/>
          <w:szCs w:val="24"/>
          <w:lang w:eastAsia="ru-RU"/>
        </w:rPr>
        <w:t>-2</w:t>
      </w:r>
      <w:r w:rsidR="00287422" w:rsidRPr="00B66077">
        <w:rPr>
          <w:rFonts w:ascii="Times New Roman" w:eastAsia="Times New Roman" w:hAnsi="Times New Roman" w:cs="Times New Roman"/>
          <w:b/>
          <w:color w:val="373A3C"/>
          <w:sz w:val="24"/>
          <w:szCs w:val="24"/>
          <w:lang w:eastAsia="ru-RU"/>
        </w:rPr>
        <w:t xml:space="preserve"> по теме "Технология развития критического мышления"</w:t>
      </w:r>
    </w:p>
    <w:p w:rsidR="00684FA9" w:rsidRPr="00B66077" w:rsidRDefault="00684FA9" w:rsidP="00B66077">
      <w:pPr>
        <w:shd w:val="clear" w:color="auto" w:fill="FFFFFF"/>
        <w:spacing w:after="0" w:line="240" w:lineRule="auto"/>
        <w:ind w:firstLine="340"/>
        <w:jc w:val="center"/>
        <w:outlineLvl w:val="1"/>
        <w:rPr>
          <w:rFonts w:ascii="Times New Roman" w:eastAsia="Times New Roman" w:hAnsi="Times New Roman" w:cs="Times New Roman"/>
          <w:b/>
          <w:color w:val="373A3C"/>
          <w:sz w:val="24"/>
          <w:szCs w:val="24"/>
          <w:lang w:eastAsia="ru-RU"/>
        </w:rPr>
      </w:pPr>
    </w:p>
    <w:p w:rsidR="00287422" w:rsidRPr="007D1529" w:rsidRDefault="00287422" w:rsidP="007D1529">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7D1529">
        <w:rPr>
          <w:rFonts w:ascii="Times New Roman" w:eastAsia="Times New Roman" w:hAnsi="Times New Roman" w:cs="Times New Roman"/>
          <w:color w:val="373A3C"/>
          <w:sz w:val="24"/>
          <w:szCs w:val="24"/>
          <w:lang w:eastAsia="ru-RU"/>
        </w:rPr>
        <w:t>Содержание понятия «критическое мышление», «логическое мышление», «аналитическое мышление», «творческое мышление» известно в России с 1997 года. Технология развития критического мышления через чтение и письмо (принятая аббревиатура РКМЧП) появилась в России в середине 90-х годов. Разработчики технологии “Развития критического мышления через чтение и письмо” американцы Чарльз Темпл, Курт Мередит, Джинни Стилл, Дона Огл, создавая свою технологию, в термин “критичность мышления” вкладывали иной смысл, а именно: проявление детской любознательности, выработку собственной точки зрения по определённому вопросу, способность отстоять её логическими доводами, использование исследовательских методов.</w:t>
      </w:r>
    </w:p>
    <w:p w:rsidR="00237222" w:rsidRPr="007D1529" w:rsidRDefault="00287422" w:rsidP="007D1529">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B7438A">
        <w:rPr>
          <w:rFonts w:ascii="Times New Roman" w:eastAsia="Times New Roman" w:hAnsi="Times New Roman" w:cs="Times New Roman"/>
          <w:b/>
          <w:color w:val="373A3C"/>
          <w:sz w:val="24"/>
          <w:szCs w:val="24"/>
          <w:lang w:eastAsia="ru-RU"/>
        </w:rPr>
        <w:t>Цель</w:t>
      </w:r>
      <w:r w:rsidRPr="007D1529">
        <w:rPr>
          <w:rFonts w:ascii="Times New Roman" w:eastAsia="Times New Roman" w:hAnsi="Times New Roman" w:cs="Times New Roman"/>
          <w:color w:val="373A3C"/>
          <w:sz w:val="24"/>
          <w:szCs w:val="24"/>
          <w:lang w:eastAsia="ru-RU"/>
        </w:rPr>
        <w:t xml:space="preserve"> данной образовательной технологии – развитие мыслительных навыков обучающихся, необходимых не только в учёбе, но и в обычной жизни (умение принимать взвешенные решения, работать с информацией, анализировать различные стороны явлений и др.). </w:t>
      </w:r>
    </w:p>
    <w:tbl>
      <w:tblPr>
        <w:tblStyle w:val="a3"/>
        <w:tblW w:w="0" w:type="auto"/>
        <w:tblLook w:val="04A0" w:firstRow="1" w:lastRow="0" w:firstColumn="1" w:lastColumn="0" w:noHBand="0" w:noVBand="1"/>
      </w:tblPr>
      <w:tblGrid>
        <w:gridCol w:w="10195"/>
      </w:tblGrid>
      <w:tr w:rsidR="00237222" w:rsidRPr="007D1529" w:rsidTr="00237222">
        <w:tc>
          <w:tcPr>
            <w:tcW w:w="10195" w:type="dxa"/>
          </w:tcPr>
          <w:p w:rsidR="00237222" w:rsidRPr="007D1529" w:rsidRDefault="00237222" w:rsidP="007D1529">
            <w:pPr>
              <w:shd w:val="clear" w:color="auto" w:fill="FFFFFF"/>
              <w:ind w:firstLine="340"/>
              <w:rPr>
                <w:rFonts w:ascii="Times New Roman" w:eastAsia="Times New Roman" w:hAnsi="Times New Roman" w:cs="Times New Roman"/>
                <w:color w:val="373A3C"/>
                <w:sz w:val="24"/>
                <w:szCs w:val="24"/>
                <w:lang w:eastAsia="ru-RU"/>
              </w:rPr>
            </w:pPr>
            <w:r w:rsidRPr="007D1529">
              <w:rPr>
                <w:rFonts w:ascii="Times New Roman" w:eastAsia="Times New Roman" w:hAnsi="Times New Roman" w:cs="Times New Roman"/>
                <w:b/>
                <w:color w:val="373A3C"/>
                <w:sz w:val="24"/>
                <w:szCs w:val="24"/>
                <w:lang w:eastAsia="ru-RU"/>
              </w:rPr>
              <w:t>Критическое мышление</w:t>
            </w:r>
            <w:r w:rsidRPr="007D1529">
              <w:rPr>
                <w:rFonts w:ascii="Times New Roman" w:eastAsia="Times New Roman" w:hAnsi="Times New Roman" w:cs="Times New Roman"/>
                <w:color w:val="373A3C"/>
                <w:sz w:val="24"/>
                <w:szCs w:val="24"/>
                <w:lang w:eastAsia="ru-RU"/>
              </w:rPr>
              <w:t xml:space="preserve"> – это способность анализировать информацию способность ставить новые вопросы, вырабатывать разнообразные аргументы, принимать независимые, продуманные решения; процесс соотнесения внешней информации с имеющимися у человека знаниями, выработка решений; учит активно действовать и помогает понять, как надо поступать в соответствии с полученной информацией; отправная точка для развития творческого мышления и др.</w:t>
            </w:r>
          </w:p>
        </w:tc>
      </w:tr>
    </w:tbl>
    <w:p w:rsidR="00237222" w:rsidRPr="007D1529" w:rsidRDefault="00237222" w:rsidP="007D1529">
      <w:pPr>
        <w:shd w:val="clear" w:color="auto" w:fill="FFFFFF"/>
        <w:spacing w:after="0" w:line="240" w:lineRule="auto"/>
        <w:ind w:firstLine="340"/>
        <w:rPr>
          <w:rFonts w:ascii="Times New Roman" w:eastAsia="Times New Roman" w:hAnsi="Times New Roman" w:cs="Times New Roman"/>
          <w:color w:val="373A3C"/>
          <w:sz w:val="24"/>
          <w:szCs w:val="24"/>
          <w:lang w:eastAsia="ru-RU"/>
        </w:rPr>
      </w:pPr>
    </w:p>
    <w:p w:rsidR="00287422" w:rsidRPr="007D1529" w:rsidRDefault="00287422" w:rsidP="007D1529">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7D1529">
        <w:rPr>
          <w:rFonts w:ascii="Times New Roman" w:eastAsia="Times New Roman" w:hAnsi="Times New Roman" w:cs="Times New Roman"/>
          <w:b/>
          <w:color w:val="373A3C"/>
          <w:sz w:val="24"/>
          <w:szCs w:val="24"/>
          <w:lang w:eastAsia="ru-RU"/>
        </w:rPr>
        <w:t>Признаки критического мышления</w:t>
      </w:r>
      <w:r w:rsidRPr="007D1529">
        <w:rPr>
          <w:rFonts w:ascii="Times New Roman" w:eastAsia="Times New Roman" w:hAnsi="Times New Roman" w:cs="Times New Roman"/>
          <w:color w:val="373A3C"/>
          <w:sz w:val="24"/>
          <w:szCs w:val="24"/>
          <w:lang w:eastAsia="ru-RU"/>
        </w:rPr>
        <w:t>: формирование самостоятельного, ответственного мышления; аргументированное мышление (убедительные доводы); многогранное мышление (проявляется в умении рассматривать явление с разных сторон); индивидуальное мышление (формирует личностную культуру работы с информацией); социальное мышление (работа осуществляется в парах, группах; основной приём взаимодействия - дискуссия).</w:t>
      </w:r>
    </w:p>
    <w:p w:rsidR="008910D7" w:rsidRPr="007D1529" w:rsidRDefault="00287422" w:rsidP="007D1529">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640F72">
        <w:rPr>
          <w:rFonts w:ascii="Times New Roman" w:eastAsia="Times New Roman" w:hAnsi="Times New Roman" w:cs="Times New Roman"/>
          <w:b/>
          <w:color w:val="373A3C"/>
          <w:sz w:val="24"/>
          <w:szCs w:val="24"/>
          <w:lang w:eastAsia="ru-RU"/>
        </w:rPr>
        <w:t>Основа технологи</w:t>
      </w:r>
      <w:r w:rsidR="00110BE7" w:rsidRPr="00640F72">
        <w:rPr>
          <w:rFonts w:ascii="Times New Roman" w:eastAsia="Times New Roman" w:hAnsi="Times New Roman" w:cs="Times New Roman"/>
          <w:b/>
          <w:color w:val="373A3C"/>
          <w:sz w:val="24"/>
          <w:szCs w:val="24"/>
          <w:lang w:eastAsia="ru-RU"/>
        </w:rPr>
        <w:t>и – трёхфазовая структура занятия</w:t>
      </w:r>
      <w:r w:rsidRPr="00640F72">
        <w:rPr>
          <w:rFonts w:ascii="Times New Roman" w:eastAsia="Times New Roman" w:hAnsi="Times New Roman" w:cs="Times New Roman"/>
          <w:b/>
          <w:color w:val="373A3C"/>
          <w:sz w:val="24"/>
          <w:szCs w:val="24"/>
          <w:lang w:eastAsia="ru-RU"/>
        </w:rPr>
        <w:t>: вызов, осмысление, рефлексия.</w:t>
      </w:r>
      <w:r w:rsidRPr="007D1529">
        <w:rPr>
          <w:rFonts w:ascii="Times New Roman" w:eastAsia="Times New Roman" w:hAnsi="Times New Roman" w:cs="Times New Roman"/>
          <w:color w:val="373A3C"/>
          <w:sz w:val="24"/>
          <w:szCs w:val="24"/>
          <w:lang w:eastAsia="ru-RU"/>
        </w:rPr>
        <w:t xml:space="preserve"> Технология развития критического мышления представляет собой целостную систему, формирующую навыки работы с информацией через чтение и письмо. Она представляет собой совокупность разнообразных приёмов, направленных на то, чтобы сначала заинтересовать ученика (пробудить в нём исследовательскую, творческую активность), затем предоставить ему условия для осмысления материала и, наконец, помочь ему обобщить приобретённые знания. </w:t>
      </w:r>
    </w:p>
    <w:p w:rsidR="00287422" w:rsidRPr="007D1529" w:rsidRDefault="00287422" w:rsidP="007D1529">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7D1529">
        <w:rPr>
          <w:rFonts w:ascii="Times New Roman" w:eastAsia="Times New Roman" w:hAnsi="Times New Roman" w:cs="Times New Roman"/>
          <w:color w:val="373A3C"/>
          <w:sz w:val="24"/>
          <w:szCs w:val="24"/>
          <w:lang w:eastAsia="ru-RU"/>
        </w:rPr>
        <w:t xml:space="preserve">Восприятие информации происходит в 3 этапа, что соответствует 3 основным стадиям </w:t>
      </w:r>
      <w:r w:rsidR="00640F72">
        <w:rPr>
          <w:rFonts w:ascii="Times New Roman" w:eastAsia="Times New Roman" w:hAnsi="Times New Roman" w:cs="Times New Roman"/>
          <w:color w:val="373A3C"/>
          <w:sz w:val="24"/>
          <w:szCs w:val="24"/>
          <w:lang w:eastAsia="ru-RU"/>
        </w:rPr>
        <w:t>занятия</w:t>
      </w:r>
      <w:r w:rsidRPr="007D1529">
        <w:rPr>
          <w:rFonts w:ascii="Times New Roman" w:eastAsia="Times New Roman" w:hAnsi="Times New Roman" w:cs="Times New Roman"/>
          <w:color w:val="373A3C"/>
          <w:sz w:val="24"/>
          <w:szCs w:val="24"/>
          <w:lang w:eastAsia="ru-RU"/>
        </w:rPr>
        <w:t>: подготовительный – </w:t>
      </w:r>
      <w:r w:rsidRPr="007D1529">
        <w:rPr>
          <w:rFonts w:ascii="Times New Roman" w:eastAsia="Times New Roman" w:hAnsi="Times New Roman" w:cs="Times New Roman"/>
          <w:b/>
          <w:bCs/>
          <w:color w:val="373A3C"/>
          <w:sz w:val="24"/>
          <w:szCs w:val="24"/>
          <w:lang w:eastAsia="ru-RU"/>
        </w:rPr>
        <w:t>стадия вызова</w:t>
      </w:r>
      <w:r w:rsidRPr="007D1529">
        <w:rPr>
          <w:rFonts w:ascii="Times New Roman" w:eastAsia="Times New Roman" w:hAnsi="Times New Roman" w:cs="Times New Roman"/>
          <w:color w:val="373A3C"/>
          <w:sz w:val="24"/>
          <w:szCs w:val="24"/>
          <w:lang w:eastAsia="ru-RU"/>
        </w:rPr>
        <w:t>;  собственно восприятие нового – </w:t>
      </w:r>
      <w:r w:rsidRPr="007D1529">
        <w:rPr>
          <w:rFonts w:ascii="Times New Roman" w:eastAsia="Times New Roman" w:hAnsi="Times New Roman" w:cs="Times New Roman"/>
          <w:b/>
          <w:bCs/>
          <w:color w:val="373A3C"/>
          <w:sz w:val="24"/>
          <w:szCs w:val="24"/>
          <w:lang w:eastAsia="ru-RU"/>
        </w:rPr>
        <w:t>смысловая стадия</w:t>
      </w:r>
      <w:r w:rsidRPr="007D1529">
        <w:rPr>
          <w:rFonts w:ascii="Times New Roman" w:eastAsia="Times New Roman" w:hAnsi="Times New Roman" w:cs="Times New Roman"/>
          <w:color w:val="373A3C"/>
          <w:sz w:val="24"/>
          <w:szCs w:val="24"/>
          <w:lang w:eastAsia="ru-RU"/>
        </w:rPr>
        <w:t> (или стадия реализации смысла); присвоение информации – </w:t>
      </w:r>
      <w:r w:rsidRPr="007D1529">
        <w:rPr>
          <w:rFonts w:ascii="Times New Roman" w:eastAsia="Times New Roman" w:hAnsi="Times New Roman" w:cs="Times New Roman"/>
          <w:b/>
          <w:bCs/>
          <w:color w:val="373A3C"/>
          <w:sz w:val="24"/>
          <w:szCs w:val="24"/>
          <w:lang w:eastAsia="ru-RU"/>
        </w:rPr>
        <w:t>стадия рефлексии</w:t>
      </w:r>
      <w:r w:rsidRPr="007D1529">
        <w:rPr>
          <w:rFonts w:ascii="Times New Roman" w:eastAsia="Times New Roman" w:hAnsi="Times New Roman" w:cs="Times New Roman"/>
          <w:color w:val="373A3C"/>
          <w:sz w:val="24"/>
          <w:szCs w:val="24"/>
          <w:lang w:eastAsia="ru-RU"/>
        </w:rPr>
        <w:t>.</w:t>
      </w:r>
    </w:p>
    <w:p w:rsidR="007D1529" w:rsidRPr="007D1529" w:rsidRDefault="00287422" w:rsidP="007D1529">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7D1529">
        <w:rPr>
          <w:rFonts w:ascii="Times New Roman" w:eastAsia="Times New Roman" w:hAnsi="Times New Roman" w:cs="Times New Roman"/>
          <w:b/>
          <w:color w:val="C00000"/>
          <w:sz w:val="24"/>
          <w:szCs w:val="24"/>
          <w:lang w:eastAsia="ru-RU"/>
        </w:rPr>
        <w:t>I. СТАДИЯ ВЫЗОВА</w:t>
      </w:r>
      <w:r w:rsidRPr="007D1529">
        <w:rPr>
          <w:rFonts w:ascii="Times New Roman" w:eastAsia="Times New Roman" w:hAnsi="Times New Roman" w:cs="Times New Roman"/>
          <w:color w:val="C00000"/>
          <w:sz w:val="24"/>
          <w:szCs w:val="24"/>
          <w:lang w:eastAsia="ru-RU"/>
        </w:rPr>
        <w:t xml:space="preserve">. </w:t>
      </w:r>
      <w:r w:rsidRPr="007D1529">
        <w:rPr>
          <w:rFonts w:ascii="Times New Roman" w:eastAsia="Times New Roman" w:hAnsi="Times New Roman" w:cs="Times New Roman"/>
          <w:color w:val="373A3C"/>
          <w:sz w:val="24"/>
          <w:szCs w:val="24"/>
          <w:lang w:eastAsia="ru-RU"/>
        </w:rPr>
        <w:t xml:space="preserve">На стадии вызова происходит “включение” в работу, поэтому она очень важна. </w:t>
      </w:r>
    </w:p>
    <w:p w:rsidR="00287422" w:rsidRPr="007D1529" w:rsidRDefault="00287422" w:rsidP="007D1529">
      <w:pPr>
        <w:shd w:val="clear" w:color="auto" w:fill="FFFFFF"/>
        <w:spacing w:after="0" w:line="240" w:lineRule="auto"/>
        <w:ind w:firstLine="340"/>
        <w:rPr>
          <w:rFonts w:ascii="Times New Roman" w:eastAsia="Times New Roman" w:hAnsi="Times New Roman" w:cs="Times New Roman"/>
          <w:i/>
          <w:color w:val="373A3C"/>
          <w:sz w:val="24"/>
          <w:szCs w:val="24"/>
          <w:lang w:eastAsia="ru-RU"/>
        </w:rPr>
      </w:pPr>
      <w:r w:rsidRPr="007D1529">
        <w:rPr>
          <w:rFonts w:ascii="Times New Roman" w:eastAsia="Times New Roman" w:hAnsi="Times New Roman" w:cs="Times New Roman"/>
          <w:i/>
          <w:color w:val="373A3C"/>
          <w:sz w:val="24"/>
          <w:szCs w:val="24"/>
          <w:lang w:eastAsia="ru-RU"/>
        </w:rPr>
        <w:t>Приёмы стадии вызова: </w:t>
      </w:r>
    </w:p>
    <w:p w:rsidR="00287422" w:rsidRPr="007D1529" w:rsidRDefault="00287422" w:rsidP="007D1529">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7D1529">
        <w:rPr>
          <w:rFonts w:ascii="Times New Roman" w:eastAsia="Times New Roman" w:hAnsi="Times New Roman" w:cs="Times New Roman"/>
          <w:b/>
          <w:i/>
          <w:color w:val="373A3C"/>
          <w:sz w:val="24"/>
          <w:szCs w:val="24"/>
          <w:lang w:eastAsia="ru-RU"/>
        </w:rPr>
        <w:t>Мозговой штурм</w:t>
      </w:r>
      <w:r w:rsidRPr="007D1529">
        <w:rPr>
          <w:rFonts w:ascii="Times New Roman" w:eastAsia="Times New Roman" w:hAnsi="Times New Roman" w:cs="Times New Roman"/>
          <w:color w:val="373A3C"/>
          <w:sz w:val="24"/>
          <w:szCs w:val="24"/>
          <w:lang w:eastAsia="ru-RU"/>
        </w:rPr>
        <w:t xml:space="preserve"> – это своеобразная умственная разминка, совместный поиск группового решения.</w:t>
      </w:r>
    </w:p>
    <w:p w:rsidR="00287422" w:rsidRPr="007D1529" w:rsidRDefault="00287422" w:rsidP="007D1529">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7D1529">
        <w:rPr>
          <w:rFonts w:ascii="Times New Roman" w:eastAsia="Times New Roman" w:hAnsi="Times New Roman" w:cs="Times New Roman"/>
          <w:color w:val="373A3C"/>
          <w:sz w:val="24"/>
          <w:szCs w:val="24"/>
          <w:lang w:eastAsia="ru-RU"/>
        </w:rPr>
        <w:t>Приём “Верите ли Вы</w:t>
      </w:r>
      <w:r w:rsidR="00C463E1">
        <w:rPr>
          <w:rFonts w:ascii="Times New Roman" w:eastAsia="Times New Roman" w:hAnsi="Times New Roman" w:cs="Times New Roman"/>
          <w:color w:val="373A3C"/>
          <w:sz w:val="24"/>
          <w:szCs w:val="24"/>
          <w:lang w:eastAsia="ru-RU"/>
        </w:rPr>
        <w:t>, что</w:t>
      </w:r>
      <w:r w:rsidRPr="007D1529">
        <w:rPr>
          <w:rFonts w:ascii="Times New Roman" w:eastAsia="Times New Roman" w:hAnsi="Times New Roman" w:cs="Times New Roman"/>
          <w:color w:val="373A3C"/>
          <w:sz w:val="24"/>
          <w:szCs w:val="24"/>
          <w:lang w:eastAsia="ru-RU"/>
        </w:rPr>
        <w:t>?”. Учитель просит учащихся ответить на вопросы и обосновать своё мнение. “Парная мозговая атака”. </w:t>
      </w:r>
    </w:p>
    <w:p w:rsidR="00287422" w:rsidRPr="007D1529" w:rsidRDefault="00287422" w:rsidP="007D1529">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7D1529">
        <w:rPr>
          <w:rFonts w:ascii="Times New Roman" w:eastAsia="Times New Roman" w:hAnsi="Times New Roman" w:cs="Times New Roman"/>
          <w:color w:val="373A3C"/>
          <w:sz w:val="24"/>
          <w:szCs w:val="24"/>
          <w:lang w:eastAsia="ru-RU"/>
        </w:rPr>
        <w:t>Кластеры – это графические систематизаторы, которые показывают несколько различных типов связи между объектами или явлениями. При удачно проведённой стадии вызова ученик сам определяет свои знания и “незнания”.</w:t>
      </w:r>
    </w:p>
    <w:p w:rsidR="00160FCE" w:rsidRPr="007D1529" w:rsidRDefault="00EC785F" w:rsidP="007D1529">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7D1529">
        <w:rPr>
          <w:rFonts w:ascii="Times New Roman" w:eastAsia="Times New Roman" w:hAnsi="Times New Roman" w:cs="Times New Roman"/>
          <w:b/>
          <w:color w:val="C00000"/>
          <w:sz w:val="24"/>
          <w:szCs w:val="24"/>
          <w:lang w:eastAsia="ru-RU"/>
        </w:rPr>
        <w:t>II. СМЫСЛОВАЯ СТАДИЯ.</w:t>
      </w:r>
      <w:r w:rsidRPr="007D1529">
        <w:rPr>
          <w:rFonts w:ascii="Times New Roman" w:eastAsia="Times New Roman" w:hAnsi="Times New Roman" w:cs="Times New Roman"/>
          <w:color w:val="C00000"/>
          <w:sz w:val="24"/>
          <w:szCs w:val="24"/>
          <w:lang w:eastAsia="ru-RU"/>
        </w:rPr>
        <w:t xml:space="preserve"> </w:t>
      </w:r>
      <w:r w:rsidRPr="007D1529">
        <w:rPr>
          <w:rFonts w:ascii="Times New Roman" w:eastAsia="Times New Roman" w:hAnsi="Times New Roman" w:cs="Times New Roman"/>
          <w:color w:val="373A3C"/>
          <w:sz w:val="24"/>
          <w:szCs w:val="24"/>
          <w:lang w:eastAsia="ru-RU"/>
        </w:rPr>
        <w:t xml:space="preserve">Вторая стадия – непосредственное восприятие новой информации. Чем этот этап отличается от классического – знакомства с новым материалом на уроке? Тем, что технология использует такие приемы, которые позволяют направить восприятие. </w:t>
      </w:r>
    </w:p>
    <w:p w:rsidR="00160FCE" w:rsidRPr="007D1529" w:rsidRDefault="00EC785F" w:rsidP="007D1529">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7D1529">
        <w:rPr>
          <w:rFonts w:ascii="Times New Roman" w:eastAsia="Times New Roman" w:hAnsi="Times New Roman" w:cs="Times New Roman"/>
          <w:color w:val="373A3C"/>
          <w:sz w:val="24"/>
          <w:szCs w:val="24"/>
          <w:lang w:eastAsia="ru-RU"/>
        </w:rPr>
        <w:t xml:space="preserve">Приёмы смысловой стадии. </w:t>
      </w:r>
      <w:r w:rsidRPr="007D1529">
        <w:rPr>
          <w:rFonts w:ascii="Times New Roman" w:eastAsia="Times New Roman" w:hAnsi="Times New Roman" w:cs="Times New Roman"/>
          <w:b/>
          <w:color w:val="373A3C"/>
          <w:sz w:val="24"/>
          <w:szCs w:val="24"/>
          <w:lang w:eastAsia="ru-RU"/>
        </w:rPr>
        <w:t>Инсерт</w:t>
      </w:r>
      <w:r w:rsidRPr="007D1529">
        <w:rPr>
          <w:rFonts w:ascii="Times New Roman" w:eastAsia="Times New Roman" w:hAnsi="Times New Roman" w:cs="Times New Roman"/>
          <w:color w:val="373A3C"/>
          <w:sz w:val="24"/>
          <w:szCs w:val="24"/>
          <w:lang w:eastAsia="ru-RU"/>
        </w:rPr>
        <w:t xml:space="preserve"> – прием маркировки текста.  Учащимся предлагается система маркировки текста, включающая следующие значки: </w:t>
      </w:r>
    </w:p>
    <w:p w:rsidR="00160FCE" w:rsidRPr="007D1529" w:rsidRDefault="00EC785F" w:rsidP="007D1529">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7D1529">
        <w:rPr>
          <w:rFonts w:ascii="Times New Roman" w:eastAsia="Times New Roman" w:hAnsi="Times New Roman" w:cs="Times New Roman"/>
          <w:color w:val="373A3C"/>
          <w:sz w:val="24"/>
          <w:szCs w:val="24"/>
          <w:lang w:eastAsia="ru-RU"/>
        </w:rPr>
        <w:t>“V” – галочкой отмечается то, что известно;</w:t>
      </w:r>
    </w:p>
    <w:p w:rsidR="00160FCE" w:rsidRPr="007D1529" w:rsidRDefault="00EC785F" w:rsidP="007D1529">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7D1529">
        <w:rPr>
          <w:rFonts w:ascii="Times New Roman" w:eastAsia="Times New Roman" w:hAnsi="Times New Roman" w:cs="Times New Roman"/>
          <w:color w:val="373A3C"/>
          <w:sz w:val="24"/>
          <w:szCs w:val="24"/>
          <w:lang w:eastAsia="ru-RU"/>
        </w:rPr>
        <w:t xml:space="preserve"> “–” – знаком “минус” помечается то, что противоречит представлениям читающего, вызывает сомнения; </w:t>
      </w:r>
    </w:p>
    <w:p w:rsidR="00160FCE" w:rsidRPr="007D1529" w:rsidRDefault="00EC785F" w:rsidP="007D1529">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7D1529">
        <w:rPr>
          <w:rFonts w:ascii="Times New Roman" w:eastAsia="Times New Roman" w:hAnsi="Times New Roman" w:cs="Times New Roman"/>
          <w:color w:val="373A3C"/>
          <w:sz w:val="24"/>
          <w:szCs w:val="24"/>
          <w:lang w:eastAsia="ru-RU"/>
        </w:rPr>
        <w:lastRenderedPageBreak/>
        <w:t>“+” – знаком “плюс” помечается то, что является для читателя интересным и неожиданным;</w:t>
      </w:r>
    </w:p>
    <w:p w:rsidR="00EC785F" w:rsidRPr="007D1529" w:rsidRDefault="00EC785F" w:rsidP="007D1529">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7D1529">
        <w:rPr>
          <w:rFonts w:ascii="Times New Roman" w:eastAsia="Times New Roman" w:hAnsi="Times New Roman" w:cs="Times New Roman"/>
          <w:color w:val="373A3C"/>
          <w:sz w:val="24"/>
          <w:szCs w:val="24"/>
          <w:lang w:eastAsia="ru-RU"/>
        </w:rPr>
        <w:t xml:space="preserve"> “?” – вопросительный знак ставится, если у читателя возникло желание узнать о том, что описывается, более подробно или встретилась неизвестная, спорная информация.</w:t>
      </w:r>
    </w:p>
    <w:p w:rsidR="00EC785F" w:rsidRPr="007D1529" w:rsidRDefault="00EC785F" w:rsidP="007D1529">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7D1529">
        <w:rPr>
          <w:rFonts w:ascii="Times New Roman" w:eastAsia="Times New Roman" w:hAnsi="Times New Roman" w:cs="Times New Roman"/>
          <w:b/>
          <w:bCs/>
          <w:color w:val="373A3C"/>
          <w:sz w:val="24"/>
          <w:szCs w:val="24"/>
          <w:lang w:eastAsia="ru-RU"/>
        </w:rPr>
        <w:t>Стратегия “Зигзаг”</w:t>
      </w:r>
      <w:r w:rsidRPr="007D1529">
        <w:rPr>
          <w:rFonts w:ascii="Times New Roman" w:eastAsia="Times New Roman" w:hAnsi="Times New Roman" w:cs="Times New Roman"/>
          <w:color w:val="373A3C"/>
          <w:sz w:val="24"/>
          <w:szCs w:val="24"/>
          <w:lang w:eastAsia="ru-RU"/>
        </w:rPr>
        <w:t>. Применяется для систематизации большого по объёму материала. Учитель разбивает текст на небольшие фрагменты для взаимообучения. Количество отрывков должно совпадать с количеством членов групп. Стадия вызова осуществляется при помощи любых известных приёмов. На стадии осмысления класс делится на экспертные группы. Каждой группе выдаются тексты небольшого содержания. Учащиеся работают с текстом, либо выделяют главное, либо составляя опорный конспект, либо составляют кластер. По окончанию работы учащиеся создают новые группы (по одному человеку от первоначальных рабочих групп). На стадии осмыслении эксперты знакомят других членов группы со своей темой. В группе происхоит обмен информацией всех членов группы. Таким образом, в каждой рабочей группе, благодаря работе экспертов, складывается общее представление об изученной теме.</w:t>
      </w:r>
    </w:p>
    <w:p w:rsidR="00EC785F" w:rsidRPr="007D1529" w:rsidRDefault="00EC785F" w:rsidP="007D1529">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7D1529">
        <w:rPr>
          <w:rFonts w:ascii="Times New Roman" w:eastAsia="Times New Roman" w:hAnsi="Times New Roman" w:cs="Times New Roman"/>
          <w:color w:val="373A3C"/>
          <w:sz w:val="24"/>
          <w:szCs w:val="24"/>
          <w:lang w:eastAsia="ru-RU"/>
        </w:rPr>
        <w:t> </w:t>
      </w:r>
      <w:r w:rsidRPr="007D1529">
        <w:rPr>
          <w:rFonts w:ascii="Times New Roman" w:eastAsia="Times New Roman" w:hAnsi="Times New Roman" w:cs="Times New Roman"/>
          <w:b/>
          <w:bCs/>
          <w:color w:val="373A3C"/>
          <w:sz w:val="24"/>
          <w:szCs w:val="24"/>
          <w:lang w:eastAsia="ru-RU"/>
        </w:rPr>
        <w:t>Дискуссия “Совместный поиск”.</w:t>
      </w:r>
      <w:r w:rsidRPr="007D1529">
        <w:rPr>
          <w:rFonts w:ascii="Times New Roman" w:eastAsia="Times New Roman" w:hAnsi="Times New Roman" w:cs="Times New Roman"/>
          <w:color w:val="373A3C"/>
          <w:sz w:val="24"/>
          <w:szCs w:val="24"/>
          <w:lang w:eastAsia="ru-RU"/>
        </w:rPr>
        <w:t> Иногда в тексте имеются интересные и важные места, которые учащиеся могут пропустить. В этом случае помогает данный прием. Проблемный вопрос для совместного поиска может подготовить учитель, но лучше, если он возникнет у самих учащихся в процессе обсуждения. Когда вопрос озвучен и сформулирован, учащиеся записывают его в тетрадь, а затем в течение заданного времени обдумывают и записывают ответ. После этого начинается дискуссия. По ходу диалога желательно вести регистрационный журнал, в которой кратко фиксируется идея и автор идей. В роли регистрационного журнала может выступать и классная доска.</w:t>
      </w:r>
    </w:p>
    <w:p w:rsidR="00EC785F" w:rsidRPr="007D1529" w:rsidRDefault="00EC785F" w:rsidP="007D1529">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7D1529">
        <w:rPr>
          <w:rFonts w:ascii="Times New Roman" w:eastAsia="Times New Roman" w:hAnsi="Times New Roman" w:cs="Times New Roman"/>
          <w:b/>
          <w:bCs/>
          <w:color w:val="373A3C"/>
          <w:sz w:val="24"/>
          <w:szCs w:val="24"/>
          <w:lang w:eastAsia="ru-RU"/>
        </w:rPr>
        <w:t>“Перекрёстная дискуссия”.</w:t>
      </w:r>
      <w:r w:rsidRPr="007D1529">
        <w:rPr>
          <w:rFonts w:ascii="Times New Roman" w:eastAsia="Times New Roman" w:hAnsi="Times New Roman" w:cs="Times New Roman"/>
          <w:color w:val="373A3C"/>
          <w:sz w:val="24"/>
          <w:szCs w:val="24"/>
          <w:lang w:eastAsia="ru-RU"/>
        </w:rPr>
        <w:t> Технология проведения включает в себя несколько этапов: формулировка вопроса (вопрос, выносимый на перекрёстную дискуссию, должен быть проблемным, неоднозначным). Он записывается посередине страницы; составление списка аргументов “за” и “против”.</w:t>
      </w:r>
    </w:p>
    <w:p w:rsidR="00EC785F" w:rsidRPr="007D1529" w:rsidRDefault="00EC785F" w:rsidP="007D1529">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7D1529">
        <w:rPr>
          <w:rFonts w:ascii="Times New Roman" w:eastAsia="Times New Roman" w:hAnsi="Times New Roman" w:cs="Times New Roman"/>
          <w:color w:val="373A3C"/>
          <w:sz w:val="24"/>
          <w:szCs w:val="24"/>
          <w:lang w:eastAsia="ru-RU"/>
        </w:rPr>
        <w:t xml:space="preserve">В технологии РКМЧП вводится новое понятие “толстые” и “тонкие” вопросы. </w:t>
      </w:r>
      <w:r w:rsidRPr="007D1529">
        <w:rPr>
          <w:rFonts w:ascii="Times New Roman" w:eastAsia="Times New Roman" w:hAnsi="Times New Roman" w:cs="Times New Roman"/>
          <w:i/>
          <w:color w:val="373A3C"/>
          <w:sz w:val="24"/>
          <w:szCs w:val="24"/>
          <w:lang w:eastAsia="ru-RU"/>
        </w:rPr>
        <w:t>Тонкие</w:t>
      </w:r>
      <w:r w:rsidRPr="007D1529">
        <w:rPr>
          <w:rFonts w:ascii="Times New Roman" w:eastAsia="Times New Roman" w:hAnsi="Times New Roman" w:cs="Times New Roman"/>
          <w:color w:val="373A3C"/>
          <w:sz w:val="24"/>
          <w:szCs w:val="24"/>
          <w:lang w:eastAsia="ru-RU"/>
        </w:rPr>
        <w:t xml:space="preserve"> вопросы помогают понять, как ученики поняли материал, в большинстве они не требуют развёрнутого ответа. </w:t>
      </w:r>
      <w:r w:rsidRPr="007D1529">
        <w:rPr>
          <w:rFonts w:ascii="Times New Roman" w:eastAsia="Times New Roman" w:hAnsi="Times New Roman" w:cs="Times New Roman"/>
          <w:color w:val="373A3C"/>
          <w:sz w:val="24"/>
          <w:szCs w:val="24"/>
          <w:u w:val="single"/>
          <w:lang w:eastAsia="ru-RU"/>
        </w:rPr>
        <w:t>“Толстые” же вопросы – это проблемные вопросы</w:t>
      </w:r>
      <w:r w:rsidRPr="007D1529">
        <w:rPr>
          <w:rFonts w:ascii="Times New Roman" w:eastAsia="Times New Roman" w:hAnsi="Times New Roman" w:cs="Times New Roman"/>
          <w:color w:val="373A3C"/>
          <w:sz w:val="24"/>
          <w:szCs w:val="24"/>
          <w:lang w:eastAsia="ru-RU"/>
        </w:rPr>
        <w:t>. Данный приём может быть использован и на стадии вызова и на стадии осмыслении. “Толстые” вопросы “Тонкие”</w:t>
      </w:r>
      <w:r w:rsidR="005D0124" w:rsidRPr="007D1529">
        <w:rPr>
          <w:rFonts w:ascii="Times New Roman" w:eastAsia="Times New Roman" w:hAnsi="Times New Roman" w:cs="Times New Roman"/>
          <w:color w:val="373A3C"/>
          <w:sz w:val="24"/>
          <w:szCs w:val="24"/>
          <w:lang w:eastAsia="ru-RU"/>
        </w:rPr>
        <w:t xml:space="preserve"> вопросы Дайте объяснения, поче</w:t>
      </w:r>
      <w:r w:rsidRPr="007D1529">
        <w:rPr>
          <w:rFonts w:ascii="Times New Roman" w:eastAsia="Times New Roman" w:hAnsi="Times New Roman" w:cs="Times New Roman"/>
          <w:color w:val="373A3C"/>
          <w:sz w:val="24"/>
          <w:szCs w:val="24"/>
          <w:lang w:eastAsia="ru-RU"/>
        </w:rPr>
        <w:t>му…? Объясните, почему…? Кто? Что? Самая распространенная ошибка начинающих работать в технологии РКМЧП – смысловая “разорванность” урока, когда каждая стадия существует сама по себе и сама для себя. Учитель, планируя урок, должен помнить, что на первой стадии мы делаем не вызов вообще, а вызов именно той информации, которая будет востребована во второй части урока - осмыслении.</w:t>
      </w:r>
    </w:p>
    <w:p w:rsidR="00EC785F" w:rsidRDefault="00C463E1" w:rsidP="007D1529">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Pr>
          <w:rFonts w:ascii="Times New Roman" w:eastAsia="Times New Roman" w:hAnsi="Times New Roman" w:cs="Times New Roman"/>
          <w:b/>
          <w:color w:val="C00000"/>
          <w:sz w:val="24"/>
          <w:szCs w:val="24"/>
          <w:lang w:eastAsia="ru-RU"/>
        </w:rPr>
        <w:t>III. СТАДИЯ РЕФЛЕ</w:t>
      </w:r>
      <w:r w:rsidR="00EC785F" w:rsidRPr="007D1529">
        <w:rPr>
          <w:rFonts w:ascii="Times New Roman" w:eastAsia="Times New Roman" w:hAnsi="Times New Roman" w:cs="Times New Roman"/>
          <w:b/>
          <w:color w:val="C00000"/>
          <w:sz w:val="24"/>
          <w:szCs w:val="24"/>
          <w:lang w:eastAsia="ru-RU"/>
        </w:rPr>
        <w:t>КСИИ.</w:t>
      </w:r>
      <w:r w:rsidR="00EC785F" w:rsidRPr="007D1529">
        <w:rPr>
          <w:rFonts w:ascii="Times New Roman" w:eastAsia="Times New Roman" w:hAnsi="Times New Roman" w:cs="Times New Roman"/>
          <w:color w:val="C00000"/>
          <w:sz w:val="24"/>
          <w:szCs w:val="24"/>
          <w:lang w:eastAsia="ru-RU"/>
        </w:rPr>
        <w:t xml:space="preserve"> </w:t>
      </w:r>
      <w:r w:rsidR="00EC785F" w:rsidRPr="007D1529">
        <w:rPr>
          <w:rFonts w:ascii="Times New Roman" w:eastAsia="Times New Roman" w:hAnsi="Times New Roman" w:cs="Times New Roman"/>
          <w:color w:val="373A3C"/>
          <w:sz w:val="24"/>
          <w:szCs w:val="24"/>
          <w:lang w:eastAsia="ru-RU"/>
        </w:rPr>
        <w:t>Это – логическое завершение предыдущих действий. На этом этапе происходит присвоение нового. Технология РКМЧП предлагает переставить акценты, а именно: важно, чтобы каждый запомнил ту информацию, которая для него оказалась актуальной, которая пригодится ему в дальнейшем. Ненужная, неинтересная нам информация забывается, тогда как остаются знания по тем вопросам, которые нас волнуют. Приёмы стадии рефлексии: создание кластера; заполнение сводной таблицы; “белых пятен”, приём незаконченных предложений. Например, “…если бы мы не умели вычислять площадь прямоугольника, то…”приём “Пятиминутное эссе”. Этот вид письменного задания в конце урока поможет учащимся подытожить свои знания? а учителю почувствовать, что происходит в головах учеников.</w:t>
      </w:r>
    </w:p>
    <w:p w:rsidR="00CD75DD" w:rsidRPr="007D1529" w:rsidRDefault="00CD75DD" w:rsidP="00CD75DD">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7D1529">
        <w:rPr>
          <w:rFonts w:ascii="Times New Roman" w:eastAsia="Times New Roman" w:hAnsi="Times New Roman" w:cs="Times New Roman"/>
          <w:color w:val="373A3C"/>
          <w:sz w:val="24"/>
          <w:szCs w:val="24"/>
          <w:lang w:eastAsia="ru-RU"/>
        </w:rPr>
        <w:t>ЧТО ДАЁТ ПРИМЕНЕНИЕ ТЕХНОЛОГИИ РКМЧП?</w:t>
      </w:r>
    </w:p>
    <w:p w:rsidR="00CD75DD" w:rsidRPr="0053353B" w:rsidRDefault="00CD75DD" w:rsidP="0053353B">
      <w:pPr>
        <w:pStyle w:val="a4"/>
        <w:numPr>
          <w:ilvl w:val="0"/>
          <w:numId w:val="1"/>
        </w:numPr>
        <w:shd w:val="clear" w:color="auto" w:fill="FFFFFF"/>
        <w:spacing w:after="0" w:line="240" w:lineRule="auto"/>
        <w:rPr>
          <w:rFonts w:ascii="Times New Roman" w:eastAsia="Times New Roman" w:hAnsi="Times New Roman" w:cs="Times New Roman"/>
          <w:color w:val="373A3C"/>
          <w:sz w:val="24"/>
          <w:szCs w:val="24"/>
          <w:lang w:eastAsia="ru-RU"/>
        </w:rPr>
      </w:pPr>
      <w:r w:rsidRPr="0053353B">
        <w:rPr>
          <w:rFonts w:ascii="Times New Roman" w:eastAsia="Times New Roman" w:hAnsi="Times New Roman" w:cs="Times New Roman"/>
          <w:color w:val="373A3C"/>
          <w:sz w:val="24"/>
          <w:szCs w:val="24"/>
          <w:lang w:eastAsia="ru-RU"/>
        </w:rPr>
        <w:t xml:space="preserve">Вырабатываются общеучебные умения: </w:t>
      </w:r>
    </w:p>
    <w:p w:rsidR="00CD75DD" w:rsidRPr="0053353B" w:rsidRDefault="00CD75DD" w:rsidP="0053353B">
      <w:pPr>
        <w:pStyle w:val="a4"/>
        <w:numPr>
          <w:ilvl w:val="0"/>
          <w:numId w:val="1"/>
        </w:numPr>
        <w:shd w:val="clear" w:color="auto" w:fill="FFFFFF"/>
        <w:spacing w:after="0" w:line="240" w:lineRule="auto"/>
        <w:rPr>
          <w:rFonts w:ascii="Times New Roman" w:eastAsia="Times New Roman" w:hAnsi="Times New Roman" w:cs="Times New Roman"/>
          <w:color w:val="373A3C"/>
          <w:sz w:val="24"/>
          <w:szCs w:val="24"/>
          <w:lang w:eastAsia="ru-RU"/>
        </w:rPr>
      </w:pPr>
      <w:r w:rsidRPr="0053353B">
        <w:rPr>
          <w:rFonts w:ascii="Times New Roman" w:eastAsia="Times New Roman" w:hAnsi="Times New Roman" w:cs="Times New Roman"/>
          <w:color w:val="373A3C"/>
          <w:sz w:val="24"/>
          <w:szCs w:val="24"/>
          <w:lang w:eastAsia="ru-RU"/>
        </w:rPr>
        <w:t xml:space="preserve">умение работать в группе, </w:t>
      </w:r>
    </w:p>
    <w:p w:rsidR="00CD75DD" w:rsidRPr="0053353B" w:rsidRDefault="00CD75DD" w:rsidP="0053353B">
      <w:pPr>
        <w:pStyle w:val="a4"/>
        <w:numPr>
          <w:ilvl w:val="0"/>
          <w:numId w:val="1"/>
        </w:numPr>
        <w:shd w:val="clear" w:color="auto" w:fill="FFFFFF"/>
        <w:spacing w:after="0" w:line="240" w:lineRule="auto"/>
        <w:rPr>
          <w:rFonts w:ascii="Times New Roman" w:eastAsia="Times New Roman" w:hAnsi="Times New Roman" w:cs="Times New Roman"/>
          <w:color w:val="373A3C"/>
          <w:sz w:val="24"/>
          <w:szCs w:val="24"/>
          <w:lang w:eastAsia="ru-RU"/>
        </w:rPr>
      </w:pPr>
      <w:r w:rsidRPr="0053353B">
        <w:rPr>
          <w:rFonts w:ascii="Times New Roman" w:eastAsia="Times New Roman" w:hAnsi="Times New Roman" w:cs="Times New Roman"/>
          <w:color w:val="373A3C"/>
          <w:sz w:val="24"/>
          <w:szCs w:val="24"/>
          <w:lang w:eastAsia="ru-RU"/>
        </w:rPr>
        <w:t xml:space="preserve">умение графически оформить текстовый материал, </w:t>
      </w:r>
    </w:p>
    <w:p w:rsidR="00CD75DD" w:rsidRPr="0053353B" w:rsidRDefault="00CD75DD" w:rsidP="0053353B">
      <w:pPr>
        <w:pStyle w:val="a4"/>
        <w:numPr>
          <w:ilvl w:val="0"/>
          <w:numId w:val="1"/>
        </w:numPr>
        <w:shd w:val="clear" w:color="auto" w:fill="FFFFFF"/>
        <w:spacing w:after="0" w:line="240" w:lineRule="auto"/>
        <w:rPr>
          <w:rFonts w:ascii="Times New Roman" w:eastAsia="Times New Roman" w:hAnsi="Times New Roman" w:cs="Times New Roman"/>
          <w:color w:val="373A3C"/>
          <w:sz w:val="24"/>
          <w:szCs w:val="24"/>
          <w:lang w:eastAsia="ru-RU"/>
        </w:rPr>
      </w:pPr>
      <w:r w:rsidRPr="0053353B">
        <w:rPr>
          <w:rFonts w:ascii="Times New Roman" w:eastAsia="Times New Roman" w:hAnsi="Times New Roman" w:cs="Times New Roman"/>
          <w:color w:val="373A3C"/>
          <w:sz w:val="24"/>
          <w:szCs w:val="24"/>
          <w:lang w:eastAsia="ru-RU"/>
        </w:rPr>
        <w:t>умение</w:t>
      </w:r>
      <w:bookmarkStart w:id="0" w:name="_GoBack"/>
      <w:bookmarkEnd w:id="0"/>
      <w:r w:rsidRPr="0053353B">
        <w:rPr>
          <w:rFonts w:ascii="Times New Roman" w:eastAsia="Times New Roman" w:hAnsi="Times New Roman" w:cs="Times New Roman"/>
          <w:color w:val="373A3C"/>
          <w:sz w:val="24"/>
          <w:szCs w:val="24"/>
          <w:lang w:eastAsia="ru-RU"/>
        </w:rPr>
        <w:t xml:space="preserve"> творчески интерпретировать имеющуюся информация, </w:t>
      </w:r>
    </w:p>
    <w:p w:rsidR="00CD75DD" w:rsidRPr="0053353B" w:rsidRDefault="00CD75DD" w:rsidP="0053353B">
      <w:pPr>
        <w:pStyle w:val="a4"/>
        <w:numPr>
          <w:ilvl w:val="0"/>
          <w:numId w:val="1"/>
        </w:numPr>
        <w:shd w:val="clear" w:color="auto" w:fill="FFFFFF"/>
        <w:spacing w:after="0" w:line="240" w:lineRule="auto"/>
        <w:rPr>
          <w:rFonts w:ascii="Times New Roman" w:eastAsia="Times New Roman" w:hAnsi="Times New Roman" w:cs="Times New Roman"/>
          <w:color w:val="373A3C"/>
          <w:sz w:val="24"/>
          <w:szCs w:val="24"/>
          <w:lang w:eastAsia="ru-RU"/>
        </w:rPr>
      </w:pPr>
      <w:r w:rsidRPr="0053353B">
        <w:rPr>
          <w:rFonts w:ascii="Times New Roman" w:eastAsia="Times New Roman" w:hAnsi="Times New Roman" w:cs="Times New Roman"/>
          <w:color w:val="373A3C"/>
          <w:sz w:val="24"/>
          <w:szCs w:val="24"/>
          <w:lang w:eastAsia="ru-RU"/>
        </w:rPr>
        <w:t xml:space="preserve">умение распределить информацию по степени новизны и значимости, </w:t>
      </w:r>
    </w:p>
    <w:p w:rsidR="00CD75DD" w:rsidRPr="0053353B" w:rsidRDefault="00CD75DD" w:rsidP="0053353B">
      <w:pPr>
        <w:pStyle w:val="a4"/>
        <w:numPr>
          <w:ilvl w:val="0"/>
          <w:numId w:val="1"/>
        </w:numPr>
        <w:shd w:val="clear" w:color="auto" w:fill="FFFFFF"/>
        <w:spacing w:after="0" w:line="240" w:lineRule="auto"/>
        <w:rPr>
          <w:rFonts w:ascii="Times New Roman" w:eastAsia="Times New Roman" w:hAnsi="Times New Roman" w:cs="Times New Roman"/>
          <w:color w:val="373A3C"/>
          <w:sz w:val="24"/>
          <w:szCs w:val="24"/>
          <w:lang w:eastAsia="ru-RU"/>
        </w:rPr>
      </w:pPr>
      <w:r w:rsidRPr="0053353B">
        <w:rPr>
          <w:rFonts w:ascii="Times New Roman" w:eastAsia="Times New Roman" w:hAnsi="Times New Roman" w:cs="Times New Roman"/>
          <w:color w:val="373A3C"/>
          <w:sz w:val="24"/>
          <w:szCs w:val="24"/>
          <w:lang w:eastAsia="ru-RU"/>
        </w:rPr>
        <w:t xml:space="preserve">умение обобщить полученные знания.  </w:t>
      </w:r>
    </w:p>
    <w:p w:rsidR="00CD75DD" w:rsidRPr="007D1529" w:rsidRDefault="00CD75DD" w:rsidP="00CD75DD">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7D1529">
        <w:rPr>
          <w:rFonts w:ascii="Times New Roman" w:eastAsia="Times New Roman" w:hAnsi="Times New Roman" w:cs="Times New Roman"/>
          <w:color w:val="373A3C"/>
          <w:sz w:val="24"/>
          <w:szCs w:val="24"/>
          <w:lang w:eastAsia="ru-RU"/>
        </w:rPr>
        <w:t>Появляется возможность объединить различные дисциплины.  Создаются условия для вариативности и дифференциации обучения. Вырабатывается собственная технология обучения.</w:t>
      </w:r>
    </w:p>
    <w:p w:rsidR="00215DA4" w:rsidRDefault="0058095B" w:rsidP="0058095B">
      <w:pPr>
        <w:shd w:val="clear" w:color="auto" w:fill="FFFFFF"/>
        <w:spacing w:after="0" w:line="240" w:lineRule="auto"/>
        <w:ind w:firstLine="340"/>
        <w:jc w:val="center"/>
        <w:rPr>
          <w:rFonts w:ascii="Arial" w:eastAsia="Times New Roman" w:hAnsi="Arial" w:cs="Arial"/>
          <w:color w:val="333333"/>
          <w:sz w:val="21"/>
          <w:szCs w:val="21"/>
          <w:lang w:eastAsia="ru-RU"/>
        </w:rPr>
      </w:pPr>
      <w:r w:rsidRPr="00DD3936">
        <w:rPr>
          <w:rFonts w:ascii="Arial" w:eastAsia="Times New Roman" w:hAnsi="Arial" w:cs="Arial"/>
          <w:b/>
          <w:bCs/>
          <w:color w:val="333333"/>
          <w:sz w:val="24"/>
          <w:szCs w:val="32"/>
          <w:lang w:eastAsia="ru-RU"/>
        </w:rPr>
        <w:lastRenderedPageBreak/>
        <w:t>Задание</w:t>
      </w:r>
      <w:r w:rsidR="00215DA4" w:rsidRPr="00215DA4">
        <w:rPr>
          <w:rFonts w:ascii="Arial" w:eastAsia="Times New Roman" w:hAnsi="Arial" w:cs="Arial"/>
          <w:color w:val="333333"/>
          <w:sz w:val="21"/>
          <w:szCs w:val="21"/>
          <w:lang w:eastAsia="ru-RU"/>
        </w:rPr>
        <w:t xml:space="preserve"> </w:t>
      </w:r>
    </w:p>
    <w:p w:rsidR="00C463E1" w:rsidRDefault="00215DA4" w:rsidP="0058095B">
      <w:pPr>
        <w:shd w:val="clear" w:color="auto" w:fill="FFFFFF"/>
        <w:spacing w:after="0" w:line="240" w:lineRule="auto"/>
        <w:ind w:firstLine="340"/>
        <w:jc w:val="center"/>
        <w:rPr>
          <w:rFonts w:ascii="Times New Roman" w:eastAsia="Times New Roman" w:hAnsi="Times New Roman" w:cs="Times New Roman"/>
          <w:color w:val="373A3C"/>
          <w:sz w:val="24"/>
          <w:szCs w:val="24"/>
          <w:lang w:eastAsia="ru-RU"/>
        </w:rPr>
      </w:pPr>
      <w:r w:rsidRPr="00DD3936">
        <w:rPr>
          <w:rFonts w:ascii="Arial" w:eastAsia="Times New Roman" w:hAnsi="Arial" w:cs="Arial"/>
          <w:color w:val="333333"/>
          <w:sz w:val="21"/>
          <w:szCs w:val="21"/>
          <w:lang w:eastAsia="ru-RU"/>
        </w:rPr>
        <w:t>Распределите возможные приёмы и методы, которые корректно применять на стадиях</w:t>
      </w:r>
    </w:p>
    <w:tbl>
      <w:tblPr>
        <w:tblStyle w:val="a3"/>
        <w:tblW w:w="0" w:type="auto"/>
        <w:tblLook w:val="04A0" w:firstRow="1" w:lastRow="0" w:firstColumn="1" w:lastColumn="0" w:noHBand="0" w:noVBand="1"/>
      </w:tblPr>
      <w:tblGrid>
        <w:gridCol w:w="3398"/>
        <w:gridCol w:w="3398"/>
        <w:gridCol w:w="3399"/>
      </w:tblGrid>
      <w:tr w:rsidR="00CD75DD" w:rsidTr="002D6F7F">
        <w:tc>
          <w:tcPr>
            <w:tcW w:w="10195" w:type="dxa"/>
            <w:gridSpan w:val="3"/>
          </w:tcPr>
          <w:p w:rsidR="00CD75DD" w:rsidRDefault="00CD75DD" w:rsidP="002D6F7F">
            <w:pPr>
              <w:jc w:val="center"/>
              <w:rPr>
                <w:rFonts w:ascii="Times New Roman" w:eastAsia="Times New Roman" w:hAnsi="Times New Roman" w:cs="Times New Roman"/>
                <w:color w:val="373A3C"/>
                <w:sz w:val="24"/>
                <w:szCs w:val="24"/>
                <w:lang w:eastAsia="ru-RU"/>
              </w:rPr>
            </w:pPr>
            <w:r>
              <w:rPr>
                <w:rFonts w:ascii="Times New Roman" w:eastAsia="Times New Roman" w:hAnsi="Times New Roman" w:cs="Times New Roman"/>
                <w:b/>
                <w:color w:val="373A3C"/>
                <w:sz w:val="24"/>
                <w:szCs w:val="24"/>
                <w:lang w:eastAsia="ru-RU"/>
              </w:rPr>
              <w:t>Стадии/фазы технологии</w:t>
            </w:r>
            <w:r w:rsidRPr="00B66077">
              <w:rPr>
                <w:rFonts w:ascii="Times New Roman" w:eastAsia="Times New Roman" w:hAnsi="Times New Roman" w:cs="Times New Roman"/>
                <w:b/>
                <w:color w:val="373A3C"/>
                <w:sz w:val="24"/>
                <w:szCs w:val="24"/>
                <w:lang w:eastAsia="ru-RU"/>
              </w:rPr>
              <w:t xml:space="preserve"> развития критического мышления</w:t>
            </w:r>
          </w:p>
        </w:tc>
      </w:tr>
      <w:tr w:rsidR="00CD75DD" w:rsidTr="002D6F7F">
        <w:tc>
          <w:tcPr>
            <w:tcW w:w="3398" w:type="dxa"/>
          </w:tcPr>
          <w:p w:rsidR="00CD75DD" w:rsidRDefault="00CD75DD" w:rsidP="002D6F7F">
            <w:pPr>
              <w:jc w:val="center"/>
              <w:rPr>
                <w:rFonts w:ascii="Times New Roman" w:eastAsia="Times New Roman" w:hAnsi="Times New Roman" w:cs="Times New Roman"/>
                <w:color w:val="373A3C"/>
                <w:sz w:val="24"/>
                <w:szCs w:val="24"/>
                <w:lang w:eastAsia="ru-RU"/>
              </w:rPr>
            </w:pPr>
            <w:r>
              <w:rPr>
                <w:rFonts w:ascii="Arial" w:eastAsia="Times New Roman" w:hAnsi="Arial" w:cs="Arial"/>
                <w:color w:val="333333"/>
                <w:sz w:val="21"/>
                <w:szCs w:val="21"/>
                <w:lang w:eastAsia="ru-RU"/>
              </w:rPr>
              <w:t>Вызов</w:t>
            </w:r>
          </w:p>
        </w:tc>
        <w:tc>
          <w:tcPr>
            <w:tcW w:w="3398" w:type="dxa"/>
          </w:tcPr>
          <w:p w:rsidR="00CD75DD" w:rsidRDefault="00CD75DD" w:rsidP="002D6F7F">
            <w:pPr>
              <w:jc w:val="center"/>
              <w:rPr>
                <w:rFonts w:ascii="Times New Roman" w:eastAsia="Times New Roman" w:hAnsi="Times New Roman" w:cs="Times New Roman"/>
                <w:color w:val="373A3C"/>
                <w:sz w:val="24"/>
                <w:szCs w:val="24"/>
                <w:lang w:eastAsia="ru-RU"/>
              </w:rPr>
            </w:pPr>
            <w:r>
              <w:rPr>
                <w:rFonts w:ascii="Arial" w:eastAsia="Times New Roman" w:hAnsi="Arial" w:cs="Arial"/>
                <w:color w:val="333333"/>
                <w:sz w:val="21"/>
                <w:szCs w:val="21"/>
                <w:lang w:eastAsia="ru-RU"/>
              </w:rPr>
              <w:t>осмысление</w:t>
            </w:r>
          </w:p>
        </w:tc>
        <w:tc>
          <w:tcPr>
            <w:tcW w:w="3399" w:type="dxa"/>
          </w:tcPr>
          <w:p w:rsidR="00CD75DD" w:rsidRDefault="00CD75DD" w:rsidP="002D6F7F">
            <w:pPr>
              <w:jc w:val="center"/>
              <w:rPr>
                <w:rFonts w:ascii="Times New Roman" w:eastAsia="Times New Roman" w:hAnsi="Times New Roman" w:cs="Times New Roman"/>
                <w:color w:val="373A3C"/>
                <w:sz w:val="24"/>
                <w:szCs w:val="24"/>
                <w:lang w:eastAsia="ru-RU"/>
              </w:rPr>
            </w:pPr>
            <w:r>
              <w:rPr>
                <w:rFonts w:ascii="Arial" w:eastAsia="Times New Roman" w:hAnsi="Arial" w:cs="Arial"/>
                <w:color w:val="333333"/>
                <w:sz w:val="21"/>
                <w:szCs w:val="21"/>
                <w:lang w:eastAsia="ru-RU"/>
              </w:rPr>
              <w:t>Рефлексия</w:t>
            </w:r>
          </w:p>
        </w:tc>
      </w:tr>
      <w:tr w:rsidR="00CD75DD" w:rsidRPr="00600A54" w:rsidTr="002D6F7F">
        <w:tc>
          <w:tcPr>
            <w:tcW w:w="3398" w:type="dxa"/>
          </w:tcPr>
          <w:p w:rsidR="00CD75DD" w:rsidRPr="00600A54" w:rsidRDefault="00CD75DD" w:rsidP="002D6F7F">
            <w:pPr>
              <w:shd w:val="clear" w:color="auto" w:fill="FFFFFF"/>
              <w:ind w:firstLine="284"/>
              <w:rPr>
                <w:rFonts w:ascii="Arial" w:eastAsia="Times New Roman" w:hAnsi="Arial" w:cs="Arial"/>
                <w:color w:val="333333"/>
                <w:sz w:val="21"/>
                <w:szCs w:val="21"/>
                <w:lang w:eastAsia="ru-RU"/>
              </w:rPr>
            </w:pPr>
          </w:p>
        </w:tc>
        <w:tc>
          <w:tcPr>
            <w:tcW w:w="3398" w:type="dxa"/>
          </w:tcPr>
          <w:p w:rsidR="00CD75DD" w:rsidRPr="00645CE4" w:rsidRDefault="00CD75DD" w:rsidP="002D6F7F">
            <w:pPr>
              <w:ind w:firstLine="284"/>
              <w:rPr>
                <w:rFonts w:ascii="Arial" w:eastAsia="Times New Roman" w:hAnsi="Arial" w:cs="Arial"/>
                <w:color w:val="333333"/>
                <w:sz w:val="21"/>
                <w:szCs w:val="21"/>
                <w:lang w:eastAsia="ru-RU"/>
              </w:rPr>
            </w:pPr>
          </w:p>
        </w:tc>
        <w:tc>
          <w:tcPr>
            <w:tcW w:w="3399" w:type="dxa"/>
          </w:tcPr>
          <w:p w:rsidR="00CD75DD" w:rsidRPr="00600A54" w:rsidRDefault="00CD75DD" w:rsidP="002D6F7F">
            <w:pPr>
              <w:ind w:firstLine="284"/>
              <w:rPr>
                <w:rFonts w:ascii="Arial" w:eastAsia="Times New Roman" w:hAnsi="Arial" w:cs="Arial"/>
                <w:color w:val="333333"/>
                <w:sz w:val="21"/>
                <w:szCs w:val="21"/>
                <w:lang w:eastAsia="ru-RU"/>
              </w:rPr>
            </w:pPr>
          </w:p>
        </w:tc>
      </w:tr>
    </w:tbl>
    <w:p w:rsidR="00C463E1" w:rsidRPr="00600A54" w:rsidRDefault="00C463E1" w:rsidP="00CD75DD">
      <w:pPr>
        <w:shd w:val="clear" w:color="auto" w:fill="FFFFFF"/>
        <w:spacing w:after="0" w:line="240" w:lineRule="auto"/>
        <w:ind w:firstLine="340"/>
        <w:jc w:val="center"/>
        <w:rPr>
          <w:rFonts w:ascii="Times New Roman" w:eastAsia="Times New Roman" w:hAnsi="Times New Roman" w:cs="Times New Roman"/>
          <w:color w:val="373A3C"/>
          <w:sz w:val="24"/>
          <w:szCs w:val="24"/>
          <w:lang w:eastAsia="ru-RU"/>
        </w:rPr>
      </w:pPr>
    </w:p>
    <w:p w:rsidR="00387765" w:rsidRPr="00387765" w:rsidRDefault="00387765" w:rsidP="00387765">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387765">
        <w:rPr>
          <w:rFonts w:ascii="Times New Roman" w:eastAsia="Times New Roman" w:hAnsi="Times New Roman" w:cs="Times New Roman"/>
          <w:color w:val="373A3C"/>
          <w:sz w:val="24"/>
          <w:szCs w:val="24"/>
          <w:lang w:eastAsia="ru-RU"/>
        </w:rPr>
        <w:t>Ключевые слова</w:t>
      </w:r>
    </w:p>
    <w:p w:rsidR="00387765" w:rsidRPr="00387765" w:rsidRDefault="00387765" w:rsidP="00387765">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387765">
        <w:rPr>
          <w:rFonts w:ascii="Times New Roman" w:eastAsia="Times New Roman" w:hAnsi="Times New Roman" w:cs="Times New Roman"/>
          <w:color w:val="373A3C"/>
          <w:sz w:val="24"/>
          <w:szCs w:val="24"/>
          <w:lang w:eastAsia="ru-RU"/>
        </w:rPr>
        <w:t>Верные (неверные) утверждения</w:t>
      </w:r>
    </w:p>
    <w:p w:rsidR="00387765" w:rsidRPr="00387765" w:rsidRDefault="00387765" w:rsidP="00387765">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387765">
        <w:rPr>
          <w:rFonts w:ascii="Times New Roman" w:eastAsia="Times New Roman" w:hAnsi="Times New Roman" w:cs="Times New Roman"/>
          <w:color w:val="373A3C"/>
          <w:sz w:val="24"/>
          <w:szCs w:val="24"/>
          <w:lang w:eastAsia="ru-RU"/>
        </w:rPr>
        <w:t>Маркировка текста</w:t>
      </w:r>
    </w:p>
    <w:p w:rsidR="00387765" w:rsidRPr="00387765" w:rsidRDefault="00387765" w:rsidP="00387765">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387765">
        <w:rPr>
          <w:rFonts w:ascii="Times New Roman" w:eastAsia="Times New Roman" w:hAnsi="Times New Roman" w:cs="Times New Roman"/>
          <w:color w:val="373A3C"/>
          <w:sz w:val="24"/>
          <w:szCs w:val="24"/>
          <w:lang w:eastAsia="ru-RU"/>
        </w:rPr>
        <w:t>Ведение бортового журнала</w:t>
      </w:r>
    </w:p>
    <w:p w:rsidR="00387765" w:rsidRDefault="00387765" w:rsidP="00387765">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387765">
        <w:rPr>
          <w:rFonts w:ascii="Times New Roman" w:eastAsia="Times New Roman" w:hAnsi="Times New Roman" w:cs="Times New Roman"/>
          <w:color w:val="373A3C"/>
          <w:sz w:val="24"/>
          <w:szCs w:val="24"/>
          <w:lang w:eastAsia="ru-RU"/>
        </w:rPr>
        <w:t>Дискуссия “Совместный поиск”</w:t>
      </w:r>
    </w:p>
    <w:p w:rsidR="00387765" w:rsidRPr="00387765" w:rsidRDefault="00387765" w:rsidP="00387765">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387765">
        <w:rPr>
          <w:rFonts w:ascii="Times New Roman" w:eastAsia="Times New Roman" w:hAnsi="Times New Roman" w:cs="Times New Roman"/>
          <w:color w:val="373A3C"/>
          <w:sz w:val="24"/>
          <w:szCs w:val="24"/>
          <w:lang w:eastAsia="ru-RU"/>
        </w:rPr>
        <w:t>Синквейн</w:t>
      </w:r>
    </w:p>
    <w:p w:rsidR="00387765" w:rsidRPr="00387765" w:rsidRDefault="00387765" w:rsidP="00387765">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387765">
        <w:rPr>
          <w:rFonts w:ascii="Times New Roman" w:eastAsia="Times New Roman" w:hAnsi="Times New Roman" w:cs="Times New Roman"/>
          <w:color w:val="373A3C"/>
          <w:sz w:val="24"/>
          <w:szCs w:val="24"/>
          <w:lang w:eastAsia="ru-RU"/>
        </w:rPr>
        <w:t>Кластер предположений</w:t>
      </w:r>
    </w:p>
    <w:p w:rsidR="00387765" w:rsidRPr="00387765" w:rsidRDefault="00387765" w:rsidP="00387765">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387765">
        <w:rPr>
          <w:rFonts w:ascii="Times New Roman" w:eastAsia="Times New Roman" w:hAnsi="Times New Roman" w:cs="Times New Roman"/>
          <w:color w:val="373A3C"/>
          <w:sz w:val="24"/>
          <w:szCs w:val="24"/>
          <w:lang w:eastAsia="ru-RU"/>
        </w:rPr>
        <w:t>Мозговой штурм</w:t>
      </w:r>
    </w:p>
    <w:p w:rsidR="00387765" w:rsidRDefault="00387765" w:rsidP="00387765">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387765">
        <w:rPr>
          <w:rFonts w:ascii="Times New Roman" w:eastAsia="Times New Roman" w:hAnsi="Times New Roman" w:cs="Times New Roman"/>
          <w:color w:val="373A3C"/>
          <w:sz w:val="24"/>
          <w:szCs w:val="24"/>
          <w:lang w:eastAsia="ru-RU"/>
        </w:rPr>
        <w:t>Приём “Верите ли Вы, что?”</w:t>
      </w:r>
      <w:r w:rsidRPr="00387765">
        <w:rPr>
          <w:rFonts w:ascii="Times New Roman" w:eastAsia="Times New Roman" w:hAnsi="Times New Roman" w:cs="Times New Roman"/>
          <w:color w:val="373A3C"/>
          <w:sz w:val="24"/>
          <w:szCs w:val="24"/>
          <w:lang w:eastAsia="ru-RU"/>
        </w:rPr>
        <w:tab/>
      </w:r>
    </w:p>
    <w:p w:rsidR="00387765" w:rsidRPr="00387765" w:rsidRDefault="00387765" w:rsidP="00387765">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387765">
        <w:rPr>
          <w:rFonts w:ascii="Times New Roman" w:eastAsia="Times New Roman" w:hAnsi="Times New Roman" w:cs="Times New Roman"/>
          <w:color w:val="373A3C"/>
          <w:sz w:val="24"/>
          <w:szCs w:val="24"/>
          <w:lang w:eastAsia="ru-RU"/>
        </w:rPr>
        <w:t>Прием «сюжетная таблица»</w:t>
      </w:r>
    </w:p>
    <w:p w:rsidR="00387765" w:rsidRPr="00387765" w:rsidRDefault="00387765" w:rsidP="00387765">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387765">
        <w:rPr>
          <w:rFonts w:ascii="Times New Roman" w:eastAsia="Times New Roman" w:hAnsi="Times New Roman" w:cs="Times New Roman"/>
          <w:color w:val="373A3C"/>
          <w:sz w:val="24"/>
          <w:szCs w:val="24"/>
          <w:lang w:eastAsia="ru-RU"/>
        </w:rPr>
        <w:t>Диаграмма Венна</w:t>
      </w:r>
    </w:p>
    <w:p w:rsidR="00387765" w:rsidRPr="00387765" w:rsidRDefault="00387765" w:rsidP="00387765">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387765">
        <w:rPr>
          <w:rFonts w:ascii="Times New Roman" w:eastAsia="Times New Roman" w:hAnsi="Times New Roman" w:cs="Times New Roman"/>
          <w:color w:val="373A3C"/>
          <w:sz w:val="24"/>
          <w:szCs w:val="24"/>
          <w:lang w:eastAsia="ru-RU"/>
        </w:rPr>
        <w:t>Зигзаг</w:t>
      </w:r>
    </w:p>
    <w:p w:rsidR="00387765" w:rsidRPr="00387765" w:rsidRDefault="00387765" w:rsidP="00387765">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387765">
        <w:rPr>
          <w:rFonts w:ascii="Times New Roman" w:eastAsia="Times New Roman" w:hAnsi="Times New Roman" w:cs="Times New Roman"/>
          <w:color w:val="373A3C"/>
          <w:sz w:val="24"/>
          <w:szCs w:val="24"/>
          <w:lang w:eastAsia="ru-RU"/>
        </w:rPr>
        <w:t>Прием перекрестная дискуссия</w:t>
      </w:r>
    </w:p>
    <w:p w:rsidR="00387765" w:rsidRPr="00387765" w:rsidRDefault="00387765" w:rsidP="00387765">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387765">
        <w:rPr>
          <w:rFonts w:ascii="Times New Roman" w:eastAsia="Times New Roman" w:hAnsi="Times New Roman" w:cs="Times New Roman"/>
          <w:color w:val="373A3C"/>
          <w:sz w:val="24"/>
          <w:szCs w:val="24"/>
          <w:lang w:eastAsia="ru-RU"/>
        </w:rPr>
        <w:t>6 шляп мышления</w:t>
      </w:r>
    </w:p>
    <w:p w:rsidR="00387765" w:rsidRPr="00387765" w:rsidRDefault="00387765" w:rsidP="00387765">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387765">
        <w:rPr>
          <w:rFonts w:ascii="Times New Roman" w:eastAsia="Times New Roman" w:hAnsi="Times New Roman" w:cs="Times New Roman"/>
          <w:color w:val="373A3C"/>
          <w:sz w:val="24"/>
          <w:szCs w:val="24"/>
          <w:lang w:eastAsia="ru-RU"/>
        </w:rPr>
        <w:t>Заверши фразу</w:t>
      </w:r>
    </w:p>
    <w:p w:rsidR="00387765" w:rsidRPr="00387765" w:rsidRDefault="00387765" w:rsidP="00387765">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387765">
        <w:rPr>
          <w:rFonts w:ascii="Times New Roman" w:eastAsia="Times New Roman" w:hAnsi="Times New Roman" w:cs="Times New Roman"/>
          <w:color w:val="373A3C"/>
          <w:sz w:val="24"/>
          <w:szCs w:val="24"/>
          <w:lang w:eastAsia="ru-RU"/>
        </w:rPr>
        <w:t>Эссе</w:t>
      </w:r>
    </w:p>
    <w:p w:rsidR="00DD3936" w:rsidRDefault="00387765" w:rsidP="00387765">
      <w:pPr>
        <w:shd w:val="clear" w:color="auto" w:fill="FFFFFF"/>
        <w:spacing w:after="0" w:line="240" w:lineRule="auto"/>
        <w:ind w:firstLine="340"/>
        <w:rPr>
          <w:rFonts w:ascii="Times New Roman" w:eastAsia="Times New Roman" w:hAnsi="Times New Roman" w:cs="Times New Roman"/>
          <w:color w:val="373A3C"/>
          <w:sz w:val="24"/>
          <w:szCs w:val="24"/>
          <w:lang w:eastAsia="ru-RU"/>
        </w:rPr>
      </w:pPr>
      <w:r w:rsidRPr="00387765">
        <w:rPr>
          <w:rFonts w:ascii="Times New Roman" w:eastAsia="Times New Roman" w:hAnsi="Times New Roman" w:cs="Times New Roman"/>
          <w:color w:val="373A3C"/>
          <w:sz w:val="24"/>
          <w:szCs w:val="24"/>
          <w:lang w:eastAsia="ru-RU"/>
        </w:rPr>
        <w:t>Ведение бортового журнала</w:t>
      </w:r>
    </w:p>
    <w:p w:rsidR="00387765" w:rsidRDefault="00387765" w:rsidP="007D1529">
      <w:pPr>
        <w:shd w:val="clear" w:color="auto" w:fill="FFFFFF"/>
        <w:spacing w:after="0" w:line="240" w:lineRule="auto"/>
        <w:ind w:firstLine="340"/>
        <w:rPr>
          <w:rFonts w:ascii="Times New Roman" w:eastAsia="Times New Roman" w:hAnsi="Times New Roman" w:cs="Times New Roman"/>
          <w:color w:val="373A3C"/>
          <w:sz w:val="24"/>
          <w:szCs w:val="24"/>
          <w:lang w:eastAsia="ru-RU"/>
        </w:rPr>
      </w:pPr>
    </w:p>
    <w:p w:rsidR="00387765" w:rsidRDefault="00387765" w:rsidP="007D1529">
      <w:pPr>
        <w:shd w:val="clear" w:color="auto" w:fill="FFFFFF"/>
        <w:spacing w:after="0" w:line="240" w:lineRule="auto"/>
        <w:ind w:firstLine="340"/>
        <w:rPr>
          <w:rFonts w:ascii="Times New Roman" w:eastAsia="Times New Roman" w:hAnsi="Times New Roman" w:cs="Times New Roman"/>
          <w:color w:val="373A3C"/>
          <w:sz w:val="24"/>
          <w:szCs w:val="24"/>
          <w:lang w:eastAsia="ru-RU"/>
        </w:rPr>
      </w:pPr>
    </w:p>
    <w:p w:rsidR="00DD3936" w:rsidRPr="00CD75DD" w:rsidRDefault="00934EDF" w:rsidP="00CD75DD">
      <w:pPr>
        <w:shd w:val="clear" w:color="auto" w:fill="FFFFFF"/>
        <w:spacing w:after="0" w:line="240" w:lineRule="auto"/>
        <w:ind w:firstLine="340"/>
        <w:jc w:val="center"/>
        <w:rPr>
          <w:rFonts w:ascii="Times New Roman" w:eastAsia="Times New Roman" w:hAnsi="Times New Roman" w:cs="Times New Roman"/>
          <w:b/>
          <w:color w:val="373A3C"/>
          <w:sz w:val="24"/>
          <w:szCs w:val="24"/>
          <w:lang w:eastAsia="ru-RU"/>
        </w:rPr>
      </w:pPr>
      <w:r w:rsidRPr="00CD75DD">
        <w:rPr>
          <w:rFonts w:ascii="Times New Roman" w:eastAsia="Times New Roman" w:hAnsi="Times New Roman" w:cs="Times New Roman"/>
          <w:b/>
          <w:color w:val="373A3C"/>
          <w:sz w:val="24"/>
          <w:szCs w:val="24"/>
          <w:lang w:eastAsia="ru-RU"/>
        </w:rPr>
        <w:t>Тест</w:t>
      </w:r>
      <w:r w:rsidR="007A7C7F">
        <w:rPr>
          <w:rFonts w:ascii="Times New Roman" w:eastAsia="Times New Roman" w:hAnsi="Times New Roman" w:cs="Times New Roman"/>
          <w:b/>
          <w:color w:val="373A3C"/>
          <w:sz w:val="24"/>
          <w:szCs w:val="24"/>
          <w:lang w:eastAsia="ru-RU"/>
        </w:rPr>
        <w:t>ы</w:t>
      </w:r>
    </w:p>
    <w:p w:rsidR="008211DC" w:rsidRPr="00CD75DD" w:rsidRDefault="008211DC" w:rsidP="00161890">
      <w:pPr>
        <w:spacing w:after="0" w:line="240" w:lineRule="auto"/>
        <w:rPr>
          <w:rFonts w:ascii="Segoe UI" w:eastAsia="Times New Roman" w:hAnsi="Segoe UI" w:cs="Segoe UI"/>
          <w:b/>
          <w:color w:val="125371"/>
          <w:sz w:val="23"/>
          <w:szCs w:val="23"/>
          <w:lang w:eastAsia="ru-RU"/>
        </w:rPr>
      </w:pPr>
      <w:r w:rsidRPr="00CD75DD">
        <w:rPr>
          <w:rFonts w:ascii="Segoe UI" w:eastAsia="Times New Roman" w:hAnsi="Segoe UI" w:cs="Segoe UI"/>
          <w:b/>
          <w:color w:val="125371"/>
          <w:sz w:val="23"/>
          <w:szCs w:val="23"/>
          <w:lang w:eastAsia="ru-RU"/>
        </w:rPr>
        <w:t>Что означает аббревиатура РКМЧП?</w:t>
      </w:r>
    </w:p>
    <w:p w:rsidR="008211DC" w:rsidRPr="00CD75DD" w:rsidRDefault="008211DC" w:rsidP="00161890">
      <w:pPr>
        <w:spacing w:after="0" w:line="240" w:lineRule="auto"/>
        <w:rPr>
          <w:rFonts w:ascii="Segoe UI" w:eastAsia="Times New Roman" w:hAnsi="Segoe UI" w:cs="Segoe UI"/>
          <w:color w:val="125371"/>
          <w:sz w:val="23"/>
          <w:szCs w:val="23"/>
          <w:lang w:eastAsia="ru-RU"/>
        </w:rPr>
      </w:pPr>
      <w:r w:rsidRPr="00CD75DD">
        <w:rPr>
          <w:rFonts w:ascii="Segoe UI" w:eastAsia="Times New Roman" w:hAnsi="Segoe UI" w:cs="Segoe UI"/>
          <w:color w:val="125371"/>
          <w:sz w:val="23"/>
          <w:szCs w:val="23"/>
          <w:lang w:eastAsia="ru-RU"/>
        </w:rPr>
        <w:t>Выберите один ответ:</w:t>
      </w:r>
    </w:p>
    <w:p w:rsidR="000F2AF7" w:rsidRPr="00CD75DD" w:rsidRDefault="008211DC" w:rsidP="007D1529">
      <w:pPr>
        <w:spacing w:after="0" w:line="240" w:lineRule="auto"/>
        <w:ind w:firstLine="340"/>
        <w:rPr>
          <w:rFonts w:ascii="Times New Roman" w:hAnsi="Times New Roman" w:cs="Times New Roman"/>
          <w:sz w:val="24"/>
          <w:szCs w:val="24"/>
        </w:rPr>
      </w:pPr>
      <w:r w:rsidRPr="00CD75DD">
        <w:rPr>
          <w:rFonts w:ascii="Segoe UI" w:eastAsia="Times New Roman" w:hAnsi="Segoe UI" w:cs="Segoe UI"/>
          <w:color w:val="125371"/>
          <w:sz w:val="23"/>
          <w:szCs w:val="23"/>
          <w:lang w:eastAsia="ru-RU"/>
        </w:rPr>
        <w:t>a. развитие критического мышления через письмо</w:t>
      </w:r>
    </w:p>
    <w:p w:rsidR="008211DC" w:rsidRPr="00CD75DD" w:rsidRDefault="008211DC" w:rsidP="007D1529">
      <w:pPr>
        <w:spacing w:after="0" w:line="240" w:lineRule="auto"/>
        <w:ind w:firstLine="340"/>
        <w:rPr>
          <w:rFonts w:ascii="Times New Roman" w:hAnsi="Times New Roman" w:cs="Times New Roman"/>
          <w:sz w:val="24"/>
          <w:szCs w:val="24"/>
        </w:rPr>
      </w:pPr>
      <w:r w:rsidRPr="00CD75DD">
        <w:rPr>
          <w:rFonts w:ascii="Segoe UI" w:eastAsia="Times New Roman" w:hAnsi="Segoe UI" w:cs="Segoe UI"/>
          <w:color w:val="125371"/>
          <w:sz w:val="23"/>
          <w:szCs w:val="23"/>
          <w:lang w:eastAsia="ru-RU"/>
        </w:rPr>
        <w:t>b. развитие критического мышления через чтение и письмо </w:t>
      </w:r>
    </w:p>
    <w:p w:rsidR="008211DC" w:rsidRPr="00CD75DD" w:rsidRDefault="00161890" w:rsidP="007D1529">
      <w:pPr>
        <w:spacing w:after="0" w:line="240" w:lineRule="auto"/>
        <w:ind w:firstLine="340"/>
        <w:rPr>
          <w:rFonts w:ascii="Segoe UI" w:eastAsia="Times New Roman" w:hAnsi="Segoe UI" w:cs="Segoe UI"/>
          <w:color w:val="125371"/>
          <w:sz w:val="23"/>
          <w:szCs w:val="23"/>
          <w:lang w:eastAsia="ru-RU"/>
        </w:rPr>
      </w:pPr>
      <w:r w:rsidRPr="00CD75DD">
        <w:rPr>
          <w:rFonts w:ascii="Segoe UI" w:eastAsia="Times New Roman" w:hAnsi="Segoe UI" w:cs="Segoe UI"/>
          <w:color w:val="125371"/>
          <w:sz w:val="23"/>
          <w:szCs w:val="23"/>
          <w:lang w:val="en-US" w:eastAsia="ru-RU"/>
        </w:rPr>
        <w:t>c</w:t>
      </w:r>
      <w:r w:rsidRPr="00CD75DD">
        <w:rPr>
          <w:rFonts w:ascii="Segoe UI" w:eastAsia="Times New Roman" w:hAnsi="Segoe UI" w:cs="Segoe UI"/>
          <w:color w:val="125371"/>
          <w:sz w:val="23"/>
          <w:szCs w:val="23"/>
          <w:lang w:eastAsia="ru-RU"/>
        </w:rPr>
        <w:t xml:space="preserve">. </w:t>
      </w:r>
      <w:r w:rsidR="008211DC" w:rsidRPr="00CD75DD">
        <w:rPr>
          <w:rFonts w:ascii="Segoe UI" w:eastAsia="Times New Roman" w:hAnsi="Segoe UI" w:cs="Segoe UI"/>
          <w:color w:val="125371"/>
          <w:sz w:val="23"/>
          <w:szCs w:val="23"/>
          <w:lang w:eastAsia="ru-RU"/>
        </w:rPr>
        <w:t>нет правильного варианта ответа</w:t>
      </w:r>
    </w:p>
    <w:p w:rsidR="008211DC" w:rsidRPr="00CD75DD" w:rsidRDefault="008211DC" w:rsidP="007D1529">
      <w:pPr>
        <w:spacing w:after="0" w:line="240" w:lineRule="auto"/>
        <w:ind w:firstLine="340"/>
        <w:rPr>
          <w:rFonts w:ascii="Segoe UI" w:eastAsia="Times New Roman" w:hAnsi="Segoe UI" w:cs="Segoe UI"/>
          <w:color w:val="125371"/>
          <w:sz w:val="23"/>
          <w:szCs w:val="23"/>
          <w:lang w:eastAsia="ru-RU"/>
        </w:rPr>
      </w:pPr>
    </w:p>
    <w:p w:rsidR="005046A4" w:rsidRPr="00CD75DD" w:rsidRDefault="005046A4" w:rsidP="00D34BC5">
      <w:pPr>
        <w:spacing w:after="0" w:line="240" w:lineRule="auto"/>
        <w:rPr>
          <w:rFonts w:ascii="Segoe UI" w:eastAsia="Times New Roman" w:hAnsi="Segoe UI" w:cs="Segoe UI"/>
          <w:b/>
          <w:color w:val="125371"/>
          <w:sz w:val="23"/>
          <w:szCs w:val="23"/>
          <w:lang w:eastAsia="ru-RU"/>
        </w:rPr>
      </w:pPr>
      <w:r w:rsidRPr="00CD75DD">
        <w:rPr>
          <w:rFonts w:ascii="Segoe UI" w:eastAsia="Times New Roman" w:hAnsi="Segoe UI" w:cs="Segoe UI"/>
          <w:b/>
          <w:color w:val="125371"/>
          <w:sz w:val="23"/>
          <w:szCs w:val="23"/>
          <w:lang w:eastAsia="ru-RU"/>
        </w:rPr>
        <w:t>Для чего, по мнению Михаила Казиника, необходимо использовать метод парадоксов?</w:t>
      </w:r>
    </w:p>
    <w:p w:rsidR="005046A4" w:rsidRPr="00CD75DD" w:rsidRDefault="005046A4" w:rsidP="00AA2862">
      <w:pPr>
        <w:spacing w:after="0" w:line="240" w:lineRule="auto"/>
        <w:jc w:val="center"/>
        <w:rPr>
          <w:rFonts w:ascii="Segoe UI" w:eastAsia="Times New Roman" w:hAnsi="Segoe UI" w:cs="Segoe UI"/>
          <w:i/>
          <w:color w:val="125371"/>
          <w:sz w:val="23"/>
          <w:szCs w:val="23"/>
          <w:lang w:eastAsia="ru-RU"/>
        </w:rPr>
      </w:pPr>
      <w:r w:rsidRPr="00CD75DD">
        <w:rPr>
          <w:rFonts w:ascii="Segoe UI" w:eastAsia="Times New Roman" w:hAnsi="Segoe UI" w:cs="Segoe UI"/>
          <w:i/>
          <w:color w:val="125371"/>
          <w:sz w:val="23"/>
          <w:szCs w:val="23"/>
          <w:lang w:eastAsia="ru-RU"/>
        </w:rPr>
        <w:t>Выберите один или несколько ответов:</w:t>
      </w:r>
    </w:p>
    <w:p w:rsidR="005046A4" w:rsidRPr="00CD75DD" w:rsidRDefault="005046A4" w:rsidP="007D1529">
      <w:pPr>
        <w:spacing w:after="0" w:line="240" w:lineRule="auto"/>
        <w:ind w:firstLine="340"/>
        <w:rPr>
          <w:rFonts w:ascii="Segoe UI" w:eastAsia="Times New Roman" w:hAnsi="Segoe UI" w:cs="Segoe UI"/>
          <w:color w:val="125371"/>
          <w:sz w:val="23"/>
          <w:szCs w:val="23"/>
          <w:lang w:eastAsia="ru-RU"/>
        </w:rPr>
      </w:pPr>
      <w:r w:rsidRPr="00CD75DD">
        <w:rPr>
          <w:rFonts w:ascii="Segoe UI" w:eastAsia="Times New Roman" w:hAnsi="Segoe UI" w:cs="Segoe UI"/>
          <w:color w:val="125371"/>
          <w:sz w:val="23"/>
          <w:szCs w:val="23"/>
          <w:lang w:eastAsia="ru-RU"/>
        </w:rPr>
        <w:t>a. для борьбы с клиповым мышление</w:t>
      </w:r>
    </w:p>
    <w:p w:rsidR="005046A4" w:rsidRPr="00CD75DD" w:rsidRDefault="005046A4" w:rsidP="007D1529">
      <w:pPr>
        <w:spacing w:after="0" w:line="240" w:lineRule="auto"/>
        <w:ind w:firstLine="340"/>
        <w:rPr>
          <w:rFonts w:ascii="Segoe UI" w:eastAsia="Times New Roman" w:hAnsi="Segoe UI" w:cs="Segoe UI"/>
          <w:color w:val="125371"/>
          <w:sz w:val="23"/>
          <w:szCs w:val="23"/>
          <w:lang w:eastAsia="ru-RU"/>
        </w:rPr>
      </w:pPr>
      <w:r w:rsidRPr="00CD75DD">
        <w:rPr>
          <w:rFonts w:ascii="Segoe UI" w:eastAsia="Times New Roman" w:hAnsi="Segoe UI" w:cs="Segoe UI"/>
          <w:color w:val="125371"/>
          <w:sz w:val="23"/>
          <w:szCs w:val="23"/>
          <w:lang w:eastAsia="ru-RU"/>
        </w:rPr>
        <w:t>b. для развития самооценки и самоанализа </w:t>
      </w:r>
    </w:p>
    <w:p w:rsidR="005046A4" w:rsidRPr="00CD75DD" w:rsidRDefault="00956468" w:rsidP="007D1529">
      <w:pPr>
        <w:spacing w:after="0" w:line="240" w:lineRule="auto"/>
        <w:ind w:firstLine="340"/>
        <w:rPr>
          <w:rFonts w:ascii="Segoe UI" w:eastAsia="Times New Roman" w:hAnsi="Segoe UI" w:cs="Segoe UI"/>
          <w:color w:val="125371"/>
          <w:sz w:val="23"/>
          <w:szCs w:val="23"/>
          <w:lang w:eastAsia="ru-RU"/>
        </w:rPr>
      </w:pPr>
      <w:r w:rsidRPr="00CD75DD">
        <w:rPr>
          <w:rFonts w:ascii="Segoe UI" w:eastAsia="Times New Roman" w:hAnsi="Segoe UI" w:cs="Segoe UI"/>
          <w:color w:val="125371"/>
          <w:sz w:val="23"/>
          <w:szCs w:val="23"/>
          <w:lang w:eastAsia="ru-RU"/>
        </w:rPr>
        <w:t>c. для увеличения умственного развития</w:t>
      </w:r>
    </w:p>
    <w:p w:rsidR="00FD07AB" w:rsidRPr="00CD75DD" w:rsidRDefault="00FD07AB" w:rsidP="007D1529">
      <w:pPr>
        <w:spacing w:after="0" w:line="240" w:lineRule="auto"/>
        <w:ind w:firstLine="340"/>
        <w:rPr>
          <w:rFonts w:ascii="Segoe UI" w:eastAsia="Times New Roman" w:hAnsi="Segoe UI" w:cs="Segoe UI"/>
          <w:color w:val="7D5A29"/>
          <w:sz w:val="23"/>
          <w:szCs w:val="23"/>
          <w:lang w:eastAsia="ru-RU"/>
        </w:rPr>
      </w:pPr>
    </w:p>
    <w:p w:rsidR="00E15E9D" w:rsidRPr="00CD75DD" w:rsidRDefault="00E15E9D" w:rsidP="00E15E9D">
      <w:pPr>
        <w:spacing w:after="0" w:line="240" w:lineRule="auto"/>
        <w:rPr>
          <w:rFonts w:ascii="Segoe UI" w:eastAsia="Times New Roman" w:hAnsi="Segoe UI" w:cs="Segoe UI"/>
          <w:b/>
          <w:color w:val="125371"/>
          <w:sz w:val="23"/>
          <w:szCs w:val="23"/>
          <w:lang w:eastAsia="ru-RU"/>
        </w:rPr>
      </w:pPr>
      <w:r w:rsidRPr="00CD75DD">
        <w:rPr>
          <w:rFonts w:ascii="Segoe UI" w:eastAsia="Times New Roman" w:hAnsi="Segoe UI" w:cs="Segoe UI"/>
          <w:b/>
          <w:color w:val="125371"/>
          <w:sz w:val="23"/>
          <w:szCs w:val="23"/>
          <w:lang w:eastAsia="ru-RU"/>
        </w:rPr>
        <w:t>Клиповое мышление — это:</w:t>
      </w:r>
    </w:p>
    <w:p w:rsidR="00D34BC5" w:rsidRPr="00CD75DD" w:rsidRDefault="00E15E9D" w:rsidP="00AA2862">
      <w:pPr>
        <w:spacing w:after="0" w:line="240" w:lineRule="auto"/>
        <w:ind w:firstLine="340"/>
        <w:jc w:val="center"/>
        <w:rPr>
          <w:rFonts w:ascii="Segoe UI" w:eastAsia="Times New Roman" w:hAnsi="Segoe UI" w:cs="Segoe UI"/>
          <w:i/>
          <w:color w:val="7D5A29"/>
          <w:sz w:val="23"/>
          <w:szCs w:val="23"/>
          <w:lang w:eastAsia="ru-RU"/>
        </w:rPr>
      </w:pPr>
      <w:r w:rsidRPr="00CD75DD">
        <w:rPr>
          <w:rFonts w:ascii="Segoe UI" w:eastAsia="Times New Roman" w:hAnsi="Segoe UI" w:cs="Segoe UI"/>
          <w:i/>
          <w:color w:val="125371"/>
          <w:sz w:val="23"/>
          <w:szCs w:val="23"/>
          <w:lang w:eastAsia="ru-RU"/>
        </w:rPr>
        <w:t>Выберите один ответ:</w:t>
      </w:r>
    </w:p>
    <w:p w:rsidR="00E15E9D" w:rsidRPr="00CD75DD" w:rsidRDefault="00E15E9D" w:rsidP="007D1529">
      <w:pPr>
        <w:spacing w:after="0" w:line="240" w:lineRule="auto"/>
        <w:ind w:firstLine="340"/>
        <w:rPr>
          <w:rFonts w:ascii="Segoe UI" w:eastAsia="Times New Roman" w:hAnsi="Segoe UI" w:cs="Segoe UI"/>
          <w:color w:val="7D5A29"/>
          <w:sz w:val="23"/>
          <w:szCs w:val="23"/>
          <w:lang w:eastAsia="ru-RU"/>
        </w:rPr>
      </w:pPr>
      <w:r w:rsidRPr="00CD75DD">
        <w:rPr>
          <w:rFonts w:ascii="Segoe UI" w:eastAsia="Times New Roman" w:hAnsi="Segoe UI" w:cs="Segoe UI"/>
          <w:color w:val="125371"/>
          <w:sz w:val="23"/>
          <w:szCs w:val="23"/>
          <w:lang w:eastAsia="ru-RU"/>
        </w:rPr>
        <w:t>a. совокупность способов и процессов образного решения задач, предполагающих зрительное представление ситуации и оперирование образами составляющих ее предметов, без выполнения реальных практических действий с ними</w:t>
      </w:r>
    </w:p>
    <w:p w:rsidR="00E15E9D" w:rsidRPr="00CD75DD" w:rsidRDefault="00E15E9D" w:rsidP="007D1529">
      <w:pPr>
        <w:spacing w:after="0" w:line="240" w:lineRule="auto"/>
        <w:ind w:firstLine="340"/>
        <w:rPr>
          <w:rFonts w:ascii="Segoe UI" w:eastAsia="Times New Roman" w:hAnsi="Segoe UI" w:cs="Segoe UI"/>
          <w:color w:val="7D5A29"/>
          <w:sz w:val="23"/>
          <w:szCs w:val="23"/>
          <w:lang w:eastAsia="ru-RU"/>
        </w:rPr>
      </w:pPr>
      <w:r w:rsidRPr="00CD75DD">
        <w:rPr>
          <w:rFonts w:ascii="Segoe UI" w:eastAsia="Times New Roman" w:hAnsi="Segoe UI" w:cs="Segoe UI"/>
          <w:color w:val="125371"/>
          <w:sz w:val="23"/>
          <w:szCs w:val="23"/>
          <w:lang w:eastAsia="ru-RU"/>
        </w:rPr>
        <w:t>b. тип мышления, в котором не выделяются этапы, вся задача воспринимается комплексно, и человек приходит к выводу, который может быть и верным, и ошибочным, не успев пронаблюдать процесс формирования мыслей об этом</w:t>
      </w:r>
    </w:p>
    <w:p w:rsidR="00E15E9D" w:rsidRPr="00CD75DD" w:rsidRDefault="00E15E9D" w:rsidP="007D1529">
      <w:pPr>
        <w:spacing w:after="0" w:line="240" w:lineRule="auto"/>
        <w:ind w:firstLine="340"/>
        <w:rPr>
          <w:rFonts w:ascii="Segoe UI" w:eastAsia="Times New Roman" w:hAnsi="Segoe UI" w:cs="Segoe UI"/>
          <w:color w:val="7D5A29"/>
          <w:sz w:val="23"/>
          <w:szCs w:val="23"/>
          <w:lang w:eastAsia="ru-RU"/>
        </w:rPr>
      </w:pPr>
      <w:r w:rsidRPr="00CD75DD">
        <w:rPr>
          <w:rFonts w:ascii="Segoe UI" w:eastAsia="Times New Roman" w:hAnsi="Segoe UI" w:cs="Segoe UI"/>
          <w:color w:val="125371"/>
          <w:sz w:val="23"/>
          <w:szCs w:val="23"/>
          <w:lang w:eastAsia="ru-RU"/>
        </w:rPr>
        <w:t>c. особенность человека воспринимать мир через короткие яркие образы и послания, например, через ленту теленовостей, небольших статей или коротких видеоклипов</w:t>
      </w:r>
    </w:p>
    <w:p w:rsidR="00E15E9D" w:rsidRPr="00CD75DD" w:rsidRDefault="00E15E9D" w:rsidP="007D1529">
      <w:pPr>
        <w:spacing w:after="0" w:line="240" w:lineRule="auto"/>
        <w:ind w:firstLine="340"/>
        <w:rPr>
          <w:rFonts w:ascii="Segoe UI" w:eastAsia="Times New Roman" w:hAnsi="Segoe UI" w:cs="Segoe UI"/>
          <w:color w:val="7D5A29"/>
          <w:sz w:val="23"/>
          <w:szCs w:val="23"/>
          <w:lang w:eastAsia="ru-RU"/>
        </w:rPr>
      </w:pPr>
    </w:p>
    <w:p w:rsidR="00E15E9D" w:rsidRPr="00CD75DD" w:rsidRDefault="00E15E9D" w:rsidP="005633B1">
      <w:pPr>
        <w:spacing w:after="0" w:line="240" w:lineRule="auto"/>
        <w:rPr>
          <w:rFonts w:ascii="Segoe UI" w:eastAsia="Times New Roman" w:hAnsi="Segoe UI" w:cs="Segoe UI"/>
          <w:b/>
          <w:color w:val="125371"/>
          <w:sz w:val="23"/>
          <w:szCs w:val="23"/>
          <w:lang w:eastAsia="ru-RU"/>
        </w:rPr>
      </w:pPr>
      <w:r w:rsidRPr="00CD75DD">
        <w:rPr>
          <w:rFonts w:ascii="Segoe UI" w:eastAsia="Times New Roman" w:hAnsi="Segoe UI" w:cs="Segoe UI"/>
          <w:b/>
          <w:color w:val="125371"/>
          <w:sz w:val="23"/>
          <w:szCs w:val="23"/>
          <w:lang w:eastAsia="ru-RU"/>
        </w:rPr>
        <w:t>Из каких этапов состоит урок в технологии РКМЧП?</w:t>
      </w:r>
    </w:p>
    <w:p w:rsidR="00E15E9D" w:rsidRPr="00CD75DD" w:rsidRDefault="00E15E9D" w:rsidP="00AA2862">
      <w:pPr>
        <w:spacing w:after="0" w:line="240" w:lineRule="auto"/>
        <w:jc w:val="center"/>
        <w:rPr>
          <w:rFonts w:ascii="Segoe UI" w:eastAsia="Times New Roman" w:hAnsi="Segoe UI" w:cs="Segoe UI"/>
          <w:i/>
          <w:color w:val="125371"/>
          <w:sz w:val="23"/>
          <w:szCs w:val="23"/>
          <w:lang w:eastAsia="ru-RU"/>
        </w:rPr>
      </w:pPr>
      <w:r w:rsidRPr="00CD75DD">
        <w:rPr>
          <w:rFonts w:ascii="Segoe UI" w:eastAsia="Times New Roman" w:hAnsi="Segoe UI" w:cs="Segoe UI"/>
          <w:i/>
          <w:color w:val="125371"/>
          <w:sz w:val="23"/>
          <w:szCs w:val="23"/>
          <w:lang w:eastAsia="ru-RU"/>
        </w:rPr>
        <w:t>Выберите один ответ:</w:t>
      </w:r>
    </w:p>
    <w:p w:rsidR="00E15E9D" w:rsidRPr="00CD75DD" w:rsidRDefault="00E15E9D" w:rsidP="007D1529">
      <w:pPr>
        <w:spacing w:after="0" w:line="240" w:lineRule="auto"/>
        <w:ind w:firstLine="340"/>
        <w:rPr>
          <w:rFonts w:ascii="Segoe UI" w:eastAsia="Times New Roman" w:hAnsi="Segoe UI" w:cs="Segoe UI"/>
          <w:color w:val="7D5A29"/>
          <w:sz w:val="23"/>
          <w:szCs w:val="23"/>
          <w:lang w:eastAsia="ru-RU"/>
        </w:rPr>
      </w:pPr>
      <w:r w:rsidRPr="00CD75DD">
        <w:rPr>
          <w:rFonts w:ascii="Segoe UI" w:eastAsia="Times New Roman" w:hAnsi="Segoe UI" w:cs="Segoe UI"/>
          <w:color w:val="125371"/>
          <w:sz w:val="23"/>
          <w:szCs w:val="23"/>
          <w:lang w:eastAsia="ru-RU"/>
        </w:rPr>
        <w:lastRenderedPageBreak/>
        <w:t>a. побуждение, принятие, закрепление</w:t>
      </w:r>
    </w:p>
    <w:p w:rsidR="00E15E9D" w:rsidRPr="00CD75DD" w:rsidRDefault="00E15E9D" w:rsidP="007D1529">
      <w:pPr>
        <w:spacing w:after="0" w:line="240" w:lineRule="auto"/>
        <w:ind w:firstLine="340"/>
        <w:rPr>
          <w:rFonts w:ascii="Segoe UI" w:eastAsia="Times New Roman" w:hAnsi="Segoe UI" w:cs="Segoe UI"/>
          <w:color w:val="7D5A29"/>
          <w:sz w:val="23"/>
          <w:szCs w:val="23"/>
          <w:lang w:eastAsia="ru-RU"/>
        </w:rPr>
      </w:pPr>
      <w:r w:rsidRPr="00CD75DD">
        <w:rPr>
          <w:rFonts w:ascii="Segoe UI" w:eastAsia="Times New Roman" w:hAnsi="Segoe UI" w:cs="Segoe UI"/>
          <w:color w:val="125371"/>
          <w:sz w:val="23"/>
          <w:szCs w:val="23"/>
          <w:lang w:eastAsia="ru-RU"/>
        </w:rPr>
        <w:t>b. познание, принятие, осмысление</w:t>
      </w:r>
    </w:p>
    <w:p w:rsidR="00E15E9D" w:rsidRPr="00CD75DD" w:rsidRDefault="00E15E9D" w:rsidP="007D1529">
      <w:pPr>
        <w:spacing w:after="0" w:line="240" w:lineRule="auto"/>
        <w:ind w:firstLine="340"/>
        <w:rPr>
          <w:rFonts w:ascii="Segoe UI" w:eastAsia="Times New Roman" w:hAnsi="Segoe UI" w:cs="Segoe UI"/>
          <w:color w:val="7D5A29"/>
          <w:sz w:val="23"/>
          <w:szCs w:val="23"/>
          <w:lang w:eastAsia="ru-RU"/>
        </w:rPr>
      </w:pPr>
      <w:r w:rsidRPr="00CD75DD">
        <w:rPr>
          <w:rFonts w:ascii="Segoe UI" w:eastAsia="Times New Roman" w:hAnsi="Segoe UI" w:cs="Segoe UI"/>
          <w:color w:val="125371"/>
          <w:sz w:val="23"/>
          <w:szCs w:val="23"/>
          <w:lang w:eastAsia="ru-RU"/>
        </w:rPr>
        <w:t>c. вызов, осмысление, рефлексия </w:t>
      </w:r>
    </w:p>
    <w:p w:rsidR="00D34BC5" w:rsidRPr="00CD75DD" w:rsidRDefault="00D34BC5" w:rsidP="007D1529">
      <w:pPr>
        <w:spacing w:after="0" w:line="240" w:lineRule="auto"/>
        <w:ind w:firstLine="340"/>
        <w:rPr>
          <w:rFonts w:ascii="Segoe UI" w:eastAsia="Times New Roman" w:hAnsi="Segoe UI" w:cs="Segoe UI"/>
          <w:color w:val="125371"/>
          <w:sz w:val="23"/>
          <w:szCs w:val="23"/>
          <w:lang w:eastAsia="ru-RU"/>
        </w:rPr>
      </w:pPr>
    </w:p>
    <w:p w:rsidR="00EF344A" w:rsidRPr="00CD75DD" w:rsidRDefault="00EF344A" w:rsidP="00EF344A">
      <w:pPr>
        <w:spacing w:after="0" w:line="240" w:lineRule="auto"/>
        <w:rPr>
          <w:rFonts w:ascii="Segoe UI" w:eastAsia="Times New Roman" w:hAnsi="Segoe UI" w:cs="Segoe UI"/>
          <w:b/>
          <w:color w:val="125371"/>
          <w:sz w:val="23"/>
          <w:szCs w:val="23"/>
          <w:lang w:eastAsia="ru-RU"/>
        </w:rPr>
      </w:pPr>
      <w:r w:rsidRPr="00CD75DD">
        <w:rPr>
          <w:rFonts w:ascii="Segoe UI" w:eastAsia="Times New Roman" w:hAnsi="Segoe UI" w:cs="Segoe UI"/>
          <w:b/>
          <w:color w:val="125371"/>
          <w:sz w:val="23"/>
          <w:szCs w:val="23"/>
          <w:lang w:eastAsia="ru-RU"/>
        </w:rPr>
        <w:t>Какие методы можно применять на уроке для развития критического мышления?</w:t>
      </w:r>
    </w:p>
    <w:p w:rsidR="00EF344A" w:rsidRPr="00CD75DD" w:rsidRDefault="00EF344A" w:rsidP="00EF344A">
      <w:pPr>
        <w:spacing w:after="0" w:line="240" w:lineRule="auto"/>
        <w:jc w:val="center"/>
        <w:rPr>
          <w:rFonts w:ascii="Segoe UI" w:eastAsia="Times New Roman" w:hAnsi="Segoe UI" w:cs="Segoe UI"/>
          <w:i/>
          <w:color w:val="125371"/>
          <w:sz w:val="23"/>
          <w:szCs w:val="23"/>
          <w:lang w:eastAsia="ru-RU"/>
        </w:rPr>
      </w:pPr>
      <w:r w:rsidRPr="00CD75DD">
        <w:rPr>
          <w:rFonts w:ascii="Segoe UI" w:eastAsia="Times New Roman" w:hAnsi="Segoe UI" w:cs="Segoe UI"/>
          <w:i/>
          <w:color w:val="125371"/>
          <w:sz w:val="23"/>
          <w:szCs w:val="23"/>
          <w:lang w:eastAsia="ru-RU"/>
        </w:rPr>
        <w:t>Выберите один или несколько ответов:</w:t>
      </w:r>
    </w:p>
    <w:p w:rsidR="00EF344A" w:rsidRPr="00CD75DD" w:rsidRDefault="00EF344A" w:rsidP="00EF344A">
      <w:pPr>
        <w:spacing w:after="0" w:line="240" w:lineRule="auto"/>
        <w:ind w:firstLine="426"/>
        <w:rPr>
          <w:rFonts w:ascii="Segoe UI" w:eastAsia="Times New Roman" w:hAnsi="Segoe UI" w:cs="Segoe UI"/>
          <w:color w:val="125371"/>
          <w:sz w:val="23"/>
          <w:szCs w:val="23"/>
          <w:lang w:eastAsia="ru-RU"/>
        </w:rPr>
      </w:pPr>
      <w:r w:rsidRPr="00CD75DD">
        <w:rPr>
          <w:rFonts w:ascii="Segoe UI" w:eastAsia="Times New Roman" w:hAnsi="Segoe UI" w:cs="Segoe UI"/>
          <w:color w:val="125371"/>
          <w:sz w:val="23"/>
          <w:szCs w:val="23"/>
          <w:lang w:eastAsia="ru-RU"/>
        </w:rPr>
        <w:t>a. действия по образцу</w:t>
      </w:r>
    </w:p>
    <w:p w:rsidR="002C48F9" w:rsidRPr="00CD75DD" w:rsidRDefault="00EF344A" w:rsidP="00EF344A">
      <w:pPr>
        <w:spacing w:after="0" w:line="240" w:lineRule="auto"/>
        <w:ind w:firstLine="426"/>
        <w:rPr>
          <w:rFonts w:ascii="Segoe UI" w:eastAsia="Times New Roman" w:hAnsi="Segoe UI" w:cs="Segoe UI"/>
          <w:color w:val="125371"/>
          <w:sz w:val="23"/>
          <w:szCs w:val="23"/>
          <w:lang w:eastAsia="ru-RU"/>
        </w:rPr>
      </w:pPr>
      <w:r w:rsidRPr="00CD75DD">
        <w:rPr>
          <w:rFonts w:ascii="Segoe UI" w:eastAsia="Times New Roman" w:hAnsi="Segoe UI" w:cs="Segoe UI"/>
          <w:color w:val="125371"/>
          <w:sz w:val="23"/>
          <w:szCs w:val="23"/>
          <w:lang w:eastAsia="ru-RU"/>
        </w:rPr>
        <w:t>b. перекрестная дискуссия</w:t>
      </w:r>
    </w:p>
    <w:p w:rsidR="002C48F9" w:rsidRPr="007A7C7F" w:rsidRDefault="00EF344A" w:rsidP="007A7C7F">
      <w:pPr>
        <w:spacing w:after="0" w:line="240" w:lineRule="auto"/>
        <w:ind w:firstLine="426"/>
        <w:rPr>
          <w:rFonts w:ascii="Segoe UI" w:eastAsia="Times New Roman" w:hAnsi="Segoe UI" w:cs="Segoe UI"/>
          <w:color w:val="125371"/>
          <w:sz w:val="23"/>
          <w:szCs w:val="23"/>
          <w:lang w:eastAsia="ru-RU"/>
        </w:rPr>
      </w:pPr>
      <w:r w:rsidRPr="00CD75DD">
        <w:rPr>
          <w:rFonts w:ascii="Segoe UI" w:eastAsia="Times New Roman" w:hAnsi="Segoe UI" w:cs="Segoe UI"/>
          <w:color w:val="125371"/>
          <w:sz w:val="23"/>
          <w:szCs w:val="23"/>
          <w:lang w:eastAsia="ru-RU"/>
        </w:rPr>
        <w:t>c. «мозговой штурм» </w:t>
      </w:r>
    </w:p>
    <w:p w:rsidR="00EF344A" w:rsidRPr="00CD75DD" w:rsidRDefault="00EF344A" w:rsidP="007D1529">
      <w:pPr>
        <w:spacing w:after="0" w:line="240" w:lineRule="auto"/>
        <w:ind w:firstLine="340"/>
        <w:rPr>
          <w:rFonts w:ascii="Segoe UI" w:eastAsia="Times New Roman" w:hAnsi="Segoe UI" w:cs="Segoe UI"/>
          <w:color w:val="7D5A29"/>
          <w:sz w:val="23"/>
          <w:szCs w:val="23"/>
          <w:lang w:eastAsia="ru-RU"/>
        </w:rPr>
      </w:pPr>
    </w:p>
    <w:p w:rsidR="007B717F" w:rsidRPr="00CD75DD" w:rsidRDefault="007B717F" w:rsidP="007B717F">
      <w:pPr>
        <w:spacing w:after="0" w:line="240" w:lineRule="auto"/>
        <w:rPr>
          <w:rFonts w:ascii="Segoe UI" w:eastAsia="Times New Roman" w:hAnsi="Segoe UI" w:cs="Segoe UI"/>
          <w:b/>
          <w:color w:val="125371"/>
          <w:sz w:val="23"/>
          <w:szCs w:val="23"/>
          <w:lang w:eastAsia="ru-RU"/>
        </w:rPr>
      </w:pPr>
      <w:r w:rsidRPr="00CD75DD">
        <w:rPr>
          <w:rFonts w:ascii="Segoe UI" w:eastAsia="Times New Roman" w:hAnsi="Segoe UI" w:cs="Segoe UI"/>
          <w:b/>
          <w:color w:val="125371"/>
          <w:sz w:val="23"/>
          <w:szCs w:val="23"/>
          <w:lang w:eastAsia="ru-RU"/>
        </w:rPr>
        <w:t>Способ мышления, при котором человек ставит под сомнение поступающую информацию, собственные убеждения, называется:</w:t>
      </w:r>
    </w:p>
    <w:p w:rsidR="007B717F" w:rsidRPr="00CD75DD" w:rsidRDefault="007B717F" w:rsidP="007C3036">
      <w:pPr>
        <w:spacing w:after="0" w:line="240" w:lineRule="auto"/>
        <w:jc w:val="center"/>
        <w:rPr>
          <w:rFonts w:ascii="Segoe UI" w:eastAsia="Times New Roman" w:hAnsi="Segoe UI" w:cs="Segoe UI"/>
          <w:i/>
          <w:color w:val="125371"/>
          <w:sz w:val="23"/>
          <w:szCs w:val="23"/>
          <w:lang w:eastAsia="ru-RU"/>
        </w:rPr>
      </w:pPr>
      <w:r w:rsidRPr="00CD75DD">
        <w:rPr>
          <w:rFonts w:ascii="Segoe UI" w:eastAsia="Times New Roman" w:hAnsi="Segoe UI" w:cs="Segoe UI"/>
          <w:i/>
          <w:color w:val="125371"/>
          <w:sz w:val="23"/>
          <w:szCs w:val="23"/>
          <w:lang w:eastAsia="ru-RU"/>
        </w:rPr>
        <w:t>Выберите один ответ:</w:t>
      </w:r>
    </w:p>
    <w:p w:rsidR="00EF344A" w:rsidRPr="00CD75DD" w:rsidRDefault="007B717F" w:rsidP="007B717F">
      <w:pPr>
        <w:spacing w:after="0" w:line="240" w:lineRule="auto"/>
        <w:ind w:firstLine="340"/>
        <w:rPr>
          <w:rFonts w:ascii="Segoe UI" w:eastAsia="Times New Roman" w:hAnsi="Segoe UI" w:cs="Segoe UI"/>
          <w:color w:val="2F5496" w:themeColor="accent5" w:themeShade="BF"/>
          <w:sz w:val="23"/>
          <w:szCs w:val="23"/>
          <w:lang w:eastAsia="ru-RU"/>
        </w:rPr>
      </w:pPr>
      <w:r w:rsidRPr="00CD75DD">
        <w:rPr>
          <w:rFonts w:ascii="Segoe UI" w:eastAsia="Times New Roman" w:hAnsi="Segoe UI" w:cs="Segoe UI"/>
          <w:color w:val="2F5496" w:themeColor="accent5" w:themeShade="BF"/>
          <w:sz w:val="23"/>
          <w:szCs w:val="23"/>
          <w:lang w:eastAsia="ru-RU"/>
        </w:rPr>
        <w:t>a. критическое мышление </w:t>
      </w:r>
    </w:p>
    <w:p w:rsidR="00EF344A" w:rsidRPr="00CD75DD" w:rsidRDefault="007B717F" w:rsidP="007B717F">
      <w:pPr>
        <w:spacing w:after="0" w:line="240" w:lineRule="auto"/>
        <w:ind w:firstLine="340"/>
        <w:rPr>
          <w:rFonts w:ascii="Segoe UI" w:eastAsia="Times New Roman" w:hAnsi="Segoe UI" w:cs="Segoe UI"/>
          <w:color w:val="125371"/>
          <w:sz w:val="23"/>
          <w:szCs w:val="23"/>
          <w:lang w:eastAsia="ru-RU"/>
        </w:rPr>
      </w:pPr>
      <w:r w:rsidRPr="00CD75DD">
        <w:rPr>
          <w:rFonts w:ascii="Segoe UI" w:eastAsia="Times New Roman" w:hAnsi="Segoe UI" w:cs="Segoe UI"/>
          <w:color w:val="125371"/>
          <w:sz w:val="23"/>
          <w:szCs w:val="23"/>
          <w:lang w:eastAsia="ru-RU"/>
        </w:rPr>
        <w:t>b. аналитическое мышление</w:t>
      </w:r>
    </w:p>
    <w:p w:rsidR="007B717F" w:rsidRPr="00CD75DD" w:rsidRDefault="007B717F" w:rsidP="007B717F">
      <w:pPr>
        <w:spacing w:after="0" w:line="240" w:lineRule="auto"/>
        <w:ind w:firstLine="340"/>
        <w:rPr>
          <w:rFonts w:ascii="Segoe UI" w:eastAsia="Times New Roman" w:hAnsi="Segoe UI" w:cs="Segoe UI"/>
          <w:color w:val="125371"/>
          <w:sz w:val="23"/>
          <w:szCs w:val="23"/>
          <w:lang w:eastAsia="ru-RU"/>
        </w:rPr>
      </w:pPr>
      <w:r w:rsidRPr="00CD75DD">
        <w:rPr>
          <w:rFonts w:ascii="Segoe UI" w:eastAsia="Times New Roman" w:hAnsi="Segoe UI" w:cs="Segoe UI"/>
          <w:color w:val="125371"/>
          <w:sz w:val="23"/>
          <w:szCs w:val="23"/>
          <w:lang w:eastAsia="ru-RU"/>
        </w:rPr>
        <w:t>c. клиповое мышление</w:t>
      </w:r>
    </w:p>
    <w:p w:rsidR="007C3036" w:rsidRPr="00CD75DD" w:rsidRDefault="007C3036" w:rsidP="007B717F">
      <w:pPr>
        <w:spacing w:after="0" w:line="240" w:lineRule="auto"/>
        <w:ind w:firstLine="340"/>
        <w:rPr>
          <w:rFonts w:ascii="Segoe UI" w:eastAsia="Times New Roman" w:hAnsi="Segoe UI" w:cs="Segoe UI"/>
          <w:color w:val="125371"/>
          <w:sz w:val="23"/>
          <w:szCs w:val="23"/>
          <w:lang w:eastAsia="ru-RU"/>
        </w:rPr>
      </w:pPr>
    </w:p>
    <w:p w:rsidR="007C3036" w:rsidRPr="00CD75DD" w:rsidRDefault="007C3036" w:rsidP="007C3036">
      <w:pPr>
        <w:spacing w:after="0" w:line="240" w:lineRule="auto"/>
        <w:rPr>
          <w:rFonts w:ascii="Segoe UI" w:eastAsia="Times New Roman" w:hAnsi="Segoe UI" w:cs="Segoe UI"/>
          <w:b/>
          <w:color w:val="125371"/>
          <w:sz w:val="23"/>
          <w:szCs w:val="23"/>
          <w:lang w:eastAsia="ru-RU"/>
        </w:rPr>
      </w:pPr>
      <w:r w:rsidRPr="00CD75DD">
        <w:rPr>
          <w:rFonts w:ascii="Segoe UI" w:eastAsia="Times New Roman" w:hAnsi="Segoe UI" w:cs="Segoe UI"/>
          <w:b/>
          <w:color w:val="125371"/>
          <w:sz w:val="23"/>
          <w:szCs w:val="23"/>
          <w:lang w:eastAsia="ru-RU"/>
        </w:rPr>
        <w:t>Укажите, верно ли следующее утверждение:</w:t>
      </w:r>
      <w:r w:rsidRPr="00CD75DD">
        <w:rPr>
          <w:rFonts w:ascii="Segoe UI" w:eastAsia="Times New Roman" w:hAnsi="Segoe UI" w:cs="Segoe UI"/>
          <w:b/>
          <w:color w:val="125371"/>
          <w:sz w:val="23"/>
          <w:szCs w:val="23"/>
          <w:lang w:eastAsia="ru-RU"/>
        </w:rPr>
        <w:br/>
        <w:t>Критическое мышление не является врожденной способностью, а значит, его можно развивать.</w:t>
      </w:r>
    </w:p>
    <w:p w:rsidR="007C3036" w:rsidRPr="00CD75DD" w:rsidRDefault="007C3036" w:rsidP="007C3036">
      <w:pPr>
        <w:spacing w:after="0" w:line="240" w:lineRule="auto"/>
        <w:jc w:val="center"/>
        <w:rPr>
          <w:rFonts w:ascii="Segoe UI" w:eastAsia="Times New Roman" w:hAnsi="Segoe UI" w:cs="Segoe UI"/>
          <w:i/>
          <w:color w:val="125371"/>
          <w:sz w:val="23"/>
          <w:szCs w:val="23"/>
          <w:lang w:eastAsia="ru-RU"/>
        </w:rPr>
      </w:pPr>
      <w:r w:rsidRPr="00CD75DD">
        <w:rPr>
          <w:rFonts w:ascii="Segoe UI" w:eastAsia="Times New Roman" w:hAnsi="Segoe UI" w:cs="Segoe UI"/>
          <w:i/>
          <w:color w:val="125371"/>
          <w:sz w:val="23"/>
          <w:szCs w:val="23"/>
          <w:lang w:eastAsia="ru-RU"/>
        </w:rPr>
        <w:t>Выберите один ответ:</w:t>
      </w:r>
    </w:p>
    <w:p w:rsidR="007C3036" w:rsidRPr="00CD75DD" w:rsidRDefault="007C3036" w:rsidP="007C3036">
      <w:pPr>
        <w:spacing w:after="0" w:line="240" w:lineRule="auto"/>
        <w:rPr>
          <w:rFonts w:ascii="Segoe UI" w:eastAsia="Times New Roman" w:hAnsi="Segoe UI" w:cs="Segoe UI"/>
          <w:color w:val="125371"/>
          <w:sz w:val="23"/>
          <w:szCs w:val="23"/>
          <w:lang w:eastAsia="ru-RU"/>
        </w:rPr>
      </w:pPr>
      <w:r w:rsidRPr="00CD75DD">
        <w:rPr>
          <w:rFonts w:ascii="Segoe UI" w:eastAsia="Times New Roman" w:hAnsi="Segoe UI" w:cs="Segoe UI"/>
          <w:color w:val="125371"/>
          <w:sz w:val="23"/>
          <w:szCs w:val="23"/>
          <w:lang w:eastAsia="ru-RU"/>
        </w:rPr>
        <w:t>Верно</w:t>
      </w:r>
    </w:p>
    <w:p w:rsidR="007C3036" w:rsidRPr="00CD75DD" w:rsidRDefault="007C3036" w:rsidP="007C3036">
      <w:pPr>
        <w:spacing w:after="0" w:line="240" w:lineRule="auto"/>
        <w:rPr>
          <w:rFonts w:ascii="Segoe UI" w:eastAsia="Times New Roman" w:hAnsi="Segoe UI" w:cs="Segoe UI"/>
          <w:color w:val="125371"/>
          <w:sz w:val="23"/>
          <w:szCs w:val="23"/>
          <w:lang w:eastAsia="ru-RU"/>
        </w:rPr>
      </w:pPr>
      <w:r w:rsidRPr="00CD75DD">
        <w:rPr>
          <w:rFonts w:ascii="Segoe UI" w:eastAsia="Times New Roman" w:hAnsi="Segoe UI" w:cs="Segoe UI"/>
          <w:color w:val="125371"/>
          <w:sz w:val="23"/>
          <w:szCs w:val="23"/>
          <w:lang w:eastAsia="ru-RU"/>
        </w:rPr>
        <w:t>Неверно</w:t>
      </w:r>
    </w:p>
    <w:p w:rsidR="00425791" w:rsidRPr="00CD75DD" w:rsidRDefault="00425791" w:rsidP="007C3036">
      <w:pPr>
        <w:spacing w:after="0" w:line="240" w:lineRule="auto"/>
        <w:rPr>
          <w:rFonts w:ascii="Segoe UI" w:eastAsia="Times New Roman" w:hAnsi="Segoe UI" w:cs="Segoe UI"/>
          <w:color w:val="125371"/>
          <w:sz w:val="23"/>
          <w:szCs w:val="23"/>
          <w:lang w:eastAsia="ru-RU"/>
        </w:rPr>
      </w:pPr>
    </w:p>
    <w:p w:rsidR="00425791" w:rsidRPr="00CD75DD" w:rsidRDefault="00425791" w:rsidP="00425791">
      <w:pPr>
        <w:spacing w:after="0" w:line="240" w:lineRule="auto"/>
        <w:rPr>
          <w:rFonts w:ascii="Segoe UI" w:eastAsia="Times New Roman" w:hAnsi="Segoe UI" w:cs="Segoe UI"/>
          <w:b/>
          <w:color w:val="125371"/>
          <w:sz w:val="23"/>
          <w:szCs w:val="23"/>
          <w:lang w:eastAsia="ru-RU"/>
        </w:rPr>
      </w:pPr>
      <w:r w:rsidRPr="00CD75DD">
        <w:rPr>
          <w:rFonts w:ascii="Segoe UI" w:eastAsia="Times New Roman" w:hAnsi="Segoe UI" w:cs="Segoe UI"/>
          <w:b/>
          <w:color w:val="125371"/>
          <w:sz w:val="23"/>
          <w:szCs w:val="23"/>
          <w:lang w:eastAsia="ru-RU"/>
        </w:rPr>
        <w:t>Что является характерным для критического мышления?</w:t>
      </w:r>
    </w:p>
    <w:p w:rsidR="00425791" w:rsidRPr="00CD75DD" w:rsidRDefault="00425791" w:rsidP="00B71722">
      <w:pPr>
        <w:spacing w:after="0" w:line="240" w:lineRule="auto"/>
        <w:jc w:val="center"/>
        <w:rPr>
          <w:rFonts w:ascii="Segoe UI" w:eastAsia="Times New Roman" w:hAnsi="Segoe UI" w:cs="Segoe UI"/>
          <w:i/>
          <w:color w:val="125371"/>
          <w:sz w:val="23"/>
          <w:szCs w:val="23"/>
          <w:lang w:eastAsia="ru-RU"/>
        </w:rPr>
      </w:pPr>
      <w:r w:rsidRPr="00CD75DD">
        <w:rPr>
          <w:rFonts w:ascii="Segoe UI" w:eastAsia="Times New Roman" w:hAnsi="Segoe UI" w:cs="Segoe UI"/>
          <w:i/>
          <w:color w:val="125371"/>
          <w:sz w:val="23"/>
          <w:szCs w:val="23"/>
          <w:lang w:eastAsia="ru-RU"/>
        </w:rPr>
        <w:t>Выберите один или несколько ответов:</w:t>
      </w:r>
    </w:p>
    <w:p w:rsidR="00634DB0" w:rsidRPr="00CD75DD" w:rsidRDefault="00634DB0" w:rsidP="00B71722">
      <w:pPr>
        <w:spacing w:after="0" w:line="240" w:lineRule="auto"/>
        <w:rPr>
          <w:rFonts w:ascii="Segoe UI" w:eastAsia="Times New Roman" w:hAnsi="Segoe UI" w:cs="Segoe UI"/>
          <w:color w:val="125371"/>
          <w:sz w:val="23"/>
          <w:szCs w:val="23"/>
          <w:lang w:eastAsia="ru-RU"/>
        </w:rPr>
      </w:pPr>
      <w:r w:rsidRPr="00CD75DD">
        <w:rPr>
          <w:rFonts w:ascii="Segoe UI" w:eastAsia="Times New Roman" w:hAnsi="Segoe UI" w:cs="Segoe UI"/>
          <w:color w:val="125371"/>
          <w:sz w:val="23"/>
          <w:szCs w:val="23"/>
          <w:lang w:eastAsia="ru-RU"/>
        </w:rPr>
        <w:t>a. создание несогласованных между собой логических моделей.</w:t>
      </w:r>
    </w:p>
    <w:p w:rsidR="00425791" w:rsidRPr="00CD75DD" w:rsidRDefault="00634DB0" w:rsidP="00425791">
      <w:pPr>
        <w:spacing w:after="0" w:line="240" w:lineRule="auto"/>
        <w:rPr>
          <w:rFonts w:ascii="Segoe UI" w:eastAsia="Times New Roman" w:hAnsi="Segoe UI" w:cs="Segoe UI"/>
          <w:color w:val="125371"/>
          <w:sz w:val="23"/>
          <w:szCs w:val="23"/>
          <w:lang w:eastAsia="ru-RU"/>
        </w:rPr>
      </w:pPr>
      <w:r w:rsidRPr="00CD75DD">
        <w:rPr>
          <w:rFonts w:ascii="Segoe UI" w:eastAsia="Times New Roman" w:hAnsi="Segoe UI" w:cs="Segoe UI"/>
          <w:color w:val="125371"/>
          <w:sz w:val="23"/>
          <w:szCs w:val="23"/>
          <w:lang w:eastAsia="ru-RU"/>
        </w:rPr>
        <w:t>b. оценка самого мыслительного процесса — хода рассуждений, которые привели к нашим выводам, или тех факторов, которые мы учли при принятии решения</w:t>
      </w:r>
    </w:p>
    <w:p w:rsidR="00425791" w:rsidRPr="00CD75DD" w:rsidRDefault="00634DB0" w:rsidP="007C3036">
      <w:pPr>
        <w:spacing w:after="0" w:line="240" w:lineRule="auto"/>
        <w:rPr>
          <w:rFonts w:ascii="Segoe UI" w:eastAsia="Times New Roman" w:hAnsi="Segoe UI" w:cs="Segoe UI"/>
          <w:color w:val="125371"/>
          <w:sz w:val="23"/>
          <w:szCs w:val="23"/>
          <w:lang w:eastAsia="ru-RU"/>
        </w:rPr>
      </w:pPr>
      <w:r w:rsidRPr="00CD75DD">
        <w:rPr>
          <w:rFonts w:ascii="Segoe UI" w:eastAsia="Times New Roman" w:hAnsi="Segoe UI" w:cs="Segoe UI"/>
          <w:color w:val="125371"/>
          <w:sz w:val="23"/>
          <w:szCs w:val="23"/>
          <w:lang w:eastAsia="ru-RU"/>
        </w:rPr>
        <w:t>c. принятие обоснованных решений, касающихся того, отклонить какое-либо суждение, согласиться с ним или временно отложить его рассмотрение.</w:t>
      </w:r>
    </w:p>
    <w:p w:rsidR="00B71722" w:rsidRPr="00CD75DD" w:rsidRDefault="00B71722" w:rsidP="007C3036">
      <w:pPr>
        <w:spacing w:after="0" w:line="240" w:lineRule="auto"/>
        <w:rPr>
          <w:rFonts w:ascii="Segoe UI" w:eastAsia="Times New Roman" w:hAnsi="Segoe UI" w:cs="Segoe UI"/>
          <w:color w:val="125371"/>
          <w:sz w:val="23"/>
          <w:szCs w:val="23"/>
          <w:lang w:eastAsia="ru-RU"/>
        </w:rPr>
      </w:pPr>
    </w:p>
    <w:p w:rsidR="00190F99" w:rsidRPr="00CD75DD" w:rsidRDefault="00190F99" w:rsidP="00190F99">
      <w:pPr>
        <w:spacing w:after="0" w:line="240" w:lineRule="auto"/>
        <w:rPr>
          <w:rFonts w:ascii="Segoe UI" w:eastAsia="Times New Roman" w:hAnsi="Segoe UI" w:cs="Segoe UI"/>
          <w:b/>
          <w:color w:val="125371"/>
          <w:sz w:val="23"/>
          <w:szCs w:val="23"/>
          <w:lang w:eastAsia="ru-RU"/>
        </w:rPr>
      </w:pPr>
      <w:r w:rsidRPr="00CD75DD">
        <w:rPr>
          <w:rFonts w:ascii="Segoe UI" w:eastAsia="Times New Roman" w:hAnsi="Segoe UI" w:cs="Segoe UI"/>
          <w:b/>
          <w:color w:val="125371"/>
          <w:sz w:val="23"/>
          <w:szCs w:val="23"/>
          <w:lang w:eastAsia="ru-RU"/>
        </w:rPr>
        <w:t>Какая умственная деятельность не относится к критическому мышлению?</w:t>
      </w:r>
    </w:p>
    <w:p w:rsidR="007B717F" w:rsidRPr="00CD75DD" w:rsidRDefault="00190F99" w:rsidP="00190F99">
      <w:pPr>
        <w:spacing w:after="0" w:line="240" w:lineRule="auto"/>
        <w:jc w:val="center"/>
        <w:rPr>
          <w:rFonts w:ascii="Segoe UI" w:eastAsia="Times New Roman" w:hAnsi="Segoe UI" w:cs="Segoe UI"/>
          <w:i/>
          <w:color w:val="125371"/>
          <w:sz w:val="23"/>
          <w:szCs w:val="23"/>
          <w:lang w:eastAsia="ru-RU"/>
        </w:rPr>
      </w:pPr>
      <w:r w:rsidRPr="00CD75DD">
        <w:rPr>
          <w:rFonts w:ascii="Segoe UI" w:eastAsia="Times New Roman" w:hAnsi="Segoe UI" w:cs="Segoe UI"/>
          <w:i/>
          <w:color w:val="125371"/>
          <w:sz w:val="23"/>
          <w:szCs w:val="23"/>
          <w:lang w:eastAsia="ru-RU"/>
        </w:rPr>
        <w:t>Выберите один или несколько ответов</w:t>
      </w:r>
    </w:p>
    <w:p w:rsidR="007B717F" w:rsidRPr="00CD75DD" w:rsidRDefault="00802F4A" w:rsidP="007D1529">
      <w:pPr>
        <w:spacing w:after="0" w:line="240" w:lineRule="auto"/>
        <w:ind w:firstLine="340"/>
        <w:rPr>
          <w:rFonts w:ascii="Segoe UI" w:eastAsia="Times New Roman" w:hAnsi="Segoe UI" w:cs="Segoe UI"/>
          <w:sz w:val="23"/>
          <w:szCs w:val="23"/>
          <w:lang w:eastAsia="ru-RU"/>
        </w:rPr>
      </w:pPr>
      <w:r w:rsidRPr="00CD75DD">
        <w:rPr>
          <w:rFonts w:ascii="Segoe UI" w:eastAsia="Times New Roman" w:hAnsi="Segoe UI" w:cs="Segoe UI"/>
          <w:color w:val="125371"/>
          <w:sz w:val="23"/>
          <w:szCs w:val="23"/>
          <w:lang w:eastAsia="ru-RU"/>
        </w:rPr>
        <w:t>a. понимание</w:t>
      </w:r>
    </w:p>
    <w:p w:rsidR="007B717F" w:rsidRPr="00CD75DD" w:rsidRDefault="00802F4A" w:rsidP="007D1529">
      <w:pPr>
        <w:spacing w:after="0" w:line="240" w:lineRule="auto"/>
        <w:ind w:firstLine="340"/>
        <w:rPr>
          <w:rFonts w:ascii="Segoe UI" w:eastAsia="Times New Roman" w:hAnsi="Segoe UI" w:cs="Segoe UI"/>
          <w:sz w:val="23"/>
          <w:szCs w:val="23"/>
          <w:lang w:eastAsia="ru-RU"/>
        </w:rPr>
      </w:pPr>
      <w:r w:rsidRPr="00CD75DD">
        <w:rPr>
          <w:rFonts w:ascii="Segoe UI" w:eastAsia="Times New Roman" w:hAnsi="Segoe UI" w:cs="Segoe UI"/>
          <w:color w:val="125371"/>
          <w:sz w:val="23"/>
          <w:szCs w:val="23"/>
          <w:lang w:eastAsia="ru-RU"/>
        </w:rPr>
        <w:t>b. запоминание </w:t>
      </w:r>
    </w:p>
    <w:p w:rsidR="007B717F" w:rsidRPr="00CD75DD" w:rsidRDefault="00802F4A" w:rsidP="007D1529">
      <w:pPr>
        <w:spacing w:after="0" w:line="240" w:lineRule="auto"/>
        <w:ind w:firstLine="340"/>
        <w:rPr>
          <w:rFonts w:ascii="Segoe UI" w:eastAsia="Times New Roman" w:hAnsi="Segoe UI" w:cs="Segoe UI"/>
          <w:color w:val="125371"/>
          <w:sz w:val="23"/>
          <w:szCs w:val="23"/>
          <w:lang w:eastAsia="ru-RU"/>
        </w:rPr>
      </w:pPr>
      <w:r w:rsidRPr="00CD75DD">
        <w:rPr>
          <w:rFonts w:ascii="Segoe UI" w:eastAsia="Times New Roman" w:hAnsi="Segoe UI" w:cs="Segoe UI"/>
          <w:color w:val="125371"/>
          <w:sz w:val="23"/>
          <w:szCs w:val="23"/>
          <w:lang w:eastAsia="ru-RU"/>
        </w:rPr>
        <w:t>c. рассудительность</w:t>
      </w:r>
    </w:p>
    <w:p w:rsidR="007B717F" w:rsidRPr="00CD75DD" w:rsidRDefault="007B717F" w:rsidP="007D1529">
      <w:pPr>
        <w:spacing w:after="0" w:line="240" w:lineRule="auto"/>
        <w:ind w:firstLine="340"/>
        <w:rPr>
          <w:rFonts w:ascii="Segoe UI" w:eastAsia="Times New Roman" w:hAnsi="Segoe UI" w:cs="Segoe UI"/>
          <w:color w:val="7D5A29"/>
          <w:sz w:val="23"/>
          <w:szCs w:val="23"/>
          <w:lang w:eastAsia="ru-RU"/>
        </w:rPr>
      </w:pPr>
    </w:p>
    <w:p w:rsidR="003B3541" w:rsidRPr="00CD75DD" w:rsidRDefault="003B3541" w:rsidP="00D835F9">
      <w:pPr>
        <w:spacing w:after="0" w:line="240" w:lineRule="auto"/>
        <w:rPr>
          <w:rFonts w:ascii="Segoe UI" w:eastAsia="Times New Roman" w:hAnsi="Segoe UI" w:cs="Segoe UI"/>
          <w:b/>
          <w:color w:val="125371"/>
          <w:sz w:val="23"/>
          <w:szCs w:val="23"/>
          <w:lang w:eastAsia="ru-RU"/>
        </w:rPr>
      </w:pPr>
      <w:r w:rsidRPr="00CD75DD">
        <w:rPr>
          <w:rFonts w:ascii="Segoe UI" w:eastAsia="Times New Roman" w:hAnsi="Segoe UI" w:cs="Segoe UI"/>
          <w:b/>
          <w:color w:val="125371"/>
          <w:sz w:val="23"/>
          <w:szCs w:val="23"/>
          <w:lang w:eastAsia="ru-RU"/>
        </w:rPr>
        <w:t>Выберите признаки критического мышления:</w:t>
      </w:r>
    </w:p>
    <w:p w:rsidR="003B3541" w:rsidRPr="00CD75DD" w:rsidRDefault="003B3541" w:rsidP="007E7107">
      <w:pPr>
        <w:spacing w:after="0" w:line="240" w:lineRule="auto"/>
        <w:jc w:val="center"/>
        <w:rPr>
          <w:rFonts w:ascii="Segoe UI" w:eastAsia="Times New Roman" w:hAnsi="Segoe UI" w:cs="Segoe UI"/>
          <w:i/>
          <w:color w:val="125371"/>
          <w:sz w:val="23"/>
          <w:szCs w:val="23"/>
          <w:lang w:eastAsia="ru-RU"/>
        </w:rPr>
      </w:pPr>
      <w:r w:rsidRPr="00CD75DD">
        <w:rPr>
          <w:rFonts w:ascii="Segoe UI" w:eastAsia="Times New Roman" w:hAnsi="Segoe UI" w:cs="Segoe UI"/>
          <w:i/>
          <w:color w:val="125371"/>
          <w:sz w:val="23"/>
          <w:szCs w:val="23"/>
          <w:lang w:eastAsia="ru-RU"/>
        </w:rPr>
        <w:t>Выберите один или несколько ответов:</w:t>
      </w:r>
    </w:p>
    <w:p w:rsidR="00802F4A" w:rsidRPr="00CD75DD" w:rsidRDefault="003B3541" w:rsidP="007D1529">
      <w:pPr>
        <w:spacing w:after="0" w:line="240" w:lineRule="auto"/>
        <w:ind w:firstLine="340"/>
        <w:rPr>
          <w:rFonts w:ascii="Segoe UI" w:eastAsia="Times New Roman" w:hAnsi="Segoe UI" w:cs="Segoe UI"/>
          <w:color w:val="7D5A29"/>
          <w:sz w:val="23"/>
          <w:szCs w:val="23"/>
          <w:lang w:eastAsia="ru-RU"/>
        </w:rPr>
      </w:pPr>
      <w:r w:rsidRPr="00CD75DD">
        <w:rPr>
          <w:rFonts w:ascii="Segoe UI" w:eastAsia="Times New Roman" w:hAnsi="Segoe UI" w:cs="Segoe UI"/>
          <w:color w:val="125371"/>
          <w:sz w:val="23"/>
          <w:szCs w:val="23"/>
          <w:lang w:eastAsia="ru-RU"/>
        </w:rPr>
        <w:t>a. самостоятельность</w:t>
      </w:r>
    </w:p>
    <w:p w:rsidR="00802F4A" w:rsidRPr="00CD75DD" w:rsidRDefault="003B3541" w:rsidP="007D1529">
      <w:pPr>
        <w:spacing w:after="0" w:line="240" w:lineRule="auto"/>
        <w:ind w:firstLine="340"/>
        <w:rPr>
          <w:rFonts w:ascii="Segoe UI" w:eastAsia="Times New Roman" w:hAnsi="Segoe UI" w:cs="Segoe UI"/>
          <w:color w:val="7D5A29"/>
          <w:sz w:val="23"/>
          <w:szCs w:val="23"/>
          <w:lang w:eastAsia="ru-RU"/>
        </w:rPr>
      </w:pPr>
      <w:r w:rsidRPr="00CD75DD">
        <w:rPr>
          <w:rFonts w:ascii="Segoe UI" w:eastAsia="Times New Roman" w:hAnsi="Segoe UI" w:cs="Segoe UI"/>
          <w:color w:val="125371"/>
          <w:sz w:val="23"/>
          <w:szCs w:val="23"/>
          <w:lang w:eastAsia="ru-RU"/>
        </w:rPr>
        <w:t>b. все варианты верны </w:t>
      </w:r>
    </w:p>
    <w:p w:rsidR="00802F4A" w:rsidRPr="00CD75DD" w:rsidRDefault="003B3541" w:rsidP="007D1529">
      <w:pPr>
        <w:spacing w:after="0" w:line="240" w:lineRule="auto"/>
        <w:ind w:firstLine="340"/>
        <w:rPr>
          <w:rFonts w:ascii="Segoe UI" w:eastAsia="Times New Roman" w:hAnsi="Segoe UI" w:cs="Segoe UI"/>
          <w:color w:val="7D5A29"/>
          <w:sz w:val="23"/>
          <w:szCs w:val="23"/>
          <w:lang w:eastAsia="ru-RU"/>
        </w:rPr>
      </w:pPr>
      <w:r w:rsidRPr="00CD75DD">
        <w:rPr>
          <w:rFonts w:ascii="Segoe UI" w:eastAsia="Times New Roman" w:hAnsi="Segoe UI" w:cs="Segoe UI"/>
          <w:color w:val="125371"/>
          <w:sz w:val="23"/>
          <w:szCs w:val="23"/>
          <w:lang w:eastAsia="ru-RU"/>
        </w:rPr>
        <w:t>c. выявление проблемы и её оценка</w:t>
      </w:r>
    </w:p>
    <w:p w:rsidR="00802F4A" w:rsidRPr="00CD75DD" w:rsidRDefault="003B3541" w:rsidP="007D1529">
      <w:pPr>
        <w:spacing w:after="0" w:line="240" w:lineRule="auto"/>
        <w:ind w:firstLine="340"/>
        <w:rPr>
          <w:rFonts w:ascii="Segoe UI" w:eastAsia="Times New Roman" w:hAnsi="Segoe UI" w:cs="Segoe UI"/>
          <w:color w:val="125371"/>
          <w:sz w:val="23"/>
          <w:szCs w:val="23"/>
          <w:lang w:eastAsia="ru-RU"/>
        </w:rPr>
      </w:pPr>
      <w:r w:rsidRPr="00CD75DD">
        <w:rPr>
          <w:rFonts w:ascii="Segoe UI" w:eastAsia="Times New Roman" w:hAnsi="Segoe UI" w:cs="Segoe UI"/>
          <w:color w:val="125371"/>
          <w:sz w:val="23"/>
          <w:szCs w:val="23"/>
          <w:lang w:eastAsia="ru-RU"/>
        </w:rPr>
        <w:t>d. аргументирование</w:t>
      </w:r>
    </w:p>
    <w:p w:rsidR="003B3541" w:rsidRPr="00CD75DD" w:rsidRDefault="003B3541" w:rsidP="00CD75DD">
      <w:pPr>
        <w:spacing w:after="0" w:line="240" w:lineRule="auto"/>
        <w:rPr>
          <w:rFonts w:ascii="Segoe UI" w:eastAsia="Times New Roman" w:hAnsi="Segoe UI" w:cs="Segoe UI"/>
          <w:b/>
          <w:color w:val="125371"/>
          <w:sz w:val="23"/>
          <w:szCs w:val="23"/>
          <w:lang w:eastAsia="ru-RU"/>
        </w:rPr>
      </w:pPr>
    </w:p>
    <w:sectPr w:rsidR="003B3541" w:rsidRPr="00CD75DD" w:rsidSect="00287422">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240" w:rsidRDefault="00964240" w:rsidP="00F373AD">
      <w:pPr>
        <w:spacing w:after="0" w:line="240" w:lineRule="auto"/>
      </w:pPr>
      <w:r>
        <w:separator/>
      </w:r>
    </w:p>
  </w:endnote>
  <w:endnote w:type="continuationSeparator" w:id="0">
    <w:p w:rsidR="00964240" w:rsidRDefault="00964240" w:rsidP="00F3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240" w:rsidRDefault="00964240" w:rsidP="00F373AD">
      <w:pPr>
        <w:spacing w:after="0" w:line="240" w:lineRule="auto"/>
      </w:pPr>
      <w:r>
        <w:separator/>
      </w:r>
    </w:p>
  </w:footnote>
  <w:footnote w:type="continuationSeparator" w:id="0">
    <w:p w:rsidR="00964240" w:rsidRDefault="00964240" w:rsidP="00F37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C6D00"/>
    <w:multiLevelType w:val="hybridMultilevel"/>
    <w:tmpl w:val="3914088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22"/>
    <w:rsid w:val="000467D8"/>
    <w:rsid w:val="000F2AF7"/>
    <w:rsid w:val="00110BE7"/>
    <w:rsid w:val="00160FCE"/>
    <w:rsid w:val="00161890"/>
    <w:rsid w:val="00190F99"/>
    <w:rsid w:val="00215DA4"/>
    <w:rsid w:val="00237222"/>
    <w:rsid w:val="0025550D"/>
    <w:rsid w:val="00287422"/>
    <w:rsid w:val="002C48F9"/>
    <w:rsid w:val="002C6BF4"/>
    <w:rsid w:val="00330C35"/>
    <w:rsid w:val="00387765"/>
    <w:rsid w:val="003B3541"/>
    <w:rsid w:val="00425791"/>
    <w:rsid w:val="00482B15"/>
    <w:rsid w:val="004A5006"/>
    <w:rsid w:val="004A6A28"/>
    <w:rsid w:val="005046A4"/>
    <w:rsid w:val="0053353B"/>
    <w:rsid w:val="005633B1"/>
    <w:rsid w:val="0058095B"/>
    <w:rsid w:val="005D0124"/>
    <w:rsid w:val="00600A54"/>
    <w:rsid w:val="00634DB0"/>
    <w:rsid w:val="00640F72"/>
    <w:rsid w:val="00645CE4"/>
    <w:rsid w:val="00684FA9"/>
    <w:rsid w:val="006A04BB"/>
    <w:rsid w:val="006B007A"/>
    <w:rsid w:val="007A7C7F"/>
    <w:rsid w:val="007B717F"/>
    <w:rsid w:val="007C3036"/>
    <w:rsid w:val="007D1529"/>
    <w:rsid w:val="007E7107"/>
    <w:rsid w:val="00802F4A"/>
    <w:rsid w:val="008211DC"/>
    <w:rsid w:val="00823006"/>
    <w:rsid w:val="008910D7"/>
    <w:rsid w:val="00924166"/>
    <w:rsid w:val="00934EDF"/>
    <w:rsid w:val="00956468"/>
    <w:rsid w:val="00964240"/>
    <w:rsid w:val="00A57F50"/>
    <w:rsid w:val="00AA2862"/>
    <w:rsid w:val="00AD5AB3"/>
    <w:rsid w:val="00B66077"/>
    <w:rsid w:val="00B71722"/>
    <w:rsid w:val="00B7438A"/>
    <w:rsid w:val="00C463E1"/>
    <w:rsid w:val="00C5350A"/>
    <w:rsid w:val="00CD75DD"/>
    <w:rsid w:val="00D34BC5"/>
    <w:rsid w:val="00D41738"/>
    <w:rsid w:val="00D465EE"/>
    <w:rsid w:val="00D835F9"/>
    <w:rsid w:val="00DD3936"/>
    <w:rsid w:val="00E15E9D"/>
    <w:rsid w:val="00E46240"/>
    <w:rsid w:val="00E6499D"/>
    <w:rsid w:val="00EC785F"/>
    <w:rsid w:val="00EF344A"/>
    <w:rsid w:val="00F373AD"/>
    <w:rsid w:val="00FD07AB"/>
    <w:rsid w:val="00FF0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6FA"/>
  <w15:chartTrackingRefBased/>
  <w15:docId w15:val="{3B22D767-1938-4B9F-898A-A2EF8A73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7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1529"/>
    <w:pPr>
      <w:ind w:left="720"/>
      <w:contextualSpacing/>
    </w:pPr>
  </w:style>
  <w:style w:type="paragraph" w:styleId="a5">
    <w:name w:val="header"/>
    <w:basedOn w:val="a"/>
    <w:link w:val="a6"/>
    <w:uiPriority w:val="99"/>
    <w:unhideWhenUsed/>
    <w:rsid w:val="00F373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73AD"/>
  </w:style>
  <w:style w:type="paragraph" w:styleId="a7">
    <w:name w:val="footer"/>
    <w:basedOn w:val="a"/>
    <w:link w:val="a8"/>
    <w:uiPriority w:val="99"/>
    <w:unhideWhenUsed/>
    <w:rsid w:val="00F373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5054">
      <w:bodyDiv w:val="1"/>
      <w:marLeft w:val="0"/>
      <w:marRight w:val="0"/>
      <w:marTop w:val="0"/>
      <w:marBottom w:val="0"/>
      <w:divBdr>
        <w:top w:val="none" w:sz="0" w:space="0" w:color="auto"/>
        <w:left w:val="none" w:sz="0" w:space="0" w:color="auto"/>
        <w:bottom w:val="none" w:sz="0" w:space="0" w:color="auto"/>
        <w:right w:val="none" w:sz="0" w:space="0" w:color="auto"/>
      </w:divBdr>
      <w:divsChild>
        <w:div w:id="35786086">
          <w:marLeft w:val="0"/>
          <w:marRight w:val="0"/>
          <w:marTop w:val="0"/>
          <w:marBottom w:val="0"/>
          <w:divBdr>
            <w:top w:val="none" w:sz="0" w:space="0" w:color="auto"/>
            <w:left w:val="none" w:sz="0" w:space="0" w:color="auto"/>
            <w:bottom w:val="none" w:sz="0" w:space="0" w:color="auto"/>
            <w:right w:val="none" w:sz="0" w:space="0" w:color="auto"/>
          </w:divBdr>
        </w:div>
      </w:divsChild>
    </w:div>
    <w:div w:id="825173476">
      <w:bodyDiv w:val="1"/>
      <w:marLeft w:val="0"/>
      <w:marRight w:val="0"/>
      <w:marTop w:val="0"/>
      <w:marBottom w:val="0"/>
      <w:divBdr>
        <w:top w:val="none" w:sz="0" w:space="0" w:color="auto"/>
        <w:left w:val="none" w:sz="0" w:space="0" w:color="auto"/>
        <w:bottom w:val="none" w:sz="0" w:space="0" w:color="auto"/>
        <w:right w:val="none" w:sz="0" w:space="0" w:color="auto"/>
      </w:divBdr>
      <w:divsChild>
        <w:div w:id="2017222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BD73A-9742-4927-9DB0-404D120E7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1610</Words>
  <Characters>9182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2</cp:revision>
  <dcterms:created xsi:type="dcterms:W3CDTF">2019-12-20T03:26:00Z</dcterms:created>
  <dcterms:modified xsi:type="dcterms:W3CDTF">2019-12-20T03:26:00Z</dcterms:modified>
</cp:coreProperties>
</file>