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F9" w:rsidRDefault="00457AF9" w:rsidP="00457A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Клиническая фармакология противовоспалительных и антигистаминных </w:t>
      </w:r>
      <w:r w:rsidR="002428BA">
        <w:rPr>
          <w:b/>
          <w:bCs/>
          <w:sz w:val="28"/>
          <w:szCs w:val="28"/>
        </w:rPr>
        <w:t xml:space="preserve"> лекарственных </w:t>
      </w:r>
      <w:r>
        <w:rPr>
          <w:b/>
          <w:bCs/>
          <w:sz w:val="28"/>
          <w:szCs w:val="28"/>
        </w:rPr>
        <w:t>средств</w:t>
      </w:r>
      <w:r w:rsidR="001E5832">
        <w:rPr>
          <w:b/>
          <w:bCs/>
          <w:sz w:val="28"/>
          <w:szCs w:val="28"/>
        </w:rPr>
        <w:t>.</w:t>
      </w:r>
    </w:p>
    <w:p w:rsidR="000F390E" w:rsidRDefault="000F390E" w:rsidP="000F39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457AF9">
        <w:rPr>
          <w:b/>
          <w:bCs/>
          <w:sz w:val="28"/>
          <w:szCs w:val="28"/>
        </w:rPr>
        <w:t xml:space="preserve"> </w:t>
      </w:r>
      <w:r w:rsidR="00457AF9" w:rsidRPr="00CC5BF6">
        <w:rPr>
          <w:b/>
          <w:bCs/>
          <w:sz w:val="28"/>
          <w:szCs w:val="28"/>
        </w:rPr>
        <w:t>Самостоятельная работа</w:t>
      </w:r>
      <w:r>
        <w:rPr>
          <w:b/>
          <w:bCs/>
          <w:sz w:val="28"/>
          <w:szCs w:val="28"/>
        </w:rPr>
        <w:t xml:space="preserve"> </w:t>
      </w:r>
    </w:p>
    <w:p w:rsidR="00457AF9" w:rsidRPr="000F390E" w:rsidRDefault="001E5832" w:rsidP="000F390E">
      <w:pPr>
        <w:jc w:val="both"/>
        <w:rPr>
          <w:b/>
          <w:bCs/>
          <w:sz w:val="28"/>
          <w:szCs w:val="28"/>
        </w:rPr>
      </w:pPr>
      <w:r w:rsidRPr="001E5832">
        <w:rPr>
          <w:b/>
          <w:bCs/>
          <w:sz w:val="28"/>
          <w:szCs w:val="28"/>
        </w:rPr>
        <w:t>1</w:t>
      </w:r>
      <w:r w:rsidR="00457AF9" w:rsidRPr="001E5832">
        <w:rPr>
          <w:b/>
          <w:bCs/>
          <w:sz w:val="28"/>
          <w:szCs w:val="28"/>
        </w:rPr>
        <w:t>.</w:t>
      </w:r>
      <w:r w:rsidR="00457AF9" w:rsidRPr="0050329E">
        <w:rPr>
          <w:sz w:val="28"/>
          <w:szCs w:val="28"/>
        </w:rPr>
        <w:t xml:space="preserve"> </w:t>
      </w:r>
      <w:r w:rsidR="00457AF9">
        <w:rPr>
          <w:sz w:val="28"/>
          <w:szCs w:val="28"/>
        </w:rPr>
        <w:t xml:space="preserve">Пользуясь справочной литературой, аннотациями на лекарственные препараты, электронным справочником по лекарственным средствам, </w:t>
      </w:r>
      <w:r w:rsidR="00457AF9" w:rsidRPr="00B02821">
        <w:rPr>
          <w:sz w:val="28"/>
          <w:szCs w:val="28"/>
        </w:rPr>
        <w:t>определит</w:t>
      </w:r>
      <w:r w:rsidR="00457AF9">
        <w:rPr>
          <w:sz w:val="28"/>
          <w:szCs w:val="28"/>
        </w:rPr>
        <w:t>е</w:t>
      </w:r>
      <w:r w:rsidR="00457AF9" w:rsidRPr="00B02821">
        <w:rPr>
          <w:sz w:val="28"/>
          <w:szCs w:val="28"/>
        </w:rPr>
        <w:t xml:space="preserve"> </w:t>
      </w:r>
      <w:r w:rsidR="00457AF9">
        <w:rPr>
          <w:sz w:val="28"/>
          <w:szCs w:val="28"/>
        </w:rPr>
        <w:t xml:space="preserve"> </w:t>
      </w:r>
      <w:r w:rsidR="00457AF9">
        <w:rPr>
          <w:sz w:val="28"/>
        </w:rPr>
        <w:t xml:space="preserve"> синонимы (ТН), формы выпуска противовоспалительных средств. </w:t>
      </w:r>
      <w:r w:rsidR="00457AF9" w:rsidRPr="00F14173">
        <w:rPr>
          <w:sz w:val="28"/>
        </w:rPr>
        <w:t xml:space="preserve"> Заполнит</w:t>
      </w:r>
      <w:r w:rsidR="00457AF9">
        <w:rPr>
          <w:sz w:val="28"/>
        </w:rPr>
        <w:t>е</w:t>
      </w:r>
      <w:r w:rsidR="00457AF9" w:rsidRPr="00F14173">
        <w:rPr>
          <w:sz w:val="28"/>
        </w:rPr>
        <w:t xml:space="preserve"> таблицу</w:t>
      </w:r>
      <w:r w:rsidR="00457AF9">
        <w:rPr>
          <w:sz w:val="28"/>
        </w:rPr>
        <w:t xml:space="preserve"> № 2 </w:t>
      </w:r>
    </w:p>
    <w:p w:rsidR="00457AF9" w:rsidRPr="00D104D8" w:rsidRDefault="00457AF9" w:rsidP="00457AF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</w:t>
      </w:r>
      <w:r w:rsidRPr="00F14173">
        <w:rPr>
          <w:b/>
          <w:sz w:val="28"/>
          <w:szCs w:val="28"/>
        </w:rPr>
        <w:t xml:space="preserve"> Таблица № 2</w:t>
      </w:r>
      <w:r>
        <w:rPr>
          <w:b/>
          <w:sz w:val="32"/>
          <w:szCs w:val="32"/>
        </w:rPr>
        <w:t xml:space="preserve">      </w:t>
      </w:r>
      <w:r w:rsidRPr="00D104D8">
        <w:rPr>
          <w:b/>
          <w:sz w:val="28"/>
          <w:szCs w:val="28"/>
        </w:rPr>
        <w:t xml:space="preserve">НПВС                </w:t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6"/>
        <w:gridCol w:w="2534"/>
        <w:gridCol w:w="4394"/>
      </w:tblGrid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00945">
              <w:rPr>
                <w:b/>
                <w:sz w:val="28"/>
                <w:szCs w:val="28"/>
              </w:rPr>
              <w:t xml:space="preserve">  Название препарата </w:t>
            </w:r>
          </w:p>
          <w:p w:rsidR="00457AF9" w:rsidRPr="00900945" w:rsidRDefault="00457AF9" w:rsidP="007B2F0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00945">
              <w:rPr>
                <w:b/>
                <w:sz w:val="28"/>
                <w:szCs w:val="28"/>
              </w:rPr>
              <w:t>Синонимы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900945">
              <w:rPr>
                <w:b/>
                <w:sz w:val="28"/>
                <w:szCs w:val="28"/>
              </w:rPr>
              <w:t>Формы выпуска</w:t>
            </w: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900945">
              <w:rPr>
                <w:sz w:val="28"/>
                <w:szCs w:val="28"/>
              </w:rPr>
              <w:t>Мелоксикам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900945">
              <w:rPr>
                <w:sz w:val="28"/>
                <w:szCs w:val="28"/>
              </w:rPr>
              <w:t>Нимесулид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900945">
              <w:rPr>
                <w:sz w:val="28"/>
                <w:szCs w:val="28"/>
              </w:rPr>
              <w:t>Диклофенак</w:t>
            </w:r>
            <w:proofErr w:type="spellEnd"/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>Парацетамол</w:t>
            </w:r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781903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781903">
              <w:rPr>
                <w:sz w:val="28"/>
                <w:szCs w:val="28"/>
              </w:rPr>
              <w:t>Метамизол</w:t>
            </w:r>
            <w:proofErr w:type="spellEnd"/>
            <w:r w:rsidRPr="00781903">
              <w:rPr>
                <w:sz w:val="28"/>
                <w:szCs w:val="28"/>
              </w:rPr>
              <w:t xml:space="preserve"> натрий</w:t>
            </w:r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57AF9" w:rsidRPr="00900945" w:rsidTr="007B2F08">
        <w:tc>
          <w:tcPr>
            <w:tcW w:w="2536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900945"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57AF9" w:rsidRPr="00900945" w:rsidRDefault="00457AF9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E5832" w:rsidRPr="00900945" w:rsidTr="007B2F08">
        <w:tc>
          <w:tcPr>
            <w:tcW w:w="2536" w:type="dxa"/>
            <w:shd w:val="clear" w:color="auto" w:fill="auto"/>
          </w:tcPr>
          <w:p w:rsidR="001E5832" w:rsidRPr="00900945" w:rsidRDefault="001E5832" w:rsidP="00386357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900945">
              <w:rPr>
                <w:sz w:val="28"/>
                <w:szCs w:val="28"/>
              </w:rPr>
              <w:t>Лорноксикам</w:t>
            </w:r>
            <w:proofErr w:type="spellEnd"/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E5832" w:rsidRPr="00900945" w:rsidTr="007B2F08">
        <w:tc>
          <w:tcPr>
            <w:tcW w:w="2536" w:type="dxa"/>
            <w:shd w:val="clear" w:color="auto" w:fill="auto"/>
          </w:tcPr>
          <w:p w:rsidR="001E5832" w:rsidRPr="00900945" w:rsidRDefault="001E5832" w:rsidP="00BF2F8B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>Ибупрофен</w:t>
            </w:r>
          </w:p>
        </w:tc>
        <w:tc>
          <w:tcPr>
            <w:tcW w:w="253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E5832" w:rsidRPr="00900945" w:rsidTr="007B2F08">
        <w:tc>
          <w:tcPr>
            <w:tcW w:w="2536" w:type="dxa"/>
            <w:shd w:val="clear" w:color="auto" w:fill="auto"/>
          </w:tcPr>
          <w:p w:rsidR="001E5832" w:rsidRPr="00E70C80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70C80">
              <w:rPr>
                <w:sz w:val="28"/>
                <w:szCs w:val="28"/>
              </w:rPr>
              <w:t>Эторикоксиб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E5832" w:rsidRPr="00900945" w:rsidTr="007B2F08">
        <w:tc>
          <w:tcPr>
            <w:tcW w:w="2536" w:type="dxa"/>
            <w:shd w:val="clear" w:color="auto" w:fill="auto"/>
          </w:tcPr>
          <w:p w:rsidR="001E5832" w:rsidRPr="00E70C80" w:rsidRDefault="00E70C80" w:rsidP="007B2F0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E70C80">
              <w:rPr>
                <w:sz w:val="28"/>
                <w:szCs w:val="28"/>
              </w:rPr>
              <w:t>Кето</w:t>
            </w:r>
            <w:r w:rsidR="001E5832" w:rsidRPr="00E70C80">
              <w:rPr>
                <w:sz w:val="28"/>
                <w:szCs w:val="28"/>
              </w:rPr>
              <w:t>ролак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  <w:r w:rsidRPr="0090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E5832" w:rsidRPr="00900945" w:rsidRDefault="001E5832" w:rsidP="007B2F0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F390E" w:rsidRDefault="000F390E" w:rsidP="00457AF9">
      <w:pPr>
        <w:pStyle w:val="a3"/>
        <w:spacing w:after="0"/>
        <w:ind w:right="-1"/>
        <w:jc w:val="both"/>
        <w:rPr>
          <w:b/>
          <w:sz w:val="28"/>
          <w:szCs w:val="28"/>
        </w:rPr>
      </w:pPr>
    </w:p>
    <w:p w:rsidR="000F390E" w:rsidRDefault="001E5832" w:rsidP="00457AF9">
      <w:pPr>
        <w:pStyle w:val="a3"/>
        <w:spacing w:after="0"/>
        <w:ind w:right="-1"/>
        <w:jc w:val="both"/>
        <w:rPr>
          <w:sz w:val="28"/>
        </w:rPr>
      </w:pPr>
      <w:r w:rsidRPr="001E5832">
        <w:rPr>
          <w:b/>
          <w:sz w:val="28"/>
          <w:szCs w:val="28"/>
        </w:rPr>
        <w:t>2</w:t>
      </w:r>
      <w:r w:rsidR="00457AF9" w:rsidRPr="001E5832">
        <w:rPr>
          <w:b/>
          <w:sz w:val="28"/>
          <w:szCs w:val="28"/>
        </w:rPr>
        <w:t>.</w:t>
      </w:r>
      <w:r w:rsidR="000F390E">
        <w:rPr>
          <w:b/>
          <w:sz w:val="28"/>
          <w:szCs w:val="28"/>
        </w:rPr>
        <w:t xml:space="preserve"> </w:t>
      </w:r>
      <w:r w:rsidR="00457AF9">
        <w:rPr>
          <w:sz w:val="28"/>
          <w:szCs w:val="28"/>
        </w:rPr>
        <w:t xml:space="preserve">Пользуясь справочной литературой, выпишите рецепты на   </w:t>
      </w:r>
      <w:r w:rsidR="00457AF9">
        <w:rPr>
          <w:sz w:val="28"/>
        </w:rPr>
        <w:t xml:space="preserve">        </w:t>
      </w:r>
      <w:r w:rsidR="00457AF9">
        <w:rPr>
          <w:sz w:val="28"/>
          <w:szCs w:val="28"/>
        </w:rPr>
        <w:t xml:space="preserve">  </w:t>
      </w:r>
      <w:r w:rsidR="0041597E">
        <w:rPr>
          <w:sz w:val="28"/>
          <w:szCs w:val="28"/>
        </w:rPr>
        <w:t xml:space="preserve"> </w:t>
      </w:r>
      <w:r w:rsidR="00457AF9">
        <w:rPr>
          <w:sz w:val="28"/>
          <w:szCs w:val="28"/>
        </w:rPr>
        <w:t xml:space="preserve"> </w:t>
      </w:r>
      <w:proofErr w:type="spellStart"/>
      <w:r w:rsidR="00457AF9">
        <w:rPr>
          <w:sz w:val="28"/>
          <w:szCs w:val="28"/>
        </w:rPr>
        <w:t>нимесулид</w:t>
      </w:r>
      <w:proofErr w:type="spellEnd"/>
      <w:r w:rsidR="0041597E">
        <w:rPr>
          <w:sz w:val="28"/>
          <w:szCs w:val="28"/>
        </w:rPr>
        <w:t xml:space="preserve">,  </w:t>
      </w:r>
      <w:proofErr w:type="spellStart"/>
      <w:r w:rsidR="0041597E">
        <w:rPr>
          <w:sz w:val="28"/>
          <w:szCs w:val="28"/>
        </w:rPr>
        <w:t>преднизолон</w:t>
      </w:r>
      <w:proofErr w:type="spellEnd"/>
      <w:r w:rsidR="00457AF9" w:rsidRPr="001B7282">
        <w:rPr>
          <w:sz w:val="28"/>
        </w:rPr>
        <w:t xml:space="preserve"> в таблетках, </w:t>
      </w:r>
      <w:proofErr w:type="spellStart"/>
      <w:r w:rsidR="00457AF9">
        <w:rPr>
          <w:sz w:val="28"/>
        </w:rPr>
        <w:t>диклофенак</w:t>
      </w:r>
      <w:proofErr w:type="spellEnd"/>
      <w:r w:rsidR="00457AF9">
        <w:rPr>
          <w:sz w:val="28"/>
        </w:rPr>
        <w:t xml:space="preserve">, </w:t>
      </w:r>
      <w:proofErr w:type="spellStart"/>
      <w:r w:rsidR="00457AF9">
        <w:rPr>
          <w:sz w:val="28"/>
        </w:rPr>
        <w:t>преднизолон</w:t>
      </w:r>
      <w:proofErr w:type="spellEnd"/>
      <w:r w:rsidR="00457AF9" w:rsidRPr="001B7282">
        <w:rPr>
          <w:sz w:val="28"/>
        </w:rPr>
        <w:t xml:space="preserve"> в ампулах</w:t>
      </w:r>
      <w:r w:rsidR="00457AF9">
        <w:rPr>
          <w:sz w:val="28"/>
        </w:rPr>
        <w:t xml:space="preserve">, </w:t>
      </w:r>
      <w:r w:rsidR="00457AF9">
        <w:rPr>
          <w:sz w:val="28"/>
          <w:szCs w:val="28"/>
        </w:rPr>
        <w:t xml:space="preserve">парацетамол - сироп, </w:t>
      </w:r>
      <w:r w:rsidR="00457AF9">
        <w:rPr>
          <w:sz w:val="28"/>
        </w:rPr>
        <w:t xml:space="preserve"> </w:t>
      </w:r>
      <w:proofErr w:type="spellStart"/>
      <w:r w:rsidR="00457AF9">
        <w:rPr>
          <w:sz w:val="28"/>
        </w:rPr>
        <w:t>индометацин</w:t>
      </w:r>
      <w:proofErr w:type="spellEnd"/>
      <w:r w:rsidR="00457AF9">
        <w:rPr>
          <w:sz w:val="28"/>
        </w:rPr>
        <w:t xml:space="preserve"> – мазь. </w:t>
      </w:r>
      <w:r w:rsidR="00457AF9" w:rsidRPr="00C67E2E">
        <w:rPr>
          <w:sz w:val="28"/>
        </w:rPr>
        <w:t xml:space="preserve">Определите </w:t>
      </w:r>
      <w:r w:rsidR="00457AF9">
        <w:rPr>
          <w:sz w:val="28"/>
        </w:rPr>
        <w:t xml:space="preserve"> </w:t>
      </w:r>
      <w:r w:rsidR="00457AF9" w:rsidRPr="00C67E2E">
        <w:rPr>
          <w:sz w:val="28"/>
        </w:rPr>
        <w:t xml:space="preserve">фармакологическую группу, </w:t>
      </w:r>
      <w:r>
        <w:rPr>
          <w:sz w:val="28"/>
        </w:rPr>
        <w:t>показания к применению</w:t>
      </w:r>
      <w:r w:rsidR="00457AF9" w:rsidRPr="00C67E2E">
        <w:rPr>
          <w:sz w:val="28"/>
        </w:rPr>
        <w:t>,  возможные побочные эффекты</w:t>
      </w:r>
      <w:r w:rsidR="00457AF9">
        <w:rPr>
          <w:sz w:val="28"/>
        </w:rPr>
        <w:t>.</w:t>
      </w:r>
      <w:r w:rsidR="00457AF9">
        <w:rPr>
          <w:sz w:val="28"/>
          <w:szCs w:val="28"/>
        </w:rPr>
        <w:t xml:space="preserve"> </w:t>
      </w:r>
      <w:r w:rsidR="00457AF9">
        <w:rPr>
          <w:sz w:val="28"/>
        </w:rPr>
        <w:t xml:space="preserve">    </w:t>
      </w:r>
    </w:p>
    <w:p w:rsidR="00457AF9" w:rsidRPr="00900951" w:rsidRDefault="00457AF9" w:rsidP="00457AF9">
      <w:pPr>
        <w:pStyle w:val="a3"/>
        <w:spacing w:after="0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E5832" w:rsidRPr="00944498" w:rsidRDefault="000F390E" w:rsidP="001E5832">
      <w:pPr>
        <w:pStyle w:val="a3"/>
        <w:spacing w:after="0"/>
        <w:ind w:right="-1"/>
        <w:jc w:val="both"/>
        <w:rPr>
          <w:sz w:val="28"/>
          <w:szCs w:val="28"/>
        </w:rPr>
      </w:pPr>
      <w:r w:rsidRPr="000F390E">
        <w:rPr>
          <w:b/>
          <w:sz w:val="28"/>
          <w:szCs w:val="28"/>
        </w:rPr>
        <w:t xml:space="preserve"> 3</w:t>
      </w:r>
      <w:r w:rsidR="001E5832" w:rsidRPr="000F390E">
        <w:rPr>
          <w:b/>
          <w:sz w:val="28"/>
        </w:rPr>
        <w:t>.</w:t>
      </w:r>
      <w:r w:rsidR="001E5832">
        <w:t xml:space="preserve"> </w:t>
      </w:r>
      <w:r w:rsidR="001E5832" w:rsidRPr="00FD5C7B">
        <w:rPr>
          <w:sz w:val="28"/>
          <w:szCs w:val="28"/>
        </w:rPr>
        <w:t>Поль</w:t>
      </w:r>
      <w:r w:rsidR="001E5832">
        <w:rPr>
          <w:sz w:val="28"/>
          <w:szCs w:val="28"/>
        </w:rPr>
        <w:t xml:space="preserve">зуясь справочной литературой, </w:t>
      </w:r>
      <w:r w:rsidR="001E5832" w:rsidRPr="00FD5C7B">
        <w:rPr>
          <w:sz w:val="28"/>
          <w:szCs w:val="28"/>
        </w:rPr>
        <w:t xml:space="preserve">аннотациями на лекарственные  </w:t>
      </w:r>
      <w:r w:rsidR="001E5832">
        <w:rPr>
          <w:sz w:val="28"/>
          <w:szCs w:val="28"/>
        </w:rPr>
        <w:t xml:space="preserve">препараты, </w:t>
      </w:r>
      <w:r w:rsidR="001E5832" w:rsidRPr="00FD5C7B">
        <w:rPr>
          <w:sz w:val="28"/>
          <w:szCs w:val="28"/>
        </w:rPr>
        <w:t xml:space="preserve">электронным справочником по лекарственным средствам, </w:t>
      </w:r>
      <w:r w:rsidR="001E5832" w:rsidRPr="00D104D8">
        <w:rPr>
          <w:sz w:val="28"/>
          <w:szCs w:val="28"/>
        </w:rPr>
        <w:t>определит</w:t>
      </w:r>
      <w:r w:rsidR="001E5832">
        <w:rPr>
          <w:sz w:val="28"/>
          <w:szCs w:val="28"/>
        </w:rPr>
        <w:t>е</w:t>
      </w:r>
      <w:r w:rsidR="001E5832" w:rsidRPr="00D104D8">
        <w:rPr>
          <w:sz w:val="28"/>
          <w:szCs w:val="28"/>
        </w:rPr>
        <w:t xml:space="preserve">  </w:t>
      </w:r>
      <w:r w:rsidR="001E5832">
        <w:rPr>
          <w:sz w:val="28"/>
          <w:szCs w:val="28"/>
        </w:rPr>
        <w:t xml:space="preserve">  синонимы, продолжительность действия, формы выпуска антигистаминных препаратов. </w:t>
      </w:r>
      <w:r w:rsidR="001E5832" w:rsidRPr="00D104D8">
        <w:rPr>
          <w:sz w:val="28"/>
          <w:szCs w:val="28"/>
        </w:rPr>
        <w:t xml:space="preserve"> Заполнит</w:t>
      </w:r>
      <w:r w:rsidR="001E5832">
        <w:rPr>
          <w:sz w:val="28"/>
          <w:szCs w:val="28"/>
        </w:rPr>
        <w:t>е</w:t>
      </w:r>
      <w:r w:rsidR="001E5832" w:rsidRPr="00D104D8">
        <w:rPr>
          <w:sz w:val="28"/>
          <w:szCs w:val="28"/>
        </w:rPr>
        <w:t xml:space="preserve"> таблицу № </w:t>
      </w:r>
      <w:r w:rsidR="001E5832">
        <w:rPr>
          <w:sz w:val="28"/>
          <w:szCs w:val="28"/>
        </w:rPr>
        <w:t>2.</w:t>
      </w:r>
    </w:p>
    <w:p w:rsidR="001E5832" w:rsidRPr="00F67587" w:rsidRDefault="001E5832" w:rsidP="001E583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2</w:t>
      </w:r>
      <w:r w:rsidRPr="00D104D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7"/>
        <w:gridCol w:w="2387"/>
        <w:gridCol w:w="2552"/>
        <w:gridCol w:w="2375"/>
      </w:tblGrid>
      <w:tr w:rsidR="001E5832" w:rsidRPr="00D104D8" w:rsidTr="000F390E">
        <w:tc>
          <w:tcPr>
            <w:tcW w:w="2257" w:type="dxa"/>
          </w:tcPr>
          <w:p w:rsidR="001E5832" w:rsidRPr="001E5832" w:rsidRDefault="001E5832" w:rsidP="007B2F08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1E5832">
              <w:rPr>
                <w:b/>
                <w:sz w:val="28"/>
                <w:szCs w:val="28"/>
              </w:rPr>
              <w:t xml:space="preserve">  Название препарата </w:t>
            </w:r>
          </w:p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1E5832" w:rsidRPr="001E5832" w:rsidRDefault="001E5832" w:rsidP="007B2F08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1E5832">
              <w:rPr>
                <w:b/>
                <w:sz w:val="28"/>
                <w:szCs w:val="28"/>
              </w:rPr>
              <w:t>Синонимы</w:t>
            </w:r>
          </w:p>
        </w:tc>
        <w:tc>
          <w:tcPr>
            <w:tcW w:w="2552" w:type="dxa"/>
          </w:tcPr>
          <w:p w:rsidR="001E5832" w:rsidRPr="001E5832" w:rsidRDefault="000F390E" w:rsidP="007B2F08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1E5832">
              <w:rPr>
                <w:b/>
                <w:sz w:val="28"/>
                <w:szCs w:val="28"/>
              </w:rPr>
              <w:t>Формы выпуска</w:t>
            </w:r>
          </w:p>
        </w:tc>
        <w:tc>
          <w:tcPr>
            <w:tcW w:w="2375" w:type="dxa"/>
          </w:tcPr>
          <w:p w:rsidR="001E5832" w:rsidRPr="001E5832" w:rsidRDefault="000F390E" w:rsidP="000F390E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1E5832">
              <w:rPr>
                <w:b/>
                <w:sz w:val="28"/>
                <w:szCs w:val="28"/>
              </w:rPr>
              <w:t>Продолжительность действия</w:t>
            </w:r>
            <w:r>
              <w:rPr>
                <w:b/>
                <w:sz w:val="28"/>
                <w:szCs w:val="28"/>
              </w:rPr>
              <w:t xml:space="preserve"> (при приеме внутрь) </w:t>
            </w:r>
          </w:p>
        </w:tc>
      </w:tr>
      <w:tr w:rsidR="001E5832" w:rsidRPr="00D104D8" w:rsidTr="000F390E">
        <w:tc>
          <w:tcPr>
            <w:tcW w:w="9571" w:type="dxa"/>
            <w:gridSpan w:val="4"/>
          </w:tcPr>
          <w:p w:rsidR="001E5832" w:rsidRPr="001E5832" w:rsidRDefault="001E5832" w:rsidP="007B2F08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1E5832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1E5832">
              <w:rPr>
                <w:b/>
                <w:sz w:val="28"/>
                <w:szCs w:val="28"/>
              </w:rPr>
              <w:t>поколение</w:t>
            </w:r>
          </w:p>
        </w:tc>
      </w:tr>
      <w:tr w:rsidR="001E5832" w:rsidRPr="00D104D8" w:rsidTr="000F390E">
        <w:tc>
          <w:tcPr>
            <w:tcW w:w="225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238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832" w:rsidRPr="00D104D8" w:rsidTr="000F390E">
        <w:trPr>
          <w:trHeight w:val="70"/>
        </w:trPr>
        <w:tc>
          <w:tcPr>
            <w:tcW w:w="225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Клемастин</w:t>
            </w:r>
            <w:proofErr w:type="spellEnd"/>
          </w:p>
        </w:tc>
        <w:tc>
          <w:tcPr>
            <w:tcW w:w="238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832" w:rsidRPr="00D104D8" w:rsidTr="000F390E">
        <w:tc>
          <w:tcPr>
            <w:tcW w:w="225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Хлоропирамин</w:t>
            </w:r>
            <w:proofErr w:type="spellEnd"/>
          </w:p>
        </w:tc>
        <w:tc>
          <w:tcPr>
            <w:tcW w:w="238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832" w:rsidRPr="00D104D8" w:rsidTr="000F390E">
        <w:tc>
          <w:tcPr>
            <w:tcW w:w="225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Мебгидролин</w:t>
            </w:r>
            <w:proofErr w:type="spellEnd"/>
          </w:p>
        </w:tc>
        <w:tc>
          <w:tcPr>
            <w:tcW w:w="238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832" w:rsidRPr="00D104D8" w:rsidTr="000F390E">
        <w:tc>
          <w:tcPr>
            <w:tcW w:w="225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Диметинден</w:t>
            </w:r>
            <w:proofErr w:type="spellEnd"/>
          </w:p>
        </w:tc>
        <w:tc>
          <w:tcPr>
            <w:tcW w:w="2387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5832" w:rsidRPr="00D104D8" w:rsidRDefault="001E5832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28BA" w:rsidRPr="00D104D8" w:rsidTr="000F390E">
        <w:tc>
          <w:tcPr>
            <w:tcW w:w="9571" w:type="dxa"/>
            <w:gridSpan w:val="4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1E5832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583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E5832">
              <w:rPr>
                <w:b/>
                <w:sz w:val="28"/>
                <w:szCs w:val="28"/>
              </w:rPr>
              <w:t>поколение</w:t>
            </w:r>
          </w:p>
        </w:tc>
      </w:tr>
      <w:tr w:rsidR="002428BA" w:rsidRPr="00D104D8" w:rsidTr="000F390E">
        <w:tc>
          <w:tcPr>
            <w:tcW w:w="225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238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28BA" w:rsidRPr="00D104D8" w:rsidTr="000F390E">
        <w:trPr>
          <w:trHeight w:val="181"/>
        </w:trPr>
        <w:tc>
          <w:tcPr>
            <w:tcW w:w="225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238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28BA" w:rsidRPr="00D104D8" w:rsidTr="000F390E">
        <w:tc>
          <w:tcPr>
            <w:tcW w:w="225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Эбастин</w:t>
            </w:r>
            <w:proofErr w:type="spellEnd"/>
          </w:p>
        </w:tc>
        <w:tc>
          <w:tcPr>
            <w:tcW w:w="238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28BA" w:rsidRPr="00D104D8" w:rsidTr="000F390E">
        <w:tc>
          <w:tcPr>
            <w:tcW w:w="9571" w:type="dxa"/>
            <w:gridSpan w:val="4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1E5832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5832">
              <w:rPr>
                <w:b/>
                <w:sz w:val="28"/>
                <w:szCs w:val="28"/>
              </w:rPr>
              <w:t>поколение</w:t>
            </w:r>
          </w:p>
        </w:tc>
      </w:tr>
      <w:tr w:rsidR="002428BA" w:rsidRPr="00D104D8" w:rsidTr="000F390E">
        <w:tc>
          <w:tcPr>
            <w:tcW w:w="2257" w:type="dxa"/>
          </w:tcPr>
          <w:p w:rsidR="002428BA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Фексофенадин</w:t>
            </w:r>
            <w:proofErr w:type="spellEnd"/>
          </w:p>
        </w:tc>
        <w:tc>
          <w:tcPr>
            <w:tcW w:w="238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28BA" w:rsidRPr="00D104D8" w:rsidTr="000F390E">
        <w:tc>
          <w:tcPr>
            <w:tcW w:w="2257" w:type="dxa"/>
          </w:tcPr>
          <w:p w:rsidR="002428BA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Дезлоратадин</w:t>
            </w:r>
            <w:proofErr w:type="spellEnd"/>
          </w:p>
        </w:tc>
        <w:tc>
          <w:tcPr>
            <w:tcW w:w="2387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428BA" w:rsidRPr="00D104D8" w:rsidRDefault="002428BA" w:rsidP="007B2F0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F390E" w:rsidRDefault="000F390E" w:rsidP="000F390E">
      <w:pPr>
        <w:pStyle w:val="a3"/>
        <w:spacing w:after="0"/>
        <w:ind w:right="-1"/>
        <w:jc w:val="both"/>
        <w:rPr>
          <w:sz w:val="28"/>
          <w:szCs w:val="28"/>
        </w:rPr>
      </w:pPr>
    </w:p>
    <w:p w:rsidR="00131D67" w:rsidRPr="00131D67" w:rsidRDefault="00131D67" w:rsidP="000F390E">
      <w:pPr>
        <w:pStyle w:val="a3"/>
        <w:spacing w:after="0"/>
        <w:ind w:right="-1"/>
        <w:jc w:val="both"/>
        <w:rPr>
          <w:b/>
          <w:sz w:val="28"/>
          <w:szCs w:val="28"/>
        </w:rPr>
      </w:pPr>
      <w:r w:rsidRPr="00131D67">
        <w:rPr>
          <w:b/>
          <w:sz w:val="28"/>
          <w:szCs w:val="28"/>
        </w:rPr>
        <w:t>Объясните, чем отличаются препараты, принадлежащие к различным поколениям.</w:t>
      </w:r>
    </w:p>
    <w:p w:rsidR="000F390E" w:rsidRDefault="000F390E" w:rsidP="000F390E">
      <w:pPr>
        <w:pStyle w:val="a3"/>
        <w:spacing w:after="0"/>
        <w:ind w:right="-1"/>
        <w:jc w:val="both"/>
        <w:rPr>
          <w:sz w:val="28"/>
          <w:szCs w:val="28"/>
        </w:rPr>
      </w:pPr>
    </w:p>
    <w:p w:rsidR="00457AF9" w:rsidRPr="00944498" w:rsidRDefault="00457AF9" w:rsidP="000F390E">
      <w:pPr>
        <w:pStyle w:val="a3"/>
        <w:spacing w:after="0"/>
        <w:ind w:right="-1"/>
        <w:jc w:val="both"/>
        <w:rPr>
          <w:sz w:val="28"/>
          <w:szCs w:val="28"/>
        </w:rPr>
      </w:pPr>
      <w:r w:rsidRPr="000F390E">
        <w:rPr>
          <w:b/>
          <w:sz w:val="28"/>
          <w:szCs w:val="28"/>
        </w:rPr>
        <w:t xml:space="preserve"> </w:t>
      </w:r>
      <w:r w:rsidR="000F390E" w:rsidRPr="000F390E">
        <w:rPr>
          <w:b/>
          <w:sz w:val="28"/>
          <w:szCs w:val="28"/>
        </w:rPr>
        <w:t>4</w:t>
      </w:r>
      <w:r w:rsidRPr="000F390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C01">
        <w:rPr>
          <w:sz w:val="28"/>
          <w:szCs w:val="28"/>
        </w:rPr>
        <w:t xml:space="preserve">Решите ситуационные задачи.  </w:t>
      </w:r>
    </w:p>
    <w:p w:rsidR="00457AF9" w:rsidRPr="00944498" w:rsidRDefault="00457AF9" w:rsidP="00457AF9">
      <w:pPr>
        <w:shd w:val="clear" w:color="auto" w:fill="FFFFFF"/>
        <w:spacing w:line="322" w:lineRule="exact"/>
        <w:ind w:right="176"/>
        <w:jc w:val="both"/>
        <w:rPr>
          <w:color w:val="000000"/>
          <w:spacing w:val="2"/>
          <w:sz w:val="28"/>
          <w:szCs w:val="28"/>
        </w:rPr>
      </w:pPr>
      <w:r w:rsidRPr="00506A2A">
        <w:rPr>
          <w:b/>
          <w:sz w:val="28"/>
        </w:rPr>
        <w:t>Задача № 1</w:t>
      </w:r>
    </w:p>
    <w:p w:rsidR="000F390E" w:rsidRPr="00D15268" w:rsidRDefault="000F390E" w:rsidP="000F390E">
      <w:pPr>
        <w:framePr w:h="336" w:hRule="exact" w:hSpace="38" w:vSpace="58" w:wrap="auto" w:vAnchor="text" w:hAnchor="page" w:x="3413" w:y="1209"/>
        <w:shd w:val="clear" w:color="auto" w:fill="FFFFFF"/>
        <w:jc w:val="both"/>
        <w:rPr>
          <w:sz w:val="32"/>
          <w:szCs w:val="32"/>
        </w:rPr>
      </w:pPr>
      <w:r w:rsidRPr="00D15268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457AF9" w:rsidRDefault="00457AF9" w:rsidP="00457AF9">
      <w:pPr>
        <w:pStyle w:val="a3"/>
        <w:spacing w:after="0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135253">
        <w:rPr>
          <w:sz w:val="28"/>
        </w:rPr>
        <w:t xml:space="preserve"> </w:t>
      </w:r>
      <w:r>
        <w:rPr>
          <w:sz w:val="28"/>
        </w:rPr>
        <w:t xml:space="preserve">  </w:t>
      </w:r>
      <w:r w:rsidR="000F390E">
        <w:rPr>
          <w:sz w:val="28"/>
        </w:rPr>
        <w:t xml:space="preserve">    </w:t>
      </w:r>
      <w:r>
        <w:rPr>
          <w:sz w:val="28"/>
        </w:rPr>
        <w:t>Б</w:t>
      </w:r>
      <w:r w:rsidRPr="00135253">
        <w:rPr>
          <w:sz w:val="28"/>
        </w:rPr>
        <w:t>ольно</w:t>
      </w:r>
      <w:r>
        <w:rPr>
          <w:sz w:val="28"/>
        </w:rPr>
        <w:t>й</w:t>
      </w:r>
      <w:r w:rsidRPr="00135253">
        <w:rPr>
          <w:sz w:val="28"/>
        </w:rPr>
        <w:t xml:space="preserve"> </w:t>
      </w:r>
      <w:r>
        <w:rPr>
          <w:sz w:val="28"/>
        </w:rPr>
        <w:t>П</w:t>
      </w:r>
      <w:r w:rsidRPr="00135253">
        <w:rPr>
          <w:sz w:val="28"/>
        </w:rPr>
        <w:t xml:space="preserve">., </w:t>
      </w:r>
      <w:r>
        <w:rPr>
          <w:sz w:val="28"/>
        </w:rPr>
        <w:t xml:space="preserve">62, поступил в клинику  с жалобами  на припухлость и сильные боли в лучезапястных, пястно-фаланговых  и проксимальных </w:t>
      </w:r>
      <w:proofErr w:type="spellStart"/>
      <w:r>
        <w:rPr>
          <w:sz w:val="28"/>
        </w:rPr>
        <w:t>межфаланговых</w:t>
      </w:r>
      <w:proofErr w:type="spellEnd"/>
      <w:r>
        <w:rPr>
          <w:sz w:val="28"/>
        </w:rPr>
        <w:t xml:space="preserve"> суставах на обеих руках, утреннюю скованность в этих суставах. При осмотре эти суставы увеличены в размерах, кожа над суставами горячая на ощупь, отмечается </w:t>
      </w:r>
      <w:proofErr w:type="spellStart"/>
      <w:r>
        <w:rPr>
          <w:sz w:val="28"/>
        </w:rPr>
        <w:t>ульнарная</w:t>
      </w:r>
      <w:proofErr w:type="spellEnd"/>
      <w:r>
        <w:rPr>
          <w:sz w:val="28"/>
        </w:rPr>
        <w:t xml:space="preserve"> девиация пястно-фаланговых суставов («ласты моржа»). Со слов пациента болеет около 4-х лет, к врачу не обращался, при болях самостоятельно принимал обезболивающий препарат </w:t>
      </w:r>
      <w:r w:rsidRPr="00135253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кетанов</w:t>
      </w:r>
      <w:proofErr w:type="spellEnd"/>
      <w:r>
        <w:rPr>
          <w:sz w:val="28"/>
        </w:rPr>
        <w:t xml:space="preserve">).  На четвертый день   приема препарата появились   боли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области, тошнота.</w:t>
      </w:r>
    </w:p>
    <w:p w:rsidR="00457AF9" w:rsidRDefault="00457AF9" w:rsidP="00457AF9">
      <w:pPr>
        <w:pStyle w:val="a3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457AF9" w:rsidRDefault="00457AF9" w:rsidP="00457AF9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Каков Ваш предварительный диагноз?</w:t>
      </w:r>
    </w:p>
    <w:p w:rsidR="00457AF9" w:rsidRDefault="00457AF9" w:rsidP="00457AF9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Препараты, какой фармакологической группы принимал пациент?</w:t>
      </w:r>
    </w:p>
    <w:p w:rsidR="00457AF9" w:rsidRDefault="00457AF9" w:rsidP="00457AF9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 xml:space="preserve">С чем связано появление болей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Что необходимо сделать в данной ситуации?</w:t>
      </w:r>
    </w:p>
    <w:p w:rsidR="00457AF9" w:rsidRDefault="00457AF9" w:rsidP="00457AF9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Можно ли продолжить лечение этими препаратами в случае купирования симптомов со стороны ЖКТ?</w:t>
      </w:r>
    </w:p>
    <w:p w:rsidR="00457AF9" w:rsidRPr="00440E2B" w:rsidRDefault="00457AF9" w:rsidP="00457AF9">
      <w:pPr>
        <w:rPr>
          <w:b/>
          <w:sz w:val="28"/>
        </w:rPr>
      </w:pPr>
      <w:r w:rsidRPr="00440E2B">
        <w:rPr>
          <w:b/>
          <w:sz w:val="28"/>
        </w:rPr>
        <w:t>Задача № 2</w:t>
      </w:r>
    </w:p>
    <w:p w:rsidR="00457AF9" w:rsidRPr="00440E2B" w:rsidRDefault="00457AF9" w:rsidP="00457AF9">
      <w:pPr>
        <w:pStyle w:val="a3"/>
        <w:spacing w:after="0"/>
        <w:ind w:right="-1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Больная Д., 67 лет наблюдается в поликлинике по поводу </w:t>
      </w:r>
      <w:proofErr w:type="spellStart"/>
      <w:r>
        <w:rPr>
          <w:sz w:val="28"/>
        </w:rPr>
        <w:t>остеоартроза</w:t>
      </w:r>
      <w:proofErr w:type="spellEnd"/>
      <w:r>
        <w:rPr>
          <w:sz w:val="28"/>
        </w:rPr>
        <w:t xml:space="preserve">  тазобедренных суставов, по поводу которого практически постоянно принимает </w:t>
      </w: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 xml:space="preserve"> НПВС (</w:t>
      </w:r>
      <w:proofErr w:type="spellStart"/>
      <w:r>
        <w:rPr>
          <w:sz w:val="28"/>
        </w:rPr>
        <w:t>диклофенак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нимесулид</w:t>
      </w:r>
      <w:proofErr w:type="spellEnd"/>
      <w:r>
        <w:rPr>
          <w:sz w:val="28"/>
        </w:rPr>
        <w:t>). При проведении лабораторных исследований выявлено наличие большого количества эритроцитов и плоского эпителия в общем анализе мочи</w:t>
      </w:r>
      <w:r w:rsidR="000F390E">
        <w:rPr>
          <w:sz w:val="28"/>
        </w:rPr>
        <w:t>.</w:t>
      </w:r>
      <w:r>
        <w:rPr>
          <w:sz w:val="28"/>
        </w:rPr>
        <w:t xml:space="preserve"> </w:t>
      </w:r>
      <w:r w:rsidR="000F390E">
        <w:rPr>
          <w:sz w:val="28"/>
        </w:rPr>
        <w:t xml:space="preserve"> </w:t>
      </w:r>
    </w:p>
    <w:p w:rsidR="00457AF9" w:rsidRDefault="00457AF9" w:rsidP="00457AF9">
      <w:pPr>
        <w:pStyle w:val="a3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457AF9" w:rsidRDefault="00457AF9" w:rsidP="00457AF9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</w:rPr>
      </w:pPr>
      <w:r w:rsidRPr="00BD4DC6">
        <w:rPr>
          <w:sz w:val="28"/>
        </w:rPr>
        <w:t>В чем причина изменений в анализе мочи?</w:t>
      </w:r>
    </w:p>
    <w:p w:rsidR="00457AF9" w:rsidRDefault="00457AF9" w:rsidP="00457AF9">
      <w:pPr>
        <w:pStyle w:val="a3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Что необходимо сделать в данной ситуации?</w:t>
      </w:r>
    </w:p>
    <w:p w:rsidR="00457AF9" w:rsidRDefault="00457AF9" w:rsidP="00457AF9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В чем отличие </w:t>
      </w:r>
      <w:proofErr w:type="spellStart"/>
      <w:r>
        <w:rPr>
          <w:sz w:val="28"/>
        </w:rPr>
        <w:t>диклофенака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нимесулида</w:t>
      </w:r>
      <w:proofErr w:type="spellEnd"/>
      <w:r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Назовите торговые названия </w:t>
      </w:r>
      <w:proofErr w:type="spellStart"/>
      <w:r>
        <w:rPr>
          <w:sz w:val="28"/>
        </w:rPr>
        <w:t>нимесулида</w:t>
      </w:r>
      <w:proofErr w:type="spellEnd"/>
      <w:r>
        <w:rPr>
          <w:sz w:val="28"/>
        </w:rPr>
        <w:t>.</w:t>
      </w:r>
    </w:p>
    <w:p w:rsidR="00457AF9" w:rsidRPr="00BD4DC6" w:rsidRDefault="00457AF9" w:rsidP="00457AF9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Назовите формы выпуска </w:t>
      </w:r>
      <w:proofErr w:type="spellStart"/>
      <w:r>
        <w:rPr>
          <w:sz w:val="28"/>
        </w:rPr>
        <w:t>диклофенака</w:t>
      </w:r>
      <w:proofErr w:type="spellEnd"/>
      <w:r>
        <w:rPr>
          <w:sz w:val="28"/>
        </w:rPr>
        <w:t>.</w:t>
      </w:r>
    </w:p>
    <w:p w:rsidR="000F390E" w:rsidRDefault="000F390E" w:rsidP="00457AF9">
      <w:pPr>
        <w:rPr>
          <w:b/>
          <w:sz w:val="28"/>
        </w:rPr>
      </w:pPr>
    </w:p>
    <w:p w:rsidR="000F390E" w:rsidRDefault="000F390E" w:rsidP="00457AF9">
      <w:pPr>
        <w:rPr>
          <w:b/>
          <w:sz w:val="28"/>
        </w:rPr>
      </w:pPr>
    </w:p>
    <w:p w:rsidR="00457AF9" w:rsidRPr="002C7AD2" w:rsidRDefault="00457AF9" w:rsidP="00457AF9">
      <w:pPr>
        <w:rPr>
          <w:b/>
          <w:sz w:val="28"/>
        </w:rPr>
      </w:pPr>
      <w:r w:rsidRPr="002C7AD2">
        <w:rPr>
          <w:b/>
          <w:sz w:val="28"/>
        </w:rPr>
        <w:t>Задача № 3</w:t>
      </w:r>
    </w:p>
    <w:p w:rsidR="00457AF9" w:rsidRPr="004D4838" w:rsidRDefault="00457AF9" w:rsidP="00457AF9">
      <w:pPr>
        <w:shd w:val="clear" w:color="auto" w:fill="FFFFFF"/>
        <w:spacing w:line="322" w:lineRule="exact"/>
        <w:ind w:right="176" w:hanging="85"/>
        <w:jc w:val="both"/>
        <w:rPr>
          <w:color w:val="FF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DC21A0">
        <w:rPr>
          <w:color w:val="000000"/>
          <w:spacing w:val="2"/>
          <w:sz w:val="28"/>
          <w:szCs w:val="28"/>
        </w:rPr>
        <w:t xml:space="preserve">Больная </w:t>
      </w:r>
      <w:r>
        <w:rPr>
          <w:color w:val="000000"/>
          <w:spacing w:val="2"/>
          <w:sz w:val="28"/>
          <w:szCs w:val="28"/>
        </w:rPr>
        <w:t>Т</w:t>
      </w:r>
      <w:r w:rsidRPr="00DC21A0">
        <w:rPr>
          <w:color w:val="000000"/>
          <w:spacing w:val="2"/>
          <w:sz w:val="28"/>
          <w:szCs w:val="28"/>
        </w:rPr>
        <w:t xml:space="preserve">., 50 лет с диагнозом </w:t>
      </w:r>
      <w:r>
        <w:rPr>
          <w:color w:val="000000"/>
          <w:spacing w:val="2"/>
          <w:sz w:val="28"/>
          <w:szCs w:val="28"/>
        </w:rPr>
        <w:t xml:space="preserve">полиартрит </w:t>
      </w:r>
      <w:r w:rsidRPr="00DC21A0">
        <w:rPr>
          <w:color w:val="000000"/>
          <w:spacing w:val="2"/>
          <w:sz w:val="28"/>
          <w:szCs w:val="28"/>
        </w:rPr>
        <w:t xml:space="preserve">получает </w:t>
      </w:r>
      <w:r>
        <w:rPr>
          <w:color w:val="000000"/>
          <w:spacing w:val="2"/>
          <w:sz w:val="28"/>
          <w:szCs w:val="28"/>
        </w:rPr>
        <w:t xml:space="preserve">препарат </w:t>
      </w:r>
      <w:proofErr w:type="spellStart"/>
      <w:r>
        <w:rPr>
          <w:color w:val="000000"/>
          <w:spacing w:val="2"/>
          <w:sz w:val="28"/>
          <w:szCs w:val="28"/>
        </w:rPr>
        <w:t>мелоксикам</w:t>
      </w:r>
      <w:proofErr w:type="spellEnd"/>
      <w:r>
        <w:rPr>
          <w:color w:val="000000"/>
          <w:spacing w:val="2"/>
          <w:sz w:val="28"/>
          <w:szCs w:val="28"/>
        </w:rPr>
        <w:t xml:space="preserve">, по совету соседки решила попробовать принимать </w:t>
      </w:r>
      <w:proofErr w:type="spellStart"/>
      <w:r w:rsidRPr="00DC21A0">
        <w:rPr>
          <w:color w:val="000000"/>
          <w:spacing w:val="2"/>
          <w:sz w:val="28"/>
          <w:szCs w:val="28"/>
        </w:rPr>
        <w:t>индометацин</w:t>
      </w:r>
      <w:proofErr w:type="spellEnd"/>
      <w:r>
        <w:rPr>
          <w:color w:val="000000"/>
          <w:spacing w:val="2"/>
          <w:sz w:val="28"/>
          <w:szCs w:val="28"/>
        </w:rPr>
        <w:t>, который стоит значительно дешевле.</w:t>
      </w:r>
      <w:r w:rsidRPr="00DC21A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 w:rsidRPr="00DC21A0">
        <w:rPr>
          <w:color w:val="000000"/>
          <w:spacing w:val="2"/>
          <w:sz w:val="28"/>
          <w:szCs w:val="28"/>
        </w:rPr>
        <w:t xml:space="preserve"> </w:t>
      </w:r>
      <w:r>
        <w:rPr>
          <w:color w:val="FF0000"/>
          <w:spacing w:val="2"/>
          <w:sz w:val="28"/>
          <w:szCs w:val="28"/>
        </w:rPr>
        <w:t xml:space="preserve"> </w:t>
      </w:r>
    </w:p>
    <w:p w:rsidR="00457AF9" w:rsidRDefault="00457AF9" w:rsidP="00457AF9">
      <w:pPr>
        <w:pStyle w:val="a3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457AF9" w:rsidRDefault="00457AF9" w:rsidP="00457AF9">
      <w:pPr>
        <w:pStyle w:val="a3"/>
        <w:numPr>
          <w:ilvl w:val="0"/>
          <w:numId w:val="3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Правильно ли поступает больная</w:t>
      </w:r>
      <w:r w:rsidRPr="00BD4DC6"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К какой фармакологической  группе относятся </w:t>
      </w:r>
      <w:proofErr w:type="spellStart"/>
      <w:r>
        <w:rPr>
          <w:sz w:val="28"/>
        </w:rPr>
        <w:t>индометацин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мелоксикам</w:t>
      </w:r>
      <w:proofErr w:type="spellEnd"/>
      <w:r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3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В чем отличие </w:t>
      </w:r>
      <w:proofErr w:type="spellStart"/>
      <w:r>
        <w:rPr>
          <w:sz w:val="28"/>
        </w:rPr>
        <w:t>индометацина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мелоксикама</w:t>
      </w:r>
      <w:proofErr w:type="spellEnd"/>
      <w:r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3"/>
        </w:numPr>
        <w:spacing w:after="0"/>
        <w:ind w:right="-1"/>
        <w:jc w:val="both"/>
        <w:rPr>
          <w:sz w:val="28"/>
        </w:rPr>
      </w:pPr>
      <w:r w:rsidRPr="00DC21A0">
        <w:rPr>
          <w:color w:val="000000"/>
          <w:spacing w:val="2"/>
          <w:sz w:val="28"/>
          <w:szCs w:val="28"/>
        </w:rPr>
        <w:t>Какие могут быть побочные эффекты</w:t>
      </w:r>
      <w:r>
        <w:rPr>
          <w:color w:val="000000"/>
          <w:spacing w:val="2"/>
          <w:sz w:val="28"/>
          <w:szCs w:val="28"/>
        </w:rPr>
        <w:t xml:space="preserve"> препаратов?</w:t>
      </w:r>
      <w:r>
        <w:rPr>
          <w:sz w:val="28"/>
        </w:rPr>
        <w:t xml:space="preserve"> </w:t>
      </w:r>
    </w:p>
    <w:p w:rsidR="00457AF9" w:rsidRDefault="00457AF9" w:rsidP="00457AF9">
      <w:pPr>
        <w:pStyle w:val="a3"/>
        <w:numPr>
          <w:ilvl w:val="0"/>
          <w:numId w:val="3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Назовите торговые названия и формы выпуска </w:t>
      </w:r>
      <w:proofErr w:type="spellStart"/>
      <w:r>
        <w:rPr>
          <w:sz w:val="28"/>
        </w:rPr>
        <w:t>мелоксикама</w:t>
      </w:r>
      <w:proofErr w:type="spellEnd"/>
      <w:r>
        <w:rPr>
          <w:sz w:val="28"/>
        </w:rPr>
        <w:t xml:space="preserve">.  </w:t>
      </w:r>
    </w:p>
    <w:p w:rsidR="00457AF9" w:rsidRPr="009848BD" w:rsidRDefault="00457AF9" w:rsidP="00457AF9">
      <w:pPr>
        <w:ind w:left="142"/>
        <w:rPr>
          <w:b/>
          <w:sz w:val="28"/>
          <w:szCs w:val="28"/>
        </w:rPr>
      </w:pPr>
      <w:r w:rsidRPr="009848BD">
        <w:rPr>
          <w:b/>
          <w:sz w:val="28"/>
          <w:szCs w:val="28"/>
        </w:rPr>
        <w:t>Задача № 4</w:t>
      </w:r>
    </w:p>
    <w:p w:rsidR="00457AF9" w:rsidRDefault="00457AF9" w:rsidP="00457AF9">
      <w:pPr>
        <w:pStyle w:val="a3"/>
        <w:spacing w:after="0"/>
        <w:ind w:left="502" w:right="-1"/>
        <w:jc w:val="both"/>
        <w:rPr>
          <w:sz w:val="28"/>
        </w:rPr>
      </w:pPr>
      <w:r>
        <w:rPr>
          <w:sz w:val="28"/>
        </w:rPr>
        <w:t xml:space="preserve">Больной  по поводу </w:t>
      </w:r>
      <w:proofErr w:type="spellStart"/>
      <w:r>
        <w:rPr>
          <w:sz w:val="28"/>
        </w:rPr>
        <w:t>остеоартроза</w:t>
      </w:r>
      <w:proofErr w:type="spellEnd"/>
      <w:r>
        <w:rPr>
          <w:sz w:val="28"/>
        </w:rPr>
        <w:t xml:space="preserve"> врачом был выписан рецепт на </w:t>
      </w:r>
      <w:proofErr w:type="spellStart"/>
      <w:r>
        <w:rPr>
          <w:sz w:val="28"/>
        </w:rPr>
        <w:t>нимесулид</w:t>
      </w:r>
      <w:proofErr w:type="spellEnd"/>
      <w:r>
        <w:rPr>
          <w:sz w:val="28"/>
        </w:rPr>
        <w:t xml:space="preserve"> в таблетках по 100 мг. Фармацевт предложил имеющийся в аптеке препарат </w:t>
      </w:r>
      <w:proofErr w:type="spellStart"/>
      <w:r>
        <w:rPr>
          <w:sz w:val="28"/>
        </w:rPr>
        <w:t>Нимесулид-Тева</w:t>
      </w:r>
      <w:proofErr w:type="spellEnd"/>
      <w:r>
        <w:rPr>
          <w:sz w:val="28"/>
        </w:rPr>
        <w:t xml:space="preserve">.  </w:t>
      </w:r>
    </w:p>
    <w:p w:rsidR="00457AF9" w:rsidRDefault="00457AF9" w:rsidP="00457AF9">
      <w:pPr>
        <w:pStyle w:val="a3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457AF9" w:rsidRDefault="00457AF9" w:rsidP="00457AF9">
      <w:pPr>
        <w:pStyle w:val="a3"/>
        <w:numPr>
          <w:ilvl w:val="0"/>
          <w:numId w:val="4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Назовите фармакологическую группу </w:t>
      </w:r>
      <w:proofErr w:type="spellStart"/>
      <w:r>
        <w:rPr>
          <w:sz w:val="28"/>
        </w:rPr>
        <w:t>нимесулида</w:t>
      </w:r>
      <w:proofErr w:type="spellEnd"/>
      <w:r>
        <w:rPr>
          <w:sz w:val="28"/>
        </w:rPr>
        <w:t>.</w:t>
      </w:r>
    </w:p>
    <w:p w:rsidR="00457AF9" w:rsidRDefault="00457AF9" w:rsidP="00457AF9">
      <w:pPr>
        <w:pStyle w:val="a3"/>
        <w:numPr>
          <w:ilvl w:val="0"/>
          <w:numId w:val="4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Какие препараты из этой фармакологической группы Вы знаете?</w:t>
      </w:r>
    </w:p>
    <w:p w:rsidR="00457AF9" w:rsidRDefault="00457AF9" w:rsidP="00457AF9">
      <w:pPr>
        <w:pStyle w:val="a3"/>
        <w:numPr>
          <w:ilvl w:val="0"/>
          <w:numId w:val="4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Правильно ли поступил фармацевт</w:t>
      </w:r>
      <w:r w:rsidRPr="00BD4DC6">
        <w:rPr>
          <w:sz w:val="28"/>
        </w:rPr>
        <w:t>?</w:t>
      </w:r>
    </w:p>
    <w:p w:rsidR="00457AF9" w:rsidRDefault="00457AF9" w:rsidP="00457AF9">
      <w:pPr>
        <w:pStyle w:val="a3"/>
        <w:numPr>
          <w:ilvl w:val="0"/>
          <w:numId w:val="4"/>
        </w:numPr>
        <w:spacing w:after="0"/>
        <w:ind w:right="-1"/>
        <w:jc w:val="both"/>
        <w:rPr>
          <w:sz w:val="28"/>
        </w:rPr>
      </w:pPr>
      <w:r>
        <w:rPr>
          <w:sz w:val="28"/>
        </w:rPr>
        <w:t xml:space="preserve">Назовите торговые названия  и формы выпуска </w:t>
      </w:r>
      <w:proofErr w:type="spellStart"/>
      <w:r>
        <w:rPr>
          <w:sz w:val="28"/>
        </w:rPr>
        <w:t>нимесулида</w:t>
      </w:r>
      <w:proofErr w:type="spellEnd"/>
      <w:r>
        <w:rPr>
          <w:sz w:val="28"/>
        </w:rPr>
        <w:t xml:space="preserve">.  </w:t>
      </w:r>
    </w:p>
    <w:p w:rsidR="00457AF9" w:rsidRPr="001A5EDC" w:rsidRDefault="00457AF9" w:rsidP="00457AF9">
      <w:pPr>
        <w:pStyle w:val="a3"/>
        <w:numPr>
          <w:ilvl w:val="0"/>
          <w:numId w:val="4"/>
        </w:numPr>
        <w:spacing w:after="0"/>
        <w:ind w:right="-1"/>
        <w:jc w:val="both"/>
        <w:rPr>
          <w:sz w:val="28"/>
        </w:rPr>
      </w:pPr>
      <w:r w:rsidRPr="001A5EDC">
        <w:rPr>
          <w:color w:val="000000"/>
          <w:spacing w:val="2"/>
          <w:sz w:val="28"/>
          <w:szCs w:val="28"/>
        </w:rPr>
        <w:t>Какие могут быть побочные эффекты препарат</w:t>
      </w:r>
      <w:r>
        <w:rPr>
          <w:color w:val="000000"/>
          <w:spacing w:val="2"/>
          <w:sz w:val="28"/>
          <w:szCs w:val="28"/>
        </w:rPr>
        <w:t>а</w:t>
      </w:r>
      <w:r w:rsidRPr="001A5EDC">
        <w:rPr>
          <w:color w:val="000000"/>
          <w:spacing w:val="2"/>
          <w:sz w:val="28"/>
          <w:szCs w:val="28"/>
        </w:rPr>
        <w:t>?</w:t>
      </w:r>
      <w:r w:rsidRPr="001A5EDC">
        <w:rPr>
          <w:sz w:val="28"/>
        </w:rPr>
        <w:t xml:space="preserve"> </w:t>
      </w:r>
    </w:p>
    <w:p w:rsidR="000F390E" w:rsidRPr="009848BD" w:rsidRDefault="00457AF9" w:rsidP="000F390E">
      <w:pPr>
        <w:ind w:left="142"/>
        <w:rPr>
          <w:b/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  <w:r w:rsidR="000F390E" w:rsidRPr="009848BD">
        <w:rPr>
          <w:b/>
          <w:sz w:val="28"/>
          <w:szCs w:val="28"/>
        </w:rPr>
        <w:t xml:space="preserve">Задача № </w:t>
      </w:r>
      <w:r w:rsidR="000F390E">
        <w:rPr>
          <w:b/>
          <w:sz w:val="28"/>
          <w:szCs w:val="28"/>
        </w:rPr>
        <w:t xml:space="preserve"> 5</w:t>
      </w:r>
    </w:p>
    <w:p w:rsidR="000F390E" w:rsidRDefault="000F390E" w:rsidP="000F390E">
      <w:pPr>
        <w:pStyle w:val="a3"/>
        <w:spacing w:after="0"/>
        <w:ind w:left="502" w:right="-1"/>
        <w:jc w:val="both"/>
        <w:rPr>
          <w:sz w:val="28"/>
        </w:rPr>
      </w:pPr>
      <w:r>
        <w:rPr>
          <w:sz w:val="28"/>
        </w:rPr>
        <w:t xml:space="preserve"> В аптеку обратился посетитель с рецептом на препарат </w:t>
      </w:r>
      <w:proofErr w:type="spellStart"/>
      <w:r>
        <w:rPr>
          <w:sz w:val="28"/>
        </w:rPr>
        <w:t>дезлорат</w:t>
      </w:r>
      <w:r w:rsidR="00E70C80">
        <w:rPr>
          <w:sz w:val="28"/>
        </w:rPr>
        <w:t>адин</w:t>
      </w:r>
      <w:proofErr w:type="spellEnd"/>
      <w:r w:rsidR="00E70C80">
        <w:rPr>
          <w:sz w:val="28"/>
        </w:rPr>
        <w:t xml:space="preserve">. В аптеке такого не оказалось. </w:t>
      </w:r>
      <w:r>
        <w:rPr>
          <w:sz w:val="28"/>
        </w:rPr>
        <w:t xml:space="preserve"> </w:t>
      </w:r>
      <w:r w:rsidR="00E70C80">
        <w:rPr>
          <w:sz w:val="28"/>
        </w:rPr>
        <w:t xml:space="preserve"> </w:t>
      </w:r>
      <w:r>
        <w:rPr>
          <w:sz w:val="28"/>
        </w:rPr>
        <w:t xml:space="preserve">Фармацевт </w:t>
      </w:r>
      <w:r w:rsidR="00E70C80">
        <w:rPr>
          <w:sz w:val="28"/>
        </w:rPr>
        <w:t xml:space="preserve"> решил заменить данный препарат на «такой же» - отпустил препарат </w:t>
      </w:r>
      <w:proofErr w:type="spellStart"/>
      <w:r w:rsidR="00E70C80">
        <w:rPr>
          <w:sz w:val="28"/>
        </w:rPr>
        <w:t>лоратадин</w:t>
      </w:r>
      <w:proofErr w:type="spellEnd"/>
      <w:r w:rsidR="00E70C80">
        <w:rPr>
          <w:sz w:val="28"/>
        </w:rPr>
        <w:t>.</w:t>
      </w:r>
    </w:p>
    <w:p w:rsidR="000F390E" w:rsidRDefault="000F390E" w:rsidP="000F390E">
      <w:pPr>
        <w:pStyle w:val="a3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0F390E" w:rsidRDefault="00E70C80" w:rsidP="000F390E">
      <w:pPr>
        <w:pStyle w:val="a3"/>
        <w:numPr>
          <w:ilvl w:val="0"/>
          <w:numId w:val="5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Оцените действия фармацевта</w:t>
      </w:r>
      <w:r w:rsidR="000F390E">
        <w:rPr>
          <w:sz w:val="28"/>
        </w:rPr>
        <w:t>.</w:t>
      </w:r>
    </w:p>
    <w:p w:rsidR="000F390E" w:rsidRDefault="00E70C80" w:rsidP="000F390E">
      <w:pPr>
        <w:pStyle w:val="a3"/>
        <w:numPr>
          <w:ilvl w:val="0"/>
          <w:numId w:val="5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Определите отличия данных препаратов.</w:t>
      </w:r>
    </w:p>
    <w:p w:rsidR="000F390E" w:rsidRDefault="00E70C80" w:rsidP="000F390E">
      <w:pPr>
        <w:pStyle w:val="a3"/>
        <w:numPr>
          <w:ilvl w:val="0"/>
          <w:numId w:val="5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Какие осложнения могут возникнуть при данной замене препарата?</w:t>
      </w:r>
    </w:p>
    <w:p w:rsidR="00E70C80" w:rsidRDefault="00E70C80" w:rsidP="000F390E">
      <w:pPr>
        <w:pStyle w:val="a3"/>
        <w:numPr>
          <w:ilvl w:val="0"/>
          <w:numId w:val="5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Объясните причину данных осложнений.</w:t>
      </w:r>
    </w:p>
    <w:p w:rsidR="00E70C80" w:rsidRDefault="00E70C80" w:rsidP="00E70C80">
      <w:pPr>
        <w:pStyle w:val="a3"/>
        <w:numPr>
          <w:ilvl w:val="0"/>
          <w:numId w:val="5"/>
        </w:numPr>
        <w:spacing w:after="0"/>
        <w:ind w:right="-1"/>
        <w:jc w:val="both"/>
        <w:rPr>
          <w:sz w:val="28"/>
        </w:rPr>
      </w:pPr>
      <w:r>
        <w:rPr>
          <w:sz w:val="28"/>
        </w:rPr>
        <w:t>Какие симптомы устраняют препараты данной группы?</w:t>
      </w:r>
    </w:p>
    <w:p w:rsidR="0041597E" w:rsidRDefault="0041597E" w:rsidP="0041597E">
      <w:pPr>
        <w:pStyle w:val="a3"/>
        <w:spacing w:after="0"/>
        <w:ind w:right="-1"/>
        <w:jc w:val="both"/>
        <w:rPr>
          <w:sz w:val="28"/>
        </w:rPr>
      </w:pPr>
    </w:p>
    <w:p w:rsidR="0041597E" w:rsidRDefault="0041597E" w:rsidP="0041597E">
      <w:pPr>
        <w:pStyle w:val="a3"/>
        <w:spacing w:after="0"/>
        <w:ind w:right="-1"/>
        <w:jc w:val="both"/>
        <w:rPr>
          <w:sz w:val="28"/>
        </w:rPr>
      </w:pPr>
    </w:p>
    <w:p w:rsidR="0041597E" w:rsidRDefault="0041597E" w:rsidP="0041597E">
      <w:pPr>
        <w:pStyle w:val="a3"/>
        <w:spacing w:after="0"/>
        <w:ind w:right="-1"/>
        <w:jc w:val="both"/>
        <w:rPr>
          <w:sz w:val="28"/>
        </w:rPr>
      </w:pPr>
    </w:p>
    <w:p w:rsidR="0041597E" w:rsidRDefault="0041597E" w:rsidP="0041597E">
      <w:pPr>
        <w:pStyle w:val="a3"/>
        <w:spacing w:after="0"/>
        <w:ind w:right="-1"/>
        <w:jc w:val="both"/>
        <w:rPr>
          <w:sz w:val="28"/>
        </w:rPr>
      </w:pPr>
    </w:p>
    <w:p w:rsidR="0041597E" w:rsidRDefault="0041597E" w:rsidP="0041597E">
      <w:pPr>
        <w:pStyle w:val="a3"/>
        <w:spacing w:after="0"/>
        <w:ind w:right="-1"/>
        <w:jc w:val="both"/>
        <w:rPr>
          <w:sz w:val="28"/>
        </w:rPr>
      </w:pPr>
    </w:p>
    <w:p w:rsidR="0041597E" w:rsidRDefault="0041597E" w:rsidP="0041597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97E" w:rsidRDefault="0041597E" w:rsidP="0041597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97E" w:rsidRPr="0041597E" w:rsidRDefault="0041597E" w:rsidP="0041597E">
      <w:pPr>
        <w:pStyle w:val="a5"/>
        <w:overflowPunct w:val="0"/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1597E" w:rsidRDefault="0041597E" w:rsidP="0041597E">
      <w:pPr>
        <w:pStyle w:val="a3"/>
        <w:spacing w:after="0"/>
        <w:ind w:left="502" w:right="-1"/>
        <w:jc w:val="both"/>
        <w:rPr>
          <w:sz w:val="28"/>
        </w:rPr>
      </w:pPr>
    </w:p>
    <w:p w:rsidR="000F390E" w:rsidRPr="001A5EDC" w:rsidRDefault="00E70C80" w:rsidP="00E70C80">
      <w:pPr>
        <w:pStyle w:val="a3"/>
        <w:spacing w:after="0"/>
        <w:ind w:left="142" w:right="-1"/>
        <w:jc w:val="both"/>
        <w:rPr>
          <w:sz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457AF9" w:rsidRPr="00AF5006" w:rsidRDefault="00457AF9" w:rsidP="00457AF9">
      <w:pPr>
        <w:pStyle w:val="a3"/>
        <w:spacing w:after="0"/>
        <w:jc w:val="both"/>
        <w:rPr>
          <w:sz w:val="28"/>
        </w:rPr>
      </w:pPr>
    </w:p>
    <w:p w:rsidR="005935C7" w:rsidRDefault="005935C7"/>
    <w:sectPr w:rsidR="005935C7" w:rsidSect="0059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D0"/>
    <w:multiLevelType w:val="hybridMultilevel"/>
    <w:tmpl w:val="67D6F64E"/>
    <w:lvl w:ilvl="0" w:tplc="095C7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1F0163"/>
    <w:multiLevelType w:val="hybridMultilevel"/>
    <w:tmpl w:val="67D6F64E"/>
    <w:lvl w:ilvl="0" w:tplc="095C7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C60526"/>
    <w:multiLevelType w:val="hybridMultilevel"/>
    <w:tmpl w:val="4F34D4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B70A4C"/>
    <w:multiLevelType w:val="hybridMultilevel"/>
    <w:tmpl w:val="67D6F64E"/>
    <w:lvl w:ilvl="0" w:tplc="095C7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9E2698"/>
    <w:multiLevelType w:val="hybridMultilevel"/>
    <w:tmpl w:val="67D6F64E"/>
    <w:lvl w:ilvl="0" w:tplc="095C7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F9"/>
    <w:rsid w:val="00004D6C"/>
    <w:rsid w:val="00010C2E"/>
    <w:rsid w:val="00012619"/>
    <w:rsid w:val="000128F7"/>
    <w:rsid w:val="00014BAF"/>
    <w:rsid w:val="00021771"/>
    <w:rsid w:val="00044B56"/>
    <w:rsid w:val="0005358E"/>
    <w:rsid w:val="00063B2C"/>
    <w:rsid w:val="000761D3"/>
    <w:rsid w:val="0008023B"/>
    <w:rsid w:val="000B0DA6"/>
    <w:rsid w:val="000B5007"/>
    <w:rsid w:val="000E5396"/>
    <w:rsid w:val="000F390E"/>
    <w:rsid w:val="00105458"/>
    <w:rsid w:val="00131D67"/>
    <w:rsid w:val="001368B5"/>
    <w:rsid w:val="00147C78"/>
    <w:rsid w:val="00160952"/>
    <w:rsid w:val="00161052"/>
    <w:rsid w:val="0017238F"/>
    <w:rsid w:val="0017635E"/>
    <w:rsid w:val="00182C6A"/>
    <w:rsid w:val="001B7447"/>
    <w:rsid w:val="001E5832"/>
    <w:rsid w:val="00203C2B"/>
    <w:rsid w:val="002065F9"/>
    <w:rsid w:val="00234394"/>
    <w:rsid w:val="002423DE"/>
    <w:rsid w:val="002428BA"/>
    <w:rsid w:val="002A3AE2"/>
    <w:rsid w:val="002E2390"/>
    <w:rsid w:val="00347AE4"/>
    <w:rsid w:val="0037497A"/>
    <w:rsid w:val="00381200"/>
    <w:rsid w:val="003971A4"/>
    <w:rsid w:val="00397809"/>
    <w:rsid w:val="003A6EA2"/>
    <w:rsid w:val="003D4921"/>
    <w:rsid w:val="003D7698"/>
    <w:rsid w:val="003E09FE"/>
    <w:rsid w:val="003E3894"/>
    <w:rsid w:val="003E7ED0"/>
    <w:rsid w:val="003F61E5"/>
    <w:rsid w:val="0041597E"/>
    <w:rsid w:val="00422093"/>
    <w:rsid w:val="00422904"/>
    <w:rsid w:val="00423672"/>
    <w:rsid w:val="0042779D"/>
    <w:rsid w:val="00450FBC"/>
    <w:rsid w:val="004517FC"/>
    <w:rsid w:val="004530DF"/>
    <w:rsid w:val="00453CA4"/>
    <w:rsid w:val="00456C57"/>
    <w:rsid w:val="00457AF9"/>
    <w:rsid w:val="00484984"/>
    <w:rsid w:val="004E12F4"/>
    <w:rsid w:val="004E3FC4"/>
    <w:rsid w:val="004F462F"/>
    <w:rsid w:val="004F677B"/>
    <w:rsid w:val="004F6CBB"/>
    <w:rsid w:val="005051B3"/>
    <w:rsid w:val="0053336E"/>
    <w:rsid w:val="00535346"/>
    <w:rsid w:val="00543950"/>
    <w:rsid w:val="00545AD4"/>
    <w:rsid w:val="00575992"/>
    <w:rsid w:val="005935C7"/>
    <w:rsid w:val="00593BEF"/>
    <w:rsid w:val="005D6990"/>
    <w:rsid w:val="005E0C33"/>
    <w:rsid w:val="005F1FA8"/>
    <w:rsid w:val="0060354D"/>
    <w:rsid w:val="00645316"/>
    <w:rsid w:val="00666185"/>
    <w:rsid w:val="006A4CBD"/>
    <w:rsid w:val="006D19E4"/>
    <w:rsid w:val="006F4817"/>
    <w:rsid w:val="007023DE"/>
    <w:rsid w:val="00705A12"/>
    <w:rsid w:val="00706534"/>
    <w:rsid w:val="00732E52"/>
    <w:rsid w:val="00751A32"/>
    <w:rsid w:val="007523D8"/>
    <w:rsid w:val="00756318"/>
    <w:rsid w:val="0076314A"/>
    <w:rsid w:val="00783C2A"/>
    <w:rsid w:val="00790B78"/>
    <w:rsid w:val="007A39B4"/>
    <w:rsid w:val="007C2500"/>
    <w:rsid w:val="007C5EC3"/>
    <w:rsid w:val="007D0387"/>
    <w:rsid w:val="007D1D10"/>
    <w:rsid w:val="007E0B0B"/>
    <w:rsid w:val="007E494C"/>
    <w:rsid w:val="007F3A74"/>
    <w:rsid w:val="00815F95"/>
    <w:rsid w:val="0082097B"/>
    <w:rsid w:val="00826E06"/>
    <w:rsid w:val="00857692"/>
    <w:rsid w:val="00874A5D"/>
    <w:rsid w:val="008812FD"/>
    <w:rsid w:val="00894F75"/>
    <w:rsid w:val="008B1706"/>
    <w:rsid w:val="008C2522"/>
    <w:rsid w:val="00900CF5"/>
    <w:rsid w:val="009026EC"/>
    <w:rsid w:val="009028B0"/>
    <w:rsid w:val="00953F03"/>
    <w:rsid w:val="00955A9D"/>
    <w:rsid w:val="00963EA0"/>
    <w:rsid w:val="00967B98"/>
    <w:rsid w:val="0098231B"/>
    <w:rsid w:val="0099063C"/>
    <w:rsid w:val="009A1434"/>
    <w:rsid w:val="009A73C2"/>
    <w:rsid w:val="009E73E5"/>
    <w:rsid w:val="009F5EB4"/>
    <w:rsid w:val="00A10662"/>
    <w:rsid w:val="00A20E50"/>
    <w:rsid w:val="00A50611"/>
    <w:rsid w:val="00A53836"/>
    <w:rsid w:val="00AB0040"/>
    <w:rsid w:val="00AB49EF"/>
    <w:rsid w:val="00AB6E82"/>
    <w:rsid w:val="00AC3FAB"/>
    <w:rsid w:val="00AC5136"/>
    <w:rsid w:val="00AE05A2"/>
    <w:rsid w:val="00AE0F6E"/>
    <w:rsid w:val="00AE2338"/>
    <w:rsid w:val="00AF1A24"/>
    <w:rsid w:val="00B052F4"/>
    <w:rsid w:val="00B17666"/>
    <w:rsid w:val="00B34D27"/>
    <w:rsid w:val="00B47965"/>
    <w:rsid w:val="00B47B55"/>
    <w:rsid w:val="00B72DA4"/>
    <w:rsid w:val="00B758E6"/>
    <w:rsid w:val="00B8543E"/>
    <w:rsid w:val="00B94A37"/>
    <w:rsid w:val="00B97949"/>
    <w:rsid w:val="00B979CA"/>
    <w:rsid w:val="00BA0A7A"/>
    <w:rsid w:val="00BA1A3A"/>
    <w:rsid w:val="00BA657D"/>
    <w:rsid w:val="00BC401A"/>
    <w:rsid w:val="00BD28C4"/>
    <w:rsid w:val="00C03C7F"/>
    <w:rsid w:val="00C22F28"/>
    <w:rsid w:val="00C345D9"/>
    <w:rsid w:val="00C5412C"/>
    <w:rsid w:val="00C64D0F"/>
    <w:rsid w:val="00CB2045"/>
    <w:rsid w:val="00CE3537"/>
    <w:rsid w:val="00CF7E66"/>
    <w:rsid w:val="00D0298B"/>
    <w:rsid w:val="00D3443A"/>
    <w:rsid w:val="00D34C6B"/>
    <w:rsid w:val="00D40219"/>
    <w:rsid w:val="00D57B26"/>
    <w:rsid w:val="00D71B5D"/>
    <w:rsid w:val="00D81AC6"/>
    <w:rsid w:val="00DB5A87"/>
    <w:rsid w:val="00DB7E9C"/>
    <w:rsid w:val="00DD34E6"/>
    <w:rsid w:val="00E13253"/>
    <w:rsid w:val="00E1571F"/>
    <w:rsid w:val="00E40ADB"/>
    <w:rsid w:val="00E56F47"/>
    <w:rsid w:val="00E70C80"/>
    <w:rsid w:val="00E76473"/>
    <w:rsid w:val="00EB7946"/>
    <w:rsid w:val="00EC78A4"/>
    <w:rsid w:val="00ED1F31"/>
    <w:rsid w:val="00EE25B9"/>
    <w:rsid w:val="00EF57F4"/>
    <w:rsid w:val="00EF698D"/>
    <w:rsid w:val="00F50883"/>
    <w:rsid w:val="00F53359"/>
    <w:rsid w:val="00F5732D"/>
    <w:rsid w:val="00F73C94"/>
    <w:rsid w:val="00F829AC"/>
    <w:rsid w:val="00F873EF"/>
    <w:rsid w:val="00FA121E"/>
    <w:rsid w:val="00FA272A"/>
    <w:rsid w:val="00FA2890"/>
    <w:rsid w:val="00FD3D46"/>
    <w:rsid w:val="00FE17A4"/>
    <w:rsid w:val="00FE4396"/>
    <w:rsid w:val="00FF24A0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7AF9"/>
    <w:pPr>
      <w:spacing w:after="120"/>
    </w:pPr>
  </w:style>
  <w:style w:type="character" w:customStyle="1" w:styleId="a4">
    <w:name w:val="Основной текст Знак"/>
    <w:basedOn w:val="a0"/>
    <w:link w:val="a3"/>
    <w:rsid w:val="004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5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B2B5-8D3E-40A3-8D99-91DE8C24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2020-10-13T14:13:00Z</dcterms:created>
  <dcterms:modified xsi:type="dcterms:W3CDTF">2020-10-13T15:27:00Z</dcterms:modified>
</cp:coreProperties>
</file>