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CF" w:rsidRPr="00195BCF" w:rsidRDefault="00195BCF" w:rsidP="00195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5BCF">
        <w:rPr>
          <w:rFonts w:ascii="Times New Roman" w:hAnsi="Times New Roman" w:cs="Times New Roman"/>
          <w:b/>
          <w:sz w:val="28"/>
          <w:szCs w:val="28"/>
        </w:rPr>
        <w:t>Садигова</w:t>
      </w:r>
      <w:proofErr w:type="spellEnd"/>
      <w:r w:rsidRPr="00195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BCF">
        <w:rPr>
          <w:rFonts w:ascii="Times New Roman" w:hAnsi="Times New Roman" w:cs="Times New Roman"/>
          <w:b/>
          <w:sz w:val="28"/>
          <w:szCs w:val="28"/>
        </w:rPr>
        <w:t>Гюнель</w:t>
      </w:r>
      <w:proofErr w:type="spellEnd"/>
      <w:r w:rsidRPr="00195BC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BCF">
        <w:rPr>
          <w:rFonts w:ascii="Times New Roman" w:hAnsi="Times New Roman" w:cs="Times New Roman"/>
          <w:b/>
          <w:sz w:val="28"/>
          <w:szCs w:val="28"/>
        </w:rPr>
        <w:t>203-1</w:t>
      </w:r>
    </w:p>
    <w:p w:rsidR="00D17F77" w:rsidRPr="00195BCF" w:rsidRDefault="00872495" w:rsidP="00195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CF">
        <w:rPr>
          <w:rFonts w:ascii="Times New Roman" w:hAnsi="Times New Roman" w:cs="Times New Roman"/>
          <w:b/>
          <w:sz w:val="28"/>
          <w:szCs w:val="28"/>
        </w:rPr>
        <w:t>Тема № 1. Организация работы по приему лекарственных средств, товаров аптечного ассортимента. Документы, подтверждающие качество.</w:t>
      </w:r>
    </w:p>
    <w:p w:rsidR="00225E55" w:rsidRDefault="00225E55" w:rsidP="00195BCF">
      <w:pPr>
        <w:jc w:val="both"/>
        <w:rPr>
          <w:rFonts w:ascii="Times New Roman" w:hAnsi="Times New Roman" w:cs="Times New Roman"/>
          <w:sz w:val="28"/>
          <w:szCs w:val="28"/>
        </w:rPr>
      </w:pPr>
      <w:r w:rsidRPr="00225E55">
        <w:rPr>
          <w:rFonts w:ascii="Times New Roman" w:hAnsi="Times New Roman" w:cs="Times New Roman"/>
          <w:sz w:val="28"/>
          <w:szCs w:val="28"/>
        </w:rPr>
        <w:t>Организация работы по приему лекарственных средств производиться в соответствии с приказом МЗ РФ № 647-н «Об утверждении Правил надлежащей аптечной практики лекарственных препаратов для медицинского применения».</w:t>
      </w:r>
    </w:p>
    <w:p w:rsidR="005A29E3" w:rsidRPr="005A29E3" w:rsidRDefault="005A29E3" w:rsidP="00195BCF">
      <w:pPr>
        <w:jc w:val="both"/>
        <w:rPr>
          <w:rFonts w:ascii="Times New Roman" w:hAnsi="Times New Roman" w:cs="Times New Roman"/>
          <w:sz w:val="28"/>
          <w:szCs w:val="28"/>
        </w:rPr>
      </w:pPr>
      <w:r w:rsidRPr="005A29E3">
        <w:rPr>
          <w:rFonts w:ascii="Times New Roman" w:hAnsi="Times New Roman" w:cs="Times New Roman"/>
          <w:sz w:val="28"/>
          <w:szCs w:val="28"/>
        </w:rPr>
        <w:t>Приемочный контроль заключается в проверке поступающих лекарст</w:t>
      </w:r>
      <w:r>
        <w:rPr>
          <w:rFonts w:ascii="Times New Roman" w:hAnsi="Times New Roman" w:cs="Times New Roman"/>
          <w:sz w:val="28"/>
          <w:szCs w:val="28"/>
        </w:rPr>
        <w:t>венных препаратов путем оценки:</w:t>
      </w:r>
    </w:p>
    <w:p w:rsidR="005A29E3" w:rsidRPr="00852E94" w:rsidRDefault="004E6FC7" w:rsidP="00852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внешнего вида, цвета, запаха;</w:t>
      </w:r>
    </w:p>
    <w:p w:rsidR="005A29E3" w:rsidRPr="00852E94" w:rsidRDefault="005A29E3" w:rsidP="00852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целостности упаковки;</w:t>
      </w:r>
    </w:p>
    <w:p w:rsidR="005A29E3" w:rsidRPr="00852E94" w:rsidRDefault="005A29E3" w:rsidP="00852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5A29E3" w:rsidRPr="00852E94" w:rsidRDefault="005A29E3" w:rsidP="00852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правильности оформления сопроводительных документов;</w:t>
      </w:r>
    </w:p>
    <w:p w:rsidR="00852E94" w:rsidRDefault="005A29E3" w:rsidP="00195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наличия реестра деклараций, подтверждающих качество лекарственных средств в соответствии с действующими нормативными документам</w:t>
      </w:r>
    </w:p>
    <w:p w:rsidR="00852E94" w:rsidRPr="00852E94" w:rsidRDefault="00852E94" w:rsidP="00852E94">
      <w:pPr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581514" w:rsidRDefault="00852E94" w:rsidP="00581514">
      <w:pPr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 xml:space="preserve"> Если количество и качество товаров аптечного ассортимента соответствует указанному</w:t>
      </w:r>
      <w:r w:rsidR="00581514">
        <w:rPr>
          <w:rFonts w:ascii="Times New Roman" w:hAnsi="Times New Roman" w:cs="Times New Roman"/>
          <w:sz w:val="28"/>
          <w:szCs w:val="28"/>
        </w:rPr>
        <w:t xml:space="preserve"> в сопроводительных документах:</w:t>
      </w:r>
    </w:p>
    <w:p w:rsidR="006C3F16" w:rsidRDefault="006C3F16" w:rsidP="005815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о соответствии;  </w:t>
      </w:r>
    </w:p>
    <w:p w:rsidR="006C3F16" w:rsidRPr="006C3F16" w:rsidRDefault="00852E94" w:rsidP="006C3F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514">
        <w:rPr>
          <w:rFonts w:ascii="Times New Roman" w:hAnsi="Times New Roman" w:cs="Times New Roman"/>
          <w:sz w:val="28"/>
          <w:szCs w:val="28"/>
        </w:rPr>
        <w:t>накладной,</w:t>
      </w:r>
    </w:p>
    <w:p w:rsidR="005162AD" w:rsidRPr="005162AD" w:rsidRDefault="00852E94" w:rsidP="005815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2AD">
        <w:rPr>
          <w:rFonts w:ascii="Times New Roman" w:hAnsi="Times New Roman" w:cs="Times New Roman"/>
          <w:sz w:val="28"/>
          <w:szCs w:val="28"/>
        </w:rPr>
        <w:t>счет-фактуре,</w:t>
      </w:r>
    </w:p>
    <w:p w:rsidR="005162AD" w:rsidRPr="005162AD" w:rsidRDefault="00852E94" w:rsidP="005815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2AD">
        <w:rPr>
          <w:rFonts w:ascii="Times New Roman" w:hAnsi="Times New Roman" w:cs="Times New Roman"/>
          <w:sz w:val="28"/>
          <w:szCs w:val="28"/>
        </w:rPr>
        <w:t xml:space="preserve">товарно-транспортной накладной, </w:t>
      </w:r>
    </w:p>
    <w:p w:rsidR="005162AD" w:rsidRPr="005162AD" w:rsidRDefault="00852E94" w:rsidP="005815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2AD">
        <w:rPr>
          <w:rFonts w:ascii="Times New Roman" w:hAnsi="Times New Roman" w:cs="Times New Roman"/>
          <w:sz w:val="28"/>
          <w:szCs w:val="28"/>
        </w:rPr>
        <w:t>реестре документов по качеству и других документах, удостоверяющих количество и</w:t>
      </w:r>
      <w:r w:rsidR="005162AD" w:rsidRPr="005162AD">
        <w:rPr>
          <w:rFonts w:ascii="Times New Roman" w:hAnsi="Times New Roman" w:cs="Times New Roman"/>
          <w:sz w:val="28"/>
          <w:szCs w:val="28"/>
        </w:rPr>
        <w:t>ли качество поступивших товаров</w:t>
      </w:r>
    </w:p>
    <w:p w:rsidR="00581514" w:rsidRDefault="00581514" w:rsidP="0049217A">
      <w:pPr>
        <w:jc w:val="both"/>
        <w:rPr>
          <w:rFonts w:ascii="Times New Roman" w:hAnsi="Times New Roman" w:cs="Times New Roman"/>
          <w:sz w:val="28"/>
          <w:szCs w:val="28"/>
        </w:rPr>
      </w:pPr>
      <w:r w:rsidRPr="00581514">
        <w:rPr>
          <w:rFonts w:ascii="Times New Roman" w:hAnsi="Times New Roman" w:cs="Times New Roman"/>
          <w:sz w:val="28"/>
          <w:szCs w:val="28"/>
        </w:rPr>
        <w:t xml:space="preserve">то на сопроводительных документах </w:t>
      </w:r>
      <w:r w:rsidR="00852E94" w:rsidRPr="00852E94">
        <w:rPr>
          <w:rFonts w:ascii="Times New Roman" w:hAnsi="Times New Roman" w:cs="Times New Roman"/>
          <w:sz w:val="28"/>
          <w:szCs w:val="28"/>
        </w:rPr>
        <w:t xml:space="preserve">проставляется штамп приемки, подтверждающий факт соответствия принятых товаров аптечного </w:t>
      </w:r>
      <w:r w:rsidR="00852E94" w:rsidRPr="00852E94">
        <w:rPr>
          <w:rFonts w:ascii="Times New Roman" w:hAnsi="Times New Roman" w:cs="Times New Roman"/>
          <w:sz w:val="28"/>
          <w:szCs w:val="28"/>
        </w:rPr>
        <w:lastRenderedPageBreak/>
        <w:t>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8A1E48" w:rsidRPr="0049217A" w:rsidRDefault="008A1E48" w:rsidP="00492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EF0" w:rsidRDefault="00625EF0" w:rsidP="00625E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17A">
        <w:rPr>
          <w:rFonts w:ascii="Times New Roman" w:hAnsi="Times New Roman" w:cs="Times New Roman"/>
          <w:b/>
          <w:sz w:val="28"/>
          <w:szCs w:val="28"/>
          <w:u w:val="single"/>
        </w:rPr>
        <w:t>Приемочный контроль пищевой продукции</w:t>
      </w:r>
    </w:p>
    <w:p w:rsidR="0049217A" w:rsidRPr="0049217A" w:rsidRDefault="0049217A" w:rsidP="0049217A">
      <w:pPr>
        <w:rPr>
          <w:rFonts w:ascii="Times New Roman" w:hAnsi="Times New Roman" w:cs="Times New Roman"/>
          <w:b/>
          <w:sz w:val="28"/>
          <w:szCs w:val="28"/>
        </w:rPr>
      </w:pPr>
      <w:r w:rsidRPr="0049217A">
        <w:rPr>
          <w:rFonts w:ascii="Times New Roman" w:hAnsi="Times New Roman" w:cs="Times New Roman"/>
          <w:b/>
          <w:sz w:val="28"/>
          <w:szCs w:val="28"/>
        </w:rPr>
        <w:t>Технический регламент ТС 022/2011 «Пищевая продукция в части ее маркировки», принят Решением Комиссии ТС N 881 от 09.12.2011 г</w:t>
      </w:r>
    </w:p>
    <w:p w:rsidR="00625EF0" w:rsidRPr="00625EF0" w:rsidRDefault="00625EF0" w:rsidP="00625EF0">
      <w:pPr>
        <w:rPr>
          <w:rFonts w:ascii="Times New Roman" w:hAnsi="Times New Roman" w:cs="Times New Roman"/>
          <w:sz w:val="28"/>
          <w:szCs w:val="28"/>
        </w:rPr>
      </w:pPr>
      <w:r w:rsidRPr="00625EF0">
        <w:rPr>
          <w:rFonts w:ascii="Times New Roman" w:hAnsi="Times New Roman" w:cs="Times New Roman"/>
          <w:sz w:val="28"/>
          <w:szCs w:val="28"/>
        </w:rPr>
        <w:t>Продавец обязан произвести:</w:t>
      </w:r>
    </w:p>
    <w:p w:rsidR="00625EF0" w:rsidRPr="0049217A" w:rsidRDefault="00625EF0" w:rsidP="004921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проверку качества товаров (по внешним признакам),</w:t>
      </w:r>
    </w:p>
    <w:p w:rsidR="00625EF0" w:rsidRPr="0049217A" w:rsidRDefault="00625EF0" w:rsidP="004921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наличия на товар необходимой документации и информации,</w:t>
      </w:r>
    </w:p>
    <w:p w:rsidR="00625EF0" w:rsidRPr="0049217A" w:rsidRDefault="00625EF0" w:rsidP="004921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осуществить отбраковку и сортировку товаров.</w:t>
      </w:r>
    </w:p>
    <w:p w:rsidR="00625EF0" w:rsidRPr="00625EF0" w:rsidRDefault="00625EF0" w:rsidP="00625E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5EF0">
        <w:rPr>
          <w:rFonts w:ascii="Times New Roman" w:hAnsi="Times New Roman" w:cs="Times New Roman"/>
          <w:sz w:val="28"/>
          <w:szCs w:val="28"/>
          <w:u w:val="single"/>
        </w:rPr>
        <w:t>Специализированная пищевая продукция, подлежащая государственной регистрации</w:t>
      </w:r>
    </w:p>
    <w:p w:rsidR="00625EF0" w:rsidRPr="0049217A" w:rsidRDefault="00625EF0" w:rsidP="004921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пищевая продукция для детского питания, в том числе вода питьевая для детского питания;</w:t>
      </w:r>
    </w:p>
    <w:p w:rsidR="00625EF0" w:rsidRPr="0049217A" w:rsidRDefault="00625EF0" w:rsidP="004921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пищевая продукция для диетического лечебного и диетического профилактического питания;</w:t>
      </w:r>
    </w:p>
    <w:p w:rsidR="00625EF0" w:rsidRPr="0049217A" w:rsidRDefault="00625EF0" w:rsidP="004921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минеральная природная, лечебно-столовая, лечебная минеральная вода с минерализацией свыше 1 мг/дм3 или при меньшей минерализации, содержащая биологически активные вещества в количестве не ниже бальнеологических норм;</w:t>
      </w:r>
    </w:p>
    <w:p w:rsidR="00625EF0" w:rsidRPr="0049217A" w:rsidRDefault="00625EF0" w:rsidP="004921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пищевая продукция для питания спортсменов, беременных и кормящих женщин;</w:t>
      </w:r>
    </w:p>
    <w:p w:rsidR="00625EF0" w:rsidRDefault="00625EF0" w:rsidP="00625E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биологически активные добавки к пище (БАД).</w:t>
      </w:r>
    </w:p>
    <w:p w:rsidR="008A1E48" w:rsidRPr="008A1E48" w:rsidRDefault="008A1E48" w:rsidP="008A1E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5EF0" w:rsidRDefault="00625EF0" w:rsidP="00625E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1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Приемочный контроль </w:t>
      </w:r>
      <w:proofErr w:type="spellStart"/>
      <w:r w:rsidRPr="0049217A">
        <w:rPr>
          <w:rFonts w:ascii="Times New Roman" w:hAnsi="Times New Roman" w:cs="Times New Roman"/>
          <w:b/>
          <w:sz w:val="28"/>
          <w:szCs w:val="28"/>
          <w:u w:val="single"/>
        </w:rPr>
        <w:t>парфюмернокосметической</w:t>
      </w:r>
      <w:proofErr w:type="spellEnd"/>
      <w:r w:rsidRPr="004921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продукции</w:t>
      </w:r>
    </w:p>
    <w:p w:rsidR="0049217A" w:rsidRPr="0049217A" w:rsidRDefault="0049217A" w:rsidP="0049217A">
      <w:pPr>
        <w:rPr>
          <w:rFonts w:ascii="Times New Roman" w:hAnsi="Times New Roman" w:cs="Times New Roman"/>
          <w:b/>
          <w:sz w:val="28"/>
          <w:szCs w:val="28"/>
        </w:rPr>
      </w:pPr>
      <w:r w:rsidRPr="0049217A">
        <w:rPr>
          <w:rFonts w:ascii="Times New Roman" w:hAnsi="Times New Roman" w:cs="Times New Roman"/>
          <w:b/>
          <w:sz w:val="28"/>
          <w:szCs w:val="28"/>
        </w:rPr>
        <w:t>Парф</w:t>
      </w:r>
      <w:r>
        <w:rPr>
          <w:rFonts w:ascii="Times New Roman" w:hAnsi="Times New Roman" w:cs="Times New Roman"/>
          <w:b/>
          <w:sz w:val="28"/>
          <w:szCs w:val="28"/>
        </w:rPr>
        <w:t xml:space="preserve">юмерно-косметическая продукция, </w:t>
      </w:r>
      <w:r w:rsidRPr="0049217A">
        <w:rPr>
          <w:rFonts w:ascii="Times New Roman" w:hAnsi="Times New Roman" w:cs="Times New Roman"/>
          <w:b/>
          <w:sz w:val="28"/>
          <w:szCs w:val="28"/>
        </w:rPr>
        <w:t>подлежа</w:t>
      </w:r>
      <w:r>
        <w:rPr>
          <w:rFonts w:ascii="Times New Roman" w:hAnsi="Times New Roman" w:cs="Times New Roman"/>
          <w:b/>
          <w:sz w:val="28"/>
          <w:szCs w:val="28"/>
        </w:rPr>
        <w:t xml:space="preserve">щая государственной регистрации </w:t>
      </w:r>
      <w:r w:rsidRPr="0049217A">
        <w:rPr>
          <w:rFonts w:ascii="Times New Roman" w:hAnsi="Times New Roman" w:cs="Times New Roman"/>
          <w:b/>
          <w:sz w:val="28"/>
          <w:szCs w:val="28"/>
        </w:rPr>
        <w:t>без дальнейш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декларирования соответствия </w:t>
      </w:r>
      <w:r w:rsidRPr="0049217A">
        <w:rPr>
          <w:rFonts w:ascii="Times New Roman" w:hAnsi="Times New Roman" w:cs="Times New Roman"/>
          <w:b/>
          <w:sz w:val="28"/>
          <w:szCs w:val="28"/>
        </w:rPr>
        <w:t>(ст. 6 и приложение 12 ТР ТС 009/2011)</w:t>
      </w:r>
    </w:p>
    <w:p w:rsidR="00625EF0" w:rsidRDefault="00625EF0" w:rsidP="00625EF0">
      <w:pPr>
        <w:rPr>
          <w:rFonts w:ascii="Times New Roman" w:hAnsi="Times New Roman" w:cs="Times New Roman"/>
          <w:sz w:val="28"/>
          <w:szCs w:val="28"/>
        </w:rPr>
      </w:pPr>
      <w:r w:rsidRPr="00625EF0">
        <w:rPr>
          <w:rFonts w:ascii="Times New Roman" w:hAnsi="Times New Roman" w:cs="Times New Roman"/>
          <w:sz w:val="28"/>
          <w:szCs w:val="28"/>
        </w:rPr>
        <w:t>До подачи в торговый зал парфюмерно-косметические товары распаковываются и осматриваются, проверяется качество (по внешним признакам) каждой единицы товара и наличие о нем необходимой информации.</w:t>
      </w:r>
    </w:p>
    <w:p w:rsidR="00625EF0" w:rsidRPr="00625EF0" w:rsidRDefault="00625EF0" w:rsidP="00625E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5EF0">
        <w:rPr>
          <w:rFonts w:ascii="Times New Roman" w:hAnsi="Times New Roman" w:cs="Times New Roman"/>
          <w:sz w:val="28"/>
          <w:szCs w:val="28"/>
          <w:u w:val="single"/>
        </w:rPr>
        <w:lastRenderedPageBreak/>
        <w:t>Парфюмерно-косметическая продукция, подлежащая декларированию соответствия</w:t>
      </w:r>
    </w:p>
    <w:p w:rsidR="00625EF0" w:rsidRPr="0049217A" w:rsidRDefault="00625EF0" w:rsidP="00492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декоративная косметика;</w:t>
      </w:r>
    </w:p>
    <w:p w:rsidR="00625EF0" w:rsidRPr="0049217A" w:rsidRDefault="00625EF0" w:rsidP="00492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косметика по уходу за лицом, телом, волосами</w:t>
      </w:r>
      <w:r w:rsidR="0049217A" w:rsidRPr="0049217A">
        <w:rPr>
          <w:rFonts w:ascii="Times New Roman" w:hAnsi="Times New Roman" w:cs="Times New Roman"/>
          <w:sz w:val="28"/>
          <w:szCs w:val="28"/>
        </w:rPr>
        <w:t>;</w:t>
      </w:r>
    </w:p>
    <w:p w:rsidR="00625EF0" w:rsidRPr="0049217A" w:rsidRDefault="00625EF0" w:rsidP="00492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ногтями для взрослых, мыло туалетно</w:t>
      </w:r>
      <w:r w:rsidR="0049217A" w:rsidRPr="0049217A">
        <w:rPr>
          <w:rFonts w:ascii="Times New Roman" w:hAnsi="Times New Roman" w:cs="Times New Roman"/>
          <w:sz w:val="28"/>
          <w:szCs w:val="28"/>
        </w:rPr>
        <w:t>е, ср-</w:t>
      </w:r>
      <w:proofErr w:type="spellStart"/>
      <w:r w:rsidR="0049217A" w:rsidRPr="0049217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9217A" w:rsidRPr="0049217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9217A">
        <w:rPr>
          <w:rFonts w:ascii="Times New Roman" w:hAnsi="Times New Roman" w:cs="Times New Roman"/>
          <w:sz w:val="28"/>
          <w:szCs w:val="28"/>
        </w:rPr>
        <w:t>бритья, дезодорирующие ср-</w:t>
      </w:r>
      <w:proofErr w:type="spellStart"/>
      <w:r w:rsidRPr="0049217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9217A">
        <w:rPr>
          <w:rFonts w:ascii="Times New Roman" w:hAnsi="Times New Roman" w:cs="Times New Roman"/>
          <w:sz w:val="28"/>
          <w:szCs w:val="28"/>
        </w:rPr>
        <w:t>;</w:t>
      </w:r>
    </w:p>
    <w:p w:rsidR="00625EF0" w:rsidRPr="0049217A" w:rsidRDefault="00625EF0" w:rsidP="00492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средства по уходу за зубами и полостью рта</w:t>
      </w:r>
    </w:p>
    <w:p w:rsidR="00625EF0" w:rsidRPr="0049217A" w:rsidRDefault="00B34D91" w:rsidP="00B34D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1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Приемочный контроль предметов и средств </w:t>
      </w:r>
      <w:r w:rsidR="004921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уходу за </w:t>
      </w:r>
      <w:r w:rsidRPr="0049217A">
        <w:rPr>
          <w:rFonts w:ascii="Times New Roman" w:hAnsi="Times New Roman" w:cs="Times New Roman"/>
          <w:b/>
          <w:sz w:val="28"/>
          <w:szCs w:val="28"/>
          <w:u w:val="single"/>
        </w:rPr>
        <w:t>новорожденными и детьми</w:t>
      </w:r>
    </w:p>
    <w:p w:rsidR="0049217A" w:rsidRPr="0049217A" w:rsidRDefault="0049217A" w:rsidP="0049217A">
      <w:pPr>
        <w:rPr>
          <w:rFonts w:ascii="Times New Roman" w:hAnsi="Times New Roman" w:cs="Times New Roman"/>
          <w:b/>
          <w:sz w:val="28"/>
          <w:szCs w:val="28"/>
        </w:rPr>
      </w:pPr>
      <w:r w:rsidRPr="0049217A">
        <w:rPr>
          <w:rFonts w:ascii="Times New Roman" w:hAnsi="Times New Roman" w:cs="Times New Roman"/>
          <w:b/>
          <w:sz w:val="28"/>
          <w:szCs w:val="28"/>
        </w:rPr>
        <w:t>ТЕХНИЧЕСКИЙ РЕГЛАМЕНТ Т</w:t>
      </w:r>
      <w:r>
        <w:rPr>
          <w:rFonts w:ascii="Times New Roman" w:hAnsi="Times New Roman" w:cs="Times New Roman"/>
          <w:b/>
          <w:sz w:val="28"/>
          <w:szCs w:val="28"/>
        </w:rPr>
        <w:t xml:space="preserve">АМОЖЕННОГО СОЮЗА ТР ТС 007/2011 </w:t>
      </w:r>
      <w:r w:rsidRPr="0049217A">
        <w:rPr>
          <w:rFonts w:ascii="Times New Roman" w:hAnsi="Times New Roman" w:cs="Times New Roman"/>
          <w:b/>
          <w:sz w:val="28"/>
          <w:szCs w:val="28"/>
        </w:rPr>
        <w:t>«О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продукции, предназначенной для детей и подростков» </w:t>
      </w:r>
      <w:r w:rsidRPr="0049217A">
        <w:rPr>
          <w:rFonts w:ascii="Times New Roman" w:hAnsi="Times New Roman" w:cs="Times New Roman"/>
          <w:b/>
          <w:sz w:val="28"/>
          <w:szCs w:val="28"/>
        </w:rPr>
        <w:t>утвержденный Решением комиссии ТС 23.09.2011 № 797</w:t>
      </w:r>
    </w:p>
    <w:p w:rsidR="00B34D91" w:rsidRPr="00B34D91" w:rsidRDefault="00B34D91" w:rsidP="00B34D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Государственная регистрация с последующим декларированием </w:t>
      </w:r>
      <w:r w:rsidRPr="00B34D91">
        <w:rPr>
          <w:rFonts w:ascii="Times New Roman" w:hAnsi="Times New Roman" w:cs="Times New Roman"/>
          <w:sz w:val="28"/>
          <w:szCs w:val="28"/>
          <w:u w:val="single"/>
        </w:rPr>
        <w:t>соответствия</w:t>
      </w:r>
    </w:p>
    <w:p w:rsidR="00B34D91" w:rsidRPr="0049217A" w:rsidRDefault="0049217A" w:rsidP="004921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 xml:space="preserve">соски молочные, соски-пустышки из </w:t>
      </w:r>
      <w:r w:rsidR="00B34D91" w:rsidRPr="0049217A">
        <w:rPr>
          <w:rFonts w:ascii="Times New Roman" w:hAnsi="Times New Roman" w:cs="Times New Roman"/>
          <w:sz w:val="28"/>
          <w:szCs w:val="28"/>
        </w:rPr>
        <w:t>латекса, резины или силиконовые;</w:t>
      </w:r>
    </w:p>
    <w:p w:rsidR="00B34D91" w:rsidRPr="0049217A" w:rsidRDefault="0049217A" w:rsidP="004921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посуда, столовые </w:t>
      </w:r>
      <w:r w:rsidR="00B34D91" w:rsidRPr="0049217A">
        <w:rPr>
          <w:rFonts w:ascii="Times New Roman" w:hAnsi="Times New Roman" w:cs="Times New Roman"/>
          <w:sz w:val="28"/>
          <w:szCs w:val="28"/>
        </w:rPr>
        <w:t>приборы для детей до 3 лет;</w:t>
      </w:r>
    </w:p>
    <w:p w:rsidR="00B34D91" w:rsidRPr="0049217A" w:rsidRDefault="0049217A" w:rsidP="004921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 xml:space="preserve">изделия санитарно-гигиенические </w:t>
      </w:r>
      <w:r w:rsidR="00B34D91" w:rsidRPr="0049217A">
        <w:rPr>
          <w:rFonts w:ascii="Times New Roman" w:hAnsi="Times New Roman" w:cs="Times New Roman"/>
          <w:sz w:val="28"/>
          <w:szCs w:val="28"/>
        </w:rPr>
        <w:t>ра</w:t>
      </w:r>
      <w:r w:rsidRPr="0049217A">
        <w:rPr>
          <w:rFonts w:ascii="Times New Roman" w:hAnsi="Times New Roman" w:cs="Times New Roman"/>
          <w:sz w:val="28"/>
          <w:szCs w:val="28"/>
        </w:rPr>
        <w:t xml:space="preserve">зового пользования (подгузники, </w:t>
      </w:r>
      <w:r w:rsidR="00B34D91" w:rsidRPr="0049217A">
        <w:rPr>
          <w:rFonts w:ascii="Times New Roman" w:hAnsi="Times New Roman" w:cs="Times New Roman"/>
          <w:sz w:val="28"/>
          <w:szCs w:val="28"/>
        </w:rPr>
        <w:t>трусы, пеленки);</w:t>
      </w:r>
    </w:p>
    <w:p w:rsidR="00B34D91" w:rsidRPr="0049217A" w:rsidRDefault="00B34D91" w:rsidP="004921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щетки зубные детские</w:t>
      </w:r>
    </w:p>
    <w:p w:rsidR="0049217A" w:rsidRPr="0049217A" w:rsidRDefault="0049217A" w:rsidP="004921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17A">
        <w:rPr>
          <w:rFonts w:ascii="Times New Roman" w:hAnsi="Times New Roman" w:cs="Times New Roman"/>
          <w:b/>
          <w:sz w:val="28"/>
          <w:szCs w:val="28"/>
          <w:u w:val="single"/>
        </w:rPr>
        <w:t>Товары аптечного ассортимента, подлежащие декларированию</w:t>
      </w:r>
    </w:p>
    <w:p w:rsidR="0049217A" w:rsidRPr="0049217A" w:rsidRDefault="0049217A" w:rsidP="0049217A">
      <w:pPr>
        <w:rPr>
          <w:rFonts w:ascii="Times New Roman" w:hAnsi="Times New Roman" w:cs="Times New Roman"/>
          <w:b/>
          <w:sz w:val="28"/>
          <w:szCs w:val="28"/>
        </w:rPr>
      </w:pPr>
      <w:r w:rsidRPr="0049217A">
        <w:rPr>
          <w:rFonts w:ascii="Times New Roman" w:hAnsi="Times New Roman" w:cs="Times New Roman"/>
          <w:b/>
          <w:sz w:val="28"/>
          <w:szCs w:val="28"/>
        </w:rPr>
        <w:t>Постановлении Правительства РФ № 982 от 01.12.2009 «Об утверждении единого перечня продукции…, подтверждение соответствия которой осуществляется в форме принятия декларации о соответствии»</w:t>
      </w:r>
    </w:p>
    <w:p w:rsidR="0049217A" w:rsidRPr="0049217A" w:rsidRDefault="0049217A" w:rsidP="004921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 xml:space="preserve">Средства дезинфицирующие, дезинсекционные, </w:t>
      </w:r>
      <w:proofErr w:type="spellStart"/>
      <w:r w:rsidRPr="0049217A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49217A">
        <w:rPr>
          <w:rFonts w:ascii="Times New Roman" w:hAnsi="Times New Roman" w:cs="Times New Roman"/>
          <w:sz w:val="28"/>
          <w:szCs w:val="28"/>
        </w:rPr>
        <w:t>.</w:t>
      </w:r>
    </w:p>
    <w:p w:rsidR="0049217A" w:rsidRPr="00360150" w:rsidRDefault="0049217A" w:rsidP="003601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Изделия санитарно-гигиенического и медицинского назначения разового п</w:t>
      </w:r>
      <w:r w:rsidR="00360150">
        <w:rPr>
          <w:rFonts w:ascii="Times New Roman" w:hAnsi="Times New Roman" w:cs="Times New Roman"/>
          <w:sz w:val="28"/>
          <w:szCs w:val="28"/>
        </w:rPr>
        <w:t xml:space="preserve">ользования (прокладки (пакеты) </w:t>
      </w:r>
      <w:r w:rsidRPr="00360150">
        <w:rPr>
          <w:rFonts w:ascii="Times New Roman" w:hAnsi="Times New Roman" w:cs="Times New Roman"/>
          <w:sz w:val="28"/>
          <w:szCs w:val="28"/>
        </w:rPr>
        <w:t xml:space="preserve">женские гигиенические, полотенца бумажные, платки носовые </w:t>
      </w:r>
      <w:r w:rsidR="00360150" w:rsidRPr="00360150">
        <w:rPr>
          <w:rFonts w:ascii="Times New Roman" w:hAnsi="Times New Roman" w:cs="Times New Roman"/>
          <w:sz w:val="28"/>
          <w:szCs w:val="28"/>
        </w:rPr>
        <w:t>бумажные.</w:t>
      </w:r>
    </w:p>
    <w:p w:rsidR="0049217A" w:rsidRPr="0049217A" w:rsidRDefault="0049217A" w:rsidP="004921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 xml:space="preserve">Предметы и средства для ухода за больными </w:t>
      </w:r>
      <w:r w:rsidR="00360150" w:rsidRPr="0049217A">
        <w:rPr>
          <w:rFonts w:ascii="Times New Roman" w:hAnsi="Times New Roman" w:cs="Times New Roman"/>
          <w:sz w:val="28"/>
          <w:szCs w:val="28"/>
        </w:rPr>
        <w:t>(грелки</w:t>
      </w:r>
      <w:r w:rsidRPr="0049217A">
        <w:rPr>
          <w:rFonts w:ascii="Times New Roman" w:hAnsi="Times New Roman" w:cs="Times New Roman"/>
          <w:sz w:val="28"/>
          <w:szCs w:val="28"/>
        </w:rPr>
        <w:t xml:space="preserve"> резиновые, пузыри резиновые для льда, трубки мед. резиновые, клеенка подкладная резинотканевая – кроме средств по уходу за детьми и </w:t>
      </w:r>
      <w:bookmarkStart w:id="0" w:name="_GoBack"/>
      <w:bookmarkEnd w:id="0"/>
      <w:r w:rsidRPr="0049217A">
        <w:rPr>
          <w:rFonts w:ascii="Times New Roman" w:hAnsi="Times New Roman" w:cs="Times New Roman"/>
          <w:sz w:val="28"/>
          <w:szCs w:val="28"/>
        </w:rPr>
        <w:t>подростками).</w:t>
      </w:r>
    </w:p>
    <w:p w:rsidR="00625EF0" w:rsidRDefault="0049217A" w:rsidP="00625E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217A">
        <w:rPr>
          <w:rFonts w:ascii="Times New Roman" w:hAnsi="Times New Roman" w:cs="Times New Roman"/>
          <w:sz w:val="28"/>
          <w:szCs w:val="28"/>
        </w:rPr>
        <w:t>Щетки зубные взрослые</w:t>
      </w:r>
    </w:p>
    <w:p w:rsidR="00FB12C5" w:rsidRDefault="00FB12C5" w:rsidP="00FB12C5">
      <w:pPr>
        <w:rPr>
          <w:rFonts w:ascii="Times New Roman" w:hAnsi="Times New Roman" w:cs="Times New Roman"/>
          <w:sz w:val="28"/>
          <w:szCs w:val="28"/>
        </w:rPr>
      </w:pPr>
    </w:p>
    <w:p w:rsidR="00FB12C5" w:rsidRPr="00FB12C5" w:rsidRDefault="00FB12C5" w:rsidP="00FB12C5">
      <w:pPr>
        <w:jc w:val="right"/>
        <w:rPr>
          <w:rFonts w:ascii="Times New Roman" w:hAnsi="Times New Roman" w:cs="Times New Roman"/>
          <w:sz w:val="40"/>
          <w:szCs w:val="28"/>
        </w:rPr>
      </w:pPr>
      <w:r w:rsidRPr="00FB12C5">
        <w:rPr>
          <w:rFonts w:ascii="Times New Roman" w:hAnsi="Times New Roman" w:cs="Times New Roman"/>
          <w:sz w:val="40"/>
          <w:szCs w:val="28"/>
        </w:rPr>
        <w:t xml:space="preserve">Оценка: </w:t>
      </w:r>
      <w:r w:rsidRPr="00FB12C5">
        <w:rPr>
          <w:rFonts w:ascii="Times New Roman" w:hAnsi="Times New Roman" w:cs="Times New Roman"/>
          <w:color w:val="FF0000"/>
          <w:sz w:val="40"/>
          <w:szCs w:val="28"/>
        </w:rPr>
        <w:t>5</w:t>
      </w:r>
    </w:p>
    <w:sectPr w:rsidR="00FB12C5" w:rsidRPr="00FB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7D4D"/>
    <w:multiLevelType w:val="hybridMultilevel"/>
    <w:tmpl w:val="73B4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99D"/>
    <w:multiLevelType w:val="hybridMultilevel"/>
    <w:tmpl w:val="AB9E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1776"/>
    <w:multiLevelType w:val="hybridMultilevel"/>
    <w:tmpl w:val="7440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10"/>
    <w:multiLevelType w:val="hybridMultilevel"/>
    <w:tmpl w:val="D9284B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7BB3"/>
    <w:multiLevelType w:val="hybridMultilevel"/>
    <w:tmpl w:val="9C94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E5D0F"/>
    <w:multiLevelType w:val="hybridMultilevel"/>
    <w:tmpl w:val="B0C6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31316"/>
    <w:multiLevelType w:val="hybridMultilevel"/>
    <w:tmpl w:val="C0F0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04783"/>
    <w:multiLevelType w:val="hybridMultilevel"/>
    <w:tmpl w:val="562C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BB"/>
    <w:rsid w:val="00044DFA"/>
    <w:rsid w:val="000A09D2"/>
    <w:rsid w:val="000D0609"/>
    <w:rsid w:val="00195BCF"/>
    <w:rsid w:val="00225E55"/>
    <w:rsid w:val="00360150"/>
    <w:rsid w:val="003C5F14"/>
    <w:rsid w:val="0049217A"/>
    <w:rsid w:val="004E6FC7"/>
    <w:rsid w:val="005162AD"/>
    <w:rsid w:val="005813B9"/>
    <w:rsid w:val="00581514"/>
    <w:rsid w:val="005917BB"/>
    <w:rsid w:val="005A29E3"/>
    <w:rsid w:val="00625EF0"/>
    <w:rsid w:val="006C3F16"/>
    <w:rsid w:val="00852E94"/>
    <w:rsid w:val="00872495"/>
    <w:rsid w:val="008763DD"/>
    <w:rsid w:val="008A1E48"/>
    <w:rsid w:val="00924524"/>
    <w:rsid w:val="00927A10"/>
    <w:rsid w:val="00A02270"/>
    <w:rsid w:val="00B34D91"/>
    <w:rsid w:val="00CC31E5"/>
    <w:rsid w:val="00E76708"/>
    <w:rsid w:val="00F35492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A58B"/>
  <w15:chartTrackingRefBased/>
  <w15:docId w15:val="{6DB21D05-5559-4A43-B772-69CF419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2020-05-14T05:12:00Z</dcterms:created>
  <dcterms:modified xsi:type="dcterms:W3CDTF">2020-05-27T08:45:00Z</dcterms:modified>
</cp:coreProperties>
</file>