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398C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5">
        <w:rPr>
          <w:rFonts w:ascii="Times New Roman" w:hAnsi="Times New Roman" w:cs="Times New Roman"/>
          <w:sz w:val="28"/>
          <w:szCs w:val="28"/>
        </w:rPr>
        <w:t xml:space="preserve">Тема № </w:t>
      </w:r>
      <w:proofErr w:type="gramStart"/>
      <w:r w:rsidRPr="008A34A5">
        <w:rPr>
          <w:rFonts w:ascii="Times New Roman" w:hAnsi="Times New Roman" w:cs="Times New Roman"/>
          <w:sz w:val="28"/>
          <w:szCs w:val="28"/>
        </w:rPr>
        <w:t>9( 6</w:t>
      </w:r>
      <w:proofErr w:type="gramEnd"/>
      <w:r w:rsidRPr="008A34A5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14:paraId="5E538E0B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5">
        <w:rPr>
          <w:rFonts w:ascii="Times New Roman" w:hAnsi="Times New Roman" w:cs="Times New Roman"/>
          <w:sz w:val="28"/>
          <w:szCs w:val="28"/>
        </w:rPr>
        <w:t xml:space="preserve">Диетическое питание, </w:t>
      </w:r>
      <w:proofErr w:type="gramStart"/>
      <w:r w:rsidRPr="008A34A5">
        <w:rPr>
          <w:rFonts w:ascii="Times New Roman" w:hAnsi="Times New Roman" w:cs="Times New Roman"/>
          <w:sz w:val="28"/>
          <w:szCs w:val="28"/>
        </w:rPr>
        <w:t>питание  детей</w:t>
      </w:r>
      <w:proofErr w:type="gramEnd"/>
      <w:r w:rsidRPr="008A34A5">
        <w:rPr>
          <w:rFonts w:ascii="Times New Roman" w:hAnsi="Times New Roman" w:cs="Times New Roman"/>
          <w:sz w:val="28"/>
          <w:szCs w:val="28"/>
        </w:rPr>
        <w:t xml:space="preserve"> до 3х лет.</w:t>
      </w:r>
    </w:p>
    <w:p w14:paraId="467D2233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b/>
          <w:bCs/>
          <w:sz w:val="28"/>
          <w:szCs w:val="28"/>
        </w:rPr>
        <w:t>Детское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C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D3BC6">
        <w:rPr>
          <w:rFonts w:ascii="Times New Roman" w:hAnsi="Times New Roman" w:cs="Times New Roman"/>
          <w:sz w:val="28"/>
          <w:szCs w:val="28"/>
        </w:rPr>
        <w:t xml:space="preserve"> изготовления промышленным способом пищевая продукция адаптированная к физиологическим особенностям организма ребенка и предназначена для обеспечения его потребностей в питательных веществах.</w:t>
      </w:r>
      <w:r w:rsidRPr="00860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5CF13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Пищевые продукты, предназначенные для питания детей в возрасте до 14 лет и отвечающие физиологическим потребностям детского организма, в том числе.</w:t>
      </w:r>
    </w:p>
    <w:p w14:paraId="1335EFDC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5A7B">
        <w:rPr>
          <w:rFonts w:ascii="Times New Roman" w:hAnsi="Times New Roman" w:cs="Times New Roman"/>
          <w:b/>
          <w:bCs/>
          <w:sz w:val="28"/>
          <w:szCs w:val="28"/>
        </w:rPr>
        <w:t>иетическое лечебно-профилактическое питание</w:t>
      </w:r>
      <w:r w:rsidRPr="00DF44EE">
        <w:rPr>
          <w:rFonts w:ascii="Times New Roman" w:hAnsi="Times New Roman" w:cs="Times New Roman"/>
          <w:sz w:val="28"/>
          <w:szCs w:val="28"/>
        </w:rPr>
        <w:t xml:space="preserve"> выпускается для различных категорий больных, в том числе сахарным </w:t>
      </w:r>
      <w:proofErr w:type="gramStart"/>
      <w:r w:rsidRPr="00DF44EE">
        <w:rPr>
          <w:rFonts w:ascii="Times New Roman" w:hAnsi="Times New Roman" w:cs="Times New Roman"/>
          <w:sz w:val="28"/>
          <w:szCs w:val="28"/>
        </w:rPr>
        <w:t>диабетом ,</w:t>
      </w:r>
      <w:proofErr w:type="gramEnd"/>
      <w:r w:rsidRPr="00DF44EE">
        <w:rPr>
          <w:rFonts w:ascii="Times New Roman" w:hAnsi="Times New Roman" w:cs="Times New Roman"/>
          <w:sz w:val="28"/>
          <w:szCs w:val="28"/>
        </w:rPr>
        <w:t xml:space="preserve"> при заболеваниях желудочно-кишечного тракта, сердечно-сосудистой системы и др.</w:t>
      </w:r>
    </w:p>
    <w:p w14:paraId="173F8A3D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EE">
        <w:rPr>
          <w:rFonts w:ascii="Times New Roman" w:hAnsi="Times New Roman" w:cs="Times New Roman"/>
          <w:b/>
          <w:bCs/>
          <w:sz w:val="28"/>
          <w:szCs w:val="28"/>
        </w:rPr>
        <w:t>Классификация.</w:t>
      </w:r>
    </w:p>
    <w:p w14:paraId="7BA70C4A" w14:textId="77777777" w:rsidR="00AB2A3D" w:rsidRPr="007B71A3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71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Детское питание делится на 2 </w:t>
      </w:r>
      <w:proofErr w:type="gramStart"/>
      <w:r w:rsidRPr="007B71A3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группы :</w:t>
      </w:r>
      <w:proofErr w:type="gramEnd"/>
      <w:r w:rsidRPr="007B71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28F73AF" w14:textId="77777777" w:rsidR="00AB2A3D" w:rsidRPr="007F5A7B" w:rsidRDefault="00AB2A3D" w:rsidP="00AB2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A7B">
        <w:rPr>
          <w:rFonts w:ascii="Times New Roman" w:hAnsi="Times New Roman" w:cs="Times New Roman"/>
          <w:sz w:val="28"/>
          <w:szCs w:val="28"/>
          <w:u w:val="single"/>
        </w:rPr>
        <w:t xml:space="preserve">молочные </w:t>
      </w:r>
      <w:proofErr w:type="gramStart"/>
      <w:r w:rsidRPr="007F5A7B">
        <w:rPr>
          <w:rFonts w:ascii="Times New Roman" w:hAnsi="Times New Roman" w:cs="Times New Roman"/>
          <w:sz w:val="28"/>
          <w:szCs w:val="28"/>
          <w:u w:val="single"/>
        </w:rPr>
        <w:t>смеси :</w:t>
      </w:r>
      <w:proofErr w:type="gramEnd"/>
    </w:p>
    <w:p w14:paraId="6455E3B4" w14:textId="77777777" w:rsidR="00AB2A3D" w:rsidRPr="007F5A7B" w:rsidRDefault="00AB2A3D" w:rsidP="00AB2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B">
        <w:rPr>
          <w:rFonts w:ascii="Times New Roman" w:hAnsi="Times New Roman" w:cs="Times New Roman"/>
          <w:sz w:val="28"/>
          <w:szCs w:val="28"/>
        </w:rPr>
        <w:t>адаптированные;</w:t>
      </w:r>
    </w:p>
    <w:p w14:paraId="4E0D5625" w14:textId="77777777" w:rsidR="00AB2A3D" w:rsidRPr="007F5A7B" w:rsidRDefault="00AB2A3D" w:rsidP="00AB2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B">
        <w:rPr>
          <w:rFonts w:ascii="Times New Roman" w:hAnsi="Times New Roman" w:cs="Times New Roman"/>
          <w:sz w:val="28"/>
          <w:szCs w:val="28"/>
        </w:rPr>
        <w:t xml:space="preserve">неадаптированные; </w:t>
      </w:r>
    </w:p>
    <w:p w14:paraId="70AE968A" w14:textId="77777777" w:rsidR="00AB2A3D" w:rsidRPr="007F5A7B" w:rsidRDefault="00AB2A3D" w:rsidP="00AB2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B">
        <w:rPr>
          <w:rFonts w:ascii="Times New Roman" w:hAnsi="Times New Roman" w:cs="Times New Roman"/>
          <w:sz w:val="28"/>
          <w:szCs w:val="28"/>
        </w:rPr>
        <w:t>для больных детей.</w:t>
      </w:r>
    </w:p>
    <w:p w14:paraId="74D228D0" w14:textId="77777777" w:rsidR="00AB2A3D" w:rsidRPr="007F5A7B" w:rsidRDefault="00AB2A3D" w:rsidP="00AB2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A7B">
        <w:rPr>
          <w:rFonts w:ascii="Times New Roman" w:hAnsi="Times New Roman" w:cs="Times New Roman"/>
          <w:sz w:val="28"/>
          <w:szCs w:val="28"/>
          <w:u w:val="single"/>
        </w:rPr>
        <w:t xml:space="preserve">консервированные </w:t>
      </w:r>
      <w:proofErr w:type="gramStart"/>
      <w:r w:rsidRPr="007F5A7B">
        <w:rPr>
          <w:rFonts w:ascii="Times New Roman" w:hAnsi="Times New Roman" w:cs="Times New Roman"/>
          <w:sz w:val="28"/>
          <w:szCs w:val="28"/>
          <w:u w:val="single"/>
        </w:rPr>
        <w:t>продукты :</w:t>
      </w:r>
      <w:proofErr w:type="gramEnd"/>
    </w:p>
    <w:p w14:paraId="3D7496FE" w14:textId="77777777" w:rsidR="00AB2A3D" w:rsidRPr="007F5A7B" w:rsidRDefault="00AB2A3D" w:rsidP="00AB2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A7B">
        <w:rPr>
          <w:rFonts w:ascii="Times New Roman" w:hAnsi="Times New Roman" w:cs="Times New Roman"/>
          <w:sz w:val="28"/>
          <w:szCs w:val="28"/>
        </w:rPr>
        <w:t>каши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A7B">
        <w:rPr>
          <w:rFonts w:ascii="Times New Roman" w:hAnsi="Times New Roman" w:cs="Times New Roman"/>
          <w:sz w:val="28"/>
          <w:szCs w:val="28"/>
        </w:rPr>
        <w:t>пюре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1699D" w14:textId="77777777" w:rsidR="00AB2A3D" w:rsidRPr="007F5A7B" w:rsidRDefault="00AB2A3D" w:rsidP="00AB2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A7B">
        <w:rPr>
          <w:rFonts w:ascii="Times New Roman" w:hAnsi="Times New Roman" w:cs="Times New Roman"/>
          <w:sz w:val="28"/>
          <w:szCs w:val="28"/>
        </w:rPr>
        <w:t>соки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A7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A7B">
        <w:rPr>
          <w:rFonts w:ascii="Times New Roman" w:hAnsi="Times New Roman" w:cs="Times New Roman"/>
          <w:sz w:val="28"/>
          <w:szCs w:val="28"/>
        </w:rPr>
        <w:t>йогурты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5A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D6F9F" w14:textId="77777777" w:rsidR="00AB2A3D" w:rsidRDefault="00AB2A3D" w:rsidP="00AB2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B">
        <w:rPr>
          <w:rFonts w:ascii="Times New Roman" w:hAnsi="Times New Roman" w:cs="Times New Roman"/>
          <w:sz w:val="28"/>
          <w:szCs w:val="28"/>
        </w:rPr>
        <w:t>джемы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FFA76" w14:textId="77777777" w:rsidR="00AB2A3D" w:rsidRPr="007F5A7B" w:rsidRDefault="00AB2A3D" w:rsidP="00AB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A7B">
        <w:rPr>
          <w:rFonts w:ascii="Times New Roman" w:hAnsi="Times New Roman" w:cs="Times New Roman"/>
          <w:sz w:val="28"/>
          <w:szCs w:val="28"/>
          <w:u w:val="single"/>
        </w:rPr>
        <w:t xml:space="preserve">Продукты детского питания бывают на </w:t>
      </w:r>
      <w:proofErr w:type="gramStart"/>
      <w:r w:rsidRPr="007F5A7B">
        <w:rPr>
          <w:rFonts w:ascii="Times New Roman" w:hAnsi="Times New Roman" w:cs="Times New Roman"/>
          <w:sz w:val="28"/>
          <w:szCs w:val="28"/>
          <w:u w:val="single"/>
        </w:rPr>
        <w:t>основе :</w:t>
      </w:r>
      <w:proofErr w:type="gramEnd"/>
    </w:p>
    <w:p w14:paraId="0D78303A" w14:textId="77777777" w:rsidR="00AB2A3D" w:rsidRPr="007F5A7B" w:rsidRDefault="00AB2A3D" w:rsidP="00AB2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5A7B">
        <w:rPr>
          <w:rFonts w:ascii="Times New Roman" w:hAnsi="Times New Roman" w:cs="Times New Roman"/>
          <w:sz w:val="28"/>
          <w:szCs w:val="28"/>
        </w:rPr>
        <w:t>ясной;</w:t>
      </w:r>
    </w:p>
    <w:p w14:paraId="56DECCC1" w14:textId="77777777" w:rsidR="00AB2A3D" w:rsidRPr="007F5A7B" w:rsidRDefault="00AB2A3D" w:rsidP="00AB2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F5A7B">
        <w:rPr>
          <w:rFonts w:ascii="Times New Roman" w:hAnsi="Times New Roman" w:cs="Times New Roman"/>
          <w:sz w:val="28"/>
          <w:szCs w:val="28"/>
        </w:rPr>
        <w:t>ыбной;</w:t>
      </w:r>
    </w:p>
    <w:p w14:paraId="3C61DDFB" w14:textId="77777777" w:rsidR="00AB2A3D" w:rsidRPr="007F5A7B" w:rsidRDefault="00AB2A3D" w:rsidP="00AB2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5A7B">
        <w:rPr>
          <w:rFonts w:ascii="Times New Roman" w:hAnsi="Times New Roman" w:cs="Times New Roman"/>
          <w:sz w:val="28"/>
          <w:szCs w:val="28"/>
        </w:rPr>
        <w:t>олочной;</w:t>
      </w:r>
    </w:p>
    <w:p w14:paraId="118DC62B" w14:textId="77777777" w:rsidR="00AB2A3D" w:rsidRPr="007F5A7B" w:rsidRDefault="00AB2A3D" w:rsidP="00AB2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7F5A7B">
        <w:rPr>
          <w:rFonts w:ascii="Times New Roman" w:hAnsi="Times New Roman" w:cs="Times New Roman"/>
          <w:sz w:val="28"/>
          <w:szCs w:val="28"/>
        </w:rPr>
        <w:t>ерновой;</w:t>
      </w:r>
    </w:p>
    <w:p w14:paraId="06F82D40" w14:textId="77777777" w:rsidR="00AB2A3D" w:rsidRDefault="00AB2A3D" w:rsidP="00AB2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F5A7B">
        <w:rPr>
          <w:rFonts w:ascii="Times New Roman" w:hAnsi="Times New Roman" w:cs="Times New Roman"/>
          <w:sz w:val="28"/>
          <w:szCs w:val="28"/>
        </w:rPr>
        <w:t>руктово-ягодной и овощной.</w:t>
      </w:r>
    </w:p>
    <w:p w14:paraId="79ECAA9E" w14:textId="77777777" w:rsidR="00AB2A3D" w:rsidRPr="007B71A3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71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Диетическое питание классифицируется </w:t>
      </w:r>
      <w:proofErr w:type="gramStart"/>
      <w:r w:rsidRPr="007B71A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:</w:t>
      </w:r>
      <w:proofErr w:type="gramEnd"/>
    </w:p>
    <w:p w14:paraId="075A5C59" w14:textId="77777777" w:rsidR="00AB2A3D" w:rsidRDefault="00AB2A3D" w:rsidP="00AB2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B">
        <w:rPr>
          <w:rFonts w:ascii="Times New Roman" w:hAnsi="Times New Roman" w:cs="Times New Roman"/>
          <w:sz w:val="28"/>
          <w:szCs w:val="28"/>
        </w:rPr>
        <w:t xml:space="preserve">Энпиты - сухие молочные питательные смеси для энтерального питания с пониженным или с повышенным содержанием основных пищевых </w:t>
      </w:r>
      <w:proofErr w:type="gramStart"/>
      <w:r w:rsidRPr="007F5A7B">
        <w:rPr>
          <w:rFonts w:ascii="Times New Roman" w:hAnsi="Times New Roman" w:cs="Times New Roman"/>
          <w:sz w:val="28"/>
          <w:szCs w:val="28"/>
        </w:rPr>
        <w:t>ингредиентов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0957A01" w14:textId="77777777" w:rsidR="00AB2A3D" w:rsidRDefault="00AB2A3D" w:rsidP="00AB2A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38B7">
        <w:rPr>
          <w:rFonts w:ascii="Times New Roman" w:hAnsi="Times New Roman" w:cs="Times New Roman"/>
          <w:sz w:val="28"/>
          <w:szCs w:val="28"/>
        </w:rPr>
        <w:t xml:space="preserve">елковый для введения в рацион дополнительного белка; </w:t>
      </w:r>
    </w:p>
    <w:p w14:paraId="717650A0" w14:textId="77777777" w:rsidR="00AB2A3D" w:rsidRDefault="00AB2A3D" w:rsidP="00AB2A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7">
        <w:rPr>
          <w:rFonts w:ascii="Times New Roman" w:hAnsi="Times New Roman" w:cs="Times New Roman"/>
          <w:sz w:val="28"/>
          <w:szCs w:val="28"/>
        </w:rPr>
        <w:t>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14:paraId="63000947" w14:textId="77777777" w:rsidR="00AB2A3D" w:rsidRDefault="00AB2A3D" w:rsidP="00AB2A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38B7">
        <w:rPr>
          <w:rFonts w:ascii="Times New Roman" w:hAnsi="Times New Roman" w:cs="Times New Roman"/>
          <w:sz w:val="28"/>
          <w:szCs w:val="28"/>
        </w:rPr>
        <w:t xml:space="preserve">безжиренный для уменьшения в рационе жира и сохранения нормального уровня белка при дисфункции кишечника, гипотрофии,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8B7">
        <w:rPr>
          <w:rFonts w:ascii="Times New Roman" w:hAnsi="Times New Roman" w:cs="Times New Roman"/>
          <w:sz w:val="28"/>
          <w:szCs w:val="28"/>
        </w:rPr>
        <w:t>уковисцидозе, ожирении;</w:t>
      </w:r>
    </w:p>
    <w:p w14:paraId="1370CC13" w14:textId="77777777" w:rsidR="00AB2A3D" w:rsidRDefault="00AB2A3D" w:rsidP="00AB2A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8B7">
        <w:rPr>
          <w:rFonts w:ascii="Times New Roman" w:hAnsi="Times New Roman" w:cs="Times New Roman"/>
          <w:sz w:val="28"/>
          <w:szCs w:val="28"/>
        </w:rPr>
        <w:t>ротивоанемический энпит.</w:t>
      </w:r>
    </w:p>
    <w:p w14:paraId="6951C23A" w14:textId="77777777" w:rsidR="00AB2A3D" w:rsidRDefault="00AB2A3D" w:rsidP="00AB2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7">
        <w:rPr>
          <w:rFonts w:ascii="Times New Roman" w:hAnsi="Times New Roman" w:cs="Times New Roman"/>
          <w:sz w:val="28"/>
          <w:szCs w:val="28"/>
        </w:rPr>
        <w:t xml:space="preserve">Низколактозные смеси - </w:t>
      </w:r>
      <w:proofErr w:type="gramStart"/>
      <w:r w:rsidRPr="00EC38B7">
        <w:rPr>
          <w:rFonts w:ascii="Times New Roman" w:hAnsi="Times New Roman" w:cs="Times New Roman"/>
          <w:sz w:val="28"/>
          <w:szCs w:val="28"/>
        </w:rPr>
        <w:t>продукты ,</w:t>
      </w:r>
      <w:proofErr w:type="gramEnd"/>
      <w:r w:rsidRPr="00EC38B7">
        <w:rPr>
          <w:rFonts w:ascii="Times New Roman" w:hAnsi="Times New Roman" w:cs="Times New Roman"/>
          <w:sz w:val="28"/>
          <w:szCs w:val="28"/>
        </w:rPr>
        <w:t xml:space="preserve"> изготовленные на молочной основе, освобождённые от лактозы; используется при различных формах ферментной недостаточности (лактозная , галактоземия )</w:t>
      </w:r>
    </w:p>
    <w:p w14:paraId="0095164C" w14:textId="77777777" w:rsidR="00AB2A3D" w:rsidRDefault="00AB2A3D" w:rsidP="00AB2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7">
        <w:rPr>
          <w:rFonts w:ascii="Times New Roman" w:hAnsi="Times New Roman" w:cs="Times New Roman"/>
          <w:sz w:val="28"/>
          <w:szCs w:val="28"/>
        </w:rPr>
        <w:t xml:space="preserve">Безбелковые продукты </w:t>
      </w:r>
      <w:proofErr w:type="gramStart"/>
      <w:r w:rsidRPr="00EC38B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C38B7">
        <w:rPr>
          <w:rFonts w:ascii="Times New Roman" w:hAnsi="Times New Roman" w:cs="Times New Roman"/>
          <w:sz w:val="28"/>
          <w:szCs w:val="28"/>
        </w:rPr>
        <w:t xml:space="preserve"> макаронные изделия, концентраты для домашнего приготовления хлеба, кексов, желированных десертных блюд.</w:t>
      </w:r>
      <w:r w:rsidRPr="007B71A3">
        <w:t xml:space="preserve"> </w:t>
      </w:r>
      <w:r w:rsidRPr="007B71A3">
        <w:rPr>
          <w:rFonts w:ascii="Times New Roman" w:hAnsi="Times New Roman" w:cs="Times New Roman"/>
          <w:sz w:val="28"/>
          <w:szCs w:val="28"/>
        </w:rPr>
        <w:t>Вырабатывается на основе пшеничного и кукурузного крахмала, отличается низким содержанием белка.</w:t>
      </w:r>
    </w:p>
    <w:p w14:paraId="7285124F" w14:textId="77777777" w:rsidR="00AB2A3D" w:rsidRDefault="00AB2A3D" w:rsidP="00AB2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Заменители сахара/</w:t>
      </w:r>
      <w:proofErr w:type="gramStart"/>
      <w:r w:rsidRPr="007B71A3">
        <w:rPr>
          <w:rFonts w:ascii="Times New Roman" w:hAnsi="Times New Roman" w:cs="Times New Roman"/>
          <w:sz w:val="28"/>
          <w:szCs w:val="28"/>
        </w:rPr>
        <w:t>подсластители :</w:t>
      </w:r>
      <w:proofErr w:type="gramEnd"/>
    </w:p>
    <w:p w14:paraId="761C6373" w14:textId="77777777" w:rsidR="00AB2A3D" w:rsidRPr="007B71A3" w:rsidRDefault="00AB2A3D" w:rsidP="00AB2A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1A3">
        <w:rPr>
          <w:rFonts w:ascii="Times New Roman" w:hAnsi="Times New Roman" w:cs="Times New Roman"/>
          <w:sz w:val="28"/>
          <w:szCs w:val="28"/>
        </w:rPr>
        <w:t>Истинные :</w:t>
      </w:r>
      <w:proofErr w:type="gramEnd"/>
      <w:r w:rsidRPr="007B71A3">
        <w:rPr>
          <w:rFonts w:ascii="Times New Roman" w:hAnsi="Times New Roman" w:cs="Times New Roman"/>
          <w:sz w:val="28"/>
          <w:szCs w:val="28"/>
        </w:rPr>
        <w:t xml:space="preserve"> фруктоза , сорбит , ксилит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2016CF" w14:textId="77777777" w:rsidR="00AB2A3D" w:rsidRDefault="00AB2A3D" w:rsidP="00AB2A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Подсластители или пищевые добавки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7C98E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A3">
        <w:rPr>
          <w:rFonts w:ascii="Times New Roman" w:hAnsi="Times New Roman" w:cs="Times New Roman"/>
          <w:b/>
          <w:bCs/>
          <w:sz w:val="28"/>
          <w:szCs w:val="28"/>
        </w:rPr>
        <w:t>Маркировка.</w:t>
      </w:r>
    </w:p>
    <w:p w14:paraId="379C3BEE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Диетическое питание.</w:t>
      </w:r>
    </w:p>
    <w:p w14:paraId="7FB3F04D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 xml:space="preserve">Маркировка отдельных видов специализированной пищевой продукции, в том числе диетического лечебного и диетического профилактического </w:t>
      </w:r>
      <w:r w:rsidRPr="007B71A3">
        <w:rPr>
          <w:rFonts w:ascii="Times New Roman" w:hAnsi="Times New Roman" w:cs="Times New Roman"/>
          <w:sz w:val="28"/>
          <w:szCs w:val="28"/>
        </w:rPr>
        <w:lastRenderedPageBreak/>
        <w:t>питания, должна содержать сведения о назначении продукции в соответствии с определениями, установленными в статье 4 настоящего Технического регламента, категории лиц, для которых они предназначены, и (или) сведения об изменении состава такой продукции, рекомендации по их использованию.</w:t>
      </w:r>
    </w:p>
    <w:p w14:paraId="3516A7D2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Инструкции по хранению пищевой продукции диетического лечебного и диетического профилактического питания после вскрытия упаковки должны быть приведены в маркировке, если это необходимо для обеспечения полноты свойств и питательности продукции. Если продукцию нельзя хранить после открытия упаковки или нельзя хранить в упаковке после открытия, об этом должно содержаться соответствующее предостережение.</w:t>
      </w:r>
    </w:p>
    <w:p w14:paraId="4130E1DB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В дополнение ко всем указаниям по маркировке, касающимся диетической продукции с низким содержанием натрия (за исключением заменителей соли как таковых), должны выполняться следующие особые указания по маркировке:</w:t>
      </w:r>
    </w:p>
    <w:p w14:paraId="0B555BBD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D1895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1) при наличии заменителей должно быть указано наличие заменителей соли, перечисленных в приложении 4 настоящего Технического регламента;</w:t>
      </w:r>
    </w:p>
    <w:p w14:paraId="5F94EB70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2) при добавлении заменителя соли, полностью или частично состоящего из соли калия, необходимо указывать на маркировке суммарное содержание калия, выраженное в миллиграммах катиона на 100 грамм продукции.</w:t>
      </w:r>
    </w:p>
    <w:p w14:paraId="6F190352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 xml:space="preserve">Заменители соли должны называться "заменителем соли с низким </w:t>
      </w:r>
      <w:r w:rsidRPr="006A3935">
        <w:rPr>
          <w:rFonts w:ascii="Times New Roman" w:hAnsi="Times New Roman" w:cs="Times New Roman"/>
          <w:sz w:val="28"/>
          <w:szCs w:val="28"/>
        </w:rPr>
        <w:t>содержанием натрия" или "диетическая соль с низким содержанием натрия". На маркировке заменителей соли должен содержаться полный список ингредиентов, а также содержание катионов (натрия, калия, кальция, магния,</w:t>
      </w:r>
      <w:r w:rsidRPr="007B71A3">
        <w:rPr>
          <w:rFonts w:ascii="Times New Roman" w:hAnsi="Times New Roman" w:cs="Times New Roman"/>
          <w:sz w:val="28"/>
          <w:szCs w:val="28"/>
        </w:rPr>
        <w:t xml:space="preserve"> аммония и холина) на 100 грамм массы смеси заменителей.</w:t>
      </w:r>
    </w:p>
    <w:p w14:paraId="2DA1669D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Маркировка пищевой продукции для питания спортсменов должна включать следующую дополнительную информацию:</w:t>
      </w:r>
    </w:p>
    <w:p w14:paraId="23EA5866" w14:textId="77777777" w:rsidR="00AB2A3D" w:rsidRPr="007B71A3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lastRenderedPageBreak/>
        <w:t>- для продукции, имеющей заданную пищевую и энергетическую ценность и направленную эффективность, состоящей из набора нутриентов или представленных их отдельными видами, указывается информация: "специализированная пищевая продукция для питания спортсменов";</w:t>
      </w:r>
    </w:p>
    <w:p w14:paraId="704DFFD8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A3">
        <w:rPr>
          <w:rFonts w:ascii="Times New Roman" w:hAnsi="Times New Roman" w:cs="Times New Roman"/>
          <w:sz w:val="28"/>
          <w:szCs w:val="28"/>
        </w:rPr>
        <w:t>- на потребительскую упаковку дополнительно выносится информация: сведения о пищевой и энергетической ценности продукции, доля от физиологической потребности; рекомендуемые дозировки, способы приготовления (при необходимости), условия и длительность применения.</w:t>
      </w:r>
    </w:p>
    <w:p w14:paraId="7B5CE38C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35">
        <w:rPr>
          <w:rFonts w:ascii="Times New Roman" w:hAnsi="Times New Roman" w:cs="Times New Roman"/>
          <w:b/>
          <w:bCs/>
          <w:sz w:val="28"/>
          <w:szCs w:val="28"/>
        </w:rPr>
        <w:t>Детское питание.</w:t>
      </w:r>
    </w:p>
    <w:p w14:paraId="35926939" w14:textId="77777777" w:rsidR="00AB2A3D" w:rsidRPr="006A3935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Маркировка на упаковке продуктов детского питания должна содержать следующую информацию:</w:t>
      </w:r>
    </w:p>
    <w:p w14:paraId="4CDB70D2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наименование продукта, включающее название вида, функциональное назначение (детское питание и возраст детей);</w:t>
      </w:r>
    </w:p>
    <w:p w14:paraId="1983FC36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наименование и адрес изготовителя (упаковщика, экспортера, импортера);</w:t>
      </w:r>
    </w:p>
    <w:p w14:paraId="776F67E0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наименование страны и места происхождения;</w:t>
      </w:r>
    </w:p>
    <w:p w14:paraId="07F0E86D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товарный знак изготовителя (при наличии);</w:t>
      </w:r>
    </w:p>
    <w:p w14:paraId="40114E60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масса нетто (в г) или объем (дм3);</w:t>
      </w:r>
    </w:p>
    <w:p w14:paraId="72F89C3A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ингредиентный состав (перечень компонентов, из которых изготовлен продукт);</w:t>
      </w:r>
    </w:p>
    <w:p w14:paraId="468E57BA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пищевая ценность, характеризуемая содержанием в продукте важнейших питательных веществ, а также энергетическая ценность;</w:t>
      </w:r>
    </w:p>
    <w:p w14:paraId="5DC861BF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стандарт или ТУ, устанавливающий требования к качеству;</w:t>
      </w:r>
    </w:p>
    <w:p w14:paraId="6B5ABACB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условия хранения;</w:t>
      </w:r>
    </w:p>
    <w:p w14:paraId="12BCF8DB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срок годности, устанавливаемый по датам выпуска и окончания хранения;</w:t>
      </w:r>
    </w:p>
    <w:p w14:paraId="76A3ADD1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способ приготовления;</w:t>
      </w:r>
    </w:p>
    <w:p w14:paraId="005016FA" w14:textId="77777777" w:rsidR="00AB2A3D" w:rsidRPr="006A3935" w:rsidRDefault="00AB2A3D" w:rsidP="00AB2A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lastRenderedPageBreak/>
        <w:t>знак соответствия.</w:t>
      </w:r>
    </w:p>
    <w:p w14:paraId="1B8E259A" w14:textId="77777777" w:rsidR="00AB2A3D" w:rsidRPr="006A3935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>Наряду с обязательной информацией на потребительской маркировке может быть и дополнительная (необязательная) информация разъясняющего, рекламного или иного характера. Наиболее часто на маркировке дополнительно размещаются рисунки с изображением детей, цветов, забавных зверюшек, способов приготовления или открытия упаковки, информационные знаки (штриховые коды, знаки регистрации, ассортиментные знаки и т. п.), контактные телефоны, название фирмы - изготовителя упаковки, разъясняющая надпись со следующим содержанием: «Идеальным питанием для грудного ребенка является материнское молоко», сроки хранения после вскрытия упаковки.</w:t>
      </w:r>
    </w:p>
    <w:p w14:paraId="374541F0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35">
        <w:rPr>
          <w:rFonts w:ascii="Times New Roman" w:hAnsi="Times New Roman" w:cs="Times New Roman"/>
          <w:b/>
          <w:bCs/>
          <w:sz w:val="28"/>
          <w:szCs w:val="28"/>
        </w:rPr>
        <w:t xml:space="preserve">Хранение. </w:t>
      </w:r>
    </w:p>
    <w:p w14:paraId="76FF76DD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Диетическое питание.</w:t>
      </w:r>
    </w:p>
    <w:p w14:paraId="418004F4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C">
        <w:rPr>
          <w:rFonts w:ascii="Times New Roman" w:hAnsi="Times New Roman" w:cs="Times New Roman"/>
          <w:sz w:val="28"/>
          <w:szCs w:val="28"/>
        </w:rPr>
        <w:t>Сроки годности, условия хранения (до и после вскрытия потребительской упаковки), транспортировки и реализации специализированной пищевой продукции, диетических и лечебно-профилактических продуктов устанавливаются изготовителем с учетом показателей безопасности используемого сырья, пищевых добавок и ингредиентов, технологических режимов производства, материала и технологии упаковки на основании результатов исследований. Установленные изготовителем условия хранения должны обеспечивать соответствие пищевой продукции требованиям настоящего Технического регламента в течение срока годности.</w:t>
      </w:r>
    </w:p>
    <w:p w14:paraId="674AEA77" w14:textId="77777777" w:rsidR="00AB2A3D" w:rsidRPr="006A3935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Детское питание.</w:t>
      </w:r>
    </w:p>
    <w:p w14:paraId="4011D1AA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935">
        <w:rPr>
          <w:rFonts w:ascii="Times New Roman" w:hAnsi="Times New Roman" w:cs="Times New Roman"/>
          <w:sz w:val="28"/>
          <w:szCs w:val="28"/>
        </w:rPr>
        <w:t xml:space="preserve">Условия и сроки хранения продуктов детского питания зависят от их вида и упаковки. Поскольку почти все продуктов детского питания консервируются сушкой, пастеризацией или стерилизацией, они относятся к продуктам среднего или длительного срока хранения. Такие продуктов детского питания должны храниться при температуре не выше 15 – 25оС и при относительной </w:t>
      </w:r>
      <w:r w:rsidRPr="006A3935">
        <w:rPr>
          <w:rFonts w:ascii="Times New Roman" w:hAnsi="Times New Roman" w:cs="Times New Roman"/>
          <w:sz w:val="28"/>
          <w:szCs w:val="28"/>
        </w:rPr>
        <w:lastRenderedPageBreak/>
        <w:t>влажности воздуха не более 70 – 75% в чистых, сухих, хорошо проветриваемых помещениях. Исключение составляют жидкие кисломолочные продукты (относящиеся к скоропортящимся), которые имеют следующие условия хранения: температура (4 ± 2 °С) и непродолжительный срок годности (от 24 до 72 ч). Продукты детского питания, содержащие пробиотики, хранятся при комнатной температуре в соответствии с указаниями производителя.</w:t>
      </w:r>
    </w:p>
    <w:p w14:paraId="06A538F5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92">
        <w:rPr>
          <w:rFonts w:ascii="Times New Roman" w:hAnsi="Times New Roman" w:cs="Times New Roman"/>
          <w:sz w:val="28"/>
          <w:szCs w:val="28"/>
        </w:rPr>
        <w:t>После вскрытия упаковки сроки годности продуктов детского питания значительно уменьшаются. Так, жидкие молочные и кисломолочные продукты детского питания после вскрытия должны храниться при температуре +2, +6 С не более 12 ч, а адаптированные молочные смеси — не более четырех недель.</w:t>
      </w:r>
    </w:p>
    <w:p w14:paraId="0B86CC73" w14:textId="77777777" w:rsidR="00AB2A3D" w:rsidRDefault="00AB2A3D" w:rsidP="00AB2A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B92">
        <w:rPr>
          <w:rFonts w:ascii="Times New Roman" w:hAnsi="Times New Roman" w:cs="Times New Roman"/>
          <w:b/>
          <w:bCs/>
          <w:sz w:val="28"/>
          <w:szCs w:val="28"/>
        </w:rPr>
        <w:t>Реализация.</w:t>
      </w:r>
    </w:p>
    <w:p w14:paraId="4D5E0928" w14:textId="77777777" w:rsidR="00AB2A3D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детского питания и диетического питания осуществляется фармацевтом через контрольно-кассовую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машину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продажей следует проверить срок годности и целостность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упаковки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211E8" w14:textId="77777777" w:rsidR="00AB2A3D" w:rsidRPr="00C90C25" w:rsidRDefault="00AB2A3D" w:rsidP="00AB2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25">
        <w:rPr>
          <w:rFonts w:ascii="Times New Roman" w:hAnsi="Times New Roman" w:cs="Times New Roman"/>
          <w:sz w:val="28"/>
          <w:szCs w:val="28"/>
        </w:rPr>
        <w:t>Детское питание на сегодняшний день не декларируются. Возможна добровольная сертификация.</w:t>
      </w:r>
    </w:p>
    <w:p w14:paraId="4C7C057A" w14:textId="77777777" w:rsidR="00DB0765" w:rsidRDefault="00DB0765"/>
    <w:sectPr w:rsidR="00DB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C41"/>
    <w:multiLevelType w:val="hybridMultilevel"/>
    <w:tmpl w:val="A0F42E16"/>
    <w:lvl w:ilvl="0" w:tplc="A6A0C0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73494"/>
    <w:multiLevelType w:val="hybridMultilevel"/>
    <w:tmpl w:val="000E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43F"/>
    <w:multiLevelType w:val="hybridMultilevel"/>
    <w:tmpl w:val="CEAACDB2"/>
    <w:lvl w:ilvl="0" w:tplc="A6A0C0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01B90"/>
    <w:multiLevelType w:val="hybridMultilevel"/>
    <w:tmpl w:val="7248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2B93"/>
    <w:multiLevelType w:val="hybridMultilevel"/>
    <w:tmpl w:val="CDEA1D6E"/>
    <w:lvl w:ilvl="0" w:tplc="A6A0C0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E743B7"/>
    <w:multiLevelType w:val="hybridMultilevel"/>
    <w:tmpl w:val="110658BE"/>
    <w:lvl w:ilvl="0" w:tplc="A6A0C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1CEA"/>
    <w:multiLevelType w:val="hybridMultilevel"/>
    <w:tmpl w:val="C194EBFA"/>
    <w:lvl w:ilvl="0" w:tplc="A6A0C0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DB6A9B"/>
    <w:multiLevelType w:val="hybridMultilevel"/>
    <w:tmpl w:val="FDB22088"/>
    <w:lvl w:ilvl="0" w:tplc="A6A0C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D"/>
    <w:rsid w:val="00AB2A3D"/>
    <w:rsid w:val="00DB0765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6DFC-9964-42B7-861A-8CBF9214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3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Крючкова</dc:creator>
  <cp:keywords/>
  <dc:description/>
  <cp:lastModifiedBy>Екатерина Крючкова</cp:lastModifiedBy>
  <cp:revision>2</cp:revision>
  <dcterms:created xsi:type="dcterms:W3CDTF">2020-06-12T11:03:00Z</dcterms:created>
  <dcterms:modified xsi:type="dcterms:W3CDTF">2020-06-12T11:04:00Z</dcterms:modified>
</cp:coreProperties>
</file>