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AB2" w:rsidRDefault="00C80AB2" w:rsidP="00C80AB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498E" w:rsidRPr="00A4604D" w:rsidRDefault="00E4498E" w:rsidP="00E4498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4604D">
        <w:rPr>
          <w:rFonts w:ascii="Times New Roman" w:hAnsi="Times New Roman"/>
          <w:b/>
          <w:sz w:val="24"/>
          <w:szCs w:val="24"/>
        </w:rPr>
        <w:t>Приложение 1.</w:t>
      </w:r>
    </w:p>
    <w:p w:rsidR="00E4498E" w:rsidRPr="00A4604D" w:rsidRDefault="00E4498E" w:rsidP="00E4498E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ФЕДЕРАЛЬНОЕ ГОСУДАРСТВЕННОЕ БЮДЖЕТНОЕ ОБРАЗОВАТЕЛЬНОЕ</w:t>
      </w:r>
    </w:p>
    <w:p w:rsidR="00E4498E" w:rsidRPr="00A4604D" w:rsidRDefault="00E4498E" w:rsidP="00E4498E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УЧРЕЖДЕНИЕВЫСШЕГО    ОБРАЗОВАНИЯ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4604D">
        <w:rPr>
          <w:rFonts w:ascii="Times New Roman" w:hAnsi="Times New Roman"/>
          <w:b/>
          <w:sz w:val="20"/>
          <w:szCs w:val="20"/>
        </w:rPr>
        <w:t>«</w:t>
      </w:r>
      <w:r w:rsidRPr="00A4604D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E4498E" w:rsidRPr="00A4604D" w:rsidRDefault="00E4498E" w:rsidP="00E4498E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E4498E" w:rsidRPr="00A4604D" w:rsidRDefault="00E4498E" w:rsidP="00E4498E">
      <w:pPr>
        <w:pStyle w:val="3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E4498E" w:rsidRPr="00A4604D" w:rsidRDefault="00E4498E" w:rsidP="00E4498E">
      <w:pPr>
        <w:pStyle w:val="3"/>
        <w:jc w:val="center"/>
        <w:rPr>
          <w:rFonts w:ascii="Times New Roman" w:hAnsi="Times New Roman"/>
          <w:b w:val="0"/>
          <w:bCs w:val="0"/>
          <w:color w:val="auto"/>
          <w:sz w:val="44"/>
          <w:szCs w:val="44"/>
        </w:rPr>
      </w:pPr>
      <w:r w:rsidRPr="00A4604D">
        <w:rPr>
          <w:rFonts w:ascii="Times New Roman" w:hAnsi="Times New Roman"/>
          <w:color w:val="auto"/>
          <w:sz w:val="44"/>
          <w:szCs w:val="44"/>
        </w:rPr>
        <w:t>Дневник учебной практики</w:t>
      </w:r>
    </w:p>
    <w:p w:rsidR="00E4498E" w:rsidRPr="00A4604D" w:rsidRDefault="00E4498E" w:rsidP="00E4498E">
      <w:pPr>
        <w:rPr>
          <w:rFonts w:ascii="Times New Roman" w:hAnsi="Times New Roman"/>
          <w:b/>
          <w:sz w:val="24"/>
          <w:szCs w:val="24"/>
        </w:rPr>
      </w:pP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по МДК 04</w:t>
      </w:r>
      <w:r w:rsidRPr="00A4604D">
        <w:rPr>
          <w:rFonts w:ascii="Times New Roman" w:hAnsi="Times New Roman"/>
          <w:b/>
          <w:sz w:val="32"/>
          <w:szCs w:val="24"/>
        </w:rPr>
        <w:t>.01 «Теория и практика лабораторных  микробиологических</w:t>
      </w:r>
      <w:r>
        <w:rPr>
          <w:rFonts w:ascii="Times New Roman" w:hAnsi="Times New Roman"/>
          <w:b/>
          <w:sz w:val="32"/>
          <w:szCs w:val="24"/>
        </w:rPr>
        <w:t xml:space="preserve"> и иммунологическ</w:t>
      </w:r>
      <w:r w:rsidR="009F0CB5">
        <w:rPr>
          <w:rFonts w:ascii="Times New Roman" w:hAnsi="Times New Roman"/>
          <w:b/>
          <w:sz w:val="32"/>
          <w:szCs w:val="24"/>
        </w:rPr>
        <w:t>и</w:t>
      </w:r>
      <w:r>
        <w:rPr>
          <w:rFonts w:ascii="Times New Roman" w:hAnsi="Times New Roman"/>
          <w:b/>
          <w:sz w:val="32"/>
          <w:szCs w:val="24"/>
        </w:rPr>
        <w:t>х</w:t>
      </w:r>
      <w:r w:rsidRPr="00A4604D">
        <w:rPr>
          <w:rFonts w:ascii="Times New Roman" w:hAnsi="Times New Roman"/>
          <w:b/>
          <w:sz w:val="32"/>
          <w:szCs w:val="24"/>
        </w:rPr>
        <w:t xml:space="preserve"> исследований»</w:t>
      </w: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E4498E" w:rsidRPr="00A4604D" w:rsidRDefault="00E4498E" w:rsidP="00E4498E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E4498E" w:rsidRPr="00A4604D" w:rsidRDefault="009F0CB5" w:rsidP="00E4498E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Удодова Варвара Алексеевна</w:t>
      </w:r>
    </w:p>
    <w:p w:rsidR="00E4498E" w:rsidRPr="00A4604D" w:rsidRDefault="00E4498E" w:rsidP="00E4498E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A4604D">
        <w:rPr>
          <w:rFonts w:ascii="Times New Roman" w:hAnsi="Times New Roman"/>
          <w:sz w:val="32"/>
          <w:szCs w:val="24"/>
        </w:rPr>
        <w:t>ФИО</w:t>
      </w:r>
    </w:p>
    <w:p w:rsidR="00E4498E" w:rsidRPr="00A4604D" w:rsidRDefault="009F0CB5" w:rsidP="00E4498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прохождения практики Фармацевтический колледж</w:t>
      </w:r>
    </w:p>
    <w:p w:rsidR="00E4498E" w:rsidRPr="00A4604D" w:rsidRDefault="00E4498E" w:rsidP="00E4498E">
      <w:pPr>
        <w:jc w:val="center"/>
        <w:rPr>
          <w:rFonts w:ascii="Times New Roman" w:hAnsi="Times New Roman"/>
          <w:sz w:val="20"/>
          <w:szCs w:val="16"/>
        </w:rPr>
      </w:pPr>
    </w:p>
    <w:p w:rsidR="00E4498E" w:rsidRPr="00A4604D" w:rsidRDefault="00E4498E" w:rsidP="00E4498E">
      <w:pPr>
        <w:jc w:val="center"/>
        <w:rPr>
          <w:rFonts w:ascii="Times New Roman" w:hAnsi="Times New Roman"/>
          <w:sz w:val="20"/>
          <w:szCs w:val="16"/>
        </w:rPr>
      </w:pPr>
    </w:p>
    <w:p w:rsidR="00E4498E" w:rsidRPr="00A4604D" w:rsidRDefault="00E4498E" w:rsidP="00E4498E">
      <w:pPr>
        <w:jc w:val="center"/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с «</w:t>
      </w:r>
      <w:r w:rsidR="009F0CB5">
        <w:rPr>
          <w:rFonts w:ascii="Times New Roman" w:hAnsi="Times New Roman"/>
          <w:sz w:val="28"/>
        </w:rPr>
        <w:t>25</w:t>
      </w:r>
      <w:r w:rsidRPr="00A4604D">
        <w:rPr>
          <w:rFonts w:ascii="Times New Roman" w:hAnsi="Times New Roman"/>
          <w:sz w:val="28"/>
        </w:rPr>
        <w:t xml:space="preserve">» </w:t>
      </w:r>
      <w:r w:rsidR="009F0CB5">
        <w:rPr>
          <w:rFonts w:ascii="Times New Roman" w:hAnsi="Times New Roman"/>
          <w:sz w:val="28"/>
        </w:rPr>
        <w:t xml:space="preserve">июня </w:t>
      </w:r>
      <w:r w:rsidRPr="00A4604D">
        <w:rPr>
          <w:rFonts w:ascii="Times New Roman" w:hAnsi="Times New Roman"/>
          <w:sz w:val="28"/>
        </w:rPr>
        <w:t>20</w:t>
      </w:r>
      <w:r w:rsidR="009F0CB5">
        <w:rPr>
          <w:rFonts w:ascii="Times New Roman" w:hAnsi="Times New Roman"/>
          <w:sz w:val="28"/>
        </w:rPr>
        <w:t xml:space="preserve">22 </w:t>
      </w:r>
      <w:r w:rsidRPr="00A4604D">
        <w:rPr>
          <w:rFonts w:ascii="Times New Roman" w:hAnsi="Times New Roman"/>
          <w:sz w:val="28"/>
        </w:rPr>
        <w:t>г.   по   «</w:t>
      </w:r>
      <w:r w:rsidR="009F0CB5">
        <w:rPr>
          <w:rFonts w:ascii="Times New Roman" w:hAnsi="Times New Roman"/>
          <w:sz w:val="28"/>
        </w:rPr>
        <w:t>1</w:t>
      </w:r>
      <w:r w:rsidRPr="00A4604D">
        <w:rPr>
          <w:rFonts w:ascii="Times New Roman" w:hAnsi="Times New Roman"/>
          <w:sz w:val="28"/>
        </w:rPr>
        <w:t xml:space="preserve">» </w:t>
      </w:r>
      <w:r w:rsidR="009F0CB5">
        <w:rPr>
          <w:rFonts w:ascii="Times New Roman" w:hAnsi="Times New Roman"/>
          <w:sz w:val="28"/>
        </w:rPr>
        <w:t xml:space="preserve">июля </w:t>
      </w:r>
      <w:r w:rsidRPr="00A4604D">
        <w:rPr>
          <w:rFonts w:ascii="Times New Roman" w:hAnsi="Times New Roman"/>
          <w:sz w:val="28"/>
        </w:rPr>
        <w:t>20</w:t>
      </w:r>
      <w:r w:rsidR="009F0CB5">
        <w:rPr>
          <w:rFonts w:ascii="Times New Roman" w:hAnsi="Times New Roman"/>
          <w:sz w:val="28"/>
        </w:rPr>
        <w:t xml:space="preserve">22 </w:t>
      </w:r>
      <w:r w:rsidRPr="00A4604D">
        <w:rPr>
          <w:rFonts w:ascii="Times New Roman" w:hAnsi="Times New Roman"/>
          <w:sz w:val="28"/>
        </w:rPr>
        <w:t>г.</w:t>
      </w:r>
    </w:p>
    <w:p w:rsidR="00E4498E" w:rsidRPr="00A4604D" w:rsidRDefault="00E4498E" w:rsidP="00E4498E">
      <w:pPr>
        <w:rPr>
          <w:rFonts w:ascii="Times New Roman" w:hAnsi="Times New Roman"/>
        </w:rPr>
      </w:pPr>
    </w:p>
    <w:p w:rsidR="00E4498E" w:rsidRPr="00A4604D" w:rsidRDefault="00E4498E" w:rsidP="00E4498E">
      <w:pPr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Руководители практики:</w:t>
      </w:r>
    </w:p>
    <w:p w:rsidR="00E4498E" w:rsidRPr="00A4604D" w:rsidRDefault="00E4498E" w:rsidP="00E4498E">
      <w:pPr>
        <w:jc w:val="center"/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 xml:space="preserve">Методический – Ф.И.О. (его должность) </w:t>
      </w:r>
      <w:r w:rsidR="00724E5C">
        <w:rPr>
          <w:rFonts w:ascii="Times New Roman" w:hAnsi="Times New Roman"/>
          <w:sz w:val="28"/>
        </w:rPr>
        <w:t>Жукова М.В.</w:t>
      </w:r>
    </w:p>
    <w:p w:rsidR="00E4498E" w:rsidRDefault="00E4498E" w:rsidP="00E4498E">
      <w:pPr>
        <w:jc w:val="center"/>
        <w:rPr>
          <w:rFonts w:ascii="Times New Roman" w:hAnsi="Times New Roman"/>
          <w:sz w:val="28"/>
        </w:rPr>
      </w:pPr>
    </w:p>
    <w:p w:rsidR="00E4498E" w:rsidRPr="00B147BF" w:rsidRDefault="00E4498E" w:rsidP="00E4498E">
      <w:pPr>
        <w:jc w:val="center"/>
        <w:rPr>
          <w:rFonts w:ascii="Times New Roman" w:hAnsi="Times New Roman"/>
          <w:sz w:val="28"/>
        </w:rPr>
      </w:pPr>
    </w:p>
    <w:p w:rsidR="00E4498E" w:rsidRPr="00B147BF" w:rsidRDefault="00E4498E" w:rsidP="00E4498E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Красноярск, 20</w:t>
      </w:r>
      <w:r w:rsidR="00724E5C">
        <w:rPr>
          <w:rFonts w:ascii="Times New Roman" w:hAnsi="Times New Roman"/>
          <w:sz w:val="28"/>
        </w:rPr>
        <w:t>22</w:t>
      </w:r>
    </w:p>
    <w:p w:rsidR="00E4498E" w:rsidRDefault="00E4498E" w:rsidP="00E4498E">
      <w:pPr>
        <w:pStyle w:val="a5"/>
        <w:rPr>
          <w:sz w:val="28"/>
          <w:szCs w:val="28"/>
        </w:rPr>
      </w:pPr>
    </w:p>
    <w:p w:rsidR="00E4498E" w:rsidRDefault="00E4498E" w:rsidP="00E4498E">
      <w:pPr>
        <w:pStyle w:val="a5"/>
        <w:rPr>
          <w:sz w:val="28"/>
          <w:szCs w:val="28"/>
        </w:rPr>
      </w:pPr>
    </w:p>
    <w:p w:rsidR="00E4498E" w:rsidRDefault="00E4498E" w:rsidP="00E4498E">
      <w:pPr>
        <w:pStyle w:val="a5"/>
        <w:rPr>
          <w:sz w:val="28"/>
          <w:szCs w:val="28"/>
        </w:rPr>
      </w:pPr>
    </w:p>
    <w:p w:rsidR="00E4498E" w:rsidRDefault="00E4498E" w:rsidP="00E4498E">
      <w:pPr>
        <w:pStyle w:val="a5"/>
        <w:rPr>
          <w:sz w:val="28"/>
          <w:szCs w:val="28"/>
        </w:rPr>
      </w:pPr>
    </w:p>
    <w:p w:rsidR="00E4498E" w:rsidRDefault="00E4498E" w:rsidP="00E4498E">
      <w:pPr>
        <w:pStyle w:val="a5"/>
        <w:rPr>
          <w:sz w:val="28"/>
          <w:szCs w:val="28"/>
        </w:rPr>
      </w:pPr>
    </w:p>
    <w:p w:rsidR="00E4498E" w:rsidRDefault="00E4498E" w:rsidP="00E4498E">
      <w:pPr>
        <w:pStyle w:val="a5"/>
        <w:rPr>
          <w:sz w:val="28"/>
          <w:szCs w:val="28"/>
        </w:rPr>
      </w:pPr>
    </w:p>
    <w:p w:rsidR="00E4498E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E4498E" w:rsidRDefault="00E4498E" w:rsidP="00E4498E">
      <w:pPr>
        <w:pStyle w:val="2"/>
        <w:rPr>
          <w:b w:val="0"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sz w:val="32"/>
          <w:szCs w:val="32"/>
        </w:rPr>
        <w:t>Содержание</w:t>
      </w:r>
      <w:bookmarkEnd w:id="0"/>
      <w:bookmarkEnd w:id="1"/>
      <w:bookmarkEnd w:id="2"/>
      <w:bookmarkEnd w:id="3"/>
    </w:p>
    <w:p w:rsidR="00E4498E" w:rsidRDefault="00E4498E" w:rsidP="00E4498E">
      <w:pPr>
        <w:pStyle w:val="2"/>
        <w:rPr>
          <w:b w:val="0"/>
          <w:sz w:val="32"/>
          <w:szCs w:val="32"/>
        </w:rPr>
      </w:pPr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787A28">
        <w:rPr>
          <w:b w:val="0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787A28">
        <w:rPr>
          <w:b w:val="0"/>
          <w:szCs w:val="28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E4498E" w:rsidRPr="00787A28" w:rsidRDefault="00E4498E" w:rsidP="00E4498E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787A28">
        <w:rPr>
          <w:b w:val="0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147BF">
        <w:rPr>
          <w:rFonts w:ascii="Times New Roman" w:hAnsi="Times New Roman"/>
          <w:sz w:val="28"/>
          <w:szCs w:val="28"/>
        </w:rPr>
        <w:t>.  Содержание и объем проведенной работы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147BF">
        <w:rPr>
          <w:rFonts w:ascii="Times New Roman" w:hAnsi="Times New Roman"/>
          <w:sz w:val="28"/>
          <w:szCs w:val="28"/>
        </w:rPr>
        <w:t xml:space="preserve">. Манипуляционный лист </w:t>
      </w:r>
    </w:p>
    <w:p w:rsidR="00E4498E" w:rsidRPr="00B147BF" w:rsidRDefault="00E4498E" w:rsidP="00E4498E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147BF">
        <w:rPr>
          <w:rFonts w:ascii="Times New Roman" w:hAnsi="Times New Roman"/>
          <w:sz w:val="28"/>
          <w:szCs w:val="28"/>
        </w:rPr>
        <w:t>. Отчет (цифровой, текстовой)</w:t>
      </w: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Default="00E4498E" w:rsidP="00E4498E">
      <w:pPr>
        <w:pStyle w:val="2"/>
        <w:rPr>
          <w:i/>
        </w:rPr>
      </w:pPr>
    </w:p>
    <w:p w:rsidR="00E4498E" w:rsidRPr="00B32A1D" w:rsidRDefault="00E4498E" w:rsidP="00E4498E">
      <w:pPr>
        <w:widowControl w:val="0"/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i/>
        </w:rPr>
        <w:br w:type="page"/>
      </w:r>
      <w:r w:rsidRPr="00812AF5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812AF5">
        <w:rPr>
          <w:rFonts w:ascii="Times New Roman" w:hAnsi="Times New Roman"/>
          <w:b/>
          <w:bCs/>
          <w:sz w:val="28"/>
          <w:szCs w:val="28"/>
        </w:rPr>
        <w:t>ель и зад</w:t>
      </w:r>
      <w:r>
        <w:rPr>
          <w:rFonts w:ascii="Times New Roman" w:hAnsi="Times New Roman"/>
          <w:b/>
          <w:bCs/>
          <w:sz w:val="28"/>
          <w:szCs w:val="28"/>
        </w:rPr>
        <w:t>ачи  учебной</w:t>
      </w:r>
      <w:r w:rsidRPr="00812AF5">
        <w:rPr>
          <w:rFonts w:ascii="Times New Roman" w:hAnsi="Times New Roman"/>
          <w:b/>
          <w:bCs/>
          <w:sz w:val="28"/>
          <w:szCs w:val="28"/>
        </w:rPr>
        <w:t xml:space="preserve">  практики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12AF5">
        <w:rPr>
          <w:rFonts w:ascii="Times New Roman" w:hAnsi="Times New Roman"/>
          <w:sz w:val="28"/>
          <w:szCs w:val="28"/>
        </w:rPr>
        <w:t>Ознакомление со ст</w:t>
      </w:r>
      <w:r>
        <w:rPr>
          <w:rFonts w:ascii="Times New Roman" w:hAnsi="Times New Roman"/>
          <w:sz w:val="28"/>
          <w:szCs w:val="28"/>
        </w:rPr>
        <w:t>руктурой микробиологической</w:t>
      </w:r>
      <w:r w:rsidRPr="00812AF5">
        <w:rPr>
          <w:rFonts w:ascii="Times New Roman" w:hAnsi="Times New Roman"/>
          <w:sz w:val="28"/>
          <w:szCs w:val="28"/>
        </w:rPr>
        <w:t xml:space="preserve"> лаборатории и организацией работы среднего медицинского персонала;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</w:t>
      </w: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E4498E" w:rsidRPr="00410F64" w:rsidRDefault="00E4498E" w:rsidP="00E4498E">
      <w:pPr>
        <w:pStyle w:val="a3"/>
        <w:widowControl w:val="0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3.Осуществление учета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 xml:space="preserve"> и анализ</w:t>
      </w:r>
      <w:r>
        <w:rPr>
          <w:rFonts w:ascii="Times New Roman" w:hAnsi="Times New Roman"/>
          <w:b w:val="0"/>
          <w:i w:val="0"/>
          <w:sz w:val="28"/>
          <w:szCs w:val="28"/>
        </w:rPr>
        <w:t>амикробиологических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 xml:space="preserve"> показателей; </w:t>
      </w:r>
    </w:p>
    <w:p w:rsidR="00E4498E" w:rsidRPr="00410F64" w:rsidRDefault="00E4498E" w:rsidP="00E4498E">
      <w:pPr>
        <w:pStyle w:val="a3"/>
        <w:widowControl w:val="0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4.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>Обучение студентов оформлению медицинской документации;</w:t>
      </w:r>
    </w:p>
    <w:p w:rsidR="00E4498E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E4498E" w:rsidRPr="00812AF5" w:rsidRDefault="00E4498E" w:rsidP="00E4498E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center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E4498E" w:rsidRPr="00B32A1D" w:rsidRDefault="00E4498E" w:rsidP="00E4498E">
      <w:pPr>
        <w:pStyle w:val="21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32A1D">
        <w:rPr>
          <w:rFonts w:ascii="Times New Roman" w:hAnsi="Times New Roman"/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E4498E" w:rsidRPr="00B32A1D" w:rsidRDefault="00E4498E" w:rsidP="00E4498E">
      <w:pPr>
        <w:pStyle w:val="21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E4498E" w:rsidRPr="00B32A1D" w:rsidRDefault="00E4498E" w:rsidP="00BB00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E4498E" w:rsidRPr="002518C7" w:rsidRDefault="00E4498E" w:rsidP="00BB00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 xml:space="preserve"> 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E4498E" w:rsidRDefault="00E4498E" w:rsidP="00BB00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E4498E" w:rsidRPr="002518C7" w:rsidRDefault="00E4498E" w:rsidP="00BB00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E4498E" w:rsidRDefault="00E4498E" w:rsidP="00BB00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E4498E" w:rsidRDefault="00E4498E" w:rsidP="00BB001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 xml:space="preserve"> лабораторной посуды.</w:t>
      </w:r>
    </w:p>
    <w:p w:rsidR="00E4498E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E4498E" w:rsidRPr="00B147BF" w:rsidRDefault="00E4498E" w:rsidP="00E449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E4498E" w:rsidRDefault="00E4498E" w:rsidP="00BB001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E4498E" w:rsidRPr="00560575" w:rsidRDefault="00E4498E" w:rsidP="00BB001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E4498E" w:rsidRPr="00B147BF" w:rsidRDefault="00E4498E" w:rsidP="00E449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498E" w:rsidRDefault="00E4498E" w:rsidP="00D5374F">
      <w:pPr>
        <w:widowControl w:val="0"/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E4498E" w:rsidRPr="0001184B" w:rsidRDefault="00E4498E" w:rsidP="00D5374F">
      <w:pPr>
        <w:widowControl w:val="0"/>
        <w:tabs>
          <w:tab w:val="right" w:leader="underscore" w:pos="9639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E4498E" w:rsidRPr="00B32A1D" w:rsidRDefault="00E4498E" w:rsidP="00D537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E4498E" w:rsidRPr="00B32A1D" w:rsidRDefault="00E4498E" w:rsidP="00D5374F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умения:  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lastRenderedPageBreak/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 w:rsidR="00D5374F"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E4498E" w:rsidRPr="00B32A1D" w:rsidRDefault="00E4498E" w:rsidP="00D537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E4498E" w:rsidRPr="00B32A1D" w:rsidRDefault="00D5374F" w:rsidP="00E449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  <w:t>Знания</w:t>
      </w:r>
      <w:r w:rsidR="00E4498E"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E4498E" w:rsidRPr="00B32A1D" w:rsidRDefault="00D5374F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="00E4498E"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E4498E" w:rsidRPr="00B32A1D" w:rsidRDefault="00E4498E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E4498E" w:rsidRPr="00B32A1D" w:rsidRDefault="00E4498E" w:rsidP="00E4498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E4498E" w:rsidRPr="00B147BF" w:rsidRDefault="00E4498E" w:rsidP="00E4498E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</w:p>
    <w:p w:rsidR="00E4498E" w:rsidRPr="00B147BF" w:rsidRDefault="00E4498E" w:rsidP="00E4498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4498E" w:rsidRPr="00B147BF" w:rsidRDefault="00E4498E" w:rsidP="00E4498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498E" w:rsidRPr="002518C7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B32A1D" w:rsidRDefault="00E4498E" w:rsidP="00E4498E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4498E" w:rsidRPr="00785EA4" w:rsidRDefault="00E4498E" w:rsidP="00E4498E">
      <w:pPr>
        <w:pStyle w:val="a7"/>
        <w:spacing w:line="276" w:lineRule="auto"/>
        <w:jc w:val="left"/>
        <w:rPr>
          <w:b w:val="0"/>
          <w:szCs w:val="28"/>
        </w:rPr>
      </w:pPr>
    </w:p>
    <w:p w:rsidR="00E4498E" w:rsidRPr="00B32A1D" w:rsidRDefault="00E4498E" w:rsidP="00E4498E">
      <w:pPr>
        <w:pStyle w:val="2"/>
      </w:pPr>
    </w:p>
    <w:p w:rsidR="00E4498E" w:rsidRPr="00B32A1D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E4498E" w:rsidRPr="00B32A1D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br w:type="page"/>
      </w:r>
      <w:r w:rsidRPr="00B32A1D">
        <w:rPr>
          <w:rFonts w:ascii="Times New Roman" w:hAnsi="Times New Roman"/>
          <w:i w:val="0"/>
          <w:sz w:val="28"/>
          <w:szCs w:val="28"/>
        </w:rPr>
        <w:lastRenderedPageBreak/>
        <w:t>Тематический план учебной практики</w:t>
      </w:r>
    </w:p>
    <w:p w:rsidR="00E4498E" w:rsidRPr="00B32A1D" w:rsidRDefault="00E4498E" w:rsidP="00E4498E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E4498E" w:rsidRPr="003C6E38" w:rsidRDefault="00E4498E" w:rsidP="00E4498E">
      <w:pPr>
        <w:widowControl w:val="0"/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b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6662"/>
        <w:gridCol w:w="992"/>
        <w:gridCol w:w="1134"/>
      </w:tblGrid>
      <w:tr w:rsidR="00E4498E" w:rsidRPr="0023105E" w:rsidTr="00E4498E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498E" w:rsidRPr="0023105E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E4498E" w:rsidRPr="00172C96" w:rsidTr="00E4498E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98E" w:rsidRPr="00172C96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98E" w:rsidRPr="00172C96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172C96" w:rsidRDefault="00E4498E" w:rsidP="00E449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172C96" w:rsidRDefault="00E4498E" w:rsidP="00E449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1 этап </w:t>
            </w:r>
            <w:r>
              <w:rPr>
                <w:rFonts w:ascii="Times New Roman" w:hAnsi="Times New Roman"/>
                <w:sz w:val="28"/>
                <w:szCs w:val="28"/>
              </w:rPr>
              <w:t>Забор материала для исследования</w:t>
            </w:r>
            <w:r w:rsidRPr="0001184B">
              <w:rPr>
                <w:rFonts w:ascii="Times New Roman" w:hAnsi="Times New Roman"/>
                <w:sz w:val="28"/>
                <w:szCs w:val="28"/>
              </w:rPr>
              <w:t>Приготовление простых и сложных питательных сред.  Посев на питательные среды. Выделение чистой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2 этап  Изучение культуральных  свойств. Изучение  морфологических свойств.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  3 этап Изучение биохимических свойств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4 этап Учет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172C96" w:rsidTr="00E4498E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01184B" w:rsidRDefault="00E4498E" w:rsidP="00E4498E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3329AD" w:rsidRDefault="00E4498E" w:rsidP="00E449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4498E" w:rsidRPr="00650B74" w:rsidTr="00E4498E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98E" w:rsidRPr="00650B74" w:rsidRDefault="00E4498E" w:rsidP="00E4498E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4498E" w:rsidRPr="00650B74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4498E" w:rsidRPr="00650B74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Pr="000C6043" w:rsidRDefault="00E4498E" w:rsidP="00E4498E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ind w:left="0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График  выхода на работу</w:t>
      </w:r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25.06.22</w:t>
            </w:r>
          </w:p>
          <w:p w:rsidR="00E4498E" w:rsidRDefault="00E4498E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27.06.22</w:t>
            </w:r>
          </w:p>
          <w:p w:rsidR="00E4498E" w:rsidRDefault="00E4498E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28.06.22</w:t>
            </w:r>
          </w:p>
          <w:p w:rsidR="00E4498E" w:rsidRDefault="00E4498E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29.06.22</w:t>
            </w:r>
          </w:p>
          <w:p w:rsidR="00E4498E" w:rsidRDefault="00E4498E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30.06.22</w:t>
            </w:r>
          </w:p>
          <w:p w:rsidR="00E4498E" w:rsidRDefault="00E4498E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1.07.22</w:t>
            </w:r>
          </w:p>
          <w:p w:rsidR="00E4498E" w:rsidRDefault="00E4498E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37F96" w:rsidP="00537F9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8.00-13.35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E4498E" w:rsidRPr="00C14607" w:rsidRDefault="00E4498E" w:rsidP="00E449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/>
          <w:i/>
          <w:sz w:val="28"/>
          <w:szCs w:val="28"/>
        </w:rPr>
        <w:br w:type="page"/>
      </w:r>
      <w:r w:rsidRPr="00C14607">
        <w:rPr>
          <w:rFonts w:ascii="Times New Roman" w:hAnsi="Times New Roman"/>
          <w:b/>
          <w:sz w:val="24"/>
          <w:szCs w:val="24"/>
        </w:rPr>
        <w:lastRenderedPageBreak/>
        <w:t xml:space="preserve">     Содержаниепрактики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402"/>
        <w:gridCol w:w="3686"/>
        <w:gridCol w:w="2052"/>
      </w:tblGrid>
      <w:tr w:rsidR="00E4498E" w:rsidRPr="00C14607" w:rsidTr="00E4498E">
        <w:trPr>
          <w:trHeight w:val="8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дни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Практический опыт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</w:tr>
      <w:tr w:rsidR="00E4498E" w:rsidRPr="00C14607" w:rsidTr="00E4498E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b/>
                <w:sz w:val="24"/>
                <w:szCs w:val="24"/>
              </w:rPr>
              <w:t>Раздел Общая микробиология</w:t>
            </w:r>
          </w:p>
        </w:tc>
      </w:tr>
      <w:tr w:rsidR="00E4498E" w:rsidRPr="00C14607" w:rsidTr="00E4498E">
        <w:trPr>
          <w:trHeight w:val="226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 Правила техники безопасности.     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2. Приготовление </w:t>
            </w:r>
            <w:r>
              <w:rPr>
                <w:rFonts w:ascii="Times New Roman" w:hAnsi="Times New Roman"/>
                <w:sz w:val="24"/>
                <w:szCs w:val="24"/>
              </w:rPr>
              <w:t>питательных сред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длявыделение чистой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3.Посев исследуемого материала.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вспомогательные структуры бактериальной клетки</w:t>
            </w:r>
          </w:p>
        </w:tc>
      </w:tr>
      <w:tr w:rsidR="00E4498E" w:rsidRPr="00C14607" w:rsidTr="00E4498E">
        <w:trPr>
          <w:trHeight w:val="1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Изучение культуральных свойств.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2.Приготовление дифференциально-диагностических сред.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3.Посев исследуемого материала.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Изучение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морфологических, тинкториальных свойств.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Владеть техникой работы бактериальной петлей. 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Работа с  биологическим материалом</w:t>
            </w:r>
          </w:p>
          <w:p w:rsidR="00E4498E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Производить посев     петлей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498E" w:rsidRPr="00C14607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98E" w:rsidRPr="00C14607" w:rsidTr="00E4498E">
        <w:trPr>
          <w:trHeight w:val="5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чистой культуры.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2.Приготовление фиксированного мазка Физическим методом.   3.Окраска препарата по ГР.  4.Изучение тинкториальных свойств.                                              5.Приготовление питательных сред для изучения биохимических свойств                                    6.Оформление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 исследований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</w:p>
          <w:p w:rsidR="00E4498E" w:rsidRDefault="00E4498E" w:rsidP="00E449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электроприборами, термостатом и другим оборудованием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выделенной культуры.      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2. Изучение биохимических свойств.                             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</w:t>
            </w:r>
            <w:r w:rsidR="00D5374F">
              <w:rPr>
                <w:rFonts w:ascii="Times New Roman" w:hAnsi="Times New Roman"/>
                <w:sz w:val="24"/>
                <w:szCs w:val="24"/>
              </w:rPr>
              <w:t xml:space="preserve"> исследований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1.Учет результатов</w:t>
            </w:r>
          </w:p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Утилизация отработанного материала.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 на ППС и ЖПС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биохимические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E4498E" w:rsidRPr="00C14607" w:rsidTr="00E4498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Зачет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Готовить рабочее место для проведения лабораторных микробиологических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498E" w:rsidRPr="00C14607" w:rsidTr="00E4498E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98E" w:rsidRPr="00C14607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0E98" w:rsidRDefault="003A0E98" w:rsidP="00E4498E">
      <w:pPr>
        <w:pStyle w:val="a7"/>
        <w:rPr>
          <w:sz w:val="24"/>
        </w:rPr>
      </w:pPr>
      <w:r>
        <w:rPr>
          <w:sz w:val="24"/>
        </w:rPr>
        <w:lastRenderedPageBreak/>
        <w:t>День 1</w:t>
      </w:r>
      <w:r>
        <w:rPr>
          <w:sz w:val="24"/>
        </w:rPr>
        <w:br/>
        <w:t>25.06.2022</w:t>
      </w:r>
      <w:r>
        <w:rPr>
          <w:sz w:val="24"/>
        </w:rPr>
        <w:br/>
        <w:t>Правила техники безопасности; приготовление питательных сред для выделения чистой культуры; посев исследуемого материала; оформление дневника</w:t>
      </w:r>
    </w:p>
    <w:p w:rsidR="003A477E" w:rsidRDefault="003A477E" w:rsidP="003A477E">
      <w:pPr>
        <w:pStyle w:val="a7"/>
        <w:jc w:val="left"/>
        <w:rPr>
          <w:i/>
          <w:sz w:val="24"/>
        </w:rPr>
      </w:pPr>
    </w:p>
    <w:p w:rsidR="003A477E" w:rsidRPr="00C51E18" w:rsidRDefault="003A477E" w:rsidP="003A477E">
      <w:pPr>
        <w:pStyle w:val="a7"/>
        <w:jc w:val="left"/>
        <w:rPr>
          <w:b w:val="0"/>
          <w:i/>
          <w:sz w:val="24"/>
        </w:rPr>
      </w:pPr>
      <w:r w:rsidRPr="00C51E18">
        <w:rPr>
          <w:b w:val="0"/>
          <w:i/>
          <w:sz w:val="24"/>
        </w:rPr>
        <w:t>Правила техники безопасности</w:t>
      </w:r>
    </w:p>
    <w:p w:rsidR="001455CB" w:rsidRDefault="001455CB" w:rsidP="003A477E">
      <w:pPr>
        <w:pStyle w:val="a7"/>
        <w:jc w:val="left"/>
        <w:rPr>
          <w:i/>
          <w:sz w:val="24"/>
        </w:rPr>
      </w:pPr>
    </w:p>
    <w:p w:rsidR="003A477E" w:rsidRDefault="003A477E" w:rsidP="003A477E">
      <w:pPr>
        <w:pStyle w:val="a7"/>
        <w:jc w:val="left"/>
        <w:rPr>
          <w:b w:val="0"/>
          <w:sz w:val="24"/>
        </w:rPr>
      </w:pPr>
      <w:r>
        <w:rPr>
          <w:b w:val="0"/>
          <w:sz w:val="24"/>
        </w:rPr>
        <w:t xml:space="preserve">Работа в микробиологической лаборатории требует строго соблюдения правил техники безопасности, потому что исследования проводятся с патогенными микроорганизмами. </w:t>
      </w:r>
    </w:p>
    <w:p w:rsidR="003A477E" w:rsidRDefault="003A477E" w:rsidP="00BB001B">
      <w:pPr>
        <w:pStyle w:val="a7"/>
        <w:numPr>
          <w:ilvl w:val="0"/>
          <w:numId w:val="6"/>
        </w:numPr>
        <w:jc w:val="left"/>
        <w:rPr>
          <w:b w:val="0"/>
          <w:sz w:val="24"/>
        </w:rPr>
      </w:pPr>
      <w:r>
        <w:rPr>
          <w:b w:val="0"/>
          <w:sz w:val="24"/>
        </w:rPr>
        <w:t>Работа в микробиологической лаборатории требует строго соблюдения правил техники безопасности, потому что исследования проводятся с патогенными микроорганизмами.  Соблюдение этих правил необходимо для обеспечения не только личной безопасности, но и безопасности окружающих людей.</w:t>
      </w:r>
    </w:p>
    <w:p w:rsidR="003A477E" w:rsidRDefault="003A477E" w:rsidP="00BB001B">
      <w:pPr>
        <w:pStyle w:val="a7"/>
        <w:numPr>
          <w:ilvl w:val="0"/>
          <w:numId w:val="6"/>
        </w:numPr>
        <w:jc w:val="left"/>
        <w:rPr>
          <w:b w:val="0"/>
          <w:sz w:val="24"/>
        </w:rPr>
      </w:pPr>
      <w:r>
        <w:rPr>
          <w:b w:val="0"/>
          <w:sz w:val="24"/>
        </w:rPr>
        <w:t>Находиться и работать в лаборатории в халатах, чепчиках и сменной обуви.</w:t>
      </w:r>
    </w:p>
    <w:p w:rsidR="003A477E" w:rsidRDefault="003A477E" w:rsidP="00BB001B">
      <w:pPr>
        <w:pStyle w:val="a7"/>
        <w:numPr>
          <w:ilvl w:val="0"/>
          <w:numId w:val="6"/>
        </w:numPr>
        <w:jc w:val="left"/>
        <w:rPr>
          <w:b w:val="0"/>
          <w:sz w:val="24"/>
        </w:rPr>
      </w:pPr>
      <w:r>
        <w:rPr>
          <w:b w:val="0"/>
          <w:sz w:val="24"/>
        </w:rPr>
        <w:t>Пользоваться только отведенным рабочим местом и оборудованием, как меньше перемещаться по лаборатории.</w:t>
      </w:r>
    </w:p>
    <w:p w:rsidR="003A477E" w:rsidRDefault="003A477E" w:rsidP="00BB001B">
      <w:pPr>
        <w:pStyle w:val="a7"/>
        <w:numPr>
          <w:ilvl w:val="0"/>
          <w:numId w:val="6"/>
        </w:numPr>
        <w:jc w:val="left"/>
        <w:rPr>
          <w:b w:val="0"/>
          <w:sz w:val="24"/>
        </w:rPr>
      </w:pPr>
      <w:r>
        <w:rPr>
          <w:b w:val="0"/>
          <w:sz w:val="24"/>
        </w:rPr>
        <w:t>Не принимать пищу на рабочем месте.</w:t>
      </w:r>
    </w:p>
    <w:p w:rsidR="003A477E" w:rsidRDefault="003A477E" w:rsidP="00BB001B">
      <w:pPr>
        <w:pStyle w:val="a7"/>
        <w:numPr>
          <w:ilvl w:val="0"/>
          <w:numId w:val="6"/>
        </w:numPr>
        <w:jc w:val="left"/>
        <w:rPr>
          <w:b w:val="0"/>
          <w:sz w:val="24"/>
        </w:rPr>
      </w:pPr>
      <w:r>
        <w:rPr>
          <w:b w:val="0"/>
          <w:sz w:val="24"/>
        </w:rPr>
        <w:t>Не выносить материал, посуду и оборудование из лаборатории.</w:t>
      </w:r>
    </w:p>
    <w:p w:rsidR="003A477E" w:rsidRDefault="003A477E" w:rsidP="00BB001B">
      <w:pPr>
        <w:pStyle w:val="a7"/>
        <w:numPr>
          <w:ilvl w:val="0"/>
          <w:numId w:val="6"/>
        </w:numPr>
        <w:jc w:val="left"/>
        <w:rPr>
          <w:b w:val="0"/>
          <w:sz w:val="24"/>
        </w:rPr>
      </w:pPr>
      <w:r>
        <w:rPr>
          <w:b w:val="0"/>
          <w:sz w:val="24"/>
        </w:rPr>
        <w:t>Соблюдать чистоту и опрятность.  До и после работы мыть руки с мылом и обрабатывать рабочее место дезсредством.</w:t>
      </w:r>
    </w:p>
    <w:p w:rsidR="003A477E" w:rsidRDefault="003A477E" w:rsidP="00BB001B">
      <w:pPr>
        <w:pStyle w:val="a7"/>
        <w:numPr>
          <w:ilvl w:val="0"/>
          <w:numId w:val="6"/>
        </w:numPr>
        <w:jc w:val="left"/>
        <w:rPr>
          <w:b w:val="0"/>
          <w:sz w:val="24"/>
        </w:rPr>
      </w:pPr>
      <w:r>
        <w:rPr>
          <w:b w:val="0"/>
          <w:sz w:val="24"/>
        </w:rPr>
        <w:t>После работы с патогенным и условно патогенным материалом, инструменты и посуда, предметные стекла подлежат обеззараживанию в дез р-ре, или же в автоклаве, или в пламени спиртовой горелки.</w:t>
      </w:r>
    </w:p>
    <w:p w:rsidR="003A477E" w:rsidRDefault="001455CB" w:rsidP="00BB001B">
      <w:pPr>
        <w:pStyle w:val="a7"/>
        <w:numPr>
          <w:ilvl w:val="0"/>
          <w:numId w:val="6"/>
        </w:numPr>
        <w:jc w:val="left"/>
        <w:rPr>
          <w:b w:val="0"/>
          <w:sz w:val="24"/>
        </w:rPr>
      </w:pPr>
      <w:r>
        <w:rPr>
          <w:b w:val="0"/>
          <w:sz w:val="24"/>
        </w:rPr>
        <w:t>В случае биться посуды или разлива жидкости, которая содержала условно патогенный материал, необходимо сообщить об этом руководителю и тщательно все продезинфицировать.</w:t>
      </w:r>
    </w:p>
    <w:p w:rsidR="001455CB" w:rsidRPr="00C51E18" w:rsidRDefault="001455CB" w:rsidP="001455CB">
      <w:pPr>
        <w:pStyle w:val="a7"/>
        <w:jc w:val="left"/>
        <w:rPr>
          <w:b w:val="0"/>
          <w:sz w:val="24"/>
        </w:rPr>
      </w:pPr>
    </w:p>
    <w:p w:rsidR="001455CB" w:rsidRPr="00C51E18" w:rsidRDefault="001455CB" w:rsidP="001455CB">
      <w:pPr>
        <w:pStyle w:val="a7"/>
        <w:jc w:val="left"/>
        <w:rPr>
          <w:b w:val="0"/>
          <w:i/>
          <w:sz w:val="24"/>
        </w:rPr>
      </w:pPr>
      <w:r w:rsidRPr="00C51E18">
        <w:rPr>
          <w:b w:val="0"/>
          <w:i/>
          <w:sz w:val="24"/>
        </w:rPr>
        <w:t>Нормативные документы:</w:t>
      </w:r>
    </w:p>
    <w:p w:rsidR="001455CB" w:rsidRDefault="001455CB" w:rsidP="00BB001B">
      <w:pPr>
        <w:pStyle w:val="a7"/>
        <w:numPr>
          <w:ilvl w:val="0"/>
          <w:numId w:val="7"/>
        </w:numPr>
        <w:jc w:val="left"/>
        <w:rPr>
          <w:b w:val="0"/>
          <w:sz w:val="24"/>
        </w:rPr>
      </w:pPr>
      <w:r>
        <w:rPr>
          <w:b w:val="0"/>
          <w:sz w:val="24"/>
        </w:rPr>
        <w:t xml:space="preserve"> Санитарно-эпидемиологические правила 1.3.2322-08 «Безопасность работы с микроорганизмами </w:t>
      </w:r>
      <w:r>
        <w:rPr>
          <w:b w:val="0"/>
          <w:sz w:val="24"/>
          <w:lang w:val="en-US"/>
        </w:rPr>
        <w:t>III</w:t>
      </w:r>
      <w:r w:rsidRPr="001455CB">
        <w:rPr>
          <w:b w:val="0"/>
          <w:sz w:val="24"/>
        </w:rPr>
        <w:t xml:space="preserve"> – </w:t>
      </w:r>
      <w:r>
        <w:rPr>
          <w:b w:val="0"/>
          <w:sz w:val="24"/>
          <w:lang w:val="en-US"/>
        </w:rPr>
        <w:t>IV</w:t>
      </w:r>
      <w:r>
        <w:rPr>
          <w:b w:val="0"/>
          <w:sz w:val="24"/>
        </w:rPr>
        <w:t>групп патогенности (опасности) и возбудителями паразитарных болезней».</w:t>
      </w:r>
    </w:p>
    <w:p w:rsidR="001455CB" w:rsidRDefault="001455CB" w:rsidP="00BB001B">
      <w:pPr>
        <w:pStyle w:val="a7"/>
        <w:numPr>
          <w:ilvl w:val="0"/>
          <w:numId w:val="7"/>
        </w:numPr>
        <w:jc w:val="left"/>
        <w:rPr>
          <w:b w:val="0"/>
          <w:sz w:val="24"/>
        </w:rPr>
      </w:pPr>
      <w:r>
        <w:rPr>
          <w:b w:val="0"/>
          <w:sz w:val="24"/>
        </w:rPr>
        <w:t>Приказ Минздрава СССР от 22.04.1985 №535 «Об унификации микробиологических (бактериологических) методов исследования,  применяемых в КДЛ лечебно-профилактических учреждений».</w:t>
      </w:r>
    </w:p>
    <w:p w:rsidR="001455CB" w:rsidRDefault="00087F29" w:rsidP="00BB001B">
      <w:pPr>
        <w:pStyle w:val="a7"/>
        <w:numPr>
          <w:ilvl w:val="0"/>
          <w:numId w:val="7"/>
        </w:numPr>
        <w:jc w:val="left"/>
        <w:rPr>
          <w:b w:val="0"/>
          <w:sz w:val="24"/>
        </w:rPr>
      </w:pPr>
      <w:r>
        <w:rPr>
          <w:b w:val="0"/>
          <w:sz w:val="24"/>
        </w:rPr>
        <w:t>Приказ МЗ РФ №8 от 19.01.1995г. «О развитии и совершенствовании деятельности лабораторий клинической микробиологии (бактериологии) ЛПУ».</w:t>
      </w:r>
    </w:p>
    <w:p w:rsidR="00087F29" w:rsidRDefault="00087F29" w:rsidP="00BB001B">
      <w:pPr>
        <w:pStyle w:val="a7"/>
        <w:numPr>
          <w:ilvl w:val="0"/>
          <w:numId w:val="7"/>
        </w:numPr>
        <w:jc w:val="left"/>
        <w:rPr>
          <w:b w:val="0"/>
          <w:sz w:val="24"/>
        </w:rPr>
      </w:pPr>
      <w:r>
        <w:rPr>
          <w:b w:val="0"/>
          <w:sz w:val="24"/>
        </w:rPr>
        <w:t>ГОСТ Р ИСО 15189-2015 «Лаборатории медицинские. Частные требования к качеству и компетентности». 1 июня 2016г.</w:t>
      </w:r>
    </w:p>
    <w:p w:rsidR="00087F29" w:rsidRDefault="00087F29" w:rsidP="00087F29">
      <w:pPr>
        <w:pStyle w:val="a7"/>
        <w:ind w:left="720"/>
        <w:jc w:val="left"/>
        <w:rPr>
          <w:b w:val="0"/>
          <w:sz w:val="24"/>
        </w:rPr>
      </w:pPr>
    </w:p>
    <w:p w:rsidR="00087F29" w:rsidRDefault="00087F29" w:rsidP="00087F29">
      <w:pPr>
        <w:pStyle w:val="a7"/>
        <w:ind w:left="720"/>
        <w:jc w:val="left"/>
        <w:rPr>
          <w:b w:val="0"/>
          <w:sz w:val="24"/>
        </w:rPr>
      </w:pPr>
      <w:r>
        <w:rPr>
          <w:b w:val="0"/>
          <w:sz w:val="24"/>
        </w:rPr>
        <w:t>Бактериологические исследование используется для выделения м/о, изучение их свойств с целью определения их вида.</w:t>
      </w:r>
    </w:p>
    <w:p w:rsidR="00087F29" w:rsidRDefault="00087F29" w:rsidP="00BB001B">
      <w:pPr>
        <w:pStyle w:val="a7"/>
        <w:numPr>
          <w:ilvl w:val="0"/>
          <w:numId w:val="8"/>
        </w:numPr>
        <w:jc w:val="left"/>
        <w:rPr>
          <w:b w:val="0"/>
          <w:sz w:val="24"/>
        </w:rPr>
      </w:pPr>
      <w:r>
        <w:rPr>
          <w:b w:val="0"/>
          <w:sz w:val="24"/>
        </w:rPr>
        <w:t>Приготовление питательных сред для выявления чистой культуры и первичной посев исследуемого материала.</w:t>
      </w:r>
    </w:p>
    <w:p w:rsidR="00087F29" w:rsidRDefault="00087F29" w:rsidP="00BB001B">
      <w:pPr>
        <w:pStyle w:val="a7"/>
        <w:numPr>
          <w:ilvl w:val="0"/>
          <w:numId w:val="8"/>
        </w:numPr>
        <w:jc w:val="left"/>
        <w:rPr>
          <w:b w:val="0"/>
          <w:sz w:val="24"/>
        </w:rPr>
      </w:pPr>
      <w:r>
        <w:rPr>
          <w:b w:val="0"/>
          <w:sz w:val="24"/>
        </w:rPr>
        <w:t>Изучение культуральных свойств,  приготовление дифференциально-диагностических сред, посев исследуемого материала и изучение морфологических и тинкториальных</w:t>
      </w:r>
      <w:r w:rsidR="003737BD">
        <w:rPr>
          <w:b w:val="0"/>
          <w:sz w:val="24"/>
        </w:rPr>
        <w:t xml:space="preserve">свойств. </w:t>
      </w:r>
    </w:p>
    <w:p w:rsidR="003737BD" w:rsidRDefault="003737BD" w:rsidP="00BB001B">
      <w:pPr>
        <w:pStyle w:val="a7"/>
        <w:numPr>
          <w:ilvl w:val="0"/>
          <w:numId w:val="8"/>
        </w:numPr>
        <w:jc w:val="left"/>
        <w:rPr>
          <w:b w:val="0"/>
          <w:sz w:val="24"/>
        </w:rPr>
      </w:pPr>
      <w:r>
        <w:rPr>
          <w:b w:val="0"/>
          <w:sz w:val="24"/>
        </w:rPr>
        <w:t>Изучение ферментативных свойств.</w:t>
      </w:r>
    </w:p>
    <w:p w:rsidR="003737BD" w:rsidRDefault="003737BD" w:rsidP="00BB001B">
      <w:pPr>
        <w:pStyle w:val="a7"/>
        <w:numPr>
          <w:ilvl w:val="0"/>
          <w:numId w:val="8"/>
        </w:numPr>
        <w:jc w:val="left"/>
        <w:rPr>
          <w:b w:val="0"/>
          <w:sz w:val="24"/>
        </w:rPr>
      </w:pPr>
      <w:r>
        <w:rPr>
          <w:b w:val="0"/>
          <w:sz w:val="24"/>
        </w:rPr>
        <w:t>Учет результатов.</w:t>
      </w:r>
    </w:p>
    <w:p w:rsidR="003737BD" w:rsidRDefault="003737BD" w:rsidP="003737BD">
      <w:pPr>
        <w:pStyle w:val="a7"/>
        <w:ind w:left="1440"/>
        <w:jc w:val="left"/>
        <w:rPr>
          <w:b w:val="0"/>
          <w:sz w:val="24"/>
        </w:rPr>
      </w:pPr>
    </w:p>
    <w:p w:rsidR="00D61BC1" w:rsidRDefault="00D61BC1" w:rsidP="00002DF6">
      <w:pPr>
        <w:pStyle w:val="a7"/>
        <w:ind w:left="1440"/>
        <w:jc w:val="left"/>
        <w:rPr>
          <w:b w:val="0"/>
          <w:sz w:val="24"/>
        </w:rPr>
      </w:pPr>
    </w:p>
    <w:p w:rsidR="00D61BC1" w:rsidRDefault="00D61BC1" w:rsidP="00002DF6">
      <w:pPr>
        <w:pStyle w:val="a7"/>
        <w:ind w:left="1440"/>
        <w:jc w:val="left"/>
        <w:rPr>
          <w:b w:val="0"/>
          <w:sz w:val="24"/>
        </w:rPr>
      </w:pPr>
    </w:p>
    <w:p w:rsidR="00D61BC1" w:rsidRDefault="00D61BC1" w:rsidP="00002DF6">
      <w:pPr>
        <w:pStyle w:val="a7"/>
        <w:ind w:left="1440"/>
        <w:jc w:val="left"/>
        <w:rPr>
          <w:b w:val="0"/>
          <w:sz w:val="24"/>
        </w:rPr>
      </w:pPr>
    </w:p>
    <w:p w:rsidR="001455CB" w:rsidRPr="00C51E18" w:rsidRDefault="00C51E18" w:rsidP="00D61BC1">
      <w:pPr>
        <w:pStyle w:val="a7"/>
        <w:ind w:left="1440"/>
        <w:rPr>
          <w:b w:val="0"/>
          <w:i/>
          <w:sz w:val="24"/>
        </w:rPr>
      </w:pPr>
      <w:r w:rsidRPr="00C51E18">
        <w:rPr>
          <w:b w:val="0"/>
          <w:i/>
          <w:sz w:val="24"/>
        </w:rPr>
        <w:lastRenderedPageBreak/>
        <w:t>Забор материала перед отбором</w:t>
      </w:r>
      <w:r w:rsidR="00002DF6" w:rsidRPr="00C51E18">
        <w:rPr>
          <w:b w:val="0"/>
          <w:i/>
          <w:sz w:val="24"/>
        </w:rPr>
        <w:t xml:space="preserve"> (</w:t>
      </w:r>
      <w:r w:rsidR="003737BD" w:rsidRPr="00C51E18">
        <w:rPr>
          <w:b w:val="0"/>
          <w:i/>
          <w:sz w:val="24"/>
        </w:rPr>
        <w:t>питьевая</w:t>
      </w:r>
      <w:r w:rsidR="00002DF6" w:rsidRPr="00C51E18">
        <w:rPr>
          <w:b w:val="0"/>
          <w:i/>
          <w:sz w:val="24"/>
        </w:rPr>
        <w:t>с дачного участка</w:t>
      </w:r>
      <w:r w:rsidRPr="00C51E18">
        <w:rPr>
          <w:b w:val="0"/>
          <w:i/>
          <w:sz w:val="24"/>
        </w:rPr>
        <w:t xml:space="preserve"> Солонцы</w:t>
      </w:r>
      <w:r w:rsidR="00002DF6" w:rsidRPr="00C51E18">
        <w:rPr>
          <w:b w:val="0"/>
          <w:i/>
          <w:sz w:val="24"/>
        </w:rPr>
        <w:t>)</w:t>
      </w:r>
    </w:p>
    <w:p w:rsidR="00FD4FDC" w:rsidRPr="00FD4FDC" w:rsidRDefault="00FD4FDC" w:rsidP="00FD4FDC">
      <w:pPr>
        <w:pStyle w:val="a7"/>
        <w:jc w:val="left"/>
        <w:rPr>
          <w:b w:val="0"/>
          <w:sz w:val="24"/>
        </w:rPr>
      </w:pPr>
      <w:r w:rsidRPr="00FD4FDC">
        <w:rPr>
          <w:b w:val="0"/>
          <w:sz w:val="24"/>
        </w:rPr>
        <w:t xml:space="preserve">В соответствии сСанПиНом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водоснабжения», обследуем воду из водопровода посёлка Солонцы. Перед тем как набрать бутылку воды для исследования, нужно открыть кран и подождать 15 минут. После протереть кран для того, чтобы м/о находящиеся на кране не попали в бутылку. Набрать 0,5 л воды и закрыть крышкой. </w:t>
      </w:r>
    </w:p>
    <w:p w:rsidR="00FD4FDC" w:rsidRDefault="00FD4FDC" w:rsidP="00FD4FDC">
      <w:pPr>
        <w:pStyle w:val="a7"/>
        <w:jc w:val="left"/>
        <w:rPr>
          <w:b w:val="0"/>
          <w:sz w:val="24"/>
        </w:rPr>
      </w:pPr>
    </w:p>
    <w:p w:rsidR="00D61BC1" w:rsidRPr="00C51E18" w:rsidRDefault="00D61BC1" w:rsidP="00FD4FDC">
      <w:pPr>
        <w:pStyle w:val="a7"/>
        <w:rPr>
          <w:b w:val="0"/>
          <w:i/>
          <w:sz w:val="24"/>
        </w:rPr>
      </w:pPr>
      <w:r w:rsidRPr="00C51E18">
        <w:rPr>
          <w:b w:val="0"/>
          <w:i/>
          <w:sz w:val="24"/>
        </w:rPr>
        <w:t>Приготовление питательных сред МПА и ЭНДО:</w:t>
      </w:r>
    </w:p>
    <w:p w:rsidR="00D61BC1" w:rsidRDefault="00D61BC1" w:rsidP="00D61BC1">
      <w:pPr>
        <w:pStyle w:val="a7"/>
        <w:jc w:val="left"/>
        <w:rPr>
          <w:b w:val="0"/>
          <w:sz w:val="24"/>
        </w:rPr>
      </w:pPr>
      <w:r w:rsidRPr="00D61BC1">
        <w:rPr>
          <w:sz w:val="24"/>
        </w:rPr>
        <w:t>МПА</w:t>
      </w:r>
      <w:r>
        <w:rPr>
          <w:sz w:val="24"/>
        </w:rPr>
        <w:t xml:space="preserve">  - </w:t>
      </w:r>
      <w:r w:rsidRPr="00D61BC1">
        <w:rPr>
          <w:b w:val="0"/>
          <w:sz w:val="24"/>
        </w:rPr>
        <w:t>основная</w:t>
      </w:r>
      <w:r>
        <w:rPr>
          <w:b w:val="0"/>
          <w:sz w:val="24"/>
        </w:rPr>
        <w:t xml:space="preserve"> плотная питательная среда, используемая для выращивания хемоорганотрофных бактерий. Готовят  на основе МПБ, добавляя к нему 1,5-3% агара, или на мясной воде, добавляя к ней 1% пептона 0,5% Натрия Хлорида и 1,5-3%</w:t>
      </w:r>
      <w:r w:rsidR="002D1B69">
        <w:rPr>
          <w:b w:val="0"/>
          <w:sz w:val="24"/>
        </w:rPr>
        <w:t>агара.</w:t>
      </w:r>
    </w:p>
    <w:p w:rsidR="002D1B69" w:rsidRDefault="002D1B69" w:rsidP="00D61BC1">
      <w:pPr>
        <w:pStyle w:val="a7"/>
        <w:jc w:val="left"/>
        <w:rPr>
          <w:b w:val="0"/>
          <w:sz w:val="24"/>
        </w:rPr>
      </w:pPr>
      <w:r>
        <w:rPr>
          <w:b w:val="0"/>
          <w:sz w:val="24"/>
        </w:rPr>
        <w:tab/>
        <w:t>Для приготовления:</w:t>
      </w:r>
    </w:p>
    <w:p w:rsidR="002D1B69" w:rsidRDefault="002D1B69" w:rsidP="00BB001B">
      <w:pPr>
        <w:pStyle w:val="a7"/>
        <w:numPr>
          <w:ilvl w:val="0"/>
          <w:numId w:val="9"/>
        </w:numPr>
        <w:jc w:val="left"/>
        <w:rPr>
          <w:b w:val="0"/>
          <w:sz w:val="24"/>
        </w:rPr>
      </w:pPr>
      <w:r>
        <w:rPr>
          <w:b w:val="0"/>
          <w:sz w:val="24"/>
        </w:rPr>
        <w:t xml:space="preserve">Надо взвешать на аптечных весах 4 грамма питательной среды и развести на 100 мл дистиллированной воды. </w:t>
      </w:r>
    </w:p>
    <w:p w:rsidR="002D1B69" w:rsidRDefault="002D1B69" w:rsidP="00BB001B">
      <w:pPr>
        <w:pStyle w:val="a7"/>
        <w:numPr>
          <w:ilvl w:val="0"/>
          <w:numId w:val="9"/>
        </w:numPr>
        <w:jc w:val="left"/>
        <w:rPr>
          <w:b w:val="0"/>
          <w:sz w:val="24"/>
        </w:rPr>
      </w:pPr>
      <w:r>
        <w:rPr>
          <w:b w:val="0"/>
          <w:sz w:val="24"/>
        </w:rPr>
        <w:t xml:space="preserve">Довести трехкратно до кипения. </w:t>
      </w:r>
    </w:p>
    <w:p w:rsidR="002D1B69" w:rsidRDefault="002D1B69" w:rsidP="00BB001B">
      <w:pPr>
        <w:pStyle w:val="a7"/>
        <w:numPr>
          <w:ilvl w:val="0"/>
          <w:numId w:val="9"/>
        </w:numPr>
        <w:jc w:val="left"/>
        <w:rPr>
          <w:b w:val="0"/>
          <w:sz w:val="24"/>
        </w:rPr>
      </w:pPr>
      <w:r>
        <w:rPr>
          <w:b w:val="0"/>
          <w:sz w:val="24"/>
        </w:rPr>
        <w:t xml:space="preserve">Стерильно разлить около спиртовой горелки, возле пламени. </w:t>
      </w:r>
    </w:p>
    <w:p w:rsidR="002D1B69" w:rsidRDefault="002D1B69" w:rsidP="00BB001B">
      <w:pPr>
        <w:pStyle w:val="a7"/>
        <w:numPr>
          <w:ilvl w:val="0"/>
          <w:numId w:val="9"/>
        </w:numPr>
        <w:jc w:val="left"/>
        <w:rPr>
          <w:b w:val="0"/>
          <w:sz w:val="24"/>
        </w:rPr>
      </w:pPr>
      <w:r>
        <w:rPr>
          <w:b w:val="0"/>
          <w:sz w:val="24"/>
        </w:rPr>
        <w:t>Разлить по чашкам Петри и оставить до полного застывания.</w:t>
      </w:r>
    </w:p>
    <w:p w:rsidR="002D1B69" w:rsidRDefault="002D1B69" w:rsidP="002D1B69">
      <w:pPr>
        <w:pStyle w:val="a7"/>
        <w:ind w:left="360"/>
        <w:jc w:val="left"/>
        <w:rPr>
          <w:b w:val="0"/>
          <w:sz w:val="24"/>
        </w:rPr>
      </w:pPr>
    </w:p>
    <w:p w:rsidR="002D1B69" w:rsidRDefault="002D1B69" w:rsidP="00D61BC1">
      <w:pPr>
        <w:pStyle w:val="a7"/>
        <w:jc w:val="left"/>
        <w:rPr>
          <w:b w:val="0"/>
          <w:sz w:val="24"/>
        </w:rPr>
      </w:pPr>
      <w:r>
        <w:rPr>
          <w:sz w:val="24"/>
        </w:rPr>
        <w:t xml:space="preserve">ЭНДО – </w:t>
      </w:r>
      <w:r>
        <w:rPr>
          <w:b w:val="0"/>
          <w:sz w:val="24"/>
        </w:rPr>
        <w:t xml:space="preserve">дифференциально-диагностическая питательная и элективная среда, для кишечной группы возбудителей, предназначенная для выделения энтеробактерий. Обладает слабым селективными свойствами, компоненты среды подавляют рост грамположительных бактерий. </w:t>
      </w:r>
    </w:p>
    <w:p w:rsidR="002D1B69" w:rsidRDefault="002D1B69" w:rsidP="00D61BC1">
      <w:pPr>
        <w:pStyle w:val="a7"/>
        <w:jc w:val="left"/>
        <w:rPr>
          <w:b w:val="0"/>
          <w:sz w:val="24"/>
        </w:rPr>
      </w:pPr>
    </w:p>
    <w:p w:rsidR="00A73927" w:rsidRDefault="002D1B69" w:rsidP="00D61BC1">
      <w:pPr>
        <w:pStyle w:val="a7"/>
        <w:jc w:val="left"/>
        <w:rPr>
          <w:b w:val="0"/>
          <w:sz w:val="24"/>
        </w:rPr>
      </w:pPr>
      <w:r>
        <w:rPr>
          <w:b w:val="0"/>
          <w:sz w:val="24"/>
        </w:rPr>
        <w:tab/>
        <w:t>Состав:</w:t>
      </w:r>
      <w:r>
        <w:rPr>
          <w:b w:val="0"/>
          <w:sz w:val="24"/>
        </w:rPr>
        <w:br/>
        <w:t xml:space="preserve">мясопептонный агар, лактоза, фуксин, </w:t>
      </w:r>
      <w:r w:rsidR="00A73927">
        <w:rPr>
          <w:b w:val="0"/>
          <w:sz w:val="24"/>
        </w:rPr>
        <w:t>Сульфит Натрия, Гидрофосфат Натрия, Карбонат Натрия.</w:t>
      </w:r>
    </w:p>
    <w:p w:rsidR="00A73927" w:rsidRDefault="00A73927" w:rsidP="00D61BC1">
      <w:pPr>
        <w:pStyle w:val="a7"/>
        <w:jc w:val="left"/>
        <w:rPr>
          <w:b w:val="0"/>
          <w:sz w:val="24"/>
        </w:rPr>
      </w:pPr>
      <w:r>
        <w:rPr>
          <w:b w:val="0"/>
          <w:sz w:val="24"/>
        </w:rPr>
        <w:tab/>
        <w:t>Для приготовления:</w:t>
      </w:r>
    </w:p>
    <w:p w:rsidR="00A73927" w:rsidRDefault="00A73927" w:rsidP="00BB001B">
      <w:pPr>
        <w:pStyle w:val="a7"/>
        <w:numPr>
          <w:ilvl w:val="0"/>
          <w:numId w:val="10"/>
        </w:numPr>
        <w:jc w:val="left"/>
        <w:rPr>
          <w:b w:val="0"/>
          <w:sz w:val="24"/>
        </w:rPr>
      </w:pPr>
      <w:r>
        <w:rPr>
          <w:b w:val="0"/>
          <w:sz w:val="24"/>
        </w:rPr>
        <w:t>Взвешиваем на аптечных весах 3,8 грамма питательной среды и разводим на 100мл дистиллированной воды.</w:t>
      </w:r>
    </w:p>
    <w:p w:rsidR="00A73927" w:rsidRDefault="00A73927" w:rsidP="00BB001B">
      <w:pPr>
        <w:pStyle w:val="a7"/>
        <w:numPr>
          <w:ilvl w:val="0"/>
          <w:numId w:val="10"/>
        </w:numPr>
        <w:jc w:val="left"/>
        <w:rPr>
          <w:b w:val="0"/>
          <w:sz w:val="24"/>
        </w:rPr>
      </w:pPr>
      <w:r>
        <w:rPr>
          <w:b w:val="0"/>
          <w:sz w:val="24"/>
        </w:rPr>
        <w:t xml:space="preserve">Доводим трехкратно до кипения. </w:t>
      </w:r>
    </w:p>
    <w:p w:rsidR="00A73927" w:rsidRDefault="00A73927" w:rsidP="00BB001B">
      <w:pPr>
        <w:pStyle w:val="a7"/>
        <w:numPr>
          <w:ilvl w:val="0"/>
          <w:numId w:val="10"/>
        </w:numPr>
        <w:jc w:val="left"/>
        <w:rPr>
          <w:b w:val="0"/>
          <w:sz w:val="24"/>
        </w:rPr>
      </w:pPr>
      <w:r>
        <w:rPr>
          <w:b w:val="0"/>
          <w:sz w:val="24"/>
        </w:rPr>
        <w:t xml:space="preserve">Стерильно разливаем около спиртовой горелки, у пламени. </w:t>
      </w:r>
    </w:p>
    <w:p w:rsidR="00A73927" w:rsidRDefault="00B51DBA" w:rsidP="00BB001B">
      <w:pPr>
        <w:pStyle w:val="a7"/>
        <w:numPr>
          <w:ilvl w:val="0"/>
          <w:numId w:val="10"/>
        </w:numPr>
        <w:jc w:val="left"/>
        <w:rPr>
          <w:b w:val="0"/>
          <w:sz w:val="24"/>
        </w:rPr>
      </w:pPr>
      <w:r>
        <w:rPr>
          <w:b w:val="0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-790575</wp:posOffset>
            </wp:positionH>
            <wp:positionV relativeFrom="margin">
              <wp:posOffset>6115050</wp:posOffset>
            </wp:positionV>
            <wp:extent cx="1935480" cy="24536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GHetnGX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7204">
        <w:rPr>
          <w:b w:val="0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0.45pt;margin-top:219.3pt;width:147pt;height:45pt;z-index:251658240;mso-position-horizontal-relative:text;mso-position-vertical-relative:text" strokecolor="white [3212]">
            <v:textbox>
              <w:txbxContent>
                <w:p w:rsidR="00D50156" w:rsidRPr="00A73927" w:rsidRDefault="00D50156">
                  <w:pPr>
                    <w:rPr>
                      <w:rFonts w:ascii="Times New Roman" w:hAnsi="Times New Roman" w:cs="Times New Roman"/>
                    </w:rPr>
                  </w:pPr>
                  <w:r w:rsidRPr="00A73927">
                    <w:rPr>
                      <w:rFonts w:ascii="Times New Roman" w:hAnsi="Times New Roman" w:cs="Times New Roman"/>
                    </w:rPr>
                    <w:t xml:space="preserve">Рис 1. </w:t>
                  </w:r>
                  <w:r>
                    <w:rPr>
                      <w:rFonts w:ascii="Times New Roman" w:hAnsi="Times New Roman" w:cs="Times New Roman"/>
                    </w:rPr>
                    <w:t xml:space="preserve"> Приготовление с</w:t>
                  </w:r>
                  <w:r w:rsidRPr="00A73927">
                    <w:rPr>
                      <w:rFonts w:ascii="Times New Roman" w:hAnsi="Times New Roman" w:cs="Times New Roman"/>
                    </w:rPr>
                    <w:t>р</w:t>
                  </w:r>
                  <w:r>
                    <w:rPr>
                      <w:rFonts w:ascii="Times New Roman" w:hAnsi="Times New Roman" w:cs="Times New Roman"/>
                    </w:rPr>
                    <w:t>еды</w:t>
                  </w:r>
                  <w:r w:rsidRPr="00A73927">
                    <w:rPr>
                      <w:rFonts w:ascii="Times New Roman" w:hAnsi="Times New Roman" w:cs="Times New Roman"/>
                    </w:rPr>
                    <w:t xml:space="preserve"> МПА</w:t>
                  </w:r>
                </w:p>
              </w:txbxContent>
            </v:textbox>
          </v:shape>
        </w:pict>
      </w:r>
      <w:r w:rsidR="00A73927">
        <w:rPr>
          <w:b w:val="0"/>
          <w:sz w:val="24"/>
        </w:rPr>
        <w:t>Разливаем по чашкам Петри и оставляем до полного застывания.</w:t>
      </w:r>
    </w:p>
    <w:p w:rsidR="00510092" w:rsidRDefault="00510092" w:rsidP="00A73927">
      <w:pPr>
        <w:pStyle w:val="a7"/>
        <w:ind w:left="720"/>
        <w:jc w:val="left"/>
        <w:rPr>
          <w:b w:val="0"/>
          <w:sz w:val="24"/>
        </w:rPr>
      </w:pPr>
    </w:p>
    <w:p w:rsidR="00510092" w:rsidRDefault="00510092" w:rsidP="00510092">
      <w:pPr>
        <w:rPr>
          <w:b/>
          <w:sz w:val="24"/>
        </w:rPr>
      </w:pPr>
    </w:p>
    <w:p w:rsidR="00B51DBA" w:rsidRDefault="00B51DBA" w:rsidP="00510092">
      <w:pPr>
        <w:rPr>
          <w:rFonts w:ascii="Times New Roman" w:hAnsi="Times New Roman" w:cs="Times New Roman"/>
          <w:i/>
          <w:sz w:val="24"/>
        </w:rPr>
      </w:pPr>
    </w:p>
    <w:p w:rsidR="00510092" w:rsidRPr="00C51E18" w:rsidRDefault="00452509" w:rsidP="00510092">
      <w:pPr>
        <w:rPr>
          <w:rFonts w:ascii="Times New Roman" w:hAnsi="Times New Roman" w:cs="Times New Roman"/>
          <w:i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1539240" y="906780"/>
            <wp:positionH relativeFrom="margin">
              <wp:align>right</wp:align>
            </wp:positionH>
            <wp:positionV relativeFrom="margin">
              <wp:align>bottom</wp:align>
            </wp:positionV>
            <wp:extent cx="1699260" cy="22650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5xrh3b7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947" cy="22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092" w:rsidRPr="00C51E18">
        <w:rPr>
          <w:rFonts w:ascii="Times New Roman" w:hAnsi="Times New Roman" w:cs="Times New Roman"/>
          <w:i/>
          <w:sz w:val="24"/>
        </w:rPr>
        <w:t>Посев микроорганизмов:</w:t>
      </w:r>
    </w:p>
    <w:p w:rsidR="00510092" w:rsidRDefault="00687204" w:rsidP="00510092">
      <w:pPr>
        <w:rPr>
          <w:rFonts w:ascii="Times New Roman" w:hAnsi="Times New Roman" w:cs="Times New Roman"/>
          <w:sz w:val="24"/>
        </w:rPr>
      </w:pPr>
      <w:r w:rsidRPr="00687204">
        <w:rPr>
          <w:b/>
          <w:noProof/>
          <w:sz w:val="24"/>
        </w:rPr>
        <w:pict>
          <v:shape id="_x0000_s1027" type="#_x0000_t202" style="position:absolute;margin-left:208.35pt;margin-top:163.85pt;width:186pt;height:28.8pt;z-index:251659264" strokecolor="white [3212]">
            <v:textbox>
              <w:txbxContent>
                <w:p w:rsidR="00D50156" w:rsidRPr="00AE72F5" w:rsidRDefault="00D5015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 2. Приготовление среды</w:t>
                  </w:r>
                  <w:r w:rsidRPr="00AE72F5">
                    <w:rPr>
                      <w:rFonts w:ascii="Times New Roman" w:hAnsi="Times New Roman" w:cs="Times New Roman"/>
                    </w:rPr>
                    <w:t xml:space="preserve"> ЭНДО</w:t>
                  </w:r>
                </w:p>
              </w:txbxContent>
            </v:textbox>
          </v:shape>
        </w:pict>
      </w:r>
      <w:r w:rsidR="00510092">
        <w:rPr>
          <w:rFonts w:ascii="Times New Roman" w:hAnsi="Times New Roman" w:cs="Times New Roman"/>
          <w:sz w:val="24"/>
        </w:rPr>
        <w:t>Когда мы приготовили питательные среды. Начали производить посев. Я взяла 1мл воды питьевой с дачного участка и произвела посев в чашку Петри, затем залила питательной средой МПА и оставила застывать.</w:t>
      </w:r>
      <w:r w:rsidR="00510092">
        <w:rPr>
          <w:rFonts w:ascii="Times New Roman" w:hAnsi="Times New Roman" w:cs="Times New Roman"/>
          <w:sz w:val="24"/>
        </w:rPr>
        <w:br/>
        <w:t xml:space="preserve">Во вторую чашку я налила 1мл воды </w:t>
      </w:r>
      <w:r w:rsidR="00510092">
        <w:rPr>
          <w:rFonts w:ascii="Times New Roman" w:hAnsi="Times New Roman" w:cs="Times New Roman"/>
          <w:sz w:val="24"/>
        </w:rPr>
        <w:lastRenderedPageBreak/>
        <w:t>назастывшую среду ЭНДО, посеила методом «Шпатель» и дала время просохнуть. Затем мы убрали свои посевы в термостат при температуре 37</w:t>
      </w:r>
      <w:r w:rsidR="00510092" w:rsidRPr="00510092">
        <w:rPr>
          <w:rFonts w:ascii="Times New Roman" w:hAnsi="Times New Roman" w:cs="Times New Roman"/>
          <w:sz w:val="24"/>
        </w:rPr>
        <w:t>’</w:t>
      </w:r>
      <w:r w:rsidR="00510092">
        <w:rPr>
          <w:rFonts w:ascii="Times New Roman" w:hAnsi="Times New Roman" w:cs="Times New Roman"/>
          <w:sz w:val="24"/>
        </w:rPr>
        <w:t>С.</w:t>
      </w:r>
    </w:p>
    <w:p w:rsidR="00452509" w:rsidRDefault="00452509" w:rsidP="00510092">
      <w:pPr>
        <w:rPr>
          <w:rFonts w:ascii="Times New Roman" w:hAnsi="Times New Roman" w:cs="Times New Roman"/>
          <w:sz w:val="24"/>
        </w:rPr>
      </w:pPr>
    </w:p>
    <w:p w:rsidR="003044A3" w:rsidRDefault="00687204" w:rsidP="00510092">
      <w:pPr>
        <w:rPr>
          <w:rFonts w:ascii="Times New Roman" w:hAnsi="Times New Roman" w:cs="Times New Roman"/>
          <w:sz w:val="24"/>
        </w:rPr>
      </w:pPr>
      <w:r w:rsidRPr="00687204">
        <w:rPr>
          <w:b/>
          <w:noProof/>
          <w:sz w:val="24"/>
        </w:rPr>
        <w:pict>
          <v:shape id="_x0000_s1029" type="#_x0000_t202" style="position:absolute;margin-left:-17.85pt;margin-top:292.8pt;width:141pt;height:37.2pt;z-index:251660288" strokecolor="white [3212]">
            <v:textbox>
              <w:txbxContent>
                <w:p w:rsidR="00D50156" w:rsidRPr="00586AD1" w:rsidRDefault="00D5015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 3-4. Розлив питательной среды МПА</w:t>
                  </w:r>
                </w:p>
              </w:txbxContent>
            </v:textbox>
          </v:shape>
        </w:pict>
      </w:r>
      <w:r w:rsidR="00510092">
        <w:rPr>
          <w:b/>
          <w:noProof/>
          <w:sz w:val="24"/>
        </w:rPr>
        <w:drawing>
          <wp:inline distT="0" distB="0" distL="0" distR="0">
            <wp:extent cx="2691837" cy="3589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Og5hP2mD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916" cy="359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E18">
        <w:rPr>
          <w:b/>
          <w:noProof/>
          <w:sz w:val="24"/>
        </w:rPr>
        <w:drawing>
          <wp:inline distT="0" distB="0" distL="0" distR="0">
            <wp:extent cx="2484120" cy="35899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3BV6I5Hi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8177" cy="359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C1" w:rsidRPr="00510092" w:rsidRDefault="00687204" w:rsidP="003044A3">
      <w:pPr>
        <w:jc w:val="center"/>
        <w:rPr>
          <w:rFonts w:ascii="Times New Roman" w:hAnsi="Times New Roman" w:cs="Times New Roman"/>
          <w:sz w:val="24"/>
        </w:rPr>
      </w:pPr>
      <w:r w:rsidRPr="00687204">
        <w:rPr>
          <w:b/>
          <w:noProof/>
          <w:sz w:val="24"/>
        </w:rPr>
        <w:pict>
          <v:shape id="_x0000_s1030" type="#_x0000_t202" style="position:absolute;left:0;text-align:left;margin-left:139.95pt;margin-top:306.55pt;width:170.4pt;height:28.8pt;z-index:251661312" strokecolor="white [3212]">
            <v:textbox>
              <w:txbxContent>
                <w:p w:rsidR="00D50156" w:rsidRDefault="00D5015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 5. Этапы посева шпателем</w:t>
                  </w:r>
                </w:p>
                <w:p w:rsidR="00D50156" w:rsidRPr="00586AD1" w:rsidRDefault="00D50156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2D1B69">
        <w:rPr>
          <w:b/>
          <w:sz w:val="24"/>
        </w:rPr>
        <w:br/>
      </w:r>
      <w:r w:rsidR="00C51E18">
        <w:rPr>
          <w:b/>
          <w:noProof/>
          <w:sz w:val="24"/>
        </w:rPr>
        <w:drawing>
          <wp:inline distT="0" distB="0" distL="0" distR="0">
            <wp:extent cx="2691767" cy="35889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41OKvuBP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919" cy="359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9A" w:rsidRDefault="0095739A" w:rsidP="00C51E1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5739A" w:rsidRDefault="0095739A" w:rsidP="0095739A">
      <w:pPr>
        <w:rPr>
          <w:rFonts w:ascii="Times New Roman" w:hAnsi="Times New Roman" w:cs="Times New Roman"/>
          <w:b/>
          <w:sz w:val="28"/>
          <w:szCs w:val="28"/>
        </w:rPr>
      </w:pPr>
    </w:p>
    <w:p w:rsidR="0095739A" w:rsidRDefault="0095739A" w:rsidP="0095739A">
      <w:pPr>
        <w:rPr>
          <w:rFonts w:ascii="Times New Roman" w:hAnsi="Times New Roman" w:cs="Times New Roman"/>
          <w:b/>
          <w:sz w:val="28"/>
          <w:szCs w:val="28"/>
        </w:rPr>
      </w:pPr>
    </w:p>
    <w:p w:rsidR="0095739A" w:rsidRPr="0095739A" w:rsidRDefault="0095739A" w:rsidP="0095739A">
      <w:pPr>
        <w:rPr>
          <w:rFonts w:ascii="Times New Roman" w:hAnsi="Times New Roman" w:cs="Times New Roman"/>
          <w:sz w:val="24"/>
          <w:szCs w:val="28"/>
        </w:rPr>
      </w:pPr>
      <w:r w:rsidRPr="0095739A">
        <w:rPr>
          <w:rFonts w:ascii="Times New Roman" w:hAnsi="Times New Roman" w:cs="Times New Roman"/>
          <w:b/>
          <w:sz w:val="24"/>
          <w:szCs w:val="28"/>
        </w:rPr>
        <w:t>Вывод:</w:t>
      </w:r>
      <w:r w:rsidRPr="0095739A">
        <w:rPr>
          <w:rFonts w:ascii="Times New Roman" w:hAnsi="Times New Roman" w:cs="Times New Roman"/>
          <w:sz w:val="24"/>
          <w:szCs w:val="28"/>
        </w:rPr>
        <w:t>На первом дне практики мы сварили питательные среды МПА и ЭНДО, произвели стерильный розлив питательных сред в чашки Петри и пробирки, сделали посев питьевой воды с дачного участка г. Красноярск на среду МПА, сделали посев смыва овощей на питательные среды МПА и ЭНДО с помощью шпателя, оставили чашки Петри в термостате на сутки.</w:t>
      </w:r>
    </w:p>
    <w:p w:rsidR="0095739A" w:rsidRDefault="0095739A" w:rsidP="00C51E1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51E18" w:rsidRPr="004D3402" w:rsidRDefault="00C51E18" w:rsidP="00C51E1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4D3402">
        <w:rPr>
          <w:rFonts w:ascii="Times New Roman" w:eastAsia="Times New Roman" w:hAnsi="Times New Roman"/>
          <w:b/>
          <w:sz w:val="24"/>
          <w:szCs w:val="24"/>
        </w:rPr>
        <w:t>Задание.</w:t>
      </w:r>
    </w:p>
    <w:p w:rsidR="00C51E18" w:rsidRPr="004D3402" w:rsidRDefault="00C51E18" w:rsidP="00C51E1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4D3402">
        <w:rPr>
          <w:rFonts w:ascii="Times New Roman" w:eastAsia="Times New Roman" w:hAnsi="Times New Roman"/>
          <w:bCs/>
          <w:sz w:val="24"/>
          <w:szCs w:val="24"/>
        </w:rPr>
        <w:t>А) Заполнить таблицу «Классификация питательных сред».</w:t>
      </w:r>
    </w:p>
    <w:p w:rsidR="00C51E18" w:rsidRPr="004D3402" w:rsidRDefault="00C51E18" w:rsidP="00C51E1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C51E18" w:rsidRPr="004D3402" w:rsidRDefault="00C51E18" w:rsidP="00C51E1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4D3402">
        <w:rPr>
          <w:rFonts w:ascii="Times New Roman" w:eastAsia="Times New Roman" w:hAnsi="Times New Roman"/>
          <w:b/>
          <w:bCs/>
          <w:sz w:val="24"/>
          <w:szCs w:val="24"/>
        </w:rPr>
        <w:t>Классификация питательных сред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56"/>
        <w:gridCol w:w="2234"/>
        <w:gridCol w:w="1418"/>
        <w:gridCol w:w="1842"/>
        <w:gridCol w:w="1701"/>
      </w:tblGrid>
      <w:tr w:rsidR="00C51E18" w:rsidRPr="004D3402" w:rsidTr="00CF54BE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Способ классификации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Виды питательных сред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Состав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Примеры </w:t>
            </w:r>
          </w:p>
        </w:tc>
      </w:tr>
      <w:tr w:rsidR="00C51E18" w:rsidRPr="004D3402" w:rsidTr="00CF54BE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По составу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простые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МПА,МПБ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Автоклавированаие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Пептонная среда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сложные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МПА,МПБ+доп в-ва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Кровяной агар, сывороточный агар, сахарный агар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C51E18" w:rsidRPr="004D3402" w:rsidTr="00CF54BE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По консистенции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МПБ,средыГис</w:t>
            </w:r>
            <w:r w:rsidR="008E2DE3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Полужидкие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МПБ+1% агар-агара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Полужидкий агар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Твердые, плотные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МПБ+3-4%агара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МПА, среда ЭНДО, кров агар</w:t>
            </w:r>
          </w:p>
        </w:tc>
      </w:tr>
      <w:tr w:rsidR="00C51E18" w:rsidRPr="004D3402" w:rsidTr="00CF54BE"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По назначению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1.общеупотребительные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Простые МПА, МПБ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Автоклавирование, на закрытом огне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МПА</w:t>
            </w: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br/>
              <w:t>МПБ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2.специальные(для требовательных м/о)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МПА+кровь, сыворотка, углеводы, витамины(доп.в-ва)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Автоклавирование, на закрытом огне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Кровяной агар, среды для анаэробов Китта-Тароцци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3.избирательные или элективные(для устойчив м/о)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МПА+соль,красители,антибиотики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Автоклавирование, на закрытом огне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Среда ЭНДО, щелочной агар, ЖСА, висмут сульфит, агар ВСН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4.дифференциально-диагностические(для изучения биохимсв-в)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МПА, МПБ+углевод,краситель, индикатор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Автоклавирование, на закрытом огне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Среда ЭНДО, среда Расселя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t>5.консервирующие</w:t>
            </w: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(хромогенные среды)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Глицерин, </w:t>
            </w: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хромогены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Автоклавирова</w:t>
            </w: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ние, на закрытом огне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Глицериновая </w:t>
            </w:r>
            <w:r w:rsidRPr="004D340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смесь, хромогенные среды</w:t>
            </w:r>
          </w:p>
        </w:tc>
      </w:tr>
      <w:tr w:rsidR="00C51E18" w:rsidRPr="004D3402" w:rsidTr="00CF54BE"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E18" w:rsidRPr="004D3402" w:rsidRDefault="00C51E18" w:rsidP="00CF54BE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E18" w:rsidRPr="004D3402" w:rsidRDefault="00C51E18" w:rsidP="00CF54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C51E18" w:rsidRPr="004D3402" w:rsidRDefault="00C51E18" w:rsidP="00C51E18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C51E18" w:rsidRPr="004D3402" w:rsidRDefault="00C51E18" w:rsidP="00C51E18">
      <w:pPr>
        <w:rPr>
          <w:rFonts w:ascii="Times New Roman" w:hAnsi="Times New Roman"/>
          <w:sz w:val="24"/>
          <w:szCs w:val="24"/>
        </w:rPr>
      </w:pPr>
    </w:p>
    <w:p w:rsidR="00C51E18" w:rsidRPr="004D3402" w:rsidRDefault="00C51E18" w:rsidP="004D3402">
      <w:pPr>
        <w:spacing w:line="240" w:lineRule="auto"/>
        <w:rPr>
          <w:rFonts w:ascii="Times New Roman" w:hAnsi="Times New Roman"/>
          <w:sz w:val="24"/>
          <w:szCs w:val="24"/>
        </w:rPr>
      </w:pPr>
      <w:r w:rsidRPr="004D3402">
        <w:rPr>
          <w:rFonts w:ascii="Times New Roman" w:hAnsi="Times New Roman"/>
          <w:sz w:val="24"/>
          <w:szCs w:val="24"/>
        </w:rPr>
        <w:t>Б) Запишите требования, предъявляемые к средам.</w:t>
      </w:r>
    </w:p>
    <w:p w:rsidR="00C51E18" w:rsidRPr="004D3402" w:rsidRDefault="00C51E18" w:rsidP="004D3402">
      <w:pPr>
        <w:spacing w:line="240" w:lineRule="auto"/>
        <w:rPr>
          <w:rFonts w:ascii="Times New Roman" w:hAnsi="Times New Roman"/>
          <w:sz w:val="24"/>
          <w:szCs w:val="24"/>
        </w:rPr>
      </w:pPr>
      <w:r w:rsidRPr="004D3402">
        <w:rPr>
          <w:rFonts w:ascii="Times New Roman" w:hAnsi="Times New Roman"/>
          <w:sz w:val="24"/>
          <w:szCs w:val="24"/>
        </w:rPr>
        <w:t>1. Должны содержать все необходимые питательные в-ва, факторы роста</w:t>
      </w:r>
    </w:p>
    <w:p w:rsidR="00C51E18" w:rsidRPr="004D3402" w:rsidRDefault="00C51E18" w:rsidP="004D3402">
      <w:pPr>
        <w:spacing w:line="240" w:lineRule="auto"/>
        <w:rPr>
          <w:rFonts w:ascii="Times New Roman" w:hAnsi="Times New Roman"/>
          <w:sz w:val="24"/>
          <w:szCs w:val="24"/>
        </w:rPr>
      </w:pPr>
      <w:r w:rsidRPr="004D3402">
        <w:rPr>
          <w:rFonts w:ascii="Times New Roman" w:hAnsi="Times New Roman"/>
          <w:sz w:val="24"/>
          <w:szCs w:val="24"/>
        </w:rPr>
        <w:t>2. Должны быть изотоничны – 0,9% натрия хлорид; оптимальная консистенция от жидкой до плотной</w:t>
      </w:r>
    </w:p>
    <w:p w:rsidR="00C51E18" w:rsidRPr="004D3402" w:rsidRDefault="00C51E18" w:rsidP="004D3402">
      <w:pPr>
        <w:spacing w:line="240" w:lineRule="auto"/>
        <w:rPr>
          <w:rFonts w:ascii="Times New Roman" w:hAnsi="Times New Roman"/>
          <w:sz w:val="24"/>
          <w:szCs w:val="24"/>
        </w:rPr>
      </w:pPr>
      <w:r w:rsidRPr="004D3402">
        <w:rPr>
          <w:rFonts w:ascii="Times New Roman" w:hAnsi="Times New Roman"/>
          <w:sz w:val="24"/>
          <w:szCs w:val="24"/>
        </w:rPr>
        <w:t>3. Оптимальная кислотность рН 7,2-7,4; стерильны</w:t>
      </w:r>
    </w:p>
    <w:p w:rsidR="00C51E18" w:rsidRPr="004D3402" w:rsidRDefault="00C51E18" w:rsidP="004D340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D3402">
        <w:rPr>
          <w:rFonts w:ascii="Times New Roman" w:hAnsi="Times New Roman"/>
          <w:b/>
          <w:sz w:val="24"/>
          <w:szCs w:val="24"/>
        </w:rPr>
        <w:t>3. Запишите этапы приготовление питательных сред</w:t>
      </w:r>
    </w:p>
    <w:p w:rsidR="00C51E18" w:rsidRPr="004D3402" w:rsidRDefault="00C51E18" w:rsidP="004D3402">
      <w:pPr>
        <w:spacing w:line="240" w:lineRule="auto"/>
        <w:rPr>
          <w:rFonts w:ascii="Times New Roman" w:hAnsi="Times New Roman"/>
          <w:sz w:val="24"/>
          <w:szCs w:val="24"/>
        </w:rPr>
      </w:pPr>
      <w:r w:rsidRPr="004D3402">
        <w:rPr>
          <w:rFonts w:ascii="Times New Roman" w:hAnsi="Times New Roman"/>
          <w:sz w:val="24"/>
          <w:szCs w:val="24"/>
        </w:rPr>
        <w:t>1.Расчет и взвешивание ингредиентов в соответствии с рецептурой; варка питательной среды</w:t>
      </w:r>
    </w:p>
    <w:p w:rsidR="00C51E18" w:rsidRPr="004D3402" w:rsidRDefault="00C51E18" w:rsidP="004D3402">
      <w:pPr>
        <w:spacing w:line="240" w:lineRule="auto"/>
        <w:rPr>
          <w:rFonts w:ascii="Times New Roman" w:hAnsi="Times New Roman"/>
          <w:sz w:val="24"/>
          <w:szCs w:val="24"/>
        </w:rPr>
      </w:pPr>
      <w:r w:rsidRPr="004D3402">
        <w:rPr>
          <w:rFonts w:ascii="Times New Roman" w:hAnsi="Times New Roman"/>
          <w:sz w:val="24"/>
          <w:szCs w:val="24"/>
        </w:rPr>
        <w:t>2.Разлив по пробиркам и чашкам Петри</w:t>
      </w:r>
    </w:p>
    <w:p w:rsidR="00C51E18" w:rsidRPr="004D3402" w:rsidRDefault="00C51E18" w:rsidP="004D3402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D3402">
        <w:rPr>
          <w:rFonts w:ascii="Times New Roman" w:hAnsi="Times New Roman"/>
          <w:sz w:val="24"/>
          <w:szCs w:val="24"/>
        </w:rPr>
        <w:t xml:space="preserve">3.Стерилизация; контроль стерильности( в термостате на 2 суток при </w:t>
      </w:r>
      <w:r w:rsidRPr="004D3402">
        <w:rPr>
          <w:rFonts w:ascii="Times New Roman" w:hAnsi="Times New Roman"/>
          <w:sz w:val="24"/>
          <w:szCs w:val="24"/>
          <w:lang w:val="en-US"/>
        </w:rPr>
        <w:t>t</w:t>
      </w:r>
      <w:r w:rsidRPr="004D3402">
        <w:rPr>
          <w:rFonts w:ascii="Times New Roman" w:hAnsi="Times New Roman"/>
          <w:sz w:val="24"/>
          <w:szCs w:val="24"/>
        </w:rPr>
        <w:t>37градусов</w:t>
      </w:r>
    </w:p>
    <w:p w:rsidR="00602010" w:rsidRDefault="003A0E98" w:rsidP="00A73927">
      <w:pPr>
        <w:pStyle w:val="aa"/>
        <w:rPr>
          <w:sz w:val="24"/>
        </w:rPr>
      </w:pPr>
      <w:r w:rsidRPr="002D1B69">
        <w:rPr>
          <w:sz w:val="24"/>
        </w:rPr>
        <w:br w:type="page"/>
      </w:r>
    </w:p>
    <w:p w:rsidR="00091E5B" w:rsidRPr="00091E5B" w:rsidRDefault="00602010" w:rsidP="00091E5B">
      <w:pPr>
        <w:pStyle w:val="2"/>
        <w:rPr>
          <w:sz w:val="24"/>
        </w:rPr>
      </w:pPr>
      <w:r w:rsidRPr="00091E5B">
        <w:rPr>
          <w:sz w:val="24"/>
        </w:rPr>
        <w:lastRenderedPageBreak/>
        <w:t>День 2</w:t>
      </w:r>
      <w:r w:rsidRPr="00091E5B">
        <w:rPr>
          <w:sz w:val="24"/>
        </w:rPr>
        <w:br/>
        <w:t>27.06.2022</w:t>
      </w:r>
      <w:r w:rsidRPr="00091E5B">
        <w:rPr>
          <w:sz w:val="24"/>
        </w:rPr>
        <w:br/>
      </w:r>
      <w:r w:rsidR="00091E5B" w:rsidRPr="00091E5B">
        <w:rPr>
          <w:sz w:val="24"/>
        </w:rPr>
        <w:t>Изучение культуральных, морфологич</w:t>
      </w:r>
      <w:r w:rsidR="00091E5B">
        <w:rPr>
          <w:sz w:val="24"/>
        </w:rPr>
        <w:t>еских и тинкториальных свойств</w:t>
      </w:r>
      <w:r w:rsidR="00091E5B">
        <w:rPr>
          <w:sz w:val="24"/>
        </w:rPr>
        <w:br/>
      </w:r>
    </w:p>
    <w:p w:rsidR="00091E5B" w:rsidRPr="00091E5B" w:rsidRDefault="00091E5B" w:rsidP="00091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1E5B">
        <w:rPr>
          <w:rFonts w:ascii="Times New Roman" w:hAnsi="Times New Roman" w:cs="Times New Roman"/>
          <w:sz w:val="24"/>
          <w:szCs w:val="24"/>
        </w:rPr>
        <w:t xml:space="preserve">Чистая культура необходима для определения идентификации. </w:t>
      </w:r>
      <w:r>
        <w:rPr>
          <w:rFonts w:ascii="Times New Roman" w:hAnsi="Times New Roman" w:cs="Times New Roman"/>
          <w:sz w:val="24"/>
          <w:szCs w:val="24"/>
        </w:rPr>
        <w:br/>
      </w:r>
      <w:r w:rsidRPr="00091E5B">
        <w:rPr>
          <w:rFonts w:ascii="Times New Roman" w:hAnsi="Times New Roman" w:cs="Times New Roman"/>
          <w:b/>
          <w:sz w:val="24"/>
          <w:szCs w:val="24"/>
        </w:rPr>
        <w:t>Идентификация</w:t>
      </w:r>
      <w:r w:rsidRPr="00091E5B">
        <w:rPr>
          <w:rFonts w:ascii="Times New Roman" w:hAnsi="Times New Roman" w:cs="Times New Roman"/>
          <w:sz w:val="24"/>
          <w:szCs w:val="24"/>
        </w:rPr>
        <w:t xml:space="preserve">- это определение основных свойств м/о: культуральных, морфологических, биохимических, свойств патогенной структуры, взаимоотношения с фагами, с целью установления принадлежности, к определенному виду, роду или подвиду. </w:t>
      </w:r>
    </w:p>
    <w:p w:rsidR="00091E5B" w:rsidRPr="00091E5B" w:rsidRDefault="00091E5B" w:rsidP="00091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1E5B">
        <w:rPr>
          <w:rFonts w:ascii="Times New Roman" w:hAnsi="Times New Roman" w:cs="Times New Roman"/>
          <w:sz w:val="24"/>
          <w:szCs w:val="24"/>
        </w:rPr>
        <w:t xml:space="preserve"> Перед началом изучения свойств, я извлекла Чашки Петри из термостата, организовала рабочее место и приступила к описанию культуральных свойств полученной колонии. </w:t>
      </w:r>
    </w:p>
    <w:p w:rsidR="00091E5B" w:rsidRPr="00091E5B" w:rsidRDefault="00091E5B" w:rsidP="00091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1E5B">
        <w:rPr>
          <w:rFonts w:ascii="Times New Roman" w:hAnsi="Times New Roman" w:cs="Times New Roman"/>
          <w:sz w:val="24"/>
          <w:szCs w:val="24"/>
        </w:rPr>
        <w:t xml:space="preserve">Культуральные свойства определяются, изучая характер роста простым методом «на глаз». К ним относятся: 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Форма. Бактериальные колонии по этой культуральной характеристике могут быть плоскими, округлыми, ризоидными (напоминать переплетение корней) или гирозными, напоминающими по форме головной мозг, иметь ровные, хорошо очерченные или рваные края.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Размер. Важная характеристика морфологии колоний. Различают мелкие колонии диаметром 1-3 мм, средние размером от 2 до 4 мм и крупные, размер которых составляет 4 мм и более.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Пропускание света. Бывают просвечивающие, или прозрачные, и непрозрачные бактериальные колонии.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Поверхность. Может быть шероховатой или гладкой, морщинистой, блестящей, влажной, тусклой, слизистой или сухой.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Структура. При изучении под микроскопом можно увидеть колонии различной морфологии – однородные, нитевидные или зернистые. Методы определения – микроскопия или исследование при помощи лупы.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Цвет. Эта культуральная характеристика выявляется при наличии в бактериальных клетках пигментов. Цвет колоний иногда является видовым признаком и входит в название. Например, золотистый стафилококк, цианобактерии, пурпурные бактерии, синегнойная палочка и другие получили свои названия из-за характерной окраски их колоний, выращенных на питательной среде. Иногда пигменты бактерий выделяются в субстрат и окрашивают ее.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Консистенция. Определяется при непосредственном контакте с колонией специального инструмента. Различают слизистые, мягкие, плотные и врастающие в агар.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Профиль колонии может быть выпуклым или плоским, кратерообразным или конусовидным.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Степень погружения в среду. Большинство колоний живут на поверхности субстрата. Однако существуют также глубинные, в виде чечевичек, погруженных в толщу среды, и донные бактерии, образующие пленки на дне сосудов с питательной средой.</w:t>
      </w:r>
    </w:p>
    <w:p w:rsidR="00091E5B" w:rsidRP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Люминесценция. Известны также несколько видов аэробных бактерий, способные к фосфоресценции (люминесценции). Их колонии способны до суток светиться желтоватым или зеленоватым цветом. Фотобактерии – жители различных водоемов, встречаются на чешуе и мясе рыбы. Их морфология может быть различной – среди светящихся видов встречаются кокки, вибрионы, палочки.</w:t>
      </w:r>
    </w:p>
    <w:p w:rsidR="00091E5B" w:rsidRDefault="00091E5B" w:rsidP="00BB001B">
      <w:pPr>
        <w:pStyle w:val="aa"/>
        <w:numPr>
          <w:ilvl w:val="0"/>
          <w:numId w:val="1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 xml:space="preserve">В жидком субстрате морфология бактериальных колоний характеризуется образованием равномерной мути, пленки или осадка. В полужидких при посеве уколами подвижные бактерии вызывают помутнение в толще среды вокруг места </w:t>
      </w:r>
      <w:r w:rsidRPr="00091E5B">
        <w:rPr>
          <w:rFonts w:ascii="Times New Roman" w:hAnsi="Times New Roman"/>
          <w:sz w:val="24"/>
          <w:szCs w:val="24"/>
        </w:rPr>
        <w:lastRenderedPageBreak/>
        <w:t>посева, а неподвижные – только в самом месте укола. Некоторые бактерии в аэробных и анаэробных условиях выделяют различные газы (индол, скатол, меркаптан, сероводород, масляная кислота, диэтиловый эфир и тому подобное).</w:t>
      </w:r>
    </w:p>
    <w:p w:rsidR="00517C36" w:rsidRPr="00091E5B" w:rsidRDefault="00517C36" w:rsidP="00517C36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091E5B" w:rsidRPr="00091E5B" w:rsidRDefault="00091E5B" w:rsidP="00091E5B">
      <w:pPr>
        <w:pStyle w:val="aa"/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91E5B">
        <w:rPr>
          <w:rFonts w:ascii="Times New Roman" w:hAnsi="Times New Roman"/>
          <w:i/>
          <w:sz w:val="24"/>
          <w:szCs w:val="24"/>
        </w:rPr>
        <w:t>Культуральные и морфологические свойства.</w:t>
      </w:r>
      <w:r w:rsidR="00C35A46">
        <w:rPr>
          <w:rFonts w:ascii="Times New Roman" w:hAnsi="Times New Roman"/>
          <w:i/>
          <w:sz w:val="24"/>
          <w:szCs w:val="24"/>
        </w:rPr>
        <w:t xml:space="preserve"> </w:t>
      </w:r>
      <w:r w:rsidR="00DF3D25" w:rsidRPr="00091E5B"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Style w:val="a9"/>
        <w:tblW w:w="0" w:type="auto"/>
        <w:tblLook w:val="04A0"/>
      </w:tblPr>
      <w:tblGrid>
        <w:gridCol w:w="3115"/>
        <w:gridCol w:w="3115"/>
        <w:gridCol w:w="3115"/>
      </w:tblGrid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 xml:space="preserve">№ 1 (рисунок </w:t>
            </w:r>
            <w:r w:rsidRPr="00091E5B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091E5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№ 2 (рисунок 4)</w:t>
            </w:r>
          </w:p>
        </w:tc>
      </w:tr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 xml:space="preserve">Круглая- </w:t>
            </w:r>
            <w:r w:rsidRPr="00091E5B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Круглая</w:t>
            </w:r>
            <w:r w:rsidRPr="00091E5B">
              <w:rPr>
                <w:rFonts w:ascii="Times New Roman" w:hAnsi="Times New Roman"/>
                <w:sz w:val="24"/>
                <w:szCs w:val="24"/>
                <w:lang w:val="en-US"/>
              </w:rPr>
              <w:t>-S</w:t>
            </w:r>
          </w:p>
        </w:tc>
      </w:tr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3 мм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1 мм</w:t>
            </w:r>
          </w:p>
        </w:tc>
      </w:tr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желтый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Розовый с металлическим отливом</w:t>
            </w:r>
          </w:p>
        </w:tc>
      </w:tr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Профиль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выпуклая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плоская</w:t>
            </w:r>
          </w:p>
        </w:tc>
      </w:tr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Поверхность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гладкая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гладкая</w:t>
            </w:r>
          </w:p>
        </w:tc>
      </w:tr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Характер края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ровный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ровный</w:t>
            </w:r>
          </w:p>
        </w:tc>
      </w:tr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Прозрачность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непрозрачная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непрозрачная</w:t>
            </w:r>
          </w:p>
        </w:tc>
      </w:tr>
      <w:tr w:rsidR="00091E5B" w:rsidRPr="00091E5B" w:rsidTr="00CF54BE"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Структура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однородная</w:t>
            </w:r>
          </w:p>
        </w:tc>
        <w:tc>
          <w:tcPr>
            <w:tcW w:w="3115" w:type="dxa"/>
          </w:tcPr>
          <w:p w:rsidR="00091E5B" w:rsidRPr="00091E5B" w:rsidRDefault="00091E5B" w:rsidP="00091E5B">
            <w:pPr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однородная</w:t>
            </w:r>
          </w:p>
        </w:tc>
      </w:tr>
    </w:tbl>
    <w:p w:rsidR="00091E5B" w:rsidRPr="00091E5B" w:rsidRDefault="00091E5B" w:rsidP="00091E5B">
      <w:pPr>
        <w:spacing w:line="240" w:lineRule="auto"/>
        <w:rPr>
          <w:sz w:val="24"/>
          <w:szCs w:val="24"/>
        </w:rPr>
      </w:pPr>
    </w:p>
    <w:p w:rsidR="00091E5B" w:rsidRPr="00091E5B" w:rsidRDefault="00091E5B" w:rsidP="00091E5B">
      <w:pPr>
        <w:spacing w:line="240" w:lineRule="auto"/>
        <w:rPr>
          <w:sz w:val="24"/>
          <w:szCs w:val="24"/>
        </w:rPr>
      </w:pPr>
    </w:p>
    <w:p w:rsidR="00517C36" w:rsidRDefault="00687204" w:rsidP="00091E5B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Надпись 24" o:spid="_x0000_s1036" type="#_x0000_t202" style="position:absolute;margin-left:168pt;margin-top:197.15pt;width:161.55pt;height:41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" fillcolor="white [3201]" strokecolor="white [3212]" strokeweight=".5pt">
            <v:textbox>
              <w:txbxContent>
                <w:p w:rsidR="00D50156" w:rsidRPr="00AA4AC9" w:rsidRDefault="00D50156" w:rsidP="00091E5B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AA4AC9">
                    <w:rPr>
                      <w:rFonts w:ascii="Times New Roman" w:hAnsi="Times New Roman" w:cs="Times New Roman"/>
                      <w:szCs w:val="24"/>
                    </w:rPr>
                    <w:t>Рис 7. Рост колоний на среде ЭНДО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Надпись 23" o:spid="_x0000_s1035" type="#_x0000_t202" style="position:absolute;margin-left:-33pt;margin-top:197.15pt;width:165.75pt;height:41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" fillcolor="white [3201]" strokecolor="white [3212]" strokeweight="2pt">
            <v:textbox>
              <w:txbxContent>
                <w:p w:rsidR="00D50156" w:rsidRPr="00AA4AC9" w:rsidRDefault="00D50156" w:rsidP="00091E5B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AA4AC9">
                    <w:rPr>
                      <w:rFonts w:ascii="Times New Roman" w:hAnsi="Times New Roman" w:cs="Times New Roman"/>
                      <w:szCs w:val="24"/>
                    </w:rPr>
                    <w:t>Рис 6. Рост колоний на среде МПА</w:t>
                  </w:r>
                </w:p>
              </w:txbxContent>
            </v:textbox>
          </v:shape>
        </w:pict>
      </w:r>
      <w:r w:rsidR="00091E5B" w:rsidRPr="00091E5B">
        <w:rPr>
          <w:noProof/>
          <w:sz w:val="24"/>
          <w:szCs w:val="24"/>
        </w:rPr>
        <w:drawing>
          <wp:inline distT="0" distB="0" distL="0" distR="0">
            <wp:extent cx="1847850" cy="2463799"/>
            <wp:effectExtent l="0" t="0" r="0" b="0"/>
            <wp:docPr id="25" name="Рисунок 25" descr="https://sun9-east.userapi.com/sun9-30/s/v1/ig2/dC4kK3Nbrkw9icS27JUPjSikpAQLHrxRIckYwTYlJgkwbSKSz3UMI9wRHc7WMzebIJh789IYFcRergNmua5xi-j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east.userapi.com/sun9-30/s/v1/ig2/dC4kK3Nbrkw9icS27JUPjSikpAQLHrxRIckYwTYlJgkwbSKSz3UMI9wRHc7WMzebIJh789IYFcRergNmua5xi-j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94" cy="24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7C36" w:rsidRPr="00091E5B">
        <w:rPr>
          <w:noProof/>
          <w:sz w:val="24"/>
          <w:szCs w:val="24"/>
        </w:rPr>
        <w:drawing>
          <wp:inline distT="0" distB="0" distL="0" distR="0">
            <wp:extent cx="1851660" cy="2468878"/>
            <wp:effectExtent l="0" t="0" r="0" b="0"/>
            <wp:docPr id="26" name="Рисунок 26" descr="https://sun9-east.userapi.com/sun9-58/s/v1/ig2/fryHVGHwGM8N-LiDZ98yu9zGv1YYXZ1B-9FX2IGIQHVKqXJYpKRmZykKGjdwhEiAzwDjTFItmmeujC7Mqz9ROWR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east.userapi.com/sun9-58/s/v1/ig2/fryHVGHwGM8N-LiDZ98yu9zGv1YYXZ1B-9FX2IGIQHVKqXJYpKRmZykKGjdwhEiAzwDjTFItmmeujC7Mqz9ROWR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2431" cy="246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36" w:rsidRDefault="00517C36" w:rsidP="00091E5B">
      <w:pPr>
        <w:spacing w:line="240" w:lineRule="auto"/>
        <w:rPr>
          <w:sz w:val="24"/>
          <w:szCs w:val="24"/>
        </w:rPr>
      </w:pPr>
    </w:p>
    <w:p w:rsidR="00091E5B" w:rsidRPr="00091E5B" w:rsidRDefault="00091E5B" w:rsidP="00091E5B">
      <w:pPr>
        <w:spacing w:line="240" w:lineRule="auto"/>
        <w:rPr>
          <w:sz w:val="24"/>
          <w:szCs w:val="24"/>
        </w:rPr>
      </w:pPr>
    </w:p>
    <w:p w:rsidR="00091E5B" w:rsidRPr="00091E5B" w:rsidRDefault="00091E5B" w:rsidP="00091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17C36">
        <w:rPr>
          <w:rFonts w:ascii="Times New Roman" w:hAnsi="Times New Roman" w:cs="Times New Roman"/>
          <w:b/>
          <w:sz w:val="24"/>
          <w:szCs w:val="24"/>
        </w:rPr>
        <w:t>Вывод</w:t>
      </w:r>
      <w:r w:rsidRPr="00091E5B">
        <w:rPr>
          <w:rFonts w:ascii="Times New Roman" w:hAnsi="Times New Roman" w:cs="Times New Roman"/>
          <w:i/>
          <w:sz w:val="24"/>
          <w:szCs w:val="24"/>
        </w:rPr>
        <w:t>:</w:t>
      </w:r>
      <w:r w:rsidRPr="00091E5B">
        <w:rPr>
          <w:rFonts w:ascii="Times New Roman" w:hAnsi="Times New Roman" w:cs="Times New Roman"/>
          <w:sz w:val="24"/>
          <w:szCs w:val="24"/>
        </w:rPr>
        <w:t xml:space="preserve"> Я провела исследование путём окраски по Граму для выявления тинкториальных свойств, а при микроскопии определила морфологические свойства.</w:t>
      </w:r>
    </w:p>
    <w:p w:rsidR="00517C36" w:rsidRDefault="00517C36" w:rsidP="00091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91E5B" w:rsidRPr="00091E5B" w:rsidRDefault="00091E5B" w:rsidP="00091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1E5B">
        <w:rPr>
          <w:rFonts w:ascii="Times New Roman" w:hAnsi="Times New Roman" w:cs="Times New Roman"/>
          <w:sz w:val="24"/>
          <w:szCs w:val="24"/>
        </w:rPr>
        <w:t>Методика окраски по Граму:</w:t>
      </w:r>
    </w:p>
    <w:p w:rsidR="00091E5B" w:rsidRPr="00091E5B" w:rsidRDefault="00091E5B" w:rsidP="00BB001B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На фиксированный мазок нанести карболово-спиртовой раствор генциановогофиолетового через полоску фильтровальной бумаги. Через 1-2 минуты снять её, а краситель слить.</w:t>
      </w:r>
    </w:p>
    <w:p w:rsidR="00091E5B" w:rsidRPr="00091E5B" w:rsidRDefault="00091E5B" w:rsidP="00BB001B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Нанести раствор Люголя на 1-2 минуты (йод)</w:t>
      </w:r>
    </w:p>
    <w:p w:rsidR="00091E5B" w:rsidRPr="00091E5B" w:rsidRDefault="00091E5B" w:rsidP="00BB001B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Обесцветить этиловым спиртом в течении 30-60 секунд до прекращения отхождения фиолетовых струек красителя</w:t>
      </w:r>
    </w:p>
    <w:p w:rsidR="00091E5B" w:rsidRPr="00091E5B" w:rsidRDefault="00091E5B" w:rsidP="00BB001B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Промыть водой</w:t>
      </w:r>
    </w:p>
    <w:p w:rsidR="00091E5B" w:rsidRPr="00091E5B" w:rsidRDefault="00091E5B" w:rsidP="00BB001B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lastRenderedPageBreak/>
        <w:t>Докрасить водным раствором фуксина в течении 2 минут, промыть водой, высушить</w:t>
      </w:r>
    </w:p>
    <w:p w:rsidR="00091E5B" w:rsidRPr="00091E5B" w:rsidRDefault="00091E5B" w:rsidP="00BB001B">
      <w:pPr>
        <w:pStyle w:val="aa"/>
        <w:numPr>
          <w:ilvl w:val="0"/>
          <w:numId w:val="1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 xml:space="preserve">Микроскопируйте препарат в иммерсионной системе. </w:t>
      </w:r>
    </w:p>
    <w:p w:rsidR="00091E5B" w:rsidRPr="00091E5B" w:rsidRDefault="00091E5B" w:rsidP="00091E5B">
      <w:pPr>
        <w:spacing w:line="240" w:lineRule="auto"/>
        <w:ind w:left="360"/>
        <w:rPr>
          <w:rFonts w:ascii="Times New Roman" w:hAnsi="Times New Roman"/>
          <w:color w:val="FF0000"/>
          <w:sz w:val="24"/>
          <w:szCs w:val="24"/>
        </w:rPr>
      </w:pPr>
      <w:r w:rsidRPr="00091E5B">
        <w:rPr>
          <w:noProof/>
          <w:sz w:val="24"/>
          <w:szCs w:val="24"/>
        </w:rPr>
        <w:drawing>
          <wp:inline distT="0" distB="0" distL="0" distR="0">
            <wp:extent cx="1668780" cy="2225040"/>
            <wp:effectExtent l="0" t="0" r="762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1E5B">
        <w:rPr>
          <w:noProof/>
          <w:sz w:val="24"/>
          <w:szCs w:val="24"/>
        </w:rPr>
        <w:drawing>
          <wp:inline distT="0" distB="0" distL="0" distR="0">
            <wp:extent cx="1661982" cy="221424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76" cy="2216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1E5B" w:rsidRPr="00091E5B" w:rsidRDefault="00687204" w:rsidP="00091E5B">
      <w:pPr>
        <w:spacing w:line="240" w:lineRule="auto"/>
        <w:ind w:left="360"/>
        <w:rPr>
          <w:rFonts w:ascii="Times New Roman" w:hAnsi="Times New Roman"/>
          <w:color w:val="FF0000"/>
          <w:sz w:val="24"/>
          <w:szCs w:val="24"/>
        </w:rPr>
      </w:pPr>
      <w:r w:rsidRPr="00687204">
        <w:rPr>
          <w:noProof/>
          <w:sz w:val="24"/>
          <w:szCs w:val="24"/>
        </w:rPr>
        <w:pict>
          <v:shape id="Надпись 30" o:spid="_x0000_s1034" type="#_x0000_t202" style="position:absolute;left:0;text-align:left;margin-left:284.7pt;margin-top:.6pt;width:138pt;height:24.7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" fillcolor="white [3201]" strokecolor="white [3212]" strokeweight=".5pt">
            <v:textbox>
              <w:txbxContent>
                <w:p w:rsidR="00D50156" w:rsidRPr="00AA4AC9" w:rsidRDefault="00D50156" w:rsidP="00091E5B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</w:rPr>
                    <w:t>Рис 9.</w:t>
                  </w:r>
                  <w:r w:rsidRPr="00AA4AC9">
                    <w:rPr>
                      <w:rFonts w:ascii="Times New Roman" w:hAnsi="Times New Roman" w:cs="Times New Roman"/>
                      <w:szCs w:val="24"/>
                    </w:rPr>
                    <w:t>Грам+ бациллы</w:t>
                  </w:r>
                </w:p>
              </w:txbxContent>
            </v:textbox>
          </v:shape>
        </w:pict>
      </w:r>
      <w:r w:rsidRPr="00687204">
        <w:rPr>
          <w:noProof/>
          <w:sz w:val="24"/>
          <w:szCs w:val="24"/>
        </w:rPr>
        <w:pict>
          <v:shape id="Надпись 29" o:spid="_x0000_s1033" type="#_x0000_t202" style="position:absolute;left:0;text-align:left;margin-left:39.45pt;margin-top:.6pt;width:140.25pt;height:33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" fillcolor="white [3201]" strokecolor="white [3212]" strokeweight=".5pt">
            <v:textbox>
              <w:txbxContent>
                <w:p w:rsidR="00D50156" w:rsidRPr="00AA4AC9" w:rsidRDefault="00D50156" w:rsidP="00091E5B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AA4AC9">
                    <w:rPr>
                      <w:rFonts w:ascii="Times New Roman" w:hAnsi="Times New Roman" w:cs="Times New Roman"/>
                      <w:szCs w:val="24"/>
                    </w:rPr>
                    <w:t xml:space="preserve">Рис 8.  Грам- палочки                                               </w:t>
                  </w:r>
                </w:p>
              </w:txbxContent>
            </v:textbox>
          </v:shape>
        </w:pict>
      </w:r>
    </w:p>
    <w:p w:rsidR="00091E5B" w:rsidRPr="00091E5B" w:rsidRDefault="00091E5B" w:rsidP="00091E5B">
      <w:pPr>
        <w:spacing w:line="240" w:lineRule="auto"/>
        <w:ind w:left="360"/>
        <w:rPr>
          <w:rFonts w:ascii="Times New Roman" w:hAnsi="Times New Roman"/>
          <w:color w:val="FF0000"/>
          <w:sz w:val="24"/>
          <w:szCs w:val="24"/>
        </w:rPr>
      </w:pPr>
    </w:p>
    <w:p w:rsidR="00091E5B" w:rsidRPr="00091E5B" w:rsidRDefault="00091E5B" w:rsidP="00091E5B">
      <w:pPr>
        <w:pStyle w:val="aa"/>
        <w:spacing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091E5B" w:rsidRPr="00091E5B" w:rsidRDefault="00091E5B" w:rsidP="00091E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91E5B">
        <w:rPr>
          <w:rFonts w:ascii="Times New Roman" w:hAnsi="Times New Roman" w:cs="Times New Roman"/>
          <w:b/>
          <w:sz w:val="24"/>
          <w:szCs w:val="24"/>
        </w:rPr>
        <w:t>Вывод:</w:t>
      </w:r>
      <w:r w:rsidRPr="00091E5B">
        <w:rPr>
          <w:rFonts w:ascii="Times New Roman" w:hAnsi="Times New Roman" w:cs="Times New Roman"/>
          <w:sz w:val="24"/>
          <w:szCs w:val="24"/>
        </w:rPr>
        <w:t xml:space="preserve"> после микроскопирования колонии на среде ЭНДО препарата №1 (рисунок 5) были выявлены грам- палочки, а в препарате №2 (рисунок 6) выявлены грам+ бациллы.</w:t>
      </w:r>
    </w:p>
    <w:p w:rsidR="00091E5B" w:rsidRPr="00091E5B" w:rsidRDefault="00091E5B" w:rsidP="00091E5B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091E5B">
        <w:rPr>
          <w:rFonts w:ascii="Times New Roman" w:eastAsia="Times New Roman" w:hAnsi="Times New Roman" w:cs="Times New Roman"/>
          <w:bCs/>
          <w:i/>
          <w:sz w:val="24"/>
          <w:szCs w:val="24"/>
        </w:rPr>
        <w:t>Тинкториальные и культуральные свойства.</w:t>
      </w:r>
      <w:r w:rsidR="00DF3D2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Таблица 2</w:t>
      </w:r>
    </w:p>
    <w:tbl>
      <w:tblPr>
        <w:tblStyle w:val="a9"/>
        <w:tblW w:w="0" w:type="auto"/>
        <w:tblLook w:val="04A0"/>
      </w:tblPr>
      <w:tblGrid>
        <w:gridCol w:w="3136"/>
        <w:gridCol w:w="3102"/>
        <w:gridCol w:w="3107"/>
      </w:tblGrid>
      <w:tr w:rsidR="00091E5B" w:rsidRPr="00091E5B" w:rsidTr="00CF54BE">
        <w:tc>
          <w:tcPr>
            <w:tcW w:w="3136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3102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091E5B" w:rsidRPr="00091E5B" w:rsidTr="00CF54BE">
        <w:tc>
          <w:tcPr>
            <w:tcW w:w="3136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1E5B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3102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</w:p>
        </w:tc>
        <w:tc>
          <w:tcPr>
            <w:tcW w:w="3107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</w:p>
        </w:tc>
      </w:tr>
      <w:tr w:rsidR="00091E5B" w:rsidRPr="00091E5B" w:rsidTr="00CF54BE">
        <w:tc>
          <w:tcPr>
            <w:tcW w:w="3136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Устойчивость во внешней среде</w:t>
            </w:r>
          </w:p>
        </w:tc>
        <w:tc>
          <w:tcPr>
            <w:tcW w:w="3102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малоустойчивы</w:t>
            </w:r>
          </w:p>
        </w:tc>
        <w:tc>
          <w:tcPr>
            <w:tcW w:w="3107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Малоустойчивы</w:t>
            </w:r>
          </w:p>
        </w:tc>
      </w:tr>
      <w:tr w:rsidR="00091E5B" w:rsidRPr="00091E5B" w:rsidTr="00CF54BE">
        <w:tc>
          <w:tcPr>
            <w:tcW w:w="3136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Вирулентность</w:t>
            </w:r>
          </w:p>
        </w:tc>
        <w:tc>
          <w:tcPr>
            <w:tcW w:w="3102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выражена</w:t>
            </w:r>
          </w:p>
        </w:tc>
        <w:tc>
          <w:tcPr>
            <w:tcW w:w="3107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Выражена</w:t>
            </w:r>
          </w:p>
        </w:tc>
      </w:tr>
      <w:tr w:rsidR="00091E5B" w:rsidRPr="00091E5B" w:rsidTr="00CF54BE">
        <w:tc>
          <w:tcPr>
            <w:tcW w:w="3136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Биохимическая активность</w:t>
            </w:r>
          </w:p>
        </w:tc>
        <w:tc>
          <w:tcPr>
            <w:tcW w:w="3102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Активны</w:t>
            </w:r>
          </w:p>
        </w:tc>
        <w:tc>
          <w:tcPr>
            <w:tcW w:w="3107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активны</w:t>
            </w:r>
          </w:p>
        </w:tc>
      </w:tr>
      <w:tr w:rsidR="00091E5B" w:rsidRPr="00091E5B" w:rsidTr="00CF54BE">
        <w:tc>
          <w:tcPr>
            <w:tcW w:w="3136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Тинкториальность</w:t>
            </w:r>
          </w:p>
        </w:tc>
        <w:tc>
          <w:tcPr>
            <w:tcW w:w="3102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Грам-</w:t>
            </w:r>
          </w:p>
        </w:tc>
        <w:tc>
          <w:tcPr>
            <w:tcW w:w="3107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Грам+</w:t>
            </w:r>
          </w:p>
        </w:tc>
      </w:tr>
      <w:tr w:rsidR="00091E5B" w:rsidRPr="00091E5B" w:rsidTr="00CF54BE">
        <w:tc>
          <w:tcPr>
            <w:tcW w:w="3136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Морфология</w:t>
            </w:r>
          </w:p>
        </w:tc>
        <w:tc>
          <w:tcPr>
            <w:tcW w:w="3102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Кишечная палочка</w:t>
            </w:r>
          </w:p>
        </w:tc>
        <w:tc>
          <w:tcPr>
            <w:tcW w:w="3107" w:type="dxa"/>
          </w:tcPr>
          <w:p w:rsidR="00091E5B" w:rsidRPr="00091E5B" w:rsidRDefault="00091E5B" w:rsidP="00091E5B">
            <w:pPr>
              <w:spacing w:before="8" w:after="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1E5B">
              <w:rPr>
                <w:rFonts w:ascii="Times New Roman" w:hAnsi="Times New Roman"/>
                <w:i/>
                <w:sz w:val="24"/>
                <w:szCs w:val="24"/>
              </w:rPr>
              <w:t>бациллы</w:t>
            </w:r>
          </w:p>
        </w:tc>
      </w:tr>
    </w:tbl>
    <w:p w:rsidR="00091E5B" w:rsidRPr="00091E5B" w:rsidRDefault="00091E5B" w:rsidP="00091E5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CF54BE" w:rsidRDefault="00CF54BE" w:rsidP="00091E5B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CF54BE" w:rsidRDefault="00CF54BE" w:rsidP="00091E5B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91E5B" w:rsidRPr="00091E5B" w:rsidRDefault="00091E5B" w:rsidP="00091E5B">
      <w:pPr>
        <w:spacing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091E5B">
        <w:rPr>
          <w:rFonts w:ascii="Times New Roman" w:eastAsia="Times New Roman" w:hAnsi="Times New Roman" w:cs="Times New Roman"/>
          <w:bCs/>
          <w:i/>
          <w:sz w:val="24"/>
          <w:szCs w:val="24"/>
        </w:rPr>
        <w:t>Окраска капсул.</w:t>
      </w:r>
    </w:p>
    <w:p w:rsidR="00091E5B" w:rsidRPr="00091E5B" w:rsidRDefault="00091E5B" w:rsidP="00091E5B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91E5B">
        <w:rPr>
          <w:rFonts w:ascii="Times New Roman" w:eastAsia="Times New Roman" w:hAnsi="Times New Roman" w:cs="Times New Roman"/>
          <w:bCs/>
          <w:sz w:val="24"/>
          <w:szCs w:val="24"/>
        </w:rPr>
        <w:t xml:space="preserve">Окраска по Бурри-Гинсу. Смешала на предметном стекле тушь разведенную в 10р с культурой. Ребром предметного стекла сделала тонкий мазок. Высушила и промикроскопировала в иммерсионной системе. </w:t>
      </w:r>
    </w:p>
    <w:p w:rsidR="00091E5B" w:rsidRPr="00091E5B" w:rsidRDefault="00091E5B" w:rsidP="00091E5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91E5B" w:rsidRPr="00091E5B" w:rsidRDefault="00091E5B" w:rsidP="00091E5B">
      <w:pPr>
        <w:spacing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091E5B"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lastRenderedPageBreak/>
        <w:drawing>
          <wp:inline distT="0" distB="0" distL="0" distR="0">
            <wp:extent cx="2305050" cy="2590800"/>
            <wp:effectExtent l="0" t="0" r="0" b="0"/>
            <wp:docPr id="33" name="Рисунок 33" descr="https://sun9-east.userapi.com/sun9-32/s/v1/ig2/iyGL4MqMBIJv9JjJw8xXJ-ccYr7LFckxst62CDgDqWGOICCYTVI4D7YUzG0Ir16RkC_xHlCBUQiM5sCkOcVYsSs7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east.userapi.com/sun9-32/s/v1/ig2/iyGL4MqMBIJv9JjJw8xXJ-ccYr7LFckxst62CDgDqWGOICCYTVI4D7YUzG0Ir16RkC_xHlCBUQiM5sCkOcVYsSs7.jpg?size=499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3591" r="3910" b="32951"/>
                    <a:stretch/>
                  </pic:blipFill>
                  <pic:spPr bwMode="auto">
                    <a:xfrm>
                      <a:off x="0" y="0"/>
                      <a:ext cx="2306971" cy="25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1E5B" w:rsidRPr="00091E5B" w:rsidRDefault="00687204" w:rsidP="00091E5B">
      <w:pPr>
        <w:pStyle w:val="2"/>
        <w:rPr>
          <w:rFonts w:ascii="Calibri" w:hAnsi="Calibri"/>
          <w:sz w:val="24"/>
        </w:rPr>
      </w:pPr>
      <w:r w:rsidRPr="00687204">
        <w:rPr>
          <w:noProof/>
          <w:sz w:val="24"/>
        </w:rPr>
        <w:pict>
          <v:shape id="Надпись 34" o:spid="_x0000_s1032" type="#_x0000_t202" style="position:absolute;left:0;text-align:left;margin-left:-5.85pt;margin-top:4.7pt;width:278.25pt;height:23.25pt;z-index:251667456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" fillcolor="white [3201]" strokecolor="white [3212]" strokeweight=".5pt">
            <v:textbox style="mso-next-textbox:#Надпись 34">
              <w:txbxContent>
                <w:p w:rsidR="00D50156" w:rsidRPr="00F03B1E" w:rsidRDefault="00D50156" w:rsidP="00091E5B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F03B1E">
                    <w:rPr>
                      <w:rFonts w:ascii="Times New Roman" w:hAnsi="Times New Roman" w:cs="Times New Roman"/>
                      <w:szCs w:val="24"/>
                    </w:rPr>
                    <w:t>Рис 10. Окраска капсул по Бурри-Гинсу</w:t>
                  </w:r>
                </w:p>
              </w:txbxContent>
            </v:textbox>
            <w10:wrap anchorx="margin"/>
          </v:shape>
        </w:pict>
      </w:r>
    </w:p>
    <w:p w:rsidR="00091E5B" w:rsidRPr="00091E5B" w:rsidRDefault="00091E5B" w:rsidP="00091E5B">
      <w:pPr>
        <w:pStyle w:val="aa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91E5B" w:rsidRPr="00091E5B" w:rsidRDefault="00091E5B" w:rsidP="00091E5B">
      <w:pPr>
        <w:pStyle w:val="a7"/>
        <w:rPr>
          <w:b w:val="0"/>
          <w:i/>
          <w:sz w:val="24"/>
        </w:rPr>
      </w:pPr>
      <w:r w:rsidRPr="00091E5B">
        <w:rPr>
          <w:b w:val="0"/>
          <w:i/>
          <w:sz w:val="24"/>
        </w:rPr>
        <w:t>Изучение подвижности м/о методом раздавленной капли.</w:t>
      </w:r>
    </w:p>
    <w:p w:rsidR="00091E5B" w:rsidRPr="00091E5B" w:rsidRDefault="00091E5B" w:rsidP="00091E5B">
      <w:pPr>
        <w:pStyle w:val="a7"/>
        <w:jc w:val="left"/>
        <w:rPr>
          <w:b w:val="0"/>
          <w:sz w:val="24"/>
        </w:rPr>
      </w:pPr>
      <w:r w:rsidRPr="00091E5B">
        <w:rPr>
          <w:b w:val="0"/>
          <w:sz w:val="24"/>
        </w:rPr>
        <w:t xml:space="preserve"> К физ. р-ру добавила одну каплю метиленового синего и культуру, затем на покровное стекло нанесла каплю и покрыла покровным стеклом так, чтобы не образовалось пузырьков воздуха. И промикроскопировала в темном поле.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091E5B" w:rsidRPr="00091E5B" w:rsidRDefault="00091E5B" w:rsidP="00091E5B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091E5B" w:rsidRPr="00091E5B" w:rsidRDefault="00687204" w:rsidP="00091E5B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687204">
        <w:rPr>
          <w:noProof/>
          <w:sz w:val="24"/>
          <w:szCs w:val="24"/>
        </w:rPr>
        <w:pict>
          <v:shape id="Надпись 36" o:spid="_x0000_s1031" type="#_x0000_t202" style="position:absolute;margin-left:-44.25pt;margin-top:184pt;width:237.75pt;height:20.25pt;z-index:25166848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" fillcolor="white [3201]" strokecolor="white [3212]" strokeweight=".5pt">
            <v:textbox>
              <w:txbxContent>
                <w:p w:rsidR="00D50156" w:rsidRPr="00F03B1E" w:rsidRDefault="00D50156" w:rsidP="00091E5B">
                  <w:pPr>
                    <w:rPr>
                      <w:rFonts w:ascii="Times New Roman" w:hAnsi="Times New Roman" w:cs="Times New Roman"/>
                      <w:szCs w:val="24"/>
                    </w:rPr>
                  </w:pPr>
                  <w:r w:rsidRPr="00F03B1E">
                    <w:rPr>
                      <w:rFonts w:ascii="Times New Roman" w:hAnsi="Times New Roman" w:cs="Times New Roman"/>
                      <w:szCs w:val="24"/>
                    </w:rPr>
                    <w:t>Рис 11.  Метод раздавленной капли</w:t>
                  </w:r>
                </w:p>
              </w:txbxContent>
            </v:textbox>
            <w10:wrap anchorx="margin"/>
          </v:shape>
        </w:pict>
      </w:r>
      <w:r w:rsidR="00091E5B" w:rsidRPr="00091E5B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1962150" cy="2352675"/>
            <wp:effectExtent l="0" t="0" r="0" b="9525"/>
            <wp:docPr id="35" name="Рисунок 35" descr="https://sun9-west.userapi.com/sun9-61/s/v1/if2/AJB-p3uy2ALZ-c8pKARGjPpBJOqp89aWHcLms8ETSvXODdyFMnw_DiiS2iMg6ERW77GZF-nE9A5j74fue0vr5F4f.jpg?size=499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west.userapi.com/sun9-61/s/v1/if2/AJB-p3uy2ALZ-c8pKARGjPpBJOqp89aWHcLms8ETSvXODdyFMnw_DiiS2iMg6ERW77GZF-nE9A5j74fue0vr5F4f.jpg?size=499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401" r="1945" b="10278"/>
                    <a:stretch/>
                  </pic:blipFill>
                  <pic:spPr bwMode="auto">
                    <a:xfrm>
                      <a:off x="0" y="0"/>
                      <a:ext cx="1964774" cy="235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B19" w:rsidRDefault="00D56B19" w:rsidP="00091E5B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D56B19" w:rsidRPr="00D56B19" w:rsidRDefault="00D56B19" w:rsidP="00091E5B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D56B19">
        <w:rPr>
          <w:rFonts w:ascii="Times New Roman" w:hAnsi="Times New Roman"/>
          <w:b/>
          <w:sz w:val="24"/>
          <w:szCs w:val="24"/>
        </w:rPr>
        <w:t>Вывод:</w:t>
      </w:r>
      <w:r w:rsidR="00331D62">
        <w:rPr>
          <w:rFonts w:ascii="Times New Roman" w:hAnsi="Times New Roman"/>
          <w:sz w:val="24"/>
          <w:szCs w:val="24"/>
        </w:rPr>
        <w:t xml:space="preserve"> Изучила культуральные свойства колоний, в результате которых выявлена</w:t>
      </w:r>
      <w:r w:rsidR="00331D62">
        <w:rPr>
          <w:rFonts w:ascii="Times New Roman" w:hAnsi="Times New Roman"/>
          <w:sz w:val="24"/>
          <w:szCs w:val="24"/>
          <w:lang w:val="en-US"/>
        </w:rPr>
        <w:t>S</w:t>
      </w:r>
      <w:r w:rsidR="00331D62" w:rsidRPr="00331D62">
        <w:rPr>
          <w:rFonts w:ascii="Times New Roman" w:hAnsi="Times New Roman"/>
          <w:sz w:val="24"/>
          <w:szCs w:val="24"/>
        </w:rPr>
        <w:t>-</w:t>
      </w:r>
      <w:r w:rsidR="00331D62">
        <w:rPr>
          <w:rFonts w:ascii="Times New Roman" w:hAnsi="Times New Roman"/>
          <w:sz w:val="24"/>
          <w:szCs w:val="24"/>
        </w:rPr>
        <w:t>форма колоний (расм. в таблице 1), а также выявлены морфологические и тинкториальные свойства, обнаружены палочкив большом количестве, и бациллы, посеянные на скошенном МПА для выведения чистой культуры.</w:t>
      </w:r>
    </w:p>
    <w:p w:rsidR="00331D62" w:rsidRDefault="00331D62" w:rsidP="00091E5B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31D62" w:rsidRDefault="00331D62" w:rsidP="00091E5B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31D62" w:rsidRDefault="00331D62" w:rsidP="00091E5B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31D62" w:rsidRDefault="00331D62" w:rsidP="00091E5B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91E5B" w:rsidRPr="00331D62" w:rsidRDefault="00331D62" w:rsidP="00091E5B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Задание:</w:t>
      </w:r>
    </w:p>
    <w:p w:rsidR="00091E5B" w:rsidRPr="00091E5B" w:rsidRDefault="00331D62" w:rsidP="00331D62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091E5B" w:rsidRPr="00091E5B">
        <w:rPr>
          <w:rFonts w:ascii="Times New Roman" w:hAnsi="Times New Roman"/>
          <w:sz w:val="24"/>
          <w:szCs w:val="24"/>
        </w:rPr>
        <w:t xml:space="preserve"> Естественные питательные среды — это натуральный продукт животного или растительного происхождения.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Могут быть: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- Растительные (исходные продукты — соя, горох, картофель, морковь и т.п.).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- Животные (исходные продукты — мясо, рыба, яйца, молоко, животные ткани, желчь, сыворотка крови и т.п.).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- Смешанные (МПА, среда Левенштейна - Йенсена и т.п.).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 xml:space="preserve">      2. Искусственные среды содержат переработанные естественные продукты (мясную воду, перевар), вещества, полученные из этих продуктов (пептон, дрожжевой и кукурузный экстракты) и различные добавки. Это самая большая и разнообразная по составу наиболее часто применяемая группа сред. Их готовят по определенным рецептам из различных настоев или отваров животного или растительного происхождения с добавлением неорганических солей, углеводов и азотистых веществ.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 xml:space="preserve">      3. Синтетические среды (известного химического состава) состоят из химически чистых соединений в точно установленных концентрациях (с добавлением углеводов, солей, аминокислот, витаминов и т.п.). На основе этих сред, добавляя к ним естественные или искусственные среды, получают полусинтетические среды.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2- В лабораторных условиях микроорганизмы культивируются на питательных средах, поэтому питательная среда должна содержать все вещества, необходимые для их роста. Конструктивные и энергетические процессы у микроорганизмов разнообразны, поэтому разнообразны и их потребности в питательных веществах. Из этого следует, что универсальных сред, одинаково пригодных для роста всех микроорганизмов, не существует. Основными компонентами любой питательной среда для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культивирования микроорганизмов являются соединения углерода и азота.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3- По консистенции питательные среды бывают жидкие, полужидкие и твердые. Жидкие среды готовят на основе водных растворов каких-либо веществ, как правило, мясной воды. Для получении плотных сред к жидким добавляют уплотнители, чаще всего агар-агар. Он представляет собой полисахарид сложного состава, имеющий волокнистую структуру, получаемый из морских водорослей. Агар-агар плавится при температуре около 90 0С и затвердевает при температуре около 40 °С. Полужидкие среды имеют вязкую консистенцию благодаря добавлению к ним небольшого количества агар-агара (0,3-0,7 %). В плотных средах концентрация агар-агара составляет 1,5-2,0 %.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4- По происхождению питательные среды делят на естественные и искусственные. Естественные среды готовят из молока, мяса, яиц, картофеля, сыворотки крови человека, животных и др. продуктов. В практической бактериологии чаще используют искусственные питательные среды, представляющие собой сбалансированные смеси питательных веществ в концентрациях и сочетаниях, необходимых для роста и размножения микроорганизмов. В них в качестве универсального источника азота и углерода используют пептоны – продукты неполного расщепления белков с помощью пепсина или различные гидролизаты (рыбный, казеиновый, дрожжевой и др.).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lastRenderedPageBreak/>
        <w:t>5- Плотные – готовятся из жидких питательных сред, путем добавления желирующих веществ – агара или желатина (1,5–2,0%). Данные вещества при растворении в горячей воде формируют коллоидный раствор, дающий при охлаждении плотный гель (студень). Студеобразныесреды возможно расплавить при помощи нагревания. Плотные среды используют для выделения чистых культур микроорганизмов: в диагностических целях, для количественного учета микроорганизмов, определения протеолитической и антагонистической активности.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6- Сухие – выпускаются специализированными предприятиями, используются в микробиологических целях. Перед использованием в них добавляют воду и стерилизуют.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7- Углеводные среды применяют для дифференциации бактерий по способности ферментировать углеводные субстраты. При ферментации углеводов происходит образование смеси кислот (молочной, уксусной, углекислоты и др.), которые снижают значение pH. Конечными продуктами ферментации углеводов и спиртов в большинстве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случаев являются кислоты, спирты, альдегиды и газообразные вещества (H2 и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CO2). Для обнаружения ферментации углеводов в среды Гисса вводят индикатор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(индикатор Андреде, бромтимоловый синий и др.).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8- Автоклавирование (стерилизация текучим паром) включает обработку горячим паром (121 °С) под высоким давлением (1,2-1,5 атм); наиболее эффективно для стерилизации термостабильных жидкостей. Термоустойчивые споры микроорганизмов погибают в течение 15 мин. Обработка больших объёмов (более 500 мл) требует более длительной экспозиции.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9- Стерилизация текучим паром (дробная стерилизация). Данный способ применяют для стерилизации питательных сред, изменяющих свой состав и свойства под действием температур выше 100°С. Сущность дробной стерилизации состоит в том, что нагревание среды (или ее компонентов) проводят при 100 °С три раза по 30 мин трое суток подряд.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10- Пастериза́ция — процесс уничтожения вегетативных форм микроорганизмов (кроме термофильных) в жидких средах, пищевых продуктах путём однократного и непродолжительного их нагрева до температур ниже 100 °C,[1] обычно путём нагревания чаще всего жидких продуктов или веществ до 60 °C в течение 60 минут или при температуре 70—80 °C в течение 30 минут. Различают длительную (при температуре 63—65 °C в течение 30—40 минут), короткую (при температуре 82—85 °C в течение 0,5—1 минуты) и мгновенную пастеризацию (при температуре 92-98 °C в течение нескольких секунд).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11- Стерилизация фильтрованием Стерилизация фильтрованием через мембранные и глубинные фильт-ры, задерживающие микроорганизмы и их споры, используется для рас-творов веществ, нестабильных при термической или других видах стерилизации.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 xml:space="preserve">12- Мясо-пептонный бульон (МПБ). Для приготовления мясо-пептонных сред используют мясной бульон, который получают следующим образом: 500 г мелко изрубленного свежего мяса без костей, жира и сухожилий заливают в эмалированной кастрюле 1 л водопроводной воды, нагретой до 50°С, и оставляют настаиваться 12 ч при комнатной температуре или 1 ч при 50—55°С. Мясо отжимают, экстракт процеживают через марлю со слоем ваты, кипятят 30 мин для свертывания коллоидных белков и фильтруют дважды (первый раз через марлю с ватой, второй — через бумажный фильтр). Фильтрат доливают водой до 1 л, разливают в колбы, закрывают ватными пробками и стерилизуют при 120°С 20 мин (пробки колб закрывают сверху колпачками из бумаги). Ватные пробки должны </w:t>
      </w:r>
      <w:r w:rsidRPr="00091E5B">
        <w:rPr>
          <w:rFonts w:ascii="Times New Roman" w:hAnsi="Times New Roman"/>
          <w:sz w:val="24"/>
          <w:szCs w:val="24"/>
        </w:rPr>
        <w:lastRenderedPageBreak/>
        <w:t>быть плотными, так как они служат фильтром, препятствующим проникновению бактерий из воздуха после стерилизации.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Мясо-пептонныйагар (МПА). К 1 л МПБ добавляют 15— 20 г агара. Среду нагревают до растворения агара (температура его плавления — 100 °С, затвердевания — 40 °С), устанавливают слабощелочную реакцию среды 20%-ным раствором Na2CO3 и через воронку разливают в пробирки (приблизительно по 10 мл агара столбиком для последующего разлива по чашкам Петри и по 5 мл для получения скошенного агара — косяков).При разливе агара необходимо следить за тем, чтобы края пробирок оставались сухими, иначе пробки прилипнут к стеклу. Пробирки со средой стерилизуют в автоклаве при 120 °С 20 мин.</w:t>
      </w:r>
    </w:p>
    <w:p w:rsidR="00091E5B" w:rsidRPr="00091E5B" w:rsidRDefault="00091E5B" w:rsidP="00091E5B">
      <w:pPr>
        <w:spacing w:line="240" w:lineRule="auto"/>
        <w:rPr>
          <w:rFonts w:ascii="Times New Roman" w:hAnsi="Times New Roman"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t>Мясо-пептонная желатина (МПЖ).В 1 л МПБ помешают 100—150 г желатины. Температура плавления желатины зависит от ее содержания в среде: в случае 10%-ной концентрации в среде она плавится при 24 °С; в случае 15%-ной — при 25 °С. В летнее время среды готовят, добавляя 15% желатины.После растворения желатины при осторожном нагревании устанавливают слабощелочную реакцию среды (как для МПБ и МПА), кипятят 5 мин, затем охлаждают до 40—50 °С. Взбитый, с небольшим количеством воды яичный белок вливают в охлажденную желатиновую среду, хорошо взбалтывают и снова нагревают. Среда после выпадения белков в осадок становится прозрачной. Ее фильтруют в горячем виде через бумажный фильтр, разливают в пробирки и стерилизуют в кипятильнике Коха текучим паром, прогревая среду 3 раза по 30 мин каждые 24 ч.</w:t>
      </w:r>
    </w:p>
    <w:p w:rsidR="00091E5B" w:rsidRPr="00091E5B" w:rsidRDefault="00091E5B" w:rsidP="00091E5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91E5B">
        <w:rPr>
          <w:rFonts w:ascii="Times New Roman" w:hAnsi="Times New Roman"/>
          <w:sz w:val="24"/>
          <w:szCs w:val="24"/>
        </w:rPr>
        <w:br w:type="page"/>
      </w:r>
    </w:p>
    <w:p w:rsidR="00B51DBA" w:rsidRDefault="00A7255C" w:rsidP="00B51DB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День 3</w:t>
      </w:r>
      <w:r>
        <w:rPr>
          <w:rFonts w:ascii="Times New Roman" w:hAnsi="Times New Roman" w:cs="Times New Roman"/>
          <w:b/>
          <w:sz w:val="24"/>
        </w:rPr>
        <w:br/>
      </w:r>
      <w:r w:rsidR="00B51DBA">
        <w:rPr>
          <w:rFonts w:ascii="Times New Roman" w:hAnsi="Times New Roman" w:cs="Times New Roman"/>
          <w:b/>
          <w:sz w:val="24"/>
        </w:rPr>
        <w:t>28.06.2022</w:t>
      </w:r>
      <w:r w:rsidR="00B51DBA"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  <w:b/>
          <w:sz w:val="24"/>
        </w:rPr>
        <w:t xml:space="preserve">Изучение  чистой культуры, окраска препарата по Граму, приготовление питательных </w:t>
      </w:r>
      <w:r w:rsidR="00B51DBA">
        <w:rPr>
          <w:rFonts w:ascii="Times New Roman" w:hAnsi="Times New Roman" w:cs="Times New Roman"/>
          <w:b/>
          <w:sz w:val="24"/>
        </w:rPr>
        <w:t>сред для изучения биохимических свойств</w:t>
      </w:r>
    </w:p>
    <w:p w:rsidR="00B51DBA" w:rsidRDefault="00B51DBA" w:rsidP="00B51DBA">
      <w:pPr>
        <w:rPr>
          <w:rFonts w:ascii="Times New Roman" w:hAnsi="Times New Roman"/>
          <w:sz w:val="24"/>
        </w:rPr>
      </w:pPr>
      <w:r w:rsidRPr="00B51DBA">
        <w:rPr>
          <w:rFonts w:ascii="Times New Roman" w:hAnsi="Times New Roman"/>
          <w:b/>
          <w:sz w:val="24"/>
        </w:rPr>
        <w:t xml:space="preserve">Сахаролитические свойства – </w:t>
      </w:r>
      <w:r w:rsidRPr="00B51DBA">
        <w:rPr>
          <w:rFonts w:ascii="Times New Roman" w:hAnsi="Times New Roman"/>
          <w:sz w:val="24"/>
        </w:rPr>
        <w:t>способность расщеплять сахара и многоатомные спирты, с образованием кислоты и кислоты газа.</w:t>
      </w:r>
      <w:r w:rsidRPr="00B51DBA">
        <w:rPr>
          <w:rFonts w:ascii="Times New Roman" w:hAnsi="Times New Roman"/>
          <w:sz w:val="24"/>
        </w:rPr>
        <w:br/>
      </w:r>
      <w:r w:rsidRPr="00B51DBA">
        <w:rPr>
          <w:rFonts w:ascii="Times New Roman" w:hAnsi="Times New Roman"/>
          <w:b/>
          <w:sz w:val="24"/>
        </w:rPr>
        <w:t>Протеолитические свойства</w:t>
      </w:r>
      <w:r w:rsidRPr="00B51DBA">
        <w:rPr>
          <w:rFonts w:ascii="Times New Roman" w:hAnsi="Times New Roman"/>
          <w:sz w:val="24"/>
        </w:rPr>
        <w:t xml:space="preserve"> – способность расщеплять белки, полипептиды, жиры и липиды</w:t>
      </w:r>
      <w:r>
        <w:rPr>
          <w:rFonts w:ascii="Times New Roman" w:hAnsi="Times New Roman"/>
          <w:sz w:val="24"/>
        </w:rPr>
        <w:t>.</w:t>
      </w:r>
      <w:r w:rsidRPr="00B51DBA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 xml:space="preserve">Гемолитические свойства – </w:t>
      </w:r>
      <w:r>
        <w:rPr>
          <w:rFonts w:ascii="Times New Roman" w:hAnsi="Times New Roman"/>
          <w:sz w:val="24"/>
        </w:rPr>
        <w:t>способность разрушать эритроциты.</w:t>
      </w:r>
    </w:p>
    <w:p w:rsidR="009C62B0" w:rsidRDefault="00B51DBA" w:rsidP="00B51DB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 организовала свое рабочее место, где извлекла из термостата пробирки и начала окрашивать в них по Граму. Делала это для выявления чистой культуры, за счет микроскопирования.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>При микроскопировании были обнаружены Грам отрицательные(-) палочки красного цвета.</w:t>
      </w:r>
    </w:p>
    <w:p w:rsidR="000874D3" w:rsidRDefault="00687204" w:rsidP="00B51DBA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>
          <v:shape id="_x0000_s1038" type="#_x0000_t202" style="position:absolute;margin-left:204.15pt;margin-top:253.95pt;width:221.4pt;height:36.6pt;z-index:251672576" strokecolor="white [3212]">
            <v:textbox>
              <w:txbxContent>
                <w:p w:rsidR="00D50156" w:rsidRPr="009C62B0" w:rsidRDefault="00D50156">
                  <w:pPr>
                    <w:rPr>
                      <w:rFonts w:ascii="Times New Roman" w:hAnsi="Times New Roman" w:cs="Times New Roman"/>
                    </w:rPr>
                  </w:pPr>
                  <w:r w:rsidRPr="009C62B0">
                    <w:rPr>
                      <w:rFonts w:ascii="Times New Roman" w:hAnsi="Times New Roman" w:cs="Times New Roman"/>
                    </w:rPr>
                    <w:t>Рис 13. Грам(-) палочки</w:t>
                  </w:r>
                  <w:r>
                    <w:rPr>
                      <w:rFonts w:ascii="Times New Roman" w:hAnsi="Times New Roman" w:cs="Times New Roman"/>
                    </w:rPr>
                    <w:t>, чистая культура на среде ЭНДО</w:t>
                  </w:r>
                </w:p>
                <w:p w:rsidR="00D50156" w:rsidRDefault="00D50156"/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_x0000_s1037" type="#_x0000_t202" style="position:absolute;margin-left:-26.25pt;margin-top:253.95pt;width:184.2pt;height:34.2pt;z-index:251671552" strokecolor="white [3212]">
            <v:textbox>
              <w:txbxContent>
                <w:p w:rsidR="00D50156" w:rsidRPr="009C62B0" w:rsidRDefault="00D50156">
                  <w:pPr>
                    <w:rPr>
                      <w:rFonts w:ascii="Times New Roman" w:hAnsi="Times New Roman" w:cs="Times New Roman"/>
                    </w:rPr>
                  </w:pPr>
                  <w:r w:rsidRPr="009C62B0">
                    <w:rPr>
                      <w:rFonts w:ascii="Times New Roman" w:hAnsi="Times New Roman" w:cs="Times New Roman"/>
                    </w:rPr>
                    <w:t>Рис 12. Выросшая культура на скошенном МПА</w:t>
                  </w:r>
                </w:p>
                <w:p w:rsidR="00D50156" w:rsidRPr="009C62B0" w:rsidRDefault="00D50156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9C62B0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263199" cy="3017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rgax59OX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260" cy="302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2B0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448429" cy="312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Rcdh5AXK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814" cy="31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D3" w:rsidRDefault="000874D3" w:rsidP="00B51DBA">
      <w:pPr>
        <w:rPr>
          <w:rFonts w:ascii="Times New Roman" w:hAnsi="Times New Roman"/>
          <w:b/>
          <w:sz w:val="24"/>
        </w:rPr>
      </w:pPr>
    </w:p>
    <w:p w:rsidR="000874D3" w:rsidRDefault="000874D3" w:rsidP="00B51DBA">
      <w:pPr>
        <w:rPr>
          <w:rFonts w:ascii="Times New Roman" w:hAnsi="Times New Roman"/>
          <w:b/>
          <w:sz w:val="24"/>
        </w:rPr>
      </w:pPr>
    </w:p>
    <w:p w:rsidR="000874D3" w:rsidRDefault="000874D3" w:rsidP="000874D3">
      <w:pPr>
        <w:rPr>
          <w:rFonts w:ascii="Times New Roman" w:hAnsi="Times New Roman"/>
          <w:sz w:val="24"/>
        </w:rPr>
      </w:pPr>
      <w:r w:rsidRPr="000874D3">
        <w:rPr>
          <w:rFonts w:ascii="Times New Roman" w:hAnsi="Times New Roman"/>
          <w:sz w:val="24"/>
        </w:rPr>
        <w:t>Далее приготовили и разлили питательные среды по пробиркам.</w:t>
      </w:r>
      <w:r w:rsidRPr="000874D3">
        <w:rPr>
          <w:rFonts w:ascii="Times New Roman" w:hAnsi="Times New Roman"/>
          <w:sz w:val="24"/>
        </w:rPr>
        <w:br/>
      </w:r>
      <w:r w:rsidRPr="000874D3">
        <w:rPr>
          <w:rFonts w:ascii="Times New Roman" w:hAnsi="Times New Roman"/>
          <w:sz w:val="24"/>
        </w:rPr>
        <w:tab/>
        <w:t>1 среда – Клиглера</w:t>
      </w:r>
      <w:r w:rsidRPr="000874D3">
        <w:rPr>
          <w:rFonts w:ascii="Times New Roman" w:hAnsi="Times New Roman"/>
          <w:sz w:val="24"/>
        </w:rPr>
        <w:br/>
      </w:r>
      <w:r w:rsidRPr="000874D3">
        <w:rPr>
          <w:rFonts w:ascii="Times New Roman" w:hAnsi="Times New Roman"/>
          <w:i/>
          <w:sz w:val="24"/>
        </w:rPr>
        <w:t xml:space="preserve">Для приготовления: </w:t>
      </w:r>
      <w:r w:rsidRPr="000874D3">
        <w:rPr>
          <w:rFonts w:ascii="Times New Roman" w:hAnsi="Times New Roman"/>
          <w:i/>
          <w:sz w:val="24"/>
        </w:rPr>
        <w:br/>
      </w:r>
      <w:r w:rsidRPr="000874D3">
        <w:rPr>
          <w:rFonts w:ascii="Times New Roman" w:hAnsi="Times New Roman"/>
          <w:sz w:val="24"/>
        </w:rPr>
        <w:t xml:space="preserve"> Взвесили 5,7г питательной среды и развели на 100мл дистиллированной воды.</w:t>
      </w:r>
      <w:r w:rsidRPr="000874D3">
        <w:rPr>
          <w:rFonts w:ascii="Times New Roman" w:hAnsi="Times New Roman"/>
          <w:sz w:val="24"/>
        </w:rPr>
        <w:br/>
        <w:t xml:space="preserve"> Прокипятили. </w:t>
      </w:r>
      <w:r w:rsidRPr="000874D3">
        <w:rPr>
          <w:rFonts w:ascii="Times New Roman" w:hAnsi="Times New Roman"/>
          <w:sz w:val="24"/>
        </w:rPr>
        <w:br/>
        <w:t xml:space="preserve"> Затем стерильно разлили и оставили до полного застывания.</w:t>
      </w:r>
      <w:r>
        <w:rPr>
          <w:rFonts w:ascii="Times New Roman" w:hAnsi="Times New Roman"/>
          <w:sz w:val="24"/>
        </w:rPr>
        <w:br/>
      </w:r>
    </w:p>
    <w:p w:rsidR="000874D3" w:rsidRDefault="000874D3" w:rsidP="000874D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2 среда – Маннит</w:t>
      </w:r>
      <w:r>
        <w:rPr>
          <w:rFonts w:ascii="Times New Roman" w:hAnsi="Times New Roman"/>
          <w:sz w:val="24"/>
        </w:rPr>
        <w:br/>
      </w:r>
      <w:r w:rsidRPr="000874D3">
        <w:rPr>
          <w:rFonts w:ascii="Times New Roman" w:hAnsi="Times New Roman"/>
          <w:i/>
          <w:sz w:val="24"/>
        </w:rPr>
        <w:t>Для приг</w:t>
      </w:r>
      <w:r>
        <w:rPr>
          <w:rFonts w:ascii="Times New Roman" w:hAnsi="Times New Roman"/>
          <w:i/>
          <w:sz w:val="24"/>
        </w:rPr>
        <w:t>о</w:t>
      </w:r>
      <w:r w:rsidRPr="000874D3">
        <w:rPr>
          <w:rFonts w:ascii="Times New Roman" w:hAnsi="Times New Roman"/>
          <w:i/>
          <w:sz w:val="24"/>
        </w:rPr>
        <w:t>товления:</w:t>
      </w:r>
      <w:r>
        <w:rPr>
          <w:rFonts w:ascii="Times New Roman" w:hAnsi="Times New Roman"/>
          <w:i/>
          <w:sz w:val="24"/>
        </w:rPr>
        <w:br/>
      </w:r>
      <w:r>
        <w:rPr>
          <w:rFonts w:ascii="Times New Roman" w:hAnsi="Times New Roman"/>
          <w:sz w:val="24"/>
        </w:rPr>
        <w:lastRenderedPageBreak/>
        <w:t xml:space="preserve">Взвесили 1,7г  питательной среды и развели на 100мл дистиллированной воды. </w:t>
      </w:r>
      <w:r>
        <w:rPr>
          <w:rFonts w:ascii="Times New Roman" w:hAnsi="Times New Roman"/>
          <w:sz w:val="24"/>
        </w:rPr>
        <w:br/>
        <w:t>Прокипятили.</w:t>
      </w:r>
      <w:r>
        <w:rPr>
          <w:rFonts w:ascii="Times New Roman" w:hAnsi="Times New Roman"/>
          <w:sz w:val="24"/>
        </w:rPr>
        <w:br/>
        <w:t>Затем стерильно разлили и оставили до полного застывания.</w:t>
      </w:r>
    </w:p>
    <w:p w:rsidR="000874D3" w:rsidRDefault="000874D3" w:rsidP="000874D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3 среда – сахароза</w:t>
      </w:r>
      <w:r>
        <w:rPr>
          <w:rFonts w:ascii="Times New Roman" w:hAnsi="Times New Roman"/>
          <w:sz w:val="24"/>
        </w:rPr>
        <w:br/>
      </w:r>
      <w:r w:rsidRPr="000874D3">
        <w:rPr>
          <w:rFonts w:ascii="Times New Roman" w:hAnsi="Times New Roman"/>
          <w:i/>
          <w:sz w:val="24"/>
        </w:rPr>
        <w:t>Для приготовления:</w:t>
      </w:r>
      <w:r>
        <w:rPr>
          <w:rFonts w:ascii="Times New Roman" w:hAnsi="Times New Roman"/>
          <w:b/>
          <w:sz w:val="24"/>
        </w:rPr>
        <w:br/>
      </w:r>
      <w:r>
        <w:rPr>
          <w:rFonts w:ascii="Times New Roman" w:hAnsi="Times New Roman"/>
          <w:sz w:val="24"/>
        </w:rPr>
        <w:t>Взвесили 2,2</w:t>
      </w:r>
      <w:r w:rsidRPr="000874D3">
        <w:rPr>
          <w:rFonts w:ascii="Times New Roman" w:hAnsi="Times New Roman"/>
          <w:sz w:val="24"/>
        </w:rPr>
        <w:t>г питательной среды и развели на 100мл дистиллированной воды.</w:t>
      </w:r>
      <w:r w:rsidRPr="000874D3">
        <w:rPr>
          <w:rFonts w:ascii="Times New Roman" w:hAnsi="Times New Roman"/>
          <w:sz w:val="24"/>
        </w:rPr>
        <w:br/>
        <w:t xml:space="preserve">Прокипятили. </w:t>
      </w:r>
      <w:r w:rsidRPr="000874D3">
        <w:rPr>
          <w:rFonts w:ascii="Times New Roman" w:hAnsi="Times New Roman"/>
          <w:sz w:val="24"/>
        </w:rPr>
        <w:br/>
        <w:t>Затем стерильно разлили и оставили до полного застывания.</w:t>
      </w:r>
    </w:p>
    <w:p w:rsidR="000874D3" w:rsidRDefault="000874D3" w:rsidP="000874D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После чего я взяла в работу чистую культуру и произвела посев. Убрала в термостат при </w:t>
      </w:r>
      <w:r>
        <w:rPr>
          <w:rFonts w:ascii="Times New Roman" w:hAnsi="Times New Roman"/>
          <w:sz w:val="24"/>
          <w:lang w:val="en-US"/>
        </w:rPr>
        <w:t>t</w:t>
      </w:r>
      <w:r>
        <w:rPr>
          <w:rFonts w:ascii="Times New Roman" w:hAnsi="Times New Roman"/>
          <w:sz w:val="24"/>
        </w:rPr>
        <w:t>=37</w:t>
      </w:r>
      <w:r w:rsidRPr="000874D3">
        <w:rPr>
          <w:rFonts w:ascii="Times New Roman" w:hAnsi="Times New Roman"/>
          <w:sz w:val="24"/>
        </w:rPr>
        <w:t>’</w:t>
      </w:r>
      <w:r>
        <w:rPr>
          <w:rFonts w:ascii="Times New Roman" w:hAnsi="Times New Roman"/>
          <w:sz w:val="24"/>
        </w:rPr>
        <w:t>.</w:t>
      </w:r>
    </w:p>
    <w:p w:rsidR="00796EFB" w:rsidRDefault="00687204" w:rsidP="000874D3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>
          <v:shape id="_x0000_s1040" type="#_x0000_t202" style="position:absolute;margin-left:-44.85pt;margin-top:254.4pt;width:221.4pt;height:24.6pt;z-index:251674624" strokecolor="white [3212]">
            <v:textbox>
              <w:txbxContent>
                <w:p w:rsidR="00D50156" w:rsidRPr="006621F0" w:rsidRDefault="00D50156">
                  <w:pPr>
                    <w:rPr>
                      <w:rFonts w:ascii="Times New Roman" w:hAnsi="Times New Roman" w:cs="Times New Roman"/>
                    </w:rPr>
                  </w:pPr>
                  <w:r w:rsidRPr="006621F0">
                    <w:rPr>
                      <w:rFonts w:ascii="Times New Roman" w:hAnsi="Times New Roman" w:cs="Times New Roman"/>
                    </w:rPr>
                    <w:t>Рис 14. Розлив среды Маннит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_x0000_s1039" type="#_x0000_t202" style="position:absolute;margin-left:202.95pt;margin-top:254.4pt;width:3in;height:21.6pt;z-index:251673600" strokecolor="white [3212]">
            <v:textbox>
              <w:txbxContent>
                <w:p w:rsidR="00D50156" w:rsidRPr="00DD536E" w:rsidRDefault="00D5015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Рис 15. Приготовление среды сахароза</w:t>
                  </w:r>
                </w:p>
              </w:txbxContent>
            </v:textbox>
          </v:shape>
        </w:pict>
      </w:r>
      <w:r w:rsidR="006621F0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373618" cy="3164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-3zBSZdz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7816" cy="317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36E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371788" cy="3162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BVuG2x1V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922" cy="31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EFB" w:rsidRDefault="00796EFB" w:rsidP="000874D3">
      <w:pPr>
        <w:rPr>
          <w:rFonts w:ascii="Times New Roman" w:hAnsi="Times New Roman"/>
          <w:b/>
          <w:sz w:val="24"/>
        </w:rPr>
      </w:pPr>
    </w:p>
    <w:p w:rsidR="00BC6780" w:rsidRDefault="00687204" w:rsidP="000874D3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>
          <v:shape id="_x0000_s1042" type="#_x0000_t202" style="position:absolute;margin-left:243.75pt;margin-top:166.55pt;width:258pt;height:40.8pt;z-index:251676672" strokecolor="white [3212]">
            <v:textbox>
              <w:txbxContent>
                <w:p w:rsidR="00D50156" w:rsidRPr="00796EFB" w:rsidRDefault="00D50156">
                  <w:pPr>
                    <w:rPr>
                      <w:rFonts w:ascii="Times New Roman" w:hAnsi="Times New Roman" w:cs="Times New Roman"/>
                    </w:rPr>
                  </w:pPr>
                  <w:r w:rsidRPr="00796EFB">
                    <w:rPr>
                      <w:rFonts w:ascii="Times New Roman" w:hAnsi="Times New Roman" w:cs="Times New Roman"/>
                    </w:rPr>
                    <w:t>Рис 17. Посев чистой культуры на различные питательные среды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_x0000_s1041" type="#_x0000_t202" style="position:absolute;margin-left:-30.45pt;margin-top:166.55pt;width:250.8pt;height:26.4pt;z-index:251675648" strokecolor="white [3212]">
            <v:textbox>
              <w:txbxContent>
                <w:p w:rsidR="00D50156" w:rsidRPr="00796EFB" w:rsidRDefault="00D50156">
                  <w:pPr>
                    <w:rPr>
                      <w:rFonts w:ascii="Times New Roman" w:hAnsi="Times New Roman" w:cs="Times New Roman"/>
                    </w:rPr>
                  </w:pPr>
                  <w:r w:rsidRPr="00796EFB">
                    <w:rPr>
                      <w:rFonts w:ascii="Times New Roman" w:hAnsi="Times New Roman" w:cs="Times New Roman"/>
                    </w:rPr>
                    <w:t>Рис 16. Розлив по пробиркам среды сахароза</w:t>
                  </w:r>
                </w:p>
              </w:txbxContent>
            </v:textbox>
          </v:shape>
        </w:pict>
      </w:r>
      <w:r w:rsidR="00796EFB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898742" cy="19578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QtSlLrfm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861" cy="19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EFB"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2827020" cy="1958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dQtTD3gOQ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30" cy="195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780" w:rsidRDefault="00BC6780" w:rsidP="000874D3">
      <w:pPr>
        <w:rPr>
          <w:rFonts w:ascii="Times New Roman" w:hAnsi="Times New Roman"/>
          <w:b/>
          <w:sz w:val="24"/>
        </w:rPr>
      </w:pPr>
    </w:p>
    <w:p w:rsidR="00BC6780" w:rsidRDefault="00BC6780" w:rsidP="000874D3">
      <w:pPr>
        <w:rPr>
          <w:rFonts w:ascii="Times New Roman" w:hAnsi="Times New Roman"/>
          <w:b/>
          <w:sz w:val="24"/>
        </w:rPr>
      </w:pPr>
    </w:p>
    <w:p w:rsidR="0088370E" w:rsidRDefault="00BC6780" w:rsidP="0088370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Вывод: </w:t>
      </w:r>
      <w:r w:rsidR="0088370E">
        <w:rPr>
          <w:rFonts w:ascii="Times New Roman" w:hAnsi="Times New Roman" w:cs="Times New Roman"/>
          <w:sz w:val="24"/>
        </w:rPr>
        <w:t>Изучила  чистую культуру</w:t>
      </w:r>
      <w:r w:rsidR="0088370E" w:rsidRPr="0088370E">
        <w:rPr>
          <w:rFonts w:ascii="Times New Roman" w:hAnsi="Times New Roman" w:cs="Times New Roman"/>
          <w:sz w:val="24"/>
        </w:rPr>
        <w:t>, окр</w:t>
      </w:r>
      <w:r w:rsidR="0088370E">
        <w:rPr>
          <w:rFonts w:ascii="Times New Roman" w:hAnsi="Times New Roman" w:cs="Times New Roman"/>
          <w:sz w:val="24"/>
        </w:rPr>
        <w:t>асила препарат</w:t>
      </w:r>
      <w:r w:rsidR="0088370E" w:rsidRPr="0088370E">
        <w:rPr>
          <w:rFonts w:ascii="Times New Roman" w:hAnsi="Times New Roman" w:cs="Times New Roman"/>
          <w:sz w:val="24"/>
        </w:rPr>
        <w:t xml:space="preserve"> по Граму</w:t>
      </w:r>
      <w:r w:rsidR="0088370E">
        <w:rPr>
          <w:rFonts w:ascii="Times New Roman" w:hAnsi="Times New Roman" w:cs="Times New Roman"/>
          <w:sz w:val="24"/>
        </w:rPr>
        <w:t>, приготовили питательные</w:t>
      </w:r>
      <w:r w:rsidR="0088370E" w:rsidRPr="0088370E">
        <w:rPr>
          <w:rFonts w:ascii="Times New Roman" w:hAnsi="Times New Roman" w:cs="Times New Roman"/>
          <w:sz w:val="24"/>
        </w:rPr>
        <w:t xml:space="preserve"> сред</w:t>
      </w:r>
      <w:r w:rsidR="0088370E">
        <w:rPr>
          <w:rFonts w:ascii="Times New Roman" w:hAnsi="Times New Roman" w:cs="Times New Roman"/>
          <w:sz w:val="24"/>
        </w:rPr>
        <w:t>ы</w:t>
      </w:r>
      <w:r w:rsidR="0088370E" w:rsidRPr="0088370E">
        <w:rPr>
          <w:rFonts w:ascii="Times New Roman" w:hAnsi="Times New Roman" w:cs="Times New Roman"/>
          <w:sz w:val="24"/>
        </w:rPr>
        <w:t xml:space="preserve"> для изучения биохимических свойств</w:t>
      </w:r>
    </w:p>
    <w:p w:rsidR="005D1C2F" w:rsidRDefault="005D1C2F" w:rsidP="000874D3">
      <w:pPr>
        <w:rPr>
          <w:rFonts w:ascii="Times New Roman" w:hAnsi="Times New Roman"/>
          <w:b/>
          <w:sz w:val="24"/>
        </w:rPr>
      </w:pPr>
    </w:p>
    <w:p w:rsidR="003664DB" w:rsidRDefault="003664D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Задание:</w:t>
      </w:r>
    </w:p>
    <w:p w:rsidR="005D1C2F" w:rsidRDefault="005D1C2F">
      <w:pPr>
        <w:rPr>
          <w:rFonts w:ascii="Times New Roman" w:hAnsi="Times New Roman"/>
          <w:b/>
          <w:sz w:val="24"/>
        </w:rPr>
      </w:pPr>
      <w:r w:rsidRPr="005D1C2F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 xml:space="preserve">.  </w:t>
      </w:r>
      <w:r w:rsidRPr="005D1C2F">
        <w:rPr>
          <w:rFonts w:ascii="Times New Roman" w:hAnsi="Times New Roman" w:cs="Times New Roman"/>
          <w:b/>
          <w:sz w:val="24"/>
        </w:rPr>
        <w:t>Приготовление фиксированного мазка из жидкой среды и из агаровой культуры</w:t>
      </w:r>
    </w:p>
    <w:p w:rsidR="00505DF6" w:rsidRPr="00505DF6" w:rsidRDefault="005D1C2F" w:rsidP="00505DF6">
      <w:pPr>
        <w:pStyle w:val="af6"/>
      </w:pPr>
      <w:r w:rsidRPr="00505DF6">
        <w:rPr>
          <w:rStyle w:val="af7"/>
          <w:b w:val="0"/>
          <w:i/>
        </w:rPr>
        <w:t>Этапы приготовления мазка:</w:t>
      </w:r>
      <w:r w:rsidRPr="00505DF6">
        <w:rPr>
          <w:b/>
          <w:i/>
        </w:rPr>
        <w:br/>
      </w:r>
      <w:r w:rsidR="00505DF6" w:rsidRPr="00505DF6">
        <w:t>Для работы необходимо иметь чистые и обезжиренные предметные стекла и покровные. Новые стекла кипятят 15-10 минут в 2-5% растворе соды или мыльной воде, споласкивают водой и помещают в слабую хлороводородную кислоту, затем тщательно помывают водой.</w:t>
      </w:r>
    </w:p>
    <w:p w:rsidR="00505DF6" w:rsidRPr="00505DF6" w:rsidRDefault="00505DF6" w:rsidP="00BB001B">
      <w:pPr>
        <w:pStyle w:val="aa"/>
        <w:numPr>
          <w:ilvl w:val="0"/>
          <w:numId w:val="13"/>
        </w:numPr>
        <w:rPr>
          <w:rFonts w:ascii="Times New Roman" w:hAnsi="Times New Roman"/>
          <w:b/>
          <w:sz w:val="24"/>
        </w:rPr>
      </w:pPr>
      <w:r w:rsidRPr="00505DF6">
        <w:rPr>
          <w:rFonts w:ascii="Times New Roman" w:hAnsi="Times New Roman"/>
          <w:sz w:val="24"/>
        </w:rPr>
        <w:t>Обезжиренное предметное стекло</w:t>
      </w:r>
      <w:r>
        <w:rPr>
          <w:rFonts w:ascii="Times New Roman" w:hAnsi="Times New Roman"/>
          <w:sz w:val="24"/>
        </w:rPr>
        <w:t xml:space="preserve"> прожигают в пламени горелки и охлаждают.</w:t>
      </w:r>
    </w:p>
    <w:p w:rsidR="00505DF6" w:rsidRPr="00505DF6" w:rsidRDefault="00505DF6" w:rsidP="00BB001B">
      <w:pPr>
        <w:pStyle w:val="aa"/>
        <w:numPr>
          <w:ilvl w:val="0"/>
          <w:numId w:val="1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Зажигаем спиртовку, прокаливаем петлю</w:t>
      </w:r>
    </w:p>
    <w:p w:rsidR="00505DF6" w:rsidRPr="00505DF6" w:rsidRDefault="00505DF6" w:rsidP="00BB001B">
      <w:pPr>
        <w:pStyle w:val="aa"/>
        <w:numPr>
          <w:ilvl w:val="0"/>
          <w:numId w:val="1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Над пламенем спиртовки открываем пробирку с исследуемым материалом, прожигаем края пробирки</w:t>
      </w:r>
    </w:p>
    <w:p w:rsidR="00505DF6" w:rsidRPr="00505DF6" w:rsidRDefault="00505DF6" w:rsidP="00BB001B">
      <w:pPr>
        <w:pStyle w:val="aa"/>
        <w:numPr>
          <w:ilvl w:val="0"/>
          <w:numId w:val="1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Набираем каплю культуры петлей, закрываем над пламенем пробирку, ставим обратно в штатив</w:t>
      </w:r>
    </w:p>
    <w:p w:rsidR="00505DF6" w:rsidRPr="00505DF6" w:rsidRDefault="00505DF6" w:rsidP="00BB001B">
      <w:pPr>
        <w:pStyle w:val="aa"/>
        <w:numPr>
          <w:ilvl w:val="0"/>
          <w:numId w:val="1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Каплю культуры наносим на предметное стекло, распределяя равномерно параллельными движениями петли. Диаметр мазка должен составлять 1-1,5 см. Внимание! Мазок должен быть равномерно растертым, тонким и небольшим</w:t>
      </w:r>
    </w:p>
    <w:p w:rsidR="00505DF6" w:rsidRPr="00505DF6" w:rsidRDefault="00505DF6" w:rsidP="00BB001B">
      <w:pPr>
        <w:pStyle w:val="aa"/>
        <w:numPr>
          <w:ilvl w:val="0"/>
          <w:numId w:val="1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Стерилизуем петлю в пламени горелки</w:t>
      </w:r>
    </w:p>
    <w:p w:rsidR="008E2DE3" w:rsidRPr="008E2DE3" w:rsidRDefault="00505DF6" w:rsidP="00BB001B">
      <w:pPr>
        <w:pStyle w:val="aa"/>
        <w:numPr>
          <w:ilvl w:val="0"/>
          <w:numId w:val="1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Высушиваем предметное стекло или высоко над пламенем горелки, или просто на воздухе</w:t>
      </w:r>
    </w:p>
    <w:p w:rsidR="008E2DE3" w:rsidRPr="008E2DE3" w:rsidRDefault="008E2DE3" w:rsidP="00BB001B">
      <w:pPr>
        <w:pStyle w:val="aa"/>
        <w:numPr>
          <w:ilvl w:val="0"/>
          <w:numId w:val="13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Фиксируем препарат, проводя трехкратно над пламенем спиртовки мазком вверх</w:t>
      </w:r>
    </w:p>
    <w:p w:rsidR="008E2DE3" w:rsidRDefault="008E2DE3" w:rsidP="008E2DE3">
      <w:pPr>
        <w:rPr>
          <w:rFonts w:ascii="Times New Roman" w:hAnsi="Times New Roman"/>
          <w:b/>
          <w:sz w:val="24"/>
        </w:rPr>
      </w:pPr>
      <w:r w:rsidRPr="008E2DE3">
        <w:rPr>
          <w:rFonts w:ascii="Times New Roman" w:hAnsi="Times New Roman"/>
          <w:b/>
        </w:rPr>
        <w:t>2.</w:t>
      </w:r>
      <w:r w:rsidRPr="008E2DE3">
        <w:rPr>
          <w:rFonts w:ascii="Times New Roman" w:hAnsi="Times New Roman"/>
          <w:b/>
          <w:sz w:val="24"/>
        </w:rPr>
        <w:t xml:space="preserve">  Окраска по Граму</w:t>
      </w:r>
    </w:p>
    <w:p w:rsidR="003664DB" w:rsidRPr="003664DB" w:rsidRDefault="003664DB" w:rsidP="00BB001B">
      <w:pPr>
        <w:pStyle w:val="aa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 xml:space="preserve">Приготовить фиксированный мазок </w:t>
      </w:r>
    </w:p>
    <w:p w:rsidR="003664DB" w:rsidRPr="0045024C" w:rsidRDefault="003664DB" w:rsidP="00BB001B">
      <w:pPr>
        <w:pStyle w:val="aa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>На мазок положить фильтровальную бумажку и налить на 1-2 капли генцианвиоллета и окрасит</w:t>
      </w:r>
      <w:r w:rsidR="0045024C">
        <w:rPr>
          <w:rFonts w:ascii="Times New Roman" w:hAnsi="Times New Roman"/>
          <w:sz w:val="24"/>
        </w:rPr>
        <w:t>ь в течение 1 минуты</w:t>
      </w:r>
    </w:p>
    <w:p w:rsidR="0045024C" w:rsidRPr="0045024C" w:rsidRDefault="0045024C" w:rsidP="00BB001B">
      <w:pPr>
        <w:pStyle w:val="aa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>Удалить бумагу, слить краситель и, не промывая мазок водой, налить раствор Люголя на 1 минуту</w:t>
      </w:r>
    </w:p>
    <w:p w:rsidR="0045024C" w:rsidRPr="0045024C" w:rsidRDefault="0045024C" w:rsidP="00BB001B">
      <w:pPr>
        <w:pStyle w:val="aa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>Краску слить и на мазок капнуть на полминуты  этилового спирта</w:t>
      </w:r>
    </w:p>
    <w:p w:rsidR="0045024C" w:rsidRPr="0045024C" w:rsidRDefault="0045024C" w:rsidP="00BB001B">
      <w:pPr>
        <w:pStyle w:val="aa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>Промыть препарат водой</w:t>
      </w:r>
    </w:p>
    <w:p w:rsidR="0045024C" w:rsidRPr="0045024C" w:rsidRDefault="0045024C" w:rsidP="00BB001B">
      <w:pPr>
        <w:pStyle w:val="aa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>Окрасить раствором сафранина в течение 2 минут</w:t>
      </w:r>
    </w:p>
    <w:p w:rsidR="0045024C" w:rsidRPr="0045024C" w:rsidRDefault="0045024C" w:rsidP="00BB001B">
      <w:pPr>
        <w:pStyle w:val="aa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>Промыть водой, подсушить и промикроскопировать</w:t>
      </w:r>
    </w:p>
    <w:p w:rsidR="0045024C" w:rsidRPr="0045024C" w:rsidRDefault="0045024C" w:rsidP="00BB001B">
      <w:pPr>
        <w:pStyle w:val="aa"/>
        <w:numPr>
          <w:ilvl w:val="0"/>
          <w:numId w:val="14"/>
        </w:numPr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</w:rPr>
        <w:t>Грам(+) синие, Грам(-) красные</w:t>
      </w:r>
    </w:p>
    <w:p w:rsidR="0045024C" w:rsidRDefault="0045024C" w:rsidP="0045024C">
      <w:pPr>
        <w:pStyle w:val="aa"/>
        <w:rPr>
          <w:rFonts w:ascii="Times New Roman" w:hAnsi="Times New Roman"/>
          <w:sz w:val="24"/>
        </w:rPr>
      </w:pPr>
    </w:p>
    <w:p w:rsidR="00A348E4" w:rsidRPr="00A348E4" w:rsidRDefault="00A348E4" w:rsidP="00A348E4">
      <w:pPr>
        <w:jc w:val="both"/>
        <w:rPr>
          <w:rFonts w:ascii="Times New Roman" w:hAnsi="Times New Roman" w:cs="Times New Roman"/>
          <w:b/>
          <w:sz w:val="24"/>
        </w:rPr>
      </w:pPr>
      <w:r w:rsidRPr="00A348E4">
        <w:rPr>
          <w:rFonts w:ascii="Times New Roman" w:hAnsi="Times New Roman"/>
          <w:b/>
        </w:rPr>
        <w:t>3.</w:t>
      </w:r>
      <w:r w:rsidRPr="00A348E4">
        <w:rPr>
          <w:rFonts w:ascii="Times New Roman" w:hAnsi="Times New Roman" w:cs="Times New Roman"/>
          <w:b/>
          <w:sz w:val="24"/>
        </w:rPr>
        <w:t xml:space="preserve"> Решите ситуационные задачи:</w:t>
      </w:r>
    </w:p>
    <w:p w:rsidR="00A348E4" w:rsidRDefault="00A348E4" w:rsidP="0045024C">
      <w:pPr>
        <w:pStyle w:val="aa"/>
        <w:rPr>
          <w:rFonts w:ascii="Times New Roman" w:hAnsi="Times New Roman"/>
        </w:rPr>
      </w:pPr>
      <w:r w:rsidRPr="00A348E4">
        <w:rPr>
          <w:rFonts w:ascii="Times New Roman" w:hAnsi="Times New Roman"/>
        </w:rPr>
        <w:t>1)</w:t>
      </w:r>
      <w:r>
        <w:rPr>
          <w:rFonts w:ascii="Times New Roman" w:hAnsi="Times New Roman"/>
        </w:rPr>
        <w:t xml:space="preserve"> Сухой порошок= 7,5г; дистил/вода= 250мл</w:t>
      </w:r>
    </w:p>
    <w:p w:rsidR="00A348E4" w:rsidRDefault="00A348E4" w:rsidP="0045024C">
      <w:pPr>
        <w:pStyle w:val="aa"/>
        <w:rPr>
          <w:rFonts w:ascii="Times New Roman" w:hAnsi="Times New Roman"/>
        </w:rPr>
      </w:pPr>
      <w:r>
        <w:rPr>
          <w:rFonts w:ascii="Times New Roman" w:hAnsi="Times New Roman"/>
        </w:rPr>
        <w:t>2) Сухой порошок= 19,5г; дистил/вода= 300мл</w:t>
      </w:r>
    </w:p>
    <w:p w:rsidR="007B71E1" w:rsidRPr="00A348E4" w:rsidRDefault="007B71E1" w:rsidP="0045024C">
      <w:pPr>
        <w:pStyle w:val="aa"/>
        <w:rPr>
          <w:rFonts w:ascii="Times New Roman" w:hAnsi="Times New Roman"/>
        </w:rPr>
      </w:pPr>
      <w:r>
        <w:rPr>
          <w:rFonts w:ascii="Times New Roman" w:hAnsi="Times New Roman"/>
        </w:rPr>
        <w:t>3) Сухой порошок= 8,75г; дистил/вода= 250мл</w:t>
      </w:r>
    </w:p>
    <w:p w:rsidR="00D50156" w:rsidRDefault="00D50156" w:rsidP="000874D3">
      <w:pPr>
        <w:rPr>
          <w:rFonts w:ascii="Times New Roman" w:hAnsi="Times New Roman"/>
          <w:b/>
          <w:sz w:val="24"/>
        </w:rPr>
      </w:pPr>
    </w:p>
    <w:p w:rsidR="00D50156" w:rsidRDefault="00D50156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9162A1" w:rsidRDefault="009162A1" w:rsidP="009162A1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День 4</w:t>
      </w:r>
      <w:r>
        <w:rPr>
          <w:rFonts w:ascii="Times New Roman" w:hAnsi="Times New Roman"/>
          <w:b/>
          <w:sz w:val="24"/>
        </w:rPr>
        <w:br/>
        <w:t>29.06.2022</w:t>
      </w:r>
      <w:r>
        <w:rPr>
          <w:rFonts w:ascii="Times New Roman" w:hAnsi="Times New Roman"/>
          <w:b/>
          <w:sz w:val="24"/>
        </w:rPr>
        <w:br/>
        <w:t>Изучение выделенной культуры и биохимических свойств</w:t>
      </w:r>
      <w:r>
        <w:rPr>
          <w:rFonts w:ascii="Times New Roman" w:hAnsi="Times New Roman"/>
          <w:b/>
          <w:sz w:val="24"/>
        </w:rPr>
        <w:br/>
      </w:r>
    </w:p>
    <w:p w:rsidR="009162A1" w:rsidRDefault="009162A1" w:rsidP="009162A1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После того, как я достала из термостата посев</w:t>
      </w:r>
      <w:r w:rsidR="0045270B">
        <w:rPr>
          <w:rFonts w:ascii="Times New Roman" w:hAnsi="Times New Roman"/>
          <w:sz w:val="24"/>
        </w:rPr>
        <w:t xml:space="preserve"> воды с дачного участка</w:t>
      </w:r>
      <w:r>
        <w:rPr>
          <w:rFonts w:ascii="Times New Roman" w:hAnsi="Times New Roman"/>
          <w:sz w:val="24"/>
        </w:rPr>
        <w:t xml:space="preserve"> микроорганизмов с питательными средами, было выявлено: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i/>
          <w:sz w:val="24"/>
        </w:rPr>
        <w:t>Среда Клиглера</w:t>
      </w:r>
      <w:r>
        <w:rPr>
          <w:rFonts w:ascii="Times New Roman" w:hAnsi="Times New Roman"/>
          <w:sz w:val="24"/>
        </w:rPr>
        <w:t xml:space="preserve"> из красного цвета стала желто - красная </w:t>
      </w:r>
      <w:r>
        <w:rPr>
          <w:rFonts w:ascii="Times New Roman" w:hAnsi="Times New Roman"/>
          <w:i/>
          <w:sz w:val="24"/>
        </w:rPr>
        <w:br/>
        <w:t>глюкоза +(КГ)</w:t>
      </w:r>
      <w:r>
        <w:rPr>
          <w:rFonts w:ascii="Times New Roman" w:hAnsi="Times New Roman"/>
          <w:i/>
          <w:sz w:val="24"/>
        </w:rPr>
        <w:br/>
        <w:t>лактоза -</w:t>
      </w:r>
      <w:r w:rsidRPr="009162A1">
        <w:rPr>
          <w:rFonts w:ascii="Times New Roman" w:hAnsi="Times New Roman"/>
          <w:i/>
          <w:sz w:val="24"/>
        </w:rPr>
        <w:br/>
      </w:r>
      <w:r>
        <w:rPr>
          <w:rFonts w:ascii="Times New Roman" w:hAnsi="Times New Roman"/>
          <w:i/>
          <w:sz w:val="24"/>
          <w:lang w:val="en-US"/>
        </w:rPr>
        <w:t>H</w:t>
      </w:r>
      <w:r w:rsidRPr="009162A1">
        <w:rPr>
          <w:rFonts w:ascii="Times New Roman" w:hAnsi="Times New Roman"/>
          <w:i/>
          <w:sz w:val="24"/>
          <w:vertAlign w:val="subscript"/>
        </w:rPr>
        <w:t>2</w:t>
      </w:r>
      <w:r>
        <w:rPr>
          <w:rFonts w:ascii="Times New Roman" w:hAnsi="Times New Roman"/>
          <w:i/>
          <w:sz w:val="24"/>
          <w:lang w:val="en-US"/>
        </w:rPr>
        <w:t>S</w:t>
      </w:r>
      <w:r>
        <w:rPr>
          <w:rFonts w:ascii="Times New Roman" w:hAnsi="Times New Roman"/>
          <w:i/>
          <w:sz w:val="24"/>
        </w:rPr>
        <w:t>–</w:t>
      </w:r>
    </w:p>
    <w:p w:rsidR="00777BD9" w:rsidRDefault="00687204" w:rsidP="009162A1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</w:rPr>
        <w:pict>
          <v:shape id="_x0000_s1044" type="#_x0000_t202" style="position:absolute;margin-left:7.35pt;margin-top:230.8pt;width:156pt;height:24pt;z-index:251677696" strokecolor="white [3212]">
            <v:textbox>
              <w:txbxContent>
                <w:p w:rsidR="00777BD9" w:rsidRPr="00777BD9" w:rsidRDefault="00777BD9">
                  <w:pPr>
                    <w:rPr>
                      <w:rFonts w:ascii="Times New Roman" w:hAnsi="Times New Roman" w:cs="Times New Roman"/>
                    </w:rPr>
                  </w:pPr>
                  <w:r w:rsidRPr="00777BD9">
                    <w:rPr>
                      <w:rFonts w:ascii="Times New Roman" w:hAnsi="Times New Roman" w:cs="Times New Roman"/>
                    </w:rPr>
                    <w:t>Рис 18. Среда Клиглера</w:t>
                  </w:r>
                </w:p>
              </w:txbxContent>
            </v:textbox>
          </v:shape>
        </w:pict>
      </w:r>
      <w:r w:rsidR="00777BD9">
        <w:rPr>
          <w:rFonts w:ascii="Times New Roman" w:hAnsi="Times New Roman"/>
          <w:i/>
          <w:noProof/>
          <w:sz w:val="24"/>
        </w:rPr>
        <w:drawing>
          <wp:inline distT="0" distB="0" distL="0" distR="0">
            <wp:extent cx="2171700" cy="28955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Sk2MB3df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29" cy="289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D9" w:rsidRDefault="00777BD9" w:rsidP="009162A1">
      <w:pPr>
        <w:rPr>
          <w:rFonts w:ascii="Times New Roman" w:hAnsi="Times New Roman"/>
          <w:i/>
          <w:sz w:val="24"/>
        </w:rPr>
      </w:pPr>
    </w:p>
    <w:p w:rsidR="00E72AF0" w:rsidRDefault="009162A1" w:rsidP="009162A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Среда Маннит</w:t>
      </w:r>
      <w:r w:rsidR="00E72AF0">
        <w:rPr>
          <w:rFonts w:ascii="Times New Roman" w:hAnsi="Times New Roman"/>
          <w:i/>
          <w:sz w:val="24"/>
        </w:rPr>
        <w:t>+ (КГ)</w:t>
      </w:r>
      <w:r w:rsidR="00E72AF0">
        <w:rPr>
          <w:rFonts w:ascii="Times New Roman" w:hAnsi="Times New Roman"/>
          <w:i/>
          <w:sz w:val="24"/>
        </w:rPr>
        <w:br/>
      </w:r>
      <w:r>
        <w:rPr>
          <w:rFonts w:ascii="Times New Roman" w:hAnsi="Times New Roman"/>
          <w:sz w:val="24"/>
        </w:rPr>
        <w:t>из зеленого цвета стала желтая</w:t>
      </w:r>
    </w:p>
    <w:p w:rsidR="00320E56" w:rsidRDefault="00687204" w:rsidP="009162A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>
          <v:shape id="_x0000_s1045" type="#_x0000_t202" style="position:absolute;margin-left:-4.65pt;margin-top:226.8pt;width:151.2pt;height:21pt;z-index:251678720" strokecolor="white [3212]">
            <v:textbox>
              <w:txbxContent>
                <w:p w:rsidR="00320E56" w:rsidRPr="00320E56" w:rsidRDefault="00320E56">
                  <w:pPr>
                    <w:rPr>
                      <w:rFonts w:ascii="Times New Roman" w:hAnsi="Times New Roman" w:cs="Times New Roman"/>
                    </w:rPr>
                  </w:pPr>
                  <w:r w:rsidRPr="00320E56">
                    <w:rPr>
                      <w:rFonts w:ascii="Times New Roman" w:hAnsi="Times New Roman" w:cs="Times New Roman"/>
                    </w:rPr>
                    <w:t>Рис 19. Среда Маннит</w:t>
                  </w:r>
                </w:p>
              </w:txbxContent>
            </v:textbox>
          </v:shape>
        </w:pict>
      </w:r>
      <w:r w:rsidR="00320E56">
        <w:rPr>
          <w:rFonts w:ascii="Times New Roman" w:hAnsi="Times New Roman"/>
          <w:noProof/>
          <w:sz w:val="24"/>
        </w:rPr>
        <w:drawing>
          <wp:inline distT="0" distB="0" distL="0" distR="0">
            <wp:extent cx="2087880" cy="2783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y-WwZLkKI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8717" cy="278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E56" w:rsidRDefault="00320E56" w:rsidP="009162A1">
      <w:pPr>
        <w:rPr>
          <w:rFonts w:ascii="Times New Roman" w:hAnsi="Times New Roman"/>
          <w:sz w:val="24"/>
        </w:rPr>
      </w:pPr>
    </w:p>
    <w:p w:rsidR="00777BD9" w:rsidRDefault="00E72AF0" w:rsidP="009162A1">
      <w:pPr>
        <w:rPr>
          <w:rFonts w:ascii="Times New Roman" w:hAnsi="Times New Roman"/>
          <w:i/>
          <w:sz w:val="24"/>
        </w:rPr>
      </w:pPr>
      <w:r w:rsidRPr="00E72AF0">
        <w:rPr>
          <w:rFonts w:ascii="Times New Roman" w:hAnsi="Times New Roman"/>
          <w:i/>
          <w:sz w:val="24"/>
        </w:rPr>
        <w:t>Мальтоза +(К)</w:t>
      </w:r>
      <w:r w:rsidRPr="00E72AF0">
        <w:rPr>
          <w:rFonts w:ascii="Times New Roman" w:hAnsi="Times New Roman"/>
          <w:i/>
          <w:sz w:val="24"/>
        </w:rPr>
        <w:br/>
        <w:t>Сорбит +(КГ)</w:t>
      </w:r>
      <w:r w:rsidRPr="00E72AF0">
        <w:rPr>
          <w:rFonts w:ascii="Times New Roman" w:hAnsi="Times New Roman"/>
          <w:i/>
          <w:sz w:val="24"/>
        </w:rPr>
        <w:br/>
        <w:t>Сахароза +(КГ)</w:t>
      </w:r>
    </w:p>
    <w:p w:rsidR="009540BC" w:rsidRPr="009540BC" w:rsidRDefault="00687204" w:rsidP="009162A1">
      <w:pPr>
        <w:rPr>
          <w:rFonts w:ascii="Times New Roman" w:hAnsi="Times New Roman"/>
          <w:sz w:val="24"/>
        </w:rPr>
      </w:pPr>
      <w:r w:rsidRPr="00687204">
        <w:rPr>
          <w:rFonts w:ascii="Times New Roman" w:hAnsi="Times New Roman"/>
          <w:b/>
          <w:i/>
          <w:noProof/>
          <w:sz w:val="24"/>
        </w:rPr>
        <w:pict>
          <v:shape id="_x0000_s1047" type="#_x0000_t202" style="position:absolute;margin-left:254.55pt;margin-top:192.85pt;width:198pt;height:23.4pt;z-index:251680768" strokecolor="white [3212]">
            <v:textbox>
              <w:txbxContent>
                <w:p w:rsidR="009540BC" w:rsidRPr="009540BC" w:rsidRDefault="009540BC">
                  <w:pPr>
                    <w:rPr>
                      <w:rFonts w:ascii="Times New Roman" w:hAnsi="Times New Roman" w:cs="Times New Roman"/>
                    </w:rPr>
                  </w:pPr>
                  <w:r w:rsidRPr="009540BC">
                    <w:rPr>
                      <w:rFonts w:ascii="Times New Roman" w:hAnsi="Times New Roman" w:cs="Times New Roman"/>
                    </w:rPr>
                    <w:t>Рис 21. Биохимические свойства</w:t>
                  </w:r>
                </w:p>
              </w:txbxContent>
            </v:textbox>
          </v:shape>
        </w:pict>
      </w:r>
      <w:r w:rsidRPr="00687204">
        <w:rPr>
          <w:rFonts w:ascii="Times New Roman" w:hAnsi="Times New Roman"/>
          <w:i/>
          <w:noProof/>
          <w:sz w:val="24"/>
        </w:rPr>
        <w:pict>
          <v:shape id="_x0000_s1046" type="#_x0000_t202" style="position:absolute;margin-left:10.95pt;margin-top:192.85pt;width:142.2pt;height:25.2pt;z-index:251679744" strokecolor="white [3212]">
            <v:textbox>
              <w:txbxContent>
                <w:p w:rsidR="009540BC" w:rsidRPr="009540BC" w:rsidRDefault="009540BC">
                  <w:pPr>
                    <w:rPr>
                      <w:rFonts w:ascii="Times New Roman" w:hAnsi="Times New Roman" w:cs="Times New Roman"/>
                    </w:rPr>
                  </w:pPr>
                  <w:r w:rsidRPr="009540BC">
                    <w:rPr>
                      <w:rFonts w:ascii="Times New Roman" w:hAnsi="Times New Roman" w:cs="Times New Roman"/>
                    </w:rPr>
                    <w:t>Рис 20. Контроль</w:t>
                  </w:r>
                </w:p>
              </w:txbxContent>
            </v:textbox>
          </v:shape>
        </w:pict>
      </w:r>
      <w:r w:rsidR="009540BC">
        <w:rPr>
          <w:rFonts w:ascii="Times New Roman" w:hAnsi="Times New Roman"/>
          <w:i/>
          <w:noProof/>
          <w:sz w:val="24"/>
        </w:rPr>
        <w:drawing>
          <wp:inline distT="0" distB="0" distL="0" distR="0">
            <wp:extent cx="3032760" cy="2374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dQtTD3gO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330" cy="23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0BC">
        <w:rPr>
          <w:rFonts w:ascii="Times New Roman" w:hAnsi="Times New Roman"/>
          <w:noProof/>
          <w:sz w:val="24"/>
        </w:rPr>
        <w:drawing>
          <wp:inline distT="0" distB="0" distL="0" distR="0">
            <wp:extent cx="2903220" cy="23739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u3O12d0nw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37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84C" w:rsidRDefault="000F384C" w:rsidP="009162A1">
      <w:pPr>
        <w:rPr>
          <w:rFonts w:ascii="Times New Roman" w:hAnsi="Times New Roman"/>
          <w:b/>
          <w:i/>
          <w:sz w:val="24"/>
        </w:rPr>
      </w:pPr>
    </w:p>
    <w:p w:rsidR="000F384C" w:rsidRDefault="000F384C" w:rsidP="009162A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Заключение: </w:t>
      </w:r>
      <w:r>
        <w:rPr>
          <w:rFonts w:ascii="Times New Roman" w:hAnsi="Times New Roman"/>
          <w:sz w:val="24"/>
        </w:rPr>
        <w:t>такую воду употреблять нельзя</w:t>
      </w:r>
    </w:p>
    <w:p w:rsidR="002C2754" w:rsidRPr="00D238EC" w:rsidRDefault="002C2754" w:rsidP="009162A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 xml:space="preserve">Задания: </w:t>
      </w:r>
    </w:p>
    <w:p w:rsidR="002C2754" w:rsidRPr="002C2754" w:rsidRDefault="002C2754" w:rsidP="002C2754">
      <w:pPr>
        <w:pStyle w:val="aa"/>
        <w:numPr>
          <w:ilvl w:val="0"/>
          <w:numId w:val="16"/>
        </w:numPr>
        <w:rPr>
          <w:rFonts w:ascii="Times New Roman" w:hAnsi="Times New Roman"/>
          <w:b/>
          <w:sz w:val="24"/>
          <w:szCs w:val="28"/>
        </w:rPr>
      </w:pPr>
      <w:r w:rsidRPr="002C2754">
        <w:rPr>
          <w:rFonts w:ascii="Times New Roman" w:hAnsi="Times New Roman"/>
          <w:b/>
          <w:sz w:val="24"/>
          <w:szCs w:val="28"/>
        </w:rPr>
        <w:t>Посев произведен на двухсахарныйагар</w:t>
      </w:r>
    </w:p>
    <w:p w:rsidR="002C2754" w:rsidRPr="002C2754" w:rsidRDefault="002C2754" w:rsidP="002C2754">
      <w:pPr>
        <w:rPr>
          <w:rFonts w:ascii="Times New Roman" w:hAnsi="Times New Roman" w:cs="Times New Roman"/>
          <w:sz w:val="24"/>
          <w:szCs w:val="28"/>
        </w:rPr>
      </w:pPr>
      <w:r w:rsidRPr="002C2754">
        <w:rPr>
          <w:noProof/>
          <w:sz w:val="20"/>
        </w:rPr>
        <w:drawing>
          <wp:inline distT="0" distB="0" distL="0" distR="0">
            <wp:extent cx="2635624" cy="2124845"/>
            <wp:effectExtent l="0" t="0" r="0" b="8890"/>
            <wp:docPr id="17" name="Рисунок 17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bA0ycEUWA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603" r="15625"/>
                    <a:stretch/>
                  </pic:blipFill>
                  <pic:spPr bwMode="auto">
                    <a:xfrm>
                      <a:off x="0" y="0"/>
                      <a:ext cx="2635777" cy="21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C2754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731396" cy="21407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714" b="10208"/>
                    <a:stretch/>
                  </pic:blipFill>
                  <pic:spPr bwMode="auto">
                    <a:xfrm>
                      <a:off x="0" y="0"/>
                      <a:ext cx="734719" cy="21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C2754">
        <w:rPr>
          <w:rFonts w:ascii="Times New Roman" w:hAnsi="Times New Roman" w:cs="Times New Roman"/>
          <w:sz w:val="24"/>
          <w:szCs w:val="28"/>
        </w:rPr>
        <w:tab/>
      </w:r>
      <w:r w:rsidRPr="002C2754">
        <w:rPr>
          <w:rFonts w:ascii="Times New Roman" w:hAnsi="Times New Roman" w:cs="Times New Roman"/>
          <w:sz w:val="24"/>
          <w:szCs w:val="28"/>
        </w:rPr>
        <w:tab/>
      </w:r>
      <w:r w:rsidRPr="002C2754">
        <w:rPr>
          <w:rFonts w:ascii="Times New Roman" w:hAnsi="Times New Roman" w:cs="Times New Roman"/>
          <w:sz w:val="24"/>
          <w:szCs w:val="28"/>
        </w:rPr>
        <w:tab/>
      </w:r>
      <w:r w:rsidRPr="002C2754">
        <w:rPr>
          <w:rFonts w:ascii="Times New Roman" w:hAnsi="Times New Roman" w:cs="Times New Roman"/>
          <w:sz w:val="24"/>
          <w:szCs w:val="28"/>
        </w:rPr>
        <w:tab/>
      </w:r>
    </w:p>
    <w:p w:rsidR="002C2754" w:rsidRPr="002C2754" w:rsidRDefault="002C2754" w:rsidP="002C2754">
      <w:pPr>
        <w:rPr>
          <w:rFonts w:ascii="Times New Roman" w:hAnsi="Times New Roman" w:cs="Times New Roman"/>
          <w:sz w:val="24"/>
          <w:szCs w:val="28"/>
        </w:rPr>
      </w:pPr>
      <w:r w:rsidRPr="002C2754">
        <w:rPr>
          <w:rFonts w:ascii="Times New Roman" w:hAnsi="Times New Roman" w:cs="Times New Roman"/>
          <w:sz w:val="24"/>
          <w:szCs w:val="28"/>
        </w:rPr>
        <w:t xml:space="preserve">    А</w:t>
      </w:r>
      <w:r w:rsidRPr="002C2754">
        <w:rPr>
          <w:rFonts w:ascii="Times New Roman" w:hAnsi="Times New Roman" w:cs="Times New Roman"/>
          <w:sz w:val="24"/>
          <w:szCs w:val="28"/>
        </w:rPr>
        <w:tab/>
        <w:t xml:space="preserve">          Б           В</w:t>
      </w:r>
      <w:r w:rsidRPr="002C2754">
        <w:rPr>
          <w:rFonts w:ascii="Times New Roman" w:hAnsi="Times New Roman" w:cs="Times New Roman"/>
          <w:sz w:val="24"/>
          <w:szCs w:val="28"/>
        </w:rPr>
        <w:tab/>
        <w:t xml:space="preserve">        Г</w:t>
      </w:r>
      <w:r w:rsidRPr="002C2754">
        <w:rPr>
          <w:rFonts w:ascii="Times New Roman" w:hAnsi="Times New Roman" w:cs="Times New Roman"/>
          <w:sz w:val="24"/>
          <w:szCs w:val="28"/>
        </w:rPr>
        <w:tab/>
      </w:r>
      <w:r w:rsidRPr="002C2754">
        <w:rPr>
          <w:rFonts w:ascii="Times New Roman" w:hAnsi="Times New Roman" w:cs="Times New Roman"/>
          <w:sz w:val="24"/>
          <w:szCs w:val="28"/>
        </w:rPr>
        <w:tab/>
        <w:t xml:space="preserve">    контроль</w:t>
      </w:r>
    </w:p>
    <w:p w:rsidR="002C2754" w:rsidRPr="002C2754" w:rsidRDefault="002C2754" w:rsidP="002C2754">
      <w:pPr>
        <w:rPr>
          <w:rFonts w:ascii="Times New Roman" w:hAnsi="Times New Roman" w:cs="Times New Roman"/>
          <w:sz w:val="24"/>
          <w:szCs w:val="28"/>
        </w:rPr>
      </w:pPr>
      <w:r w:rsidRPr="002C2754">
        <w:rPr>
          <w:rFonts w:ascii="Times New Roman" w:hAnsi="Times New Roman" w:cs="Times New Roman"/>
          <w:sz w:val="24"/>
          <w:szCs w:val="28"/>
        </w:rPr>
        <w:t xml:space="preserve">А – </w:t>
      </w:r>
      <w:r>
        <w:rPr>
          <w:rFonts w:ascii="Times New Roman" w:hAnsi="Times New Roman" w:cs="Times New Roman"/>
          <w:sz w:val="24"/>
          <w:szCs w:val="28"/>
        </w:rPr>
        <w:t xml:space="preserve"> образование кислоты, газа</w:t>
      </w:r>
      <w:r>
        <w:rPr>
          <w:rFonts w:ascii="Times New Roman" w:hAnsi="Times New Roman" w:cs="Times New Roman"/>
          <w:sz w:val="24"/>
          <w:szCs w:val="28"/>
        </w:rPr>
        <w:br/>
        <w:t>Глюкоза-лактоза +(КГ)</w:t>
      </w:r>
    </w:p>
    <w:p w:rsidR="002C2754" w:rsidRPr="002C2754" w:rsidRDefault="002C2754" w:rsidP="002C2754">
      <w:pPr>
        <w:rPr>
          <w:rFonts w:ascii="Times New Roman" w:hAnsi="Times New Roman" w:cs="Times New Roman"/>
          <w:sz w:val="24"/>
          <w:szCs w:val="28"/>
        </w:rPr>
      </w:pPr>
      <w:r w:rsidRPr="002C2754">
        <w:rPr>
          <w:rFonts w:ascii="Times New Roman" w:hAnsi="Times New Roman" w:cs="Times New Roman"/>
          <w:sz w:val="24"/>
          <w:szCs w:val="28"/>
        </w:rPr>
        <w:t>Б –</w:t>
      </w:r>
      <w:r>
        <w:rPr>
          <w:rFonts w:ascii="Times New Roman" w:hAnsi="Times New Roman" w:cs="Times New Roman"/>
          <w:sz w:val="24"/>
          <w:szCs w:val="28"/>
        </w:rPr>
        <w:t xml:space="preserve">  Глюкоза</w:t>
      </w:r>
      <w:r w:rsidR="005C1D84">
        <w:rPr>
          <w:rFonts w:ascii="Times New Roman" w:hAnsi="Times New Roman" w:cs="Times New Roman"/>
          <w:sz w:val="24"/>
          <w:szCs w:val="28"/>
        </w:rPr>
        <w:t xml:space="preserve"> +(КГ)</w:t>
      </w:r>
      <w:r>
        <w:rPr>
          <w:rFonts w:ascii="Times New Roman" w:hAnsi="Times New Roman" w:cs="Times New Roman"/>
          <w:sz w:val="24"/>
          <w:szCs w:val="28"/>
        </w:rPr>
        <w:t>, лактоза</w:t>
      </w:r>
      <w:r w:rsidR="005C1D84">
        <w:rPr>
          <w:rFonts w:ascii="Times New Roman" w:hAnsi="Times New Roman" w:cs="Times New Roman"/>
          <w:sz w:val="24"/>
          <w:szCs w:val="28"/>
        </w:rPr>
        <w:t>-</w:t>
      </w:r>
    </w:p>
    <w:p w:rsidR="002C2754" w:rsidRPr="002C2754" w:rsidRDefault="002C2754" w:rsidP="002C2754">
      <w:pPr>
        <w:rPr>
          <w:rFonts w:ascii="Times New Roman" w:hAnsi="Times New Roman" w:cs="Times New Roman"/>
          <w:sz w:val="24"/>
          <w:szCs w:val="28"/>
        </w:rPr>
      </w:pPr>
      <w:r w:rsidRPr="002C2754">
        <w:rPr>
          <w:rFonts w:ascii="Times New Roman" w:hAnsi="Times New Roman" w:cs="Times New Roman"/>
          <w:sz w:val="24"/>
          <w:szCs w:val="28"/>
        </w:rPr>
        <w:t xml:space="preserve">В – </w:t>
      </w:r>
      <w:r>
        <w:rPr>
          <w:rFonts w:ascii="Times New Roman" w:hAnsi="Times New Roman" w:cs="Times New Roman"/>
          <w:sz w:val="24"/>
          <w:szCs w:val="28"/>
        </w:rPr>
        <w:t>Лактоза</w:t>
      </w:r>
      <w:r w:rsidR="005C1D84">
        <w:rPr>
          <w:rFonts w:ascii="Times New Roman" w:hAnsi="Times New Roman" w:cs="Times New Roman"/>
          <w:sz w:val="24"/>
          <w:szCs w:val="28"/>
        </w:rPr>
        <w:t>-, глюкоза</w:t>
      </w:r>
      <w:r>
        <w:rPr>
          <w:rFonts w:ascii="Times New Roman" w:hAnsi="Times New Roman" w:cs="Times New Roman"/>
          <w:sz w:val="24"/>
          <w:szCs w:val="28"/>
        </w:rPr>
        <w:t>, сероводород</w:t>
      </w:r>
      <w:r w:rsidR="005C1D84">
        <w:rPr>
          <w:rFonts w:ascii="Times New Roman" w:hAnsi="Times New Roman" w:cs="Times New Roman"/>
          <w:sz w:val="24"/>
          <w:szCs w:val="28"/>
        </w:rPr>
        <w:t>+</w:t>
      </w:r>
    </w:p>
    <w:p w:rsidR="002C2754" w:rsidRDefault="002C2754" w:rsidP="002C2754">
      <w:pPr>
        <w:rPr>
          <w:rFonts w:ascii="Times New Roman" w:hAnsi="Times New Roman" w:cs="Times New Roman"/>
          <w:sz w:val="24"/>
          <w:szCs w:val="28"/>
        </w:rPr>
      </w:pPr>
      <w:r w:rsidRPr="002C2754">
        <w:rPr>
          <w:rFonts w:ascii="Times New Roman" w:hAnsi="Times New Roman" w:cs="Times New Roman"/>
          <w:sz w:val="24"/>
          <w:szCs w:val="28"/>
        </w:rPr>
        <w:lastRenderedPageBreak/>
        <w:t xml:space="preserve">Г – </w:t>
      </w:r>
      <w:r>
        <w:rPr>
          <w:rFonts w:ascii="Times New Roman" w:hAnsi="Times New Roman" w:cs="Times New Roman"/>
          <w:sz w:val="24"/>
          <w:szCs w:val="28"/>
        </w:rPr>
        <w:t>Глюкоза-, лактоза-</w:t>
      </w:r>
      <w:r w:rsidR="007A3C6D">
        <w:rPr>
          <w:rFonts w:ascii="Times New Roman" w:hAnsi="Times New Roman" w:cs="Times New Roman"/>
          <w:sz w:val="24"/>
          <w:szCs w:val="28"/>
        </w:rPr>
        <w:br/>
        <w:t>Изменение цвета за счет ферментации углевода</w:t>
      </w:r>
      <w:r w:rsidR="007A3C6D">
        <w:rPr>
          <w:rFonts w:ascii="Times New Roman" w:hAnsi="Times New Roman" w:cs="Times New Roman"/>
          <w:sz w:val="24"/>
          <w:szCs w:val="28"/>
        </w:rPr>
        <w:br/>
        <w:t xml:space="preserve">А,Б – биохимически активна, В – малоактивна, Г- не активна </w:t>
      </w:r>
    </w:p>
    <w:p w:rsidR="00276226" w:rsidRPr="00276226" w:rsidRDefault="00276226" w:rsidP="00276226">
      <w:pPr>
        <w:pStyle w:val="aa"/>
        <w:numPr>
          <w:ilvl w:val="0"/>
          <w:numId w:val="16"/>
        </w:numPr>
        <w:rPr>
          <w:rFonts w:ascii="Times New Roman" w:hAnsi="Times New Roman"/>
          <w:b/>
          <w:sz w:val="24"/>
          <w:szCs w:val="28"/>
        </w:rPr>
      </w:pPr>
      <w:r w:rsidRPr="00276226">
        <w:rPr>
          <w:rFonts w:ascii="Times New Roman" w:hAnsi="Times New Roman"/>
          <w:b/>
          <w:sz w:val="24"/>
          <w:szCs w:val="28"/>
        </w:rPr>
        <w:t>Посев произведен на цитратный агарСиммонса</w:t>
      </w:r>
    </w:p>
    <w:p w:rsidR="00276226" w:rsidRPr="00276226" w:rsidRDefault="00276226" w:rsidP="00276226">
      <w:pPr>
        <w:rPr>
          <w:rFonts w:ascii="Times New Roman" w:hAnsi="Times New Roman" w:cs="Times New Roman"/>
          <w:sz w:val="24"/>
          <w:szCs w:val="28"/>
        </w:rPr>
      </w:pPr>
      <w:r w:rsidRPr="00276226">
        <w:rPr>
          <w:noProof/>
          <w:sz w:val="20"/>
        </w:rPr>
        <w:drawing>
          <wp:inline distT="0" distB="0" distL="0" distR="0">
            <wp:extent cx="1742738" cy="2000922"/>
            <wp:effectExtent l="0" t="0" r="0" b="0"/>
            <wp:docPr id="19" name="Рисунок 19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53" t="31988" r="50224" b="12407"/>
                    <a:stretch/>
                  </pic:blipFill>
                  <pic:spPr bwMode="auto">
                    <a:xfrm>
                      <a:off x="0" y="0"/>
                      <a:ext cx="1742784" cy="20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76226">
        <w:rPr>
          <w:rFonts w:ascii="Times New Roman" w:hAnsi="Times New Roman" w:cs="Times New Roman"/>
          <w:sz w:val="24"/>
          <w:szCs w:val="28"/>
        </w:rPr>
        <w:t>К – контроль</w:t>
      </w:r>
    </w:p>
    <w:p w:rsidR="00276226" w:rsidRPr="00276226" w:rsidRDefault="00276226" w:rsidP="00276226">
      <w:pPr>
        <w:rPr>
          <w:rFonts w:ascii="Times New Roman" w:hAnsi="Times New Roman" w:cs="Times New Roman"/>
          <w:sz w:val="24"/>
          <w:szCs w:val="28"/>
        </w:rPr>
      </w:pPr>
      <w:r w:rsidRPr="00276226">
        <w:rPr>
          <w:rFonts w:ascii="Times New Roman" w:hAnsi="Times New Roman" w:cs="Times New Roman"/>
          <w:sz w:val="24"/>
          <w:szCs w:val="28"/>
        </w:rPr>
        <w:tab/>
        <w:t xml:space="preserve"> А</w:t>
      </w:r>
      <w:r w:rsidRPr="00276226">
        <w:rPr>
          <w:rFonts w:ascii="Times New Roman" w:hAnsi="Times New Roman" w:cs="Times New Roman"/>
          <w:sz w:val="24"/>
          <w:szCs w:val="28"/>
        </w:rPr>
        <w:tab/>
        <w:t xml:space="preserve">   Б </w:t>
      </w:r>
      <w:r w:rsidRPr="00276226">
        <w:rPr>
          <w:rFonts w:ascii="Times New Roman" w:hAnsi="Times New Roman" w:cs="Times New Roman"/>
          <w:sz w:val="24"/>
          <w:szCs w:val="28"/>
        </w:rPr>
        <w:tab/>
        <w:t xml:space="preserve">     К</w:t>
      </w:r>
    </w:p>
    <w:p w:rsidR="00276226" w:rsidRDefault="00276226" w:rsidP="00276226">
      <w:pPr>
        <w:rPr>
          <w:rFonts w:ascii="Times New Roman" w:hAnsi="Times New Roman" w:cs="Times New Roman"/>
          <w:sz w:val="24"/>
          <w:szCs w:val="28"/>
        </w:rPr>
      </w:pPr>
      <w:r w:rsidRPr="00276226">
        <w:rPr>
          <w:rFonts w:ascii="Times New Roman" w:hAnsi="Times New Roman" w:cs="Times New Roman"/>
          <w:sz w:val="24"/>
          <w:szCs w:val="28"/>
        </w:rPr>
        <w:t xml:space="preserve">А – </w:t>
      </w:r>
      <w:r>
        <w:rPr>
          <w:rFonts w:ascii="Times New Roman" w:hAnsi="Times New Roman" w:cs="Times New Roman"/>
          <w:sz w:val="24"/>
          <w:szCs w:val="28"/>
        </w:rPr>
        <w:t>Бромтимоловый синий</w:t>
      </w:r>
      <w:r w:rsidR="005C1D84">
        <w:rPr>
          <w:rFonts w:ascii="Times New Roman" w:hAnsi="Times New Roman" w:cs="Times New Roman"/>
          <w:sz w:val="24"/>
          <w:szCs w:val="28"/>
        </w:rPr>
        <w:t>, активна, биохимическая реакция образует цитрат</w:t>
      </w:r>
      <w:r w:rsidR="005C1D84">
        <w:rPr>
          <w:rFonts w:ascii="Times New Roman" w:hAnsi="Times New Roman" w:cs="Times New Roman"/>
          <w:sz w:val="24"/>
          <w:szCs w:val="28"/>
        </w:rPr>
        <w:br/>
      </w:r>
      <w:r w:rsidRPr="00276226">
        <w:rPr>
          <w:rFonts w:ascii="Times New Roman" w:hAnsi="Times New Roman" w:cs="Times New Roman"/>
          <w:sz w:val="24"/>
          <w:szCs w:val="28"/>
        </w:rPr>
        <w:t>Б –</w:t>
      </w:r>
      <w:r w:rsidR="005C1D84">
        <w:rPr>
          <w:rFonts w:ascii="Times New Roman" w:hAnsi="Times New Roman" w:cs="Times New Roman"/>
          <w:sz w:val="24"/>
          <w:szCs w:val="28"/>
        </w:rPr>
        <w:t>Бромтимоловый синий, не активна</w:t>
      </w:r>
    </w:p>
    <w:p w:rsidR="00276226" w:rsidRDefault="00276226" w:rsidP="0027622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Произошла биохимическая реакция, поэтому произошло изменение цвета</w:t>
      </w:r>
    </w:p>
    <w:p w:rsidR="00276226" w:rsidRPr="00276226" w:rsidRDefault="00276226" w:rsidP="00276226">
      <w:pPr>
        <w:pStyle w:val="aa"/>
        <w:numPr>
          <w:ilvl w:val="0"/>
          <w:numId w:val="16"/>
        </w:numPr>
        <w:rPr>
          <w:rFonts w:ascii="Times New Roman" w:hAnsi="Times New Roman"/>
          <w:b/>
          <w:sz w:val="24"/>
          <w:szCs w:val="28"/>
        </w:rPr>
      </w:pPr>
      <w:r w:rsidRPr="00276226">
        <w:rPr>
          <w:rFonts w:ascii="Times New Roman" w:hAnsi="Times New Roman"/>
          <w:b/>
          <w:sz w:val="24"/>
          <w:szCs w:val="28"/>
        </w:rPr>
        <w:t>Посев произведен на ацетатный агар</w:t>
      </w:r>
    </w:p>
    <w:p w:rsidR="00276226" w:rsidRPr="00276226" w:rsidRDefault="00276226" w:rsidP="00276226">
      <w:pPr>
        <w:rPr>
          <w:rFonts w:ascii="Times New Roman" w:hAnsi="Times New Roman" w:cs="Times New Roman"/>
          <w:b/>
          <w:sz w:val="24"/>
          <w:szCs w:val="28"/>
        </w:rPr>
      </w:pPr>
      <w:r w:rsidRPr="00276226">
        <w:rPr>
          <w:noProof/>
          <w:sz w:val="20"/>
        </w:rPr>
        <w:drawing>
          <wp:inline distT="0" distB="0" distL="0" distR="0">
            <wp:extent cx="1643935" cy="2194560"/>
            <wp:effectExtent l="0" t="0" r="0" b="0"/>
            <wp:docPr id="20" name="Рисунок 20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16"/>
                    <a:stretch/>
                  </pic:blipFill>
                  <pic:spPr bwMode="auto">
                    <a:xfrm>
                      <a:off x="0" y="0"/>
                      <a:ext cx="1644977" cy="219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76226">
        <w:rPr>
          <w:noProof/>
          <w:sz w:val="20"/>
        </w:rPr>
        <w:drawing>
          <wp:inline distT="0" distB="0" distL="0" distR="0">
            <wp:extent cx="516367" cy="2130013"/>
            <wp:effectExtent l="0" t="0" r="0" b="3810"/>
            <wp:docPr id="21" name="Рисунок 21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874" t="31988" r="53363" b="12407"/>
                    <a:stretch/>
                  </pic:blipFill>
                  <pic:spPr bwMode="auto">
                    <a:xfrm>
                      <a:off x="0" y="0"/>
                      <a:ext cx="516381" cy="21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6226" w:rsidRPr="00276226" w:rsidRDefault="00276226" w:rsidP="00276226">
      <w:pPr>
        <w:rPr>
          <w:rFonts w:ascii="Times New Roman" w:hAnsi="Times New Roman" w:cs="Times New Roman"/>
          <w:b/>
          <w:sz w:val="24"/>
          <w:szCs w:val="28"/>
        </w:rPr>
      </w:pPr>
      <w:r w:rsidRPr="00276226">
        <w:rPr>
          <w:rFonts w:ascii="Times New Roman" w:hAnsi="Times New Roman" w:cs="Times New Roman"/>
          <w:b/>
          <w:sz w:val="24"/>
          <w:szCs w:val="28"/>
        </w:rPr>
        <w:tab/>
        <w:t>А</w:t>
      </w:r>
      <w:r w:rsidRPr="00276226">
        <w:rPr>
          <w:rFonts w:ascii="Times New Roman" w:hAnsi="Times New Roman" w:cs="Times New Roman"/>
          <w:b/>
          <w:sz w:val="24"/>
          <w:szCs w:val="28"/>
        </w:rPr>
        <w:tab/>
        <w:t xml:space="preserve">   Б</w:t>
      </w:r>
      <w:r w:rsidRPr="00276226">
        <w:rPr>
          <w:rFonts w:ascii="Times New Roman" w:hAnsi="Times New Roman" w:cs="Times New Roman"/>
          <w:b/>
          <w:sz w:val="24"/>
          <w:szCs w:val="28"/>
        </w:rPr>
        <w:tab/>
      </w:r>
      <w:r w:rsidRPr="00276226">
        <w:rPr>
          <w:rFonts w:ascii="Times New Roman" w:hAnsi="Times New Roman" w:cs="Times New Roman"/>
          <w:b/>
          <w:sz w:val="24"/>
          <w:szCs w:val="28"/>
        </w:rPr>
        <w:tab/>
      </w:r>
      <w:r w:rsidRPr="00276226">
        <w:rPr>
          <w:rFonts w:ascii="Times New Roman" w:hAnsi="Times New Roman" w:cs="Times New Roman"/>
          <w:b/>
          <w:sz w:val="24"/>
          <w:szCs w:val="28"/>
        </w:rPr>
        <w:tab/>
        <w:t xml:space="preserve"> контроль</w:t>
      </w:r>
    </w:p>
    <w:p w:rsidR="00276226" w:rsidRPr="00276226" w:rsidRDefault="00276226" w:rsidP="00276226">
      <w:pPr>
        <w:rPr>
          <w:rFonts w:ascii="Times New Roman" w:hAnsi="Times New Roman" w:cs="Times New Roman"/>
          <w:sz w:val="24"/>
          <w:szCs w:val="28"/>
        </w:rPr>
      </w:pPr>
      <w:r w:rsidRPr="00276226">
        <w:rPr>
          <w:rFonts w:ascii="Times New Roman" w:hAnsi="Times New Roman" w:cs="Times New Roman"/>
          <w:sz w:val="24"/>
          <w:szCs w:val="28"/>
        </w:rPr>
        <w:t>А –</w:t>
      </w:r>
      <w:r w:rsidR="00C936B5">
        <w:rPr>
          <w:rFonts w:ascii="Times New Roman" w:hAnsi="Times New Roman" w:cs="Times New Roman"/>
          <w:sz w:val="24"/>
          <w:szCs w:val="28"/>
        </w:rPr>
        <w:t xml:space="preserve"> Не активна</w:t>
      </w:r>
    </w:p>
    <w:p w:rsidR="00276226" w:rsidRDefault="00276226" w:rsidP="00276226">
      <w:pPr>
        <w:rPr>
          <w:rFonts w:ascii="Times New Roman" w:hAnsi="Times New Roman" w:cs="Times New Roman"/>
          <w:sz w:val="24"/>
          <w:szCs w:val="28"/>
        </w:rPr>
      </w:pPr>
      <w:r w:rsidRPr="00276226">
        <w:rPr>
          <w:rFonts w:ascii="Times New Roman" w:hAnsi="Times New Roman" w:cs="Times New Roman"/>
          <w:sz w:val="24"/>
          <w:szCs w:val="28"/>
        </w:rPr>
        <w:t>Б –</w:t>
      </w:r>
      <w:r w:rsidR="00C936B5">
        <w:rPr>
          <w:rFonts w:ascii="Times New Roman" w:hAnsi="Times New Roman" w:cs="Times New Roman"/>
          <w:sz w:val="24"/>
          <w:szCs w:val="28"/>
        </w:rPr>
        <w:t xml:space="preserve"> Активна</w:t>
      </w:r>
      <w:r w:rsidR="005C1D84">
        <w:rPr>
          <w:rFonts w:ascii="Times New Roman" w:hAnsi="Times New Roman" w:cs="Times New Roman"/>
          <w:sz w:val="24"/>
          <w:szCs w:val="28"/>
        </w:rPr>
        <w:t>, п</w:t>
      </w:r>
      <w:r w:rsidR="00CB40BB">
        <w:rPr>
          <w:rFonts w:ascii="Times New Roman" w:hAnsi="Times New Roman" w:cs="Times New Roman"/>
          <w:sz w:val="24"/>
          <w:szCs w:val="28"/>
        </w:rPr>
        <w:t>роизошла биохимическая реакция, с образованием ацетата</w:t>
      </w:r>
    </w:p>
    <w:p w:rsidR="00CB40BB" w:rsidRPr="00CB40BB" w:rsidRDefault="00CB40BB" w:rsidP="00CB40BB">
      <w:pPr>
        <w:pStyle w:val="aa"/>
        <w:numPr>
          <w:ilvl w:val="0"/>
          <w:numId w:val="16"/>
        </w:numPr>
        <w:rPr>
          <w:rFonts w:ascii="Times New Roman" w:hAnsi="Times New Roman"/>
          <w:b/>
          <w:sz w:val="24"/>
          <w:szCs w:val="28"/>
        </w:rPr>
      </w:pPr>
      <w:r w:rsidRPr="00CB40BB">
        <w:rPr>
          <w:rFonts w:ascii="Times New Roman" w:hAnsi="Times New Roman"/>
          <w:b/>
          <w:sz w:val="24"/>
          <w:szCs w:val="28"/>
        </w:rPr>
        <w:t>Гемолитическая активность:</w:t>
      </w:r>
    </w:p>
    <w:p w:rsidR="00CB40BB" w:rsidRPr="00CB40BB" w:rsidRDefault="00CB40BB" w:rsidP="00CB40BB">
      <w:pPr>
        <w:rPr>
          <w:rFonts w:ascii="Times New Roman" w:hAnsi="Times New Roman" w:cs="Times New Roman"/>
          <w:sz w:val="24"/>
          <w:szCs w:val="28"/>
        </w:rPr>
      </w:pPr>
      <w:r w:rsidRPr="00CB40BB">
        <w:rPr>
          <w:noProof/>
          <w:sz w:val="20"/>
        </w:rPr>
        <w:lastRenderedPageBreak/>
        <w:drawing>
          <wp:inline distT="0" distB="0" distL="0" distR="0">
            <wp:extent cx="2028825" cy="1968413"/>
            <wp:effectExtent l="0" t="0" r="0" b="0"/>
            <wp:docPr id="22" name="Рисунок 22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96" t="9090" r="17595" b="10124"/>
                    <a:stretch/>
                  </pic:blipFill>
                  <pic:spPr bwMode="auto">
                    <a:xfrm>
                      <a:off x="0" y="0"/>
                      <a:ext cx="2031820" cy="1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B40BB">
        <w:rPr>
          <w:noProof/>
          <w:sz w:val="20"/>
        </w:rPr>
        <w:drawing>
          <wp:inline distT="0" distB="0" distL="0" distR="0">
            <wp:extent cx="2453595" cy="1933575"/>
            <wp:effectExtent l="0" t="0" r="4445" b="0"/>
            <wp:docPr id="23" name="Рисунок 23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3" cy="19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BB" w:rsidRPr="00CB40BB" w:rsidRDefault="00CB40BB" w:rsidP="00CB40BB">
      <w:pPr>
        <w:pStyle w:val="aa"/>
        <w:ind w:firstLine="696"/>
        <w:rPr>
          <w:rFonts w:ascii="Times New Roman" w:hAnsi="Times New Roman"/>
          <w:sz w:val="24"/>
          <w:szCs w:val="28"/>
        </w:rPr>
      </w:pPr>
      <w:r w:rsidRPr="00CB40BB">
        <w:rPr>
          <w:rFonts w:ascii="Times New Roman" w:hAnsi="Times New Roman"/>
          <w:sz w:val="24"/>
          <w:szCs w:val="28"/>
        </w:rPr>
        <w:t xml:space="preserve">     А</w:t>
      </w:r>
      <w:r w:rsidRPr="00CB40BB">
        <w:rPr>
          <w:rFonts w:ascii="Times New Roman" w:hAnsi="Times New Roman"/>
          <w:sz w:val="24"/>
          <w:szCs w:val="28"/>
        </w:rPr>
        <w:tab/>
      </w:r>
      <w:r w:rsidRPr="00CB40BB">
        <w:rPr>
          <w:rFonts w:ascii="Times New Roman" w:hAnsi="Times New Roman"/>
          <w:sz w:val="24"/>
          <w:szCs w:val="28"/>
        </w:rPr>
        <w:tab/>
      </w:r>
      <w:r w:rsidRPr="00CB40BB">
        <w:rPr>
          <w:rFonts w:ascii="Times New Roman" w:hAnsi="Times New Roman"/>
          <w:sz w:val="24"/>
          <w:szCs w:val="28"/>
        </w:rPr>
        <w:tab/>
      </w:r>
      <w:r w:rsidRPr="00CB40BB">
        <w:rPr>
          <w:rFonts w:ascii="Times New Roman" w:hAnsi="Times New Roman"/>
          <w:sz w:val="24"/>
          <w:szCs w:val="28"/>
        </w:rPr>
        <w:tab/>
      </w:r>
      <w:r w:rsidRPr="00CB40BB">
        <w:rPr>
          <w:rFonts w:ascii="Times New Roman" w:hAnsi="Times New Roman"/>
          <w:sz w:val="24"/>
          <w:szCs w:val="28"/>
        </w:rPr>
        <w:tab/>
      </w:r>
      <w:r w:rsidRPr="00CB40BB">
        <w:rPr>
          <w:rFonts w:ascii="Times New Roman" w:hAnsi="Times New Roman"/>
          <w:sz w:val="24"/>
          <w:szCs w:val="28"/>
        </w:rPr>
        <w:tab/>
        <w:t xml:space="preserve">        Б</w:t>
      </w:r>
    </w:p>
    <w:p w:rsidR="00CB40BB" w:rsidRPr="00CB40BB" w:rsidRDefault="00CB40BB" w:rsidP="00CB40BB">
      <w:pPr>
        <w:rPr>
          <w:rFonts w:ascii="Times New Roman" w:hAnsi="Times New Roman" w:cs="Times New Roman"/>
          <w:sz w:val="24"/>
          <w:szCs w:val="28"/>
        </w:rPr>
      </w:pPr>
      <w:r w:rsidRPr="00CB40BB">
        <w:rPr>
          <w:noProof/>
          <w:sz w:val="20"/>
        </w:rPr>
        <w:drawing>
          <wp:inline distT="0" distB="0" distL="0" distR="0">
            <wp:extent cx="2028825" cy="2028825"/>
            <wp:effectExtent l="0" t="0" r="9525" b="9525"/>
            <wp:docPr id="24" name="Рисунок 24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0BB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088941" cy="2038350"/>
            <wp:effectExtent l="0" t="0" r="6985" b="0"/>
            <wp:docPr id="27" name="Рисунок 27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3" cy="20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BB" w:rsidRPr="00CB40BB" w:rsidRDefault="00CB40BB" w:rsidP="00CB40BB">
      <w:pPr>
        <w:rPr>
          <w:rFonts w:ascii="Times New Roman" w:hAnsi="Times New Roman" w:cs="Times New Roman"/>
          <w:sz w:val="24"/>
          <w:szCs w:val="28"/>
        </w:rPr>
      </w:pPr>
      <w:r w:rsidRPr="00CB40BB">
        <w:rPr>
          <w:rFonts w:ascii="Times New Roman" w:hAnsi="Times New Roman" w:cs="Times New Roman"/>
          <w:sz w:val="24"/>
          <w:szCs w:val="28"/>
        </w:rPr>
        <w:tab/>
      </w:r>
      <w:r w:rsidRPr="00CB40BB">
        <w:rPr>
          <w:rFonts w:ascii="Times New Roman" w:hAnsi="Times New Roman" w:cs="Times New Roman"/>
          <w:sz w:val="24"/>
          <w:szCs w:val="28"/>
        </w:rPr>
        <w:tab/>
        <w:t xml:space="preserve">    В</w:t>
      </w:r>
      <w:r w:rsidRPr="00CB40BB">
        <w:rPr>
          <w:rFonts w:ascii="Times New Roman" w:hAnsi="Times New Roman" w:cs="Times New Roman"/>
          <w:sz w:val="24"/>
          <w:szCs w:val="28"/>
        </w:rPr>
        <w:tab/>
      </w:r>
      <w:r w:rsidRPr="00CB40BB">
        <w:rPr>
          <w:rFonts w:ascii="Times New Roman" w:hAnsi="Times New Roman" w:cs="Times New Roman"/>
          <w:sz w:val="24"/>
          <w:szCs w:val="28"/>
        </w:rPr>
        <w:tab/>
      </w:r>
      <w:r w:rsidRPr="00CB40BB">
        <w:rPr>
          <w:rFonts w:ascii="Times New Roman" w:hAnsi="Times New Roman" w:cs="Times New Roman"/>
          <w:sz w:val="24"/>
          <w:szCs w:val="28"/>
        </w:rPr>
        <w:tab/>
      </w:r>
      <w:r w:rsidRPr="00CB40BB">
        <w:rPr>
          <w:rFonts w:ascii="Times New Roman" w:hAnsi="Times New Roman" w:cs="Times New Roman"/>
          <w:sz w:val="24"/>
          <w:szCs w:val="28"/>
        </w:rPr>
        <w:tab/>
        <w:t xml:space="preserve">        контроль</w:t>
      </w:r>
    </w:p>
    <w:p w:rsidR="00CB40BB" w:rsidRPr="00CB40BB" w:rsidRDefault="00CB40BB" w:rsidP="00CB40BB">
      <w:pPr>
        <w:rPr>
          <w:rFonts w:ascii="Times New Roman" w:hAnsi="Times New Roman" w:cs="Times New Roman"/>
          <w:sz w:val="24"/>
          <w:szCs w:val="28"/>
        </w:rPr>
      </w:pPr>
    </w:p>
    <w:p w:rsidR="00CB40BB" w:rsidRPr="00CB40BB" w:rsidRDefault="00CB40BB" w:rsidP="00CB40BB">
      <w:pPr>
        <w:rPr>
          <w:rFonts w:ascii="Times New Roman" w:hAnsi="Times New Roman" w:cs="Times New Roman"/>
          <w:sz w:val="24"/>
          <w:szCs w:val="28"/>
        </w:rPr>
      </w:pPr>
      <w:r w:rsidRPr="00CB40BB">
        <w:rPr>
          <w:rFonts w:ascii="Times New Roman" w:hAnsi="Times New Roman" w:cs="Times New Roman"/>
          <w:sz w:val="24"/>
          <w:szCs w:val="28"/>
        </w:rPr>
        <w:t xml:space="preserve">А – </w:t>
      </w:r>
      <w:r>
        <w:rPr>
          <w:rFonts w:ascii="Times New Roman" w:hAnsi="Times New Roman" w:cs="Times New Roman"/>
          <w:sz w:val="24"/>
          <w:szCs w:val="28"/>
        </w:rPr>
        <w:t>гемолиз</w:t>
      </w:r>
      <w:r w:rsidR="000A75D7">
        <w:rPr>
          <w:rFonts w:ascii="Times New Roman" w:hAnsi="Times New Roman" w:cs="Times New Roman"/>
          <w:sz w:val="24"/>
          <w:szCs w:val="28"/>
        </w:rPr>
        <w:t>-β</w:t>
      </w:r>
      <w:r>
        <w:rPr>
          <w:rFonts w:ascii="Times New Roman" w:hAnsi="Times New Roman" w:cs="Times New Roman"/>
          <w:sz w:val="24"/>
          <w:szCs w:val="28"/>
        </w:rPr>
        <w:t xml:space="preserve"> (прозрачный, четкий)</w:t>
      </w:r>
    </w:p>
    <w:p w:rsidR="00CB40BB" w:rsidRPr="00CB40BB" w:rsidRDefault="00CB40BB" w:rsidP="00CB40BB">
      <w:pPr>
        <w:rPr>
          <w:rFonts w:ascii="Times New Roman" w:hAnsi="Times New Roman" w:cs="Times New Roman"/>
          <w:sz w:val="24"/>
          <w:szCs w:val="28"/>
        </w:rPr>
      </w:pPr>
      <w:r w:rsidRPr="00CB40BB">
        <w:rPr>
          <w:rFonts w:ascii="Times New Roman" w:hAnsi="Times New Roman" w:cs="Times New Roman"/>
          <w:sz w:val="24"/>
          <w:szCs w:val="28"/>
        </w:rPr>
        <w:t xml:space="preserve">Б – </w:t>
      </w:r>
      <w:r>
        <w:rPr>
          <w:rFonts w:ascii="Times New Roman" w:hAnsi="Times New Roman" w:cs="Times New Roman"/>
          <w:sz w:val="24"/>
          <w:szCs w:val="28"/>
        </w:rPr>
        <w:t>гемолиз</w:t>
      </w:r>
      <w:r w:rsidR="000A75D7">
        <w:rPr>
          <w:rFonts w:ascii="Times New Roman" w:hAnsi="Times New Roman" w:cs="Times New Roman"/>
          <w:sz w:val="24"/>
          <w:szCs w:val="28"/>
        </w:rPr>
        <w:t>-α</w:t>
      </w:r>
      <w:r>
        <w:rPr>
          <w:rFonts w:ascii="Times New Roman" w:hAnsi="Times New Roman" w:cs="Times New Roman"/>
          <w:sz w:val="24"/>
          <w:szCs w:val="28"/>
        </w:rPr>
        <w:t xml:space="preserve"> (нечеткий) </w:t>
      </w:r>
    </w:p>
    <w:p w:rsidR="00CB40BB" w:rsidRPr="00CB40BB" w:rsidRDefault="00CB40BB" w:rsidP="00CB40BB">
      <w:pPr>
        <w:rPr>
          <w:rFonts w:ascii="Times New Roman" w:hAnsi="Times New Roman" w:cs="Times New Roman"/>
          <w:sz w:val="24"/>
          <w:szCs w:val="28"/>
        </w:rPr>
      </w:pPr>
      <w:r w:rsidRPr="00CB40BB">
        <w:rPr>
          <w:rFonts w:ascii="Times New Roman" w:hAnsi="Times New Roman" w:cs="Times New Roman"/>
          <w:sz w:val="24"/>
          <w:szCs w:val="28"/>
        </w:rPr>
        <w:t xml:space="preserve">В – </w:t>
      </w:r>
      <w:r>
        <w:rPr>
          <w:rFonts w:ascii="Times New Roman" w:hAnsi="Times New Roman" w:cs="Times New Roman"/>
          <w:sz w:val="24"/>
          <w:szCs w:val="28"/>
        </w:rPr>
        <w:t xml:space="preserve">без гемолиза </w:t>
      </w:r>
    </w:p>
    <w:p w:rsidR="00CB40BB" w:rsidRPr="004A1CDC" w:rsidRDefault="00CB40BB" w:rsidP="00CB40BB">
      <w:pPr>
        <w:rPr>
          <w:rFonts w:ascii="Times New Roman" w:hAnsi="Times New Roman" w:cs="Times New Roman"/>
          <w:sz w:val="28"/>
          <w:szCs w:val="28"/>
        </w:rPr>
      </w:pPr>
    </w:p>
    <w:p w:rsidR="00CB40BB" w:rsidRDefault="00D238EC" w:rsidP="0027622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/>
          <w:b/>
          <w:sz w:val="24"/>
        </w:rPr>
        <w:t xml:space="preserve">Вывод: </w:t>
      </w:r>
      <w:r>
        <w:rPr>
          <w:rFonts w:ascii="Times New Roman" w:hAnsi="Times New Roman"/>
          <w:sz w:val="24"/>
        </w:rPr>
        <w:t>При выделении поэтапной идентификации чистой культуры обнаружены БГКП очень биохимическиактивная.</w:t>
      </w:r>
      <w:r>
        <w:rPr>
          <w:rFonts w:ascii="Times New Roman" w:hAnsi="Times New Roman"/>
          <w:sz w:val="24"/>
        </w:rPr>
        <w:br/>
        <w:t>Использовались методы: микроскопирования, культуральный метод (бактериологический), биохимический, а также методики: окрашивание по Граму, Бурри-Гинсу, «раздавленная капля», посев шпателем и глубинный посев.</w:t>
      </w:r>
    </w:p>
    <w:p w:rsidR="00CB40BB" w:rsidRDefault="00CB40BB" w:rsidP="00276226">
      <w:pPr>
        <w:rPr>
          <w:rFonts w:ascii="Times New Roman" w:hAnsi="Times New Roman" w:cs="Times New Roman"/>
          <w:sz w:val="24"/>
          <w:szCs w:val="28"/>
        </w:rPr>
      </w:pPr>
    </w:p>
    <w:p w:rsidR="00CB40BB" w:rsidRDefault="00CB40BB" w:rsidP="00276226">
      <w:pPr>
        <w:rPr>
          <w:rFonts w:ascii="Times New Roman" w:hAnsi="Times New Roman" w:cs="Times New Roman"/>
          <w:sz w:val="24"/>
          <w:szCs w:val="28"/>
        </w:rPr>
      </w:pPr>
    </w:p>
    <w:p w:rsidR="00CB40BB" w:rsidRDefault="00CB40BB" w:rsidP="00276226">
      <w:pPr>
        <w:rPr>
          <w:rFonts w:ascii="Times New Roman" w:hAnsi="Times New Roman" w:cs="Times New Roman"/>
          <w:sz w:val="24"/>
          <w:szCs w:val="28"/>
        </w:rPr>
      </w:pPr>
    </w:p>
    <w:p w:rsidR="00CB40BB" w:rsidRDefault="00CB40BB" w:rsidP="00CB40BB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B40BB" w:rsidRDefault="00CB40BB" w:rsidP="00CB40BB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927E2B" w:rsidRDefault="00927E2B" w:rsidP="000D0388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D0388" w:rsidRDefault="00CB40BB" w:rsidP="000D0388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День 5</w:t>
      </w:r>
      <w:r>
        <w:rPr>
          <w:rFonts w:ascii="Times New Roman" w:hAnsi="Times New Roman" w:cs="Times New Roman"/>
          <w:b/>
          <w:sz w:val="24"/>
          <w:szCs w:val="28"/>
        </w:rPr>
        <w:br/>
        <w:t>30.06.2022</w:t>
      </w:r>
      <w:r>
        <w:rPr>
          <w:rFonts w:ascii="Times New Roman" w:hAnsi="Times New Roman" w:cs="Times New Roman"/>
          <w:b/>
          <w:sz w:val="24"/>
          <w:szCs w:val="28"/>
        </w:rPr>
        <w:br/>
        <w:t>Утилизация отработанных материалов</w:t>
      </w:r>
    </w:p>
    <w:p w:rsidR="00CB40BB" w:rsidRDefault="000D0388" w:rsidP="000D0388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/>
      </w:r>
      <w:r w:rsidR="00CB40BB">
        <w:rPr>
          <w:rFonts w:ascii="Times New Roman" w:hAnsi="Times New Roman" w:cs="Times New Roman"/>
          <w:sz w:val="24"/>
          <w:szCs w:val="28"/>
        </w:rPr>
        <w:t xml:space="preserve">Утилизация отработанного материала проводится по требованиям СанПиН 2.1.7.2790-10 «Санитарно-эпидемиологические требования к обращению с медицинскими отходами». 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</w:rPr>
        <w:tab/>
        <w:t>Согласно классификации, медицинские отходы делятся на 5 классов:</w:t>
      </w:r>
      <w:r>
        <w:rPr>
          <w:rFonts w:ascii="Times New Roman" w:hAnsi="Times New Roman" w:cs="Times New Roman"/>
          <w:b/>
          <w:sz w:val="24"/>
          <w:szCs w:val="28"/>
        </w:rPr>
        <w:br/>
      </w: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943600" cy="3848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3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6" cy="38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B6C" w:rsidRDefault="00823F44" w:rsidP="005B4B6C">
      <w:pPr>
        <w:rPr>
          <w:rFonts w:ascii="Times New Roman" w:hAnsi="Times New Roman" w:cs="Times New Roman"/>
          <w:sz w:val="24"/>
          <w:szCs w:val="28"/>
        </w:rPr>
      </w:pPr>
      <w:r w:rsidRPr="00823F44">
        <w:rPr>
          <w:rFonts w:ascii="Times New Roman" w:hAnsi="Times New Roman" w:cs="Times New Roman"/>
          <w:i/>
          <w:sz w:val="24"/>
          <w:szCs w:val="28"/>
        </w:rPr>
        <w:t xml:space="preserve">Стерилизация </w:t>
      </w:r>
      <w:r>
        <w:rPr>
          <w:rFonts w:ascii="Times New Roman" w:hAnsi="Times New Roman" w:cs="Times New Roman"/>
          <w:i/>
          <w:sz w:val="24"/>
          <w:szCs w:val="28"/>
        </w:rPr>
        <w:t>–</w:t>
      </w:r>
      <w:r w:rsidR="005B4B6C">
        <w:rPr>
          <w:rFonts w:ascii="Times New Roman" w:hAnsi="Times New Roman" w:cs="Times New Roman"/>
          <w:sz w:val="24"/>
          <w:szCs w:val="28"/>
        </w:rPr>
        <w:t>обработка объектов, при которой достигается</w:t>
      </w:r>
      <w:r>
        <w:rPr>
          <w:rFonts w:ascii="Times New Roman" w:hAnsi="Times New Roman" w:cs="Times New Roman"/>
          <w:sz w:val="24"/>
          <w:szCs w:val="28"/>
        </w:rPr>
        <w:t>полное уничтожение всех микроорганизмов</w:t>
      </w:r>
      <w:r w:rsidR="005B4B6C">
        <w:rPr>
          <w:rFonts w:ascii="Times New Roman" w:hAnsi="Times New Roman" w:cs="Times New Roman"/>
          <w:sz w:val="24"/>
          <w:szCs w:val="28"/>
        </w:rPr>
        <w:t xml:space="preserve">. </w:t>
      </w:r>
      <w:r w:rsidR="005B4B6C">
        <w:rPr>
          <w:rFonts w:ascii="Times New Roman" w:hAnsi="Times New Roman" w:cs="Times New Roman"/>
          <w:sz w:val="24"/>
          <w:szCs w:val="28"/>
        </w:rPr>
        <w:br/>
      </w:r>
      <w:r w:rsidR="005B4B6C">
        <w:rPr>
          <w:rFonts w:ascii="Times New Roman" w:hAnsi="Times New Roman" w:cs="Times New Roman"/>
          <w:sz w:val="24"/>
          <w:szCs w:val="28"/>
        </w:rPr>
        <w:tab/>
      </w:r>
      <w:r w:rsidR="005B4B6C" w:rsidRPr="009F20C0">
        <w:rPr>
          <w:rFonts w:ascii="Times New Roman" w:hAnsi="Times New Roman" w:cs="Times New Roman"/>
          <w:sz w:val="24"/>
          <w:szCs w:val="28"/>
        </w:rPr>
        <w:t>Существуют различные способы и методы стерилизации:</w:t>
      </w:r>
      <w:r w:rsidR="005B4B6C">
        <w:rPr>
          <w:rFonts w:ascii="Times New Roman" w:hAnsi="Times New Roman" w:cs="Times New Roman"/>
          <w:sz w:val="24"/>
          <w:szCs w:val="28"/>
        </w:rPr>
        <w:br/>
        <w:t>1. Физический  (воздействие высоких температур, УФ-лучей, использование бактериальных фильтров)</w:t>
      </w:r>
      <w:r w:rsidR="005B4B6C">
        <w:rPr>
          <w:rFonts w:ascii="Times New Roman" w:hAnsi="Times New Roman" w:cs="Times New Roman"/>
          <w:sz w:val="24"/>
          <w:szCs w:val="28"/>
        </w:rPr>
        <w:br/>
        <w:t>2. Химический  (использование различных дез средств, антисептиков)</w:t>
      </w:r>
      <w:r w:rsidR="005B4B6C">
        <w:rPr>
          <w:rFonts w:ascii="Times New Roman" w:hAnsi="Times New Roman" w:cs="Times New Roman"/>
          <w:sz w:val="24"/>
          <w:szCs w:val="28"/>
        </w:rPr>
        <w:br/>
        <w:t>3. Биологический (применение антибиотиков)</w:t>
      </w:r>
    </w:p>
    <w:p w:rsidR="009F20C0" w:rsidRDefault="00687204" w:rsidP="005B4B6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pict>
          <v:shape id="_x0000_s1048" type="#_x0000_t202" style="position:absolute;margin-left:3.15pt;margin-top:178.65pt;width:251.4pt;height:19.8pt;z-index:251681792" strokecolor="white [3212]">
            <v:textbox>
              <w:txbxContent>
                <w:p w:rsidR="009F20C0" w:rsidRPr="009F20C0" w:rsidRDefault="009F20C0">
                  <w:pPr>
                    <w:rPr>
                      <w:rFonts w:ascii="Times New Roman" w:hAnsi="Times New Roman" w:cs="Times New Roman"/>
                    </w:rPr>
                  </w:pPr>
                  <w:r w:rsidRPr="009F20C0">
                    <w:rPr>
                      <w:rFonts w:ascii="Times New Roman" w:hAnsi="Times New Roman" w:cs="Times New Roman"/>
                    </w:rPr>
                    <w:t>Рис 22,23. Утилизация медицинских отходов</w:t>
                  </w:r>
                </w:p>
              </w:txbxContent>
            </v:textbox>
          </v:shape>
        </w:pict>
      </w:r>
      <w:r w:rsidR="009F20C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30680" cy="217418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hxq0IYV4k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17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0C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1630680" cy="21741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lAQrL2LfQ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377" cy="217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C0" w:rsidRDefault="005B4B6C" w:rsidP="005B4B6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Способы стерилизации с помощью высокой температуры</w:t>
      </w:r>
      <w:r>
        <w:rPr>
          <w:rFonts w:ascii="Times New Roman" w:hAnsi="Times New Roman" w:cs="Times New Roman"/>
          <w:i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</w:rPr>
        <w:t>1. Фломбирование – представляет собой прокаливание на пламени спиртовки. С помощью этого метода можно простерилизовать игла и петли, пинцет и тд. Петлю или иглу поднести к пламени и держать пока она не покраснеет.</w:t>
      </w:r>
      <w:r>
        <w:rPr>
          <w:rFonts w:ascii="Times New Roman" w:hAnsi="Times New Roman" w:cs="Times New Roman"/>
          <w:sz w:val="24"/>
          <w:szCs w:val="28"/>
        </w:rPr>
        <w:br/>
        <w:t xml:space="preserve">2. Стерилизация паром под давлением (автоклавирование) </w:t>
      </w:r>
      <w:r>
        <w:rPr>
          <w:rFonts w:ascii="Times New Roman" w:hAnsi="Times New Roman" w:cs="Times New Roman"/>
          <w:sz w:val="24"/>
          <w:szCs w:val="28"/>
        </w:rPr>
        <w:br/>
      </w:r>
      <w:r w:rsidR="00876399">
        <w:rPr>
          <w:rFonts w:ascii="Times New Roman" w:hAnsi="Times New Roman" w:cs="Times New Roman"/>
          <w:sz w:val="24"/>
          <w:szCs w:val="28"/>
        </w:rPr>
        <w:t xml:space="preserve">При этой стерилизации происходит полное уничтожение спор, при </w:t>
      </w:r>
      <w:r w:rsidR="00876399">
        <w:rPr>
          <w:rFonts w:ascii="Times New Roman" w:hAnsi="Times New Roman" w:cs="Times New Roman"/>
          <w:sz w:val="24"/>
          <w:szCs w:val="28"/>
          <w:lang w:val="en-US"/>
        </w:rPr>
        <w:t>t</w:t>
      </w:r>
      <w:r w:rsidR="00876399" w:rsidRPr="00876399">
        <w:rPr>
          <w:rFonts w:ascii="Times New Roman" w:hAnsi="Times New Roman" w:cs="Times New Roman"/>
          <w:sz w:val="24"/>
          <w:szCs w:val="28"/>
        </w:rPr>
        <w:t>=</w:t>
      </w:r>
      <w:r w:rsidR="00876399">
        <w:rPr>
          <w:rFonts w:ascii="Times New Roman" w:hAnsi="Times New Roman" w:cs="Times New Roman"/>
          <w:sz w:val="24"/>
          <w:szCs w:val="28"/>
        </w:rPr>
        <w:t>120 градусов.</w:t>
      </w:r>
      <w:r w:rsidR="00876399">
        <w:rPr>
          <w:rFonts w:ascii="Times New Roman" w:hAnsi="Times New Roman" w:cs="Times New Roman"/>
          <w:sz w:val="24"/>
          <w:szCs w:val="28"/>
        </w:rPr>
        <w:br/>
        <w:t>3. Дробная стерилизация – повторное кипячение через 24 часа.</w:t>
      </w:r>
      <w:r w:rsidR="00876399">
        <w:rPr>
          <w:rFonts w:ascii="Times New Roman" w:hAnsi="Times New Roman" w:cs="Times New Roman"/>
          <w:sz w:val="24"/>
          <w:szCs w:val="28"/>
        </w:rPr>
        <w:br/>
        <w:t xml:space="preserve">4. Стерилизация сухим паром в сухожаровом шкафу </w:t>
      </w:r>
      <w:r w:rsidR="00876399">
        <w:rPr>
          <w:rFonts w:ascii="Times New Roman" w:hAnsi="Times New Roman" w:cs="Times New Roman"/>
          <w:sz w:val="24"/>
          <w:szCs w:val="28"/>
        </w:rPr>
        <w:br/>
      </w:r>
      <w:r w:rsidR="00876399">
        <w:rPr>
          <w:rFonts w:ascii="Times New Roman" w:hAnsi="Times New Roman" w:cs="Times New Roman"/>
          <w:sz w:val="24"/>
          <w:szCs w:val="28"/>
          <w:lang w:val="en-US"/>
        </w:rPr>
        <w:t>t</w:t>
      </w:r>
      <w:r w:rsidR="00876399">
        <w:rPr>
          <w:rFonts w:ascii="Times New Roman" w:hAnsi="Times New Roman" w:cs="Times New Roman"/>
          <w:sz w:val="24"/>
          <w:szCs w:val="28"/>
        </w:rPr>
        <w:t>=160 градусов, длиться 2 часа.</w:t>
      </w:r>
    </w:p>
    <w:p w:rsidR="005B4B6C" w:rsidRPr="00876399" w:rsidRDefault="00687204" w:rsidP="005B4B6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shape id="_x0000_s1049" type="#_x0000_t202" style="position:absolute;margin-left:-16.65pt;margin-top:259.7pt;width:227.4pt;height:22.2pt;z-index:251682816" strokecolor="white [3212]">
            <v:textbox>
              <w:txbxContent>
                <w:p w:rsidR="009F20C0" w:rsidRPr="009F20C0" w:rsidRDefault="009F20C0">
                  <w:pPr>
                    <w:rPr>
                      <w:rFonts w:ascii="Times New Roman" w:hAnsi="Times New Roman" w:cs="Times New Roman"/>
                    </w:rPr>
                  </w:pPr>
                  <w:r w:rsidRPr="009F20C0">
                    <w:rPr>
                      <w:rFonts w:ascii="Times New Roman" w:hAnsi="Times New Roman" w:cs="Times New Roman"/>
                    </w:rPr>
                    <w:t>Рис 24. Стерилизация в сухожаровом шкафу</w:t>
                  </w:r>
                </w:p>
              </w:txbxContent>
            </v:textbox>
          </v:shape>
        </w:pict>
      </w:r>
      <w:r w:rsidR="009F20C0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423160" cy="323079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0M7v67W6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132" cy="32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B6C">
        <w:rPr>
          <w:rFonts w:ascii="Times New Roman" w:hAnsi="Times New Roman" w:cs="Times New Roman"/>
          <w:sz w:val="24"/>
          <w:szCs w:val="28"/>
        </w:rPr>
        <w:br/>
      </w:r>
      <w:r w:rsidR="005B4B6C">
        <w:rPr>
          <w:rFonts w:ascii="Times New Roman" w:hAnsi="Times New Roman" w:cs="Times New Roman"/>
          <w:sz w:val="24"/>
          <w:szCs w:val="28"/>
        </w:rPr>
        <w:br/>
      </w:r>
      <w:r w:rsidR="005B4B6C">
        <w:rPr>
          <w:rFonts w:ascii="Times New Roman" w:hAnsi="Times New Roman" w:cs="Times New Roman"/>
          <w:sz w:val="24"/>
          <w:szCs w:val="28"/>
        </w:rPr>
        <w:tab/>
      </w:r>
    </w:p>
    <w:p w:rsidR="00823F44" w:rsidRDefault="00823F44" w:rsidP="00823F44">
      <w:pPr>
        <w:rPr>
          <w:rFonts w:ascii="Times New Roman" w:hAnsi="Times New Roman" w:cs="Times New Roman"/>
          <w:sz w:val="24"/>
          <w:szCs w:val="28"/>
        </w:rPr>
      </w:pPr>
      <w:r w:rsidRPr="00823F44">
        <w:rPr>
          <w:rFonts w:ascii="Times New Roman" w:hAnsi="Times New Roman" w:cs="Times New Roman"/>
          <w:i/>
          <w:sz w:val="24"/>
          <w:szCs w:val="28"/>
        </w:rPr>
        <w:t xml:space="preserve">Дезинфекция </w:t>
      </w:r>
      <w:r>
        <w:rPr>
          <w:rFonts w:ascii="Times New Roman" w:hAnsi="Times New Roman" w:cs="Times New Roman"/>
          <w:i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уничтожение патогенных микроорганиз</w:t>
      </w:r>
      <w:r w:rsidR="000D3489">
        <w:rPr>
          <w:rFonts w:ascii="Times New Roman" w:hAnsi="Times New Roman" w:cs="Times New Roman"/>
          <w:sz w:val="24"/>
          <w:szCs w:val="28"/>
        </w:rPr>
        <w:t>мов в окружающей среде человека.</w:t>
      </w:r>
    </w:p>
    <w:p w:rsidR="000D3489" w:rsidRDefault="000D3489" w:rsidP="006B6F9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Есть механический, физический и химический способ дезинфекции</w:t>
      </w:r>
    </w:p>
    <w:p w:rsidR="006B6F91" w:rsidRDefault="000D3489" w:rsidP="00823F44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Механический способ: </w:t>
      </w:r>
      <w:r>
        <w:rPr>
          <w:rFonts w:ascii="Times New Roman" w:hAnsi="Times New Roman" w:cs="Times New Roman"/>
          <w:sz w:val="24"/>
          <w:szCs w:val="28"/>
        </w:rPr>
        <w:t>мытье рук с мылом и щеткой, влажная уборка помещений, стирка белья, проветривание помещений.</w:t>
      </w:r>
      <w:r>
        <w:rPr>
          <w:rFonts w:ascii="Times New Roman" w:hAnsi="Times New Roman" w:cs="Times New Roman"/>
          <w:sz w:val="24"/>
          <w:szCs w:val="28"/>
        </w:rPr>
        <w:br/>
      </w:r>
      <w:r w:rsidRPr="000D3489">
        <w:rPr>
          <w:rFonts w:ascii="Times New Roman" w:hAnsi="Times New Roman" w:cs="Times New Roman"/>
          <w:i/>
          <w:sz w:val="24"/>
          <w:szCs w:val="28"/>
        </w:rPr>
        <w:lastRenderedPageBreak/>
        <w:t>Физический способ:</w:t>
      </w:r>
      <w:r w:rsidR="006B6F91">
        <w:rPr>
          <w:rFonts w:ascii="Times New Roman" w:hAnsi="Times New Roman" w:cs="Times New Roman"/>
          <w:sz w:val="24"/>
          <w:szCs w:val="28"/>
        </w:rPr>
        <w:t>кипячение, сжигание, обработка паром</w:t>
      </w:r>
      <w:r w:rsidR="006B6F91">
        <w:rPr>
          <w:rFonts w:ascii="Times New Roman" w:hAnsi="Times New Roman" w:cs="Times New Roman"/>
          <w:sz w:val="24"/>
          <w:szCs w:val="28"/>
        </w:rPr>
        <w:br/>
      </w:r>
      <w:r w:rsidR="006B6F91" w:rsidRPr="006B6F91">
        <w:rPr>
          <w:rFonts w:ascii="Times New Roman" w:hAnsi="Times New Roman" w:cs="Times New Roman"/>
          <w:i/>
          <w:sz w:val="24"/>
          <w:szCs w:val="28"/>
        </w:rPr>
        <w:t>Химический способ:</w:t>
      </w:r>
      <w:r w:rsidR="006B6F91" w:rsidRPr="006B6F91">
        <w:rPr>
          <w:rFonts w:ascii="Times New Roman" w:hAnsi="Times New Roman" w:cs="Times New Roman"/>
          <w:sz w:val="24"/>
          <w:szCs w:val="28"/>
        </w:rPr>
        <w:t xml:space="preserve">дезинфицирующие </w:t>
      </w:r>
      <w:r w:rsidR="006B6F91">
        <w:rPr>
          <w:rFonts w:ascii="Times New Roman" w:hAnsi="Times New Roman" w:cs="Times New Roman"/>
          <w:sz w:val="24"/>
          <w:szCs w:val="28"/>
        </w:rPr>
        <w:t>средства</w:t>
      </w:r>
    </w:p>
    <w:p w:rsidR="006B6F91" w:rsidRDefault="006B6F91" w:rsidP="00823F44">
      <w:pPr>
        <w:rPr>
          <w:rFonts w:ascii="Times New Roman" w:hAnsi="Times New Roman" w:cs="Times New Roman"/>
          <w:sz w:val="24"/>
          <w:szCs w:val="28"/>
        </w:rPr>
      </w:pPr>
    </w:p>
    <w:p w:rsidR="006B6F91" w:rsidRDefault="006B6F91" w:rsidP="006B6F91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Приготовление пробок</w:t>
      </w:r>
    </w:p>
    <w:p w:rsidR="00F17F1C" w:rsidRDefault="006B6F91" w:rsidP="006B6F9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Пробка ватно-марлевая для пробирок – расходный материал,  предназначенный для укупорки стерильных пробирок. </w:t>
      </w:r>
      <w:r w:rsidR="00F17F1C">
        <w:rPr>
          <w:rFonts w:ascii="Times New Roman" w:hAnsi="Times New Roman" w:cs="Times New Roman"/>
          <w:sz w:val="24"/>
          <w:szCs w:val="28"/>
        </w:rPr>
        <w:t xml:space="preserve">Применяется в диагностических, исследовательских, аналитических лабораториях санитарного или медицинского назначения при проведении микробиологических исследований и контроля органических сред. </w:t>
      </w:r>
    </w:p>
    <w:p w:rsidR="00F17F1C" w:rsidRDefault="00F17F1C" w:rsidP="00F17F1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Обработка пробки может проводиться в сухожаровом шкафу при соблюдении температурного диапазона +169 - +179 градусов не менее 10 раз, и не меньше 40 раз в автоклаве при </w:t>
      </w:r>
      <w:r>
        <w:rPr>
          <w:rFonts w:ascii="Times New Roman" w:hAnsi="Times New Roman" w:cs="Times New Roman"/>
          <w:sz w:val="24"/>
          <w:szCs w:val="28"/>
          <w:lang w:val="en-US"/>
        </w:rPr>
        <w:t>t</w:t>
      </w:r>
      <w:r w:rsidRPr="00F17F1C">
        <w:rPr>
          <w:rFonts w:ascii="Times New Roman" w:hAnsi="Times New Roman" w:cs="Times New Roman"/>
          <w:sz w:val="24"/>
          <w:szCs w:val="28"/>
        </w:rPr>
        <w:t>=</w:t>
      </w:r>
      <w:r>
        <w:rPr>
          <w:rFonts w:ascii="Times New Roman" w:hAnsi="Times New Roman" w:cs="Times New Roman"/>
          <w:sz w:val="24"/>
          <w:szCs w:val="28"/>
        </w:rPr>
        <w:t xml:space="preserve"> +119 - +121 градусов. При  этом качественные свойства расходного материала сохраняются. </w:t>
      </w:r>
      <w:r>
        <w:rPr>
          <w:rFonts w:ascii="Times New Roman" w:hAnsi="Times New Roman" w:cs="Times New Roman"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</w:rPr>
        <w:tab/>
        <w:t>Пробки должны плотно входить в пробирку или колбу на 2-3 см, или на 2/3 своей длины. При открывании хорошо закрытой посуды раздается характерный хлопок.</w:t>
      </w:r>
      <w:r>
        <w:rPr>
          <w:rFonts w:ascii="Times New Roman" w:hAnsi="Times New Roman" w:cs="Times New Roman"/>
          <w:sz w:val="24"/>
          <w:szCs w:val="28"/>
        </w:rPr>
        <w:br/>
      </w:r>
    </w:p>
    <w:p w:rsidR="00F17F1C" w:rsidRDefault="00F17F1C" w:rsidP="00F17F1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Ход работы:</w:t>
      </w:r>
      <w:r>
        <w:rPr>
          <w:rFonts w:ascii="Times New Roman" w:hAnsi="Times New Roman" w:cs="Times New Roman"/>
          <w:i/>
          <w:sz w:val="24"/>
          <w:szCs w:val="28"/>
        </w:rPr>
        <w:br/>
      </w:r>
      <w:r>
        <w:rPr>
          <w:rFonts w:ascii="Times New Roman" w:hAnsi="Times New Roman" w:cs="Times New Roman"/>
          <w:sz w:val="24"/>
          <w:szCs w:val="28"/>
        </w:rPr>
        <w:t>1. Чтобы вата не скользила и хорошо скручивалась, поверхность стола смачиваем водой</w:t>
      </w:r>
      <w:r>
        <w:rPr>
          <w:rFonts w:ascii="Times New Roman" w:hAnsi="Times New Roman" w:cs="Times New Roman"/>
          <w:sz w:val="24"/>
          <w:szCs w:val="28"/>
        </w:rPr>
        <w:br/>
        <w:t>2. Взяв кусок ваты, скручиваем его в валик, сильно прижимая</w:t>
      </w:r>
      <w:r>
        <w:rPr>
          <w:rFonts w:ascii="Times New Roman" w:hAnsi="Times New Roman" w:cs="Times New Roman"/>
          <w:sz w:val="24"/>
          <w:szCs w:val="28"/>
        </w:rPr>
        <w:br/>
        <w:t>3. Когда вата была намотана до нужного диаметра, складываем кусок марли в два слоя и им обматываем ватный валик</w:t>
      </w:r>
      <w:r>
        <w:rPr>
          <w:rFonts w:ascii="Times New Roman" w:hAnsi="Times New Roman" w:cs="Times New Roman"/>
          <w:sz w:val="24"/>
          <w:szCs w:val="28"/>
        </w:rPr>
        <w:br/>
        <w:t>4. Плотно утрамбовав вату в марле, завязываем в конце ниткой и обрезаем излишки марли</w:t>
      </w:r>
    </w:p>
    <w:p w:rsidR="000D3489" w:rsidRDefault="00687204" w:rsidP="00F17F1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pict>
          <v:shape id="_x0000_s1050" type="#_x0000_t202" style="position:absolute;margin-left:110.55pt;margin-top:229.4pt;width:214.8pt;height:27pt;z-index:251683840" strokecolor="white [3212]">
            <v:textbox>
              <w:txbxContent>
                <w:p w:rsidR="007A03EC" w:rsidRPr="007A03EC" w:rsidRDefault="007A03EC">
                  <w:pPr>
                    <w:rPr>
                      <w:rFonts w:ascii="Times New Roman" w:hAnsi="Times New Roman" w:cs="Times New Roman"/>
                    </w:rPr>
                  </w:pPr>
                  <w:r w:rsidRPr="007A03EC">
                    <w:rPr>
                      <w:rFonts w:ascii="Times New Roman" w:hAnsi="Times New Roman" w:cs="Times New Roman"/>
                    </w:rPr>
                    <w:t>Рис 25. Готовые ватно-марлевые пробки</w:t>
                  </w:r>
                </w:p>
              </w:txbxContent>
            </v:textbox>
          </v:shape>
        </w:pict>
      </w:r>
      <w:r w:rsidR="00F17F1C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3647570" cy="27355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U9YrvoUi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622" cy="273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F1C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2051739" cy="273558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frybgMiQ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437" cy="273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489">
        <w:rPr>
          <w:rFonts w:ascii="Times New Roman" w:hAnsi="Times New Roman" w:cs="Times New Roman"/>
          <w:sz w:val="24"/>
          <w:szCs w:val="28"/>
        </w:rPr>
        <w:br/>
      </w:r>
    </w:p>
    <w:p w:rsidR="00E13D0F" w:rsidRDefault="00E13D0F" w:rsidP="00F17F1C">
      <w:pPr>
        <w:rPr>
          <w:rFonts w:ascii="Times New Roman" w:hAnsi="Times New Roman" w:cs="Times New Roman"/>
          <w:sz w:val="24"/>
          <w:szCs w:val="28"/>
        </w:rPr>
      </w:pPr>
    </w:p>
    <w:p w:rsidR="00E13D0F" w:rsidRDefault="00E13D0F" w:rsidP="00F17F1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Вывод</w:t>
      </w:r>
      <w:r>
        <w:rPr>
          <w:rFonts w:ascii="Times New Roman" w:hAnsi="Times New Roman" w:cs="Times New Roman"/>
          <w:sz w:val="24"/>
          <w:szCs w:val="28"/>
        </w:rPr>
        <w:t>: В микробиологической лаборатории, которая находится в Фармацевтическом колледже утилизация отходов класса Б происходит погружением стеклянной посуды в средство 0,2% «Люир Хлор».</w:t>
      </w:r>
    </w:p>
    <w:p w:rsidR="00E13D0F" w:rsidRDefault="00E13D0F" w:rsidP="00F17F1C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Общий вывод:</w:t>
      </w:r>
      <w:r>
        <w:rPr>
          <w:rFonts w:ascii="Times New Roman" w:hAnsi="Times New Roman" w:cs="Times New Roman"/>
          <w:sz w:val="24"/>
          <w:szCs w:val="28"/>
        </w:rPr>
        <w:t xml:space="preserve"> Таким образом, проведя все этапы выявления и идентификации чистой культуры по дням можно сделать вывод, что в данном образце воды обнаружены бактерии группы кишечной палочки очень биохимически  активны. </w:t>
      </w:r>
    </w:p>
    <w:p w:rsidR="00A7542A" w:rsidRDefault="00A7542A" w:rsidP="00F17F1C">
      <w:pPr>
        <w:rPr>
          <w:rFonts w:ascii="Times New Roman" w:hAnsi="Times New Roman" w:cs="Times New Roman"/>
          <w:sz w:val="24"/>
          <w:szCs w:val="28"/>
        </w:rPr>
      </w:pPr>
    </w:p>
    <w:p w:rsidR="00145F5C" w:rsidRDefault="00145F5C" w:rsidP="00F17F1C">
      <w:pPr>
        <w:rPr>
          <w:rFonts w:ascii="Times New Roman" w:hAnsi="Times New Roman" w:cs="Times New Roman"/>
          <w:b/>
          <w:sz w:val="24"/>
          <w:szCs w:val="24"/>
        </w:rPr>
      </w:pPr>
    </w:p>
    <w:p w:rsidR="00145F5C" w:rsidRDefault="00145F5C" w:rsidP="00F17F1C">
      <w:pPr>
        <w:rPr>
          <w:rFonts w:ascii="Times New Roman" w:hAnsi="Times New Roman" w:cs="Times New Roman"/>
          <w:b/>
          <w:sz w:val="24"/>
          <w:szCs w:val="24"/>
        </w:rPr>
      </w:pPr>
    </w:p>
    <w:p w:rsidR="00145F5C" w:rsidRDefault="00145F5C" w:rsidP="00F17F1C">
      <w:pPr>
        <w:rPr>
          <w:rFonts w:ascii="Times New Roman" w:hAnsi="Times New Roman" w:cs="Times New Roman"/>
          <w:b/>
          <w:sz w:val="24"/>
          <w:szCs w:val="24"/>
        </w:rPr>
      </w:pPr>
    </w:p>
    <w:p w:rsidR="00145F5C" w:rsidRDefault="00145F5C" w:rsidP="00F17F1C">
      <w:pPr>
        <w:rPr>
          <w:rFonts w:ascii="Times New Roman" w:hAnsi="Times New Roman" w:cs="Times New Roman"/>
          <w:b/>
          <w:sz w:val="24"/>
          <w:szCs w:val="24"/>
        </w:rPr>
      </w:pPr>
    </w:p>
    <w:p w:rsidR="00A7542A" w:rsidRPr="00145F5C" w:rsidRDefault="00145F5C" w:rsidP="00F17F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145F5C" w:rsidRPr="00142951" w:rsidRDefault="00145F5C" w:rsidP="00145F5C">
      <w:pPr>
        <w:pStyle w:val="3"/>
        <w:rPr>
          <w:rFonts w:ascii="Times New Roman" w:hAnsi="Times New Roman"/>
          <w:b w:val="0"/>
          <w:color w:val="auto"/>
          <w:sz w:val="24"/>
          <w:szCs w:val="24"/>
        </w:rPr>
      </w:pPr>
      <w:r w:rsidRPr="00142951">
        <w:rPr>
          <w:rFonts w:ascii="Times New Roman" w:hAnsi="Times New Roman"/>
          <w:color w:val="auto"/>
          <w:sz w:val="24"/>
          <w:szCs w:val="24"/>
        </w:rPr>
        <w:t>Задача № 1</w:t>
      </w:r>
      <w:r w:rsidRPr="00142951">
        <w:rPr>
          <w:rFonts w:ascii="Times New Roman" w:hAnsi="Times New Roman"/>
          <w:b w:val="0"/>
          <w:color w:val="auto"/>
          <w:sz w:val="24"/>
          <w:szCs w:val="24"/>
        </w:rPr>
        <w:br/>
        <w:t>1. Отходы от пациентов с анаэробной инфекцией – В класс</w:t>
      </w:r>
      <w:r w:rsidRPr="00142951">
        <w:rPr>
          <w:rFonts w:ascii="Times New Roman" w:hAnsi="Times New Roman"/>
          <w:b w:val="0"/>
          <w:color w:val="auto"/>
          <w:sz w:val="24"/>
          <w:szCs w:val="24"/>
        </w:rPr>
        <w:br/>
        <w:t>2.  Паталогоанатомические отходы – Б класс</w:t>
      </w:r>
      <w:r w:rsidRPr="00142951">
        <w:rPr>
          <w:rFonts w:ascii="Times New Roman" w:hAnsi="Times New Roman"/>
          <w:b w:val="0"/>
          <w:color w:val="auto"/>
          <w:sz w:val="24"/>
          <w:szCs w:val="24"/>
        </w:rPr>
        <w:br/>
        <w:t>3. Строительный мусор – Г класс</w:t>
      </w:r>
      <w:r w:rsidRPr="00142951">
        <w:rPr>
          <w:rFonts w:ascii="Times New Roman" w:hAnsi="Times New Roman"/>
          <w:b w:val="0"/>
          <w:color w:val="auto"/>
          <w:sz w:val="24"/>
          <w:szCs w:val="24"/>
        </w:rPr>
        <w:br/>
        <w:t xml:space="preserve">4. Отходы фтизиатрических больниц – В класс </w:t>
      </w:r>
    </w:p>
    <w:p w:rsidR="00145F5C" w:rsidRPr="00142951" w:rsidRDefault="00145F5C" w:rsidP="00145F5C">
      <w:pPr>
        <w:pStyle w:val="3"/>
        <w:rPr>
          <w:rFonts w:ascii="Times New Roman" w:hAnsi="Times New Roman"/>
          <w:b w:val="0"/>
          <w:color w:val="auto"/>
          <w:sz w:val="24"/>
          <w:szCs w:val="24"/>
        </w:rPr>
      </w:pPr>
      <w:r w:rsidRPr="00142951">
        <w:rPr>
          <w:rFonts w:ascii="Times New Roman" w:hAnsi="Times New Roman"/>
          <w:color w:val="auto"/>
          <w:sz w:val="24"/>
          <w:szCs w:val="24"/>
        </w:rPr>
        <w:t>Задача № 2</w:t>
      </w:r>
    </w:p>
    <w:p w:rsidR="00145F5C" w:rsidRPr="00145F5C" w:rsidRDefault="00145F5C" w:rsidP="00145F5C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45F5C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риборы, имеющие резиновые части – автоклав 0,5 или 1,1 А</w:t>
      </w:r>
    </w:p>
    <w:p w:rsidR="00145F5C" w:rsidRPr="00145F5C" w:rsidRDefault="00145F5C" w:rsidP="00145F5C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45F5C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актериальные (платиновые) петли – пламя спиртовки</w:t>
      </w:r>
    </w:p>
    <w:p w:rsidR="00145F5C" w:rsidRPr="00145F5C" w:rsidRDefault="00145F5C" w:rsidP="00145F5C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Чашки Петри, пипетки, пробирки – сухожаровой шкаф, печь Пастера +160-200 градусов</w:t>
      </w:r>
    </w:p>
    <w:p w:rsidR="00145F5C" w:rsidRPr="00145F5C" w:rsidRDefault="00145F5C" w:rsidP="00145F5C">
      <w:pPr>
        <w:pStyle w:val="a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Физиологический раствор – текучий пар </w:t>
      </w:r>
    </w:p>
    <w:p w:rsidR="00145F5C" w:rsidRPr="00145F5C" w:rsidRDefault="00145F5C" w:rsidP="00145F5C">
      <w:pPr>
        <w:pStyle w:val="aa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Хирургический инструмент – тепловая обработка горячим паром вприменением влаги (автоклав)</w:t>
      </w:r>
    </w:p>
    <w:p w:rsidR="00145F5C" w:rsidRPr="00145F5C" w:rsidRDefault="00145F5C" w:rsidP="00145F5C">
      <w:pPr>
        <w:spacing w:after="0" w:line="360" w:lineRule="auto"/>
        <w:ind w:firstLine="340"/>
        <w:rPr>
          <w:rFonts w:ascii="Times New Roman" w:hAnsi="Times New Roman" w:cs="Times New Roman"/>
          <w:b/>
          <w:sz w:val="24"/>
          <w:szCs w:val="24"/>
        </w:rPr>
      </w:pPr>
      <w:r w:rsidRPr="00145F5C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145F5C" w:rsidRPr="00145F5C" w:rsidRDefault="00145F5C" w:rsidP="00145F5C">
      <w:pPr>
        <w:pStyle w:val="aa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Медицинские халаты – пар под давлением в автоклаве </w:t>
      </w:r>
    </w:p>
    <w:p w:rsidR="00145F5C" w:rsidRPr="00145F5C" w:rsidRDefault="00145F5C" w:rsidP="00145F5C">
      <w:pPr>
        <w:pStyle w:val="aa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45F5C">
        <w:rPr>
          <w:rFonts w:ascii="Times New Roman" w:hAnsi="Times New Roman"/>
          <w:sz w:val="24"/>
          <w:szCs w:val="24"/>
        </w:rPr>
        <w:t>Среды</w:t>
      </w:r>
      <w:r>
        <w:rPr>
          <w:rFonts w:ascii="Times New Roman" w:hAnsi="Times New Roman"/>
          <w:sz w:val="24"/>
          <w:szCs w:val="24"/>
        </w:rPr>
        <w:t>, содержащие углеводы, мочевину – автоклав 0,5А</w:t>
      </w:r>
    </w:p>
    <w:p w:rsidR="00145F5C" w:rsidRPr="00145F5C" w:rsidRDefault="00145F5C" w:rsidP="00145F5C">
      <w:pPr>
        <w:pStyle w:val="aa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45F5C">
        <w:rPr>
          <w:rFonts w:ascii="Times New Roman" w:hAnsi="Times New Roman"/>
          <w:sz w:val="24"/>
          <w:szCs w:val="24"/>
        </w:rPr>
        <w:t>Среды, содер</w:t>
      </w:r>
      <w:r>
        <w:rPr>
          <w:rFonts w:ascii="Times New Roman" w:hAnsi="Times New Roman"/>
          <w:sz w:val="24"/>
          <w:szCs w:val="24"/>
        </w:rPr>
        <w:t>жащие сыворотку крови, витамины – тиндализация на водяной бане 60-65 градусов в течение 5 дней или 70-80 градусов в течение 3 дней</w:t>
      </w:r>
    </w:p>
    <w:p w:rsidR="00145F5C" w:rsidRPr="00145F5C" w:rsidRDefault="00145F5C" w:rsidP="00145F5C">
      <w:pPr>
        <w:pStyle w:val="aa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45F5C">
        <w:rPr>
          <w:rFonts w:ascii="Times New Roman" w:hAnsi="Times New Roman"/>
          <w:sz w:val="24"/>
          <w:szCs w:val="24"/>
        </w:rPr>
        <w:t>Питательные среды с посе</w:t>
      </w:r>
      <w:r>
        <w:rPr>
          <w:rFonts w:ascii="Times New Roman" w:hAnsi="Times New Roman"/>
          <w:sz w:val="24"/>
          <w:szCs w:val="24"/>
        </w:rPr>
        <w:t>вами патогенных микроорганизмов - автоклав</w:t>
      </w:r>
    </w:p>
    <w:p w:rsidR="00145F5C" w:rsidRDefault="00145F5C" w:rsidP="00145F5C">
      <w:pPr>
        <w:pStyle w:val="aa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Простые питательные среды – автоклав </w:t>
      </w:r>
    </w:p>
    <w:p w:rsidR="004619B2" w:rsidRDefault="004619B2" w:rsidP="004619B2">
      <w:pPr>
        <w:pStyle w:val="aa"/>
        <w:spacing w:after="0" w:line="360" w:lineRule="auto"/>
        <w:ind w:left="1060"/>
        <w:rPr>
          <w:rFonts w:ascii="Times New Roman" w:hAnsi="Times New Roman"/>
          <w:sz w:val="24"/>
          <w:szCs w:val="24"/>
        </w:rPr>
      </w:pPr>
    </w:p>
    <w:p w:rsidR="004619B2" w:rsidRDefault="004619B2" w:rsidP="004619B2">
      <w:pPr>
        <w:pStyle w:val="aa"/>
        <w:spacing w:after="0" w:line="360" w:lineRule="auto"/>
        <w:ind w:left="1060"/>
        <w:rPr>
          <w:rFonts w:ascii="Times New Roman" w:hAnsi="Times New Roman"/>
          <w:sz w:val="24"/>
          <w:szCs w:val="24"/>
        </w:rPr>
      </w:pPr>
    </w:p>
    <w:p w:rsidR="004619B2" w:rsidRDefault="004619B2" w:rsidP="004619B2">
      <w:pPr>
        <w:pStyle w:val="aa"/>
        <w:spacing w:after="0" w:line="360" w:lineRule="auto"/>
        <w:ind w:left="1060"/>
        <w:jc w:val="center"/>
        <w:rPr>
          <w:rFonts w:ascii="Times New Roman" w:hAnsi="Times New Roman"/>
          <w:b/>
          <w:sz w:val="24"/>
          <w:szCs w:val="24"/>
        </w:rPr>
      </w:pPr>
    </w:p>
    <w:p w:rsidR="004619B2" w:rsidRDefault="004619B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619B2" w:rsidRPr="004619B2" w:rsidRDefault="004619B2" w:rsidP="00981715">
      <w:pPr>
        <w:pStyle w:val="aa"/>
        <w:spacing w:after="0" w:line="240" w:lineRule="auto"/>
        <w:ind w:left="10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День 6</w:t>
      </w:r>
      <w:r>
        <w:rPr>
          <w:rFonts w:ascii="Times New Roman" w:hAnsi="Times New Roman"/>
          <w:b/>
          <w:sz w:val="24"/>
          <w:szCs w:val="24"/>
        </w:rPr>
        <w:br/>
        <w:t>01.07.2022</w:t>
      </w:r>
      <w:r>
        <w:rPr>
          <w:rFonts w:ascii="Times New Roman" w:hAnsi="Times New Roman"/>
          <w:b/>
          <w:sz w:val="24"/>
          <w:szCs w:val="24"/>
        </w:rPr>
        <w:br/>
        <w:t>Дифференцированный зачет</w:t>
      </w:r>
    </w:p>
    <w:p w:rsidR="00A7542A" w:rsidRPr="00A7542A" w:rsidRDefault="00A7542A" w:rsidP="00F17F1C">
      <w:pPr>
        <w:rPr>
          <w:rFonts w:ascii="Times New Roman" w:hAnsi="Times New Roman" w:cs="Times New Roman"/>
          <w:b/>
          <w:sz w:val="24"/>
          <w:szCs w:val="28"/>
        </w:rPr>
      </w:pPr>
    </w:p>
    <w:p w:rsidR="00823F44" w:rsidRPr="00823F44" w:rsidRDefault="00823F44" w:rsidP="00823F44">
      <w:pPr>
        <w:rPr>
          <w:rFonts w:ascii="Times New Roman" w:hAnsi="Times New Roman" w:cs="Times New Roman"/>
          <w:sz w:val="24"/>
          <w:szCs w:val="28"/>
        </w:rPr>
      </w:pPr>
    </w:p>
    <w:p w:rsidR="00276226" w:rsidRPr="00276226" w:rsidRDefault="00276226" w:rsidP="00276226">
      <w:pPr>
        <w:rPr>
          <w:rFonts w:ascii="Times New Roman" w:hAnsi="Times New Roman" w:cs="Times New Roman"/>
          <w:sz w:val="24"/>
          <w:szCs w:val="28"/>
        </w:rPr>
      </w:pPr>
    </w:p>
    <w:p w:rsidR="00276226" w:rsidRPr="002C2754" w:rsidRDefault="00276226" w:rsidP="00CB40BB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2C2754" w:rsidRPr="002C2754" w:rsidRDefault="002C2754" w:rsidP="009162A1">
      <w:pPr>
        <w:rPr>
          <w:rFonts w:ascii="Times New Roman" w:hAnsi="Times New Roman"/>
          <w:b/>
          <w:sz w:val="24"/>
        </w:rPr>
      </w:pPr>
    </w:p>
    <w:p w:rsidR="0040334A" w:rsidRDefault="0040334A" w:rsidP="009162A1">
      <w:pPr>
        <w:rPr>
          <w:rFonts w:ascii="Times New Roman" w:hAnsi="Times New Roman"/>
          <w:b/>
          <w:i/>
          <w:sz w:val="24"/>
        </w:rPr>
      </w:pPr>
    </w:p>
    <w:p w:rsidR="0040334A" w:rsidRPr="00DF3D25" w:rsidRDefault="00DF3D2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noProof/>
          <w:sz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ju6Qqw83Q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34A">
        <w:rPr>
          <w:rFonts w:ascii="Times New Roman" w:hAnsi="Times New Roman"/>
          <w:b/>
          <w:i/>
          <w:sz w:val="24"/>
        </w:rPr>
        <w:br w:type="page"/>
      </w: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1-UEkNrQU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10" w:rsidRPr="00E72AF0" w:rsidRDefault="00602010" w:rsidP="0040334A">
      <w:pPr>
        <w:jc w:val="center"/>
        <w:rPr>
          <w:rFonts w:ascii="Times New Roman" w:hAnsi="Times New Roman"/>
          <w:i/>
          <w:sz w:val="24"/>
        </w:rPr>
      </w:pPr>
      <w:r w:rsidRPr="00E72AF0">
        <w:rPr>
          <w:rFonts w:ascii="Times New Roman" w:hAnsi="Times New Roman"/>
          <w:b/>
          <w:i/>
          <w:sz w:val="24"/>
        </w:rPr>
        <w:br w:type="page"/>
      </w:r>
      <w:r w:rsidRPr="00E72AF0">
        <w:rPr>
          <w:rFonts w:ascii="Times New Roman" w:hAnsi="Times New Roman"/>
          <w:b/>
          <w:i/>
          <w:sz w:val="24"/>
        </w:rPr>
        <w:lastRenderedPageBreak/>
        <w:br/>
      </w:r>
    </w:p>
    <w:p w:rsidR="003A0E98" w:rsidRPr="002D1B69" w:rsidRDefault="003A0E98" w:rsidP="00A73927">
      <w:pPr>
        <w:pStyle w:val="aa"/>
        <w:rPr>
          <w:rFonts w:ascii="Times New Roman" w:hAnsi="Times New Roman"/>
          <w:b/>
          <w:bCs/>
          <w:sz w:val="24"/>
          <w:szCs w:val="24"/>
        </w:rPr>
      </w:pPr>
    </w:p>
    <w:p w:rsidR="00E4498E" w:rsidRPr="00C14607" w:rsidRDefault="00E4498E" w:rsidP="00E4498E">
      <w:pPr>
        <w:pStyle w:val="a7"/>
        <w:rPr>
          <w:sz w:val="24"/>
        </w:rPr>
      </w:pPr>
    </w:p>
    <w:p w:rsidR="00E4498E" w:rsidRPr="00730204" w:rsidRDefault="00E4498E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 w:rsidRPr="00730204">
        <w:rPr>
          <w:rFonts w:ascii="Times New Roman" w:hAnsi="Times New Roman"/>
          <w:i w:val="0"/>
          <w:szCs w:val="28"/>
        </w:rPr>
        <w:t xml:space="preserve">ПЕРЕЧЕНЬ ПРАКТИЧЕСКИХ ЗАДАНИЙ, </w:t>
      </w:r>
    </w:p>
    <w:p w:rsidR="00E4498E" w:rsidRPr="00730204" w:rsidRDefault="00E4498E" w:rsidP="00E4498E">
      <w:pPr>
        <w:pStyle w:val="a3"/>
        <w:jc w:val="center"/>
        <w:rPr>
          <w:rFonts w:ascii="Times New Roman" w:hAnsi="Times New Roman"/>
          <w:i w:val="0"/>
          <w:szCs w:val="28"/>
        </w:rPr>
      </w:pPr>
      <w:r w:rsidRPr="00730204">
        <w:rPr>
          <w:rFonts w:ascii="Times New Roman" w:hAnsi="Times New Roman"/>
          <w:i w:val="0"/>
          <w:szCs w:val="28"/>
        </w:rPr>
        <w:t xml:space="preserve">ВЫНОСИМЫХ НА ЗАЧЕТ ПО УЧЕБНОЙ ПРАКТИКЕ </w:t>
      </w:r>
    </w:p>
    <w:p w:rsidR="00E4498E" w:rsidRPr="00DE70F4" w:rsidRDefault="00E4498E" w:rsidP="00E4498E">
      <w:pPr>
        <w:pStyle w:val="21"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498E" w:rsidRPr="007C32F5" w:rsidRDefault="00E4498E" w:rsidP="00BB001B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C32F5">
        <w:rPr>
          <w:rFonts w:ascii="Times New Roman" w:hAnsi="Times New Roman"/>
          <w:sz w:val="28"/>
          <w:szCs w:val="28"/>
        </w:rPr>
        <w:t>Приготовление фиксированных мазков</w:t>
      </w:r>
    </w:p>
    <w:p w:rsidR="00E4498E" w:rsidRPr="007C32F5" w:rsidRDefault="00E4498E" w:rsidP="00BB001B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C32F5">
        <w:rPr>
          <w:rFonts w:ascii="Times New Roman" w:hAnsi="Times New Roman"/>
          <w:sz w:val="28"/>
          <w:szCs w:val="28"/>
        </w:rPr>
        <w:t>Окраска препарата по Граму</w:t>
      </w:r>
      <w:r>
        <w:rPr>
          <w:rFonts w:ascii="Times New Roman" w:hAnsi="Times New Roman"/>
          <w:sz w:val="28"/>
          <w:szCs w:val="28"/>
        </w:rPr>
        <w:t>, спор, капсул</w:t>
      </w:r>
    </w:p>
    <w:p w:rsidR="00E4498E" w:rsidRDefault="00E4498E" w:rsidP="00BB001B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Приготовление нативного препарата, для определения подвижности</w:t>
      </w:r>
    </w:p>
    <w:p w:rsidR="00E4498E" w:rsidRDefault="00E4498E" w:rsidP="00BB001B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Приготовление питательных сред.</w:t>
      </w:r>
    </w:p>
    <w:p w:rsidR="00E4498E" w:rsidRDefault="00E4498E" w:rsidP="00BB001B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Посев на ЖПС, ППС.</w:t>
      </w:r>
    </w:p>
    <w:p w:rsidR="00E4498E" w:rsidRDefault="00E4498E" w:rsidP="00BB001B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посуды к стерилизации.</w:t>
      </w:r>
    </w:p>
    <w:p w:rsidR="00E4498E" w:rsidRPr="007C32F5" w:rsidRDefault="00E4498E" w:rsidP="00BB001B">
      <w:pPr>
        <w:pStyle w:val="21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36"/>
          <w:szCs w:val="28"/>
        </w:rPr>
      </w:pPr>
      <w:r w:rsidRPr="007C32F5">
        <w:rPr>
          <w:rFonts w:ascii="Times New Roman" w:hAnsi="Times New Roman"/>
          <w:sz w:val="28"/>
          <w:szCs w:val="28"/>
        </w:rPr>
        <w:t xml:space="preserve">Проведение дезинфекции лабораторного инструментария, посуды. </w:t>
      </w:r>
    </w:p>
    <w:p w:rsidR="00E4498E" w:rsidRPr="00353187" w:rsidRDefault="00E4498E" w:rsidP="00E4498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4498E" w:rsidRPr="00EC14C0" w:rsidRDefault="00E4498E" w:rsidP="00E4498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t>ЛИСТ ЛАБОРАТОРНЫХ ИССЛЕДОВАНИЙ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E4498E" w:rsidRPr="00405FF3" w:rsidTr="00E4498E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871344" w:rsidRDefault="00E4498E" w:rsidP="00E4498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871344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E4498E" w:rsidRPr="00871344" w:rsidRDefault="00E4498E" w:rsidP="00E4498E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E4498E" w:rsidRPr="00871344" w:rsidRDefault="00E4498E" w:rsidP="00E449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405FF3" w:rsidRDefault="00E4498E" w:rsidP="00E4498E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7E6BB3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DF3D25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DF3D25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DF3D25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B119AF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E4498E" w:rsidRPr="00405FF3" w:rsidTr="00E4498E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C1E6C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C1E6C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C1E6C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C1E6C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EB4ADC" w:rsidRDefault="00EC1E6C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405FF3" w:rsidRDefault="00E4498E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405FF3" w:rsidRDefault="00B119AF" w:rsidP="00E4498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DF3D25">
            <w:pPr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Приготовление простых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10</w:t>
            </w:r>
            <w:r w:rsidR="00EC1E6C" w:rsidRPr="00B119AF">
              <w:rPr>
                <w:rFonts w:ascii="Times New Roman" w:hAnsi="Times New Roman"/>
                <w:sz w:val="20"/>
                <w:szCs w:val="20"/>
              </w:rPr>
              <w:t>0мл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500мл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600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сложныхпитательных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150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54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30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54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подвижности микрорганизмов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10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AA4D31" w:rsidRDefault="00E4498E" w:rsidP="00E4498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биохимических свойств(сахаролитических)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3329AD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</w:tc>
      </w:tr>
      <w:tr w:rsidR="00E4498E" w:rsidRPr="00405FF3" w:rsidTr="00E4498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Default="00E4498E" w:rsidP="00E449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498E" w:rsidRPr="00B119AF" w:rsidRDefault="00B119AF" w:rsidP="00E449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119A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4498E" w:rsidRPr="00B119AF" w:rsidRDefault="00E4498E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498E" w:rsidRPr="00B119AF" w:rsidRDefault="00B119AF" w:rsidP="00E44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B119AF">
              <w:rPr>
                <w:rFonts w:ascii="Times New Roman" w:hAnsi="Times New Roman"/>
                <w:sz w:val="20"/>
                <w:szCs w:val="20"/>
                <w:lang w:bidi="sa-IN"/>
              </w:rPr>
              <w:t>48</w:t>
            </w:r>
          </w:p>
        </w:tc>
      </w:tr>
    </w:tbl>
    <w:p w:rsidR="00E4498E" w:rsidRPr="00143ACF" w:rsidRDefault="00E4498E" w:rsidP="00E4498E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143ACF">
        <w:rPr>
          <w:rFonts w:ascii="Times New Roman" w:hAnsi="Times New Roman"/>
          <w:b/>
          <w:sz w:val="24"/>
          <w:szCs w:val="24"/>
        </w:rPr>
        <w:lastRenderedPageBreak/>
        <w:t xml:space="preserve">ОТЧЕТ ПО </w:t>
      </w:r>
      <w:r>
        <w:rPr>
          <w:rFonts w:ascii="Times New Roman" w:hAnsi="Times New Roman"/>
          <w:b/>
          <w:sz w:val="24"/>
          <w:szCs w:val="24"/>
        </w:rPr>
        <w:t xml:space="preserve">УЧЕБНОЙ </w:t>
      </w:r>
      <w:r w:rsidRPr="00143ACF">
        <w:rPr>
          <w:rFonts w:ascii="Times New Roman" w:hAnsi="Times New Roman"/>
          <w:b/>
          <w:sz w:val="24"/>
          <w:szCs w:val="24"/>
        </w:rPr>
        <w:t>ПРАКТИКЕ</w:t>
      </w:r>
    </w:p>
    <w:p w:rsidR="00E4498E" w:rsidRPr="00143ACF" w:rsidRDefault="00E4498E" w:rsidP="00E4498E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E4498E" w:rsidRPr="00143ACF" w:rsidRDefault="00E4498E" w:rsidP="00E4498E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r w:rsidR="003A4703">
        <w:rPr>
          <w:rFonts w:ascii="Times New Roman" w:hAnsi="Times New Roman"/>
          <w:sz w:val="24"/>
          <w:szCs w:val="24"/>
        </w:rPr>
        <w:t>Удодова Варвара Алексеевна</w:t>
      </w:r>
    </w:p>
    <w:p w:rsidR="00E4498E" w:rsidRPr="00143ACF" w:rsidRDefault="003A4703" w:rsidP="00E4498E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</w:t>
      </w:r>
      <w:r w:rsidR="00E4498E" w:rsidRPr="00143ACF">
        <w:rPr>
          <w:rFonts w:ascii="Times New Roman" w:hAnsi="Times New Roman"/>
          <w:sz w:val="24"/>
          <w:szCs w:val="24"/>
        </w:rPr>
        <w:t>руппы</w:t>
      </w:r>
      <w:r>
        <w:rPr>
          <w:rFonts w:ascii="Times New Roman" w:hAnsi="Times New Roman"/>
          <w:sz w:val="24"/>
          <w:szCs w:val="24"/>
        </w:rPr>
        <w:t xml:space="preserve"> 121</w:t>
      </w:r>
      <w:r w:rsidR="00E4498E" w:rsidRPr="00143ACF">
        <w:rPr>
          <w:rFonts w:ascii="Times New Roman" w:hAnsi="Times New Roman"/>
          <w:sz w:val="24"/>
          <w:szCs w:val="24"/>
        </w:rPr>
        <w:t xml:space="preserve">  специальности </w:t>
      </w:r>
      <w:r>
        <w:rPr>
          <w:rFonts w:ascii="Times New Roman" w:hAnsi="Times New Roman"/>
          <w:sz w:val="24"/>
          <w:szCs w:val="24"/>
        </w:rPr>
        <w:t>Лабораторная диагностика</w:t>
      </w:r>
    </w:p>
    <w:p w:rsidR="00E4498E" w:rsidRPr="00143ACF" w:rsidRDefault="00E4498E" w:rsidP="00E4498E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Проходивше</w:t>
      </w:r>
      <w:r w:rsidR="00EC1E6C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учебную</w:t>
      </w:r>
      <w:r w:rsidRPr="00143ACF">
        <w:rPr>
          <w:rFonts w:ascii="Times New Roman" w:hAnsi="Times New Roman"/>
          <w:sz w:val="24"/>
          <w:szCs w:val="24"/>
        </w:rPr>
        <w:t xml:space="preserve"> практику </w:t>
      </w:r>
    </w:p>
    <w:p w:rsidR="00E4498E" w:rsidRPr="00143ACF" w:rsidRDefault="00E4498E" w:rsidP="00E4498E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 w:rsidR="003A4703">
        <w:rPr>
          <w:rFonts w:ascii="Times New Roman" w:hAnsi="Times New Roman"/>
          <w:sz w:val="24"/>
          <w:szCs w:val="24"/>
        </w:rPr>
        <w:t xml:space="preserve">25.06 </w:t>
      </w:r>
      <w:r w:rsidRPr="00143ACF">
        <w:rPr>
          <w:rFonts w:ascii="Times New Roman" w:hAnsi="Times New Roman"/>
          <w:sz w:val="24"/>
          <w:szCs w:val="24"/>
        </w:rPr>
        <w:t xml:space="preserve">по </w:t>
      </w:r>
      <w:r w:rsidR="003A4703">
        <w:rPr>
          <w:rFonts w:ascii="Times New Roman" w:hAnsi="Times New Roman"/>
          <w:sz w:val="24"/>
          <w:szCs w:val="24"/>
        </w:rPr>
        <w:t xml:space="preserve">1.07 </w:t>
      </w:r>
      <w:r w:rsidRPr="00143ACF">
        <w:rPr>
          <w:rFonts w:ascii="Times New Roman" w:hAnsi="Times New Roman"/>
          <w:sz w:val="24"/>
          <w:szCs w:val="24"/>
        </w:rPr>
        <w:t>20</w:t>
      </w:r>
      <w:r w:rsidR="003A4703">
        <w:rPr>
          <w:rFonts w:ascii="Times New Roman" w:hAnsi="Times New Roman"/>
          <w:sz w:val="24"/>
          <w:szCs w:val="24"/>
        </w:rPr>
        <w:t xml:space="preserve">22 </w:t>
      </w:r>
      <w:r w:rsidRPr="00143ACF">
        <w:rPr>
          <w:rFonts w:ascii="Times New Roman" w:hAnsi="Times New Roman"/>
          <w:sz w:val="24"/>
          <w:szCs w:val="24"/>
        </w:rPr>
        <w:t>г</w:t>
      </w:r>
    </w:p>
    <w:p w:rsidR="00E4498E" w:rsidRPr="00143ACF" w:rsidRDefault="00E4498E" w:rsidP="00E4498E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E4498E" w:rsidRDefault="00E4498E" w:rsidP="00BB001B">
      <w:pPr>
        <w:numPr>
          <w:ilvl w:val="0"/>
          <w:numId w:val="5"/>
        </w:num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21E7">
        <w:rPr>
          <w:rFonts w:ascii="Times New Roman" w:hAnsi="Times New Roman"/>
          <w:b/>
          <w:sz w:val="24"/>
          <w:szCs w:val="24"/>
        </w:rPr>
        <w:t>Цифровой отчет</w:t>
      </w:r>
    </w:p>
    <w:p w:rsidR="00E4498E" w:rsidRPr="00143ACF" w:rsidRDefault="00E4498E" w:rsidP="00BB001B">
      <w:pPr>
        <w:numPr>
          <w:ilvl w:val="0"/>
          <w:numId w:val="5"/>
        </w:num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5"/>
        <w:gridCol w:w="708"/>
      </w:tblGrid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pStyle w:val="3"/>
              <w:spacing w:after="200"/>
              <w:rPr>
                <w:color w:val="auto"/>
                <w:sz w:val="28"/>
                <w:szCs w:val="24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AD55DB">
              <w:rPr>
                <w:color w:val="auto"/>
                <w:sz w:val="28"/>
                <w:szCs w:val="24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spacing w:before="8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E4498E" w:rsidRPr="00AD55DB" w:rsidRDefault="00E4498E" w:rsidP="00E4498E">
            <w:pPr>
              <w:spacing w:before="12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sz w:val="28"/>
                <w:szCs w:val="24"/>
              </w:rPr>
              <w:t xml:space="preserve"> -</w:t>
            </w:r>
            <w:r w:rsidRPr="00AD55DB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тинкториальныхсвйств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E4498E" w:rsidRPr="00AD55DB" w:rsidTr="00E4498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E4498E" w:rsidP="00E4498E">
            <w:pPr>
              <w:spacing w:before="10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E4498E" w:rsidRPr="00AD55DB" w:rsidRDefault="00E4498E" w:rsidP="00E4498E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Pr="00AD55DB" w:rsidRDefault="00090D75" w:rsidP="00E4498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</w:tbl>
    <w:p w:rsidR="00E4498E" w:rsidRDefault="00E4498E" w:rsidP="00E4498E">
      <w:pPr>
        <w:jc w:val="center"/>
        <w:rPr>
          <w:b/>
          <w:bCs/>
          <w:sz w:val="24"/>
          <w:szCs w:val="24"/>
        </w:rPr>
      </w:pPr>
    </w:p>
    <w:p w:rsidR="00E4498E" w:rsidRDefault="00E4498E" w:rsidP="00E4498E">
      <w:pPr>
        <w:jc w:val="center"/>
        <w:rPr>
          <w:b/>
          <w:bCs/>
          <w:sz w:val="24"/>
          <w:szCs w:val="24"/>
        </w:rPr>
      </w:pPr>
    </w:p>
    <w:p w:rsidR="00C448B5" w:rsidRPr="005B71E2" w:rsidRDefault="00E4498E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C448B5" w:rsidRPr="005B71E2">
        <w:rPr>
          <w:rFonts w:ascii="Times New Roman" w:hAnsi="Times New Roman"/>
          <w:sz w:val="28"/>
          <w:szCs w:val="28"/>
        </w:rPr>
        <w:lastRenderedPageBreak/>
        <w:t>Список литературы: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20" w:name="_GoBack"/>
      <w:r>
        <w:rPr>
          <w:rFonts w:ascii="Times New Roman" w:hAnsi="Times New Roman"/>
          <w:sz w:val="28"/>
          <w:szCs w:val="28"/>
        </w:rPr>
        <w:t>1.</w:t>
      </w:r>
      <w:r w:rsidRPr="005B71E2">
        <w:rPr>
          <w:rFonts w:ascii="Times New Roman" w:hAnsi="Times New Roman"/>
          <w:sz w:val="28"/>
          <w:szCs w:val="28"/>
        </w:rPr>
        <w:t xml:space="preserve">Санитарные правила СП 1.3. 2322-08 (с изменениями от 02.06.2009 г.) </w:t>
      </w:r>
      <w:bookmarkEnd w:id="20"/>
      <w:r w:rsidRPr="005B71E2">
        <w:rPr>
          <w:rFonts w:ascii="Times New Roman" w:hAnsi="Times New Roman"/>
          <w:sz w:val="28"/>
          <w:szCs w:val="28"/>
        </w:rPr>
        <w:t>Безопасность работы с микроорганизмами III- IV групп патогенности (опасности) и возбудителями паразитарных болезней.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5B71E2">
        <w:rPr>
          <w:rFonts w:ascii="Times New Roman" w:hAnsi="Times New Roman"/>
          <w:sz w:val="28"/>
          <w:szCs w:val="28"/>
        </w:rPr>
        <w:t>Санитарные правила СП 1.3.3118-13 Безопасность работы с микроорганизмами I-II групп патогенности (опасности).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5B71E2">
        <w:rPr>
          <w:rFonts w:ascii="Times New Roman" w:hAnsi="Times New Roman"/>
          <w:sz w:val="28"/>
          <w:szCs w:val="28"/>
        </w:rPr>
        <w:t>Санитарные правила СП 1.3.1318-03 Порядок выдачи санитарно-эпидемиологического заключения о возможности проведения работ с возбудителями инфекционных заболеваний человека I-IV групп патогенности (опасности), генно-инженерно-модифицированными микроорганизмами, ядами биологического происхождения и гельминтами.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5B71E2">
        <w:rPr>
          <w:rFonts w:ascii="Times New Roman" w:hAnsi="Times New Roman"/>
          <w:sz w:val="28"/>
          <w:szCs w:val="28"/>
        </w:rPr>
        <w:t>Санитарные правила СП 1.2.036-95 Порядок учета, хранения, передачи и транспортирования микроорганизмов I-IV групп патогенности.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5B71E2">
        <w:rPr>
          <w:rFonts w:ascii="Times New Roman" w:hAnsi="Times New Roman"/>
          <w:sz w:val="28"/>
          <w:szCs w:val="28"/>
        </w:rPr>
        <w:t>СанПиН 2.1.3.2630-10 Санитарно-эпидемиологические требования к организациям, осуществляющим медицинскую деятельность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71E2">
        <w:rPr>
          <w:rFonts w:ascii="Times New Roman" w:hAnsi="Times New Roman"/>
          <w:sz w:val="28"/>
          <w:szCs w:val="28"/>
        </w:rPr>
        <w:t>6.СП 1.1.1058-01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 (с изменениями и дополнениями).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5B71E2">
        <w:rPr>
          <w:rFonts w:ascii="Times New Roman" w:hAnsi="Times New Roman"/>
          <w:sz w:val="28"/>
          <w:szCs w:val="28"/>
        </w:rPr>
        <w:t>СанПиН 3.2.3215-14 Профилактика паразитарных болезней на территории Российской Федерации.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5B71E2">
        <w:rPr>
          <w:rFonts w:ascii="Times New Roman" w:hAnsi="Times New Roman"/>
          <w:sz w:val="28"/>
          <w:szCs w:val="28"/>
        </w:rPr>
        <w:t>СП 3.1./3.2.3146-13 Общие требования по профилактике инфекционных и паразитарных болезней.</w:t>
      </w: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5B71E2">
        <w:rPr>
          <w:rFonts w:ascii="Times New Roman" w:hAnsi="Times New Roman"/>
          <w:sz w:val="28"/>
          <w:szCs w:val="28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C448B5" w:rsidRPr="005B71E2" w:rsidRDefault="00C448B5" w:rsidP="00C448B5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C448B5" w:rsidRPr="005B71E2" w:rsidRDefault="00C448B5" w:rsidP="00C448B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5634F4">
        <w:rPr>
          <w:rFonts w:ascii="Times New Roman" w:hAnsi="Times New Roman"/>
          <w:sz w:val="28"/>
          <w:szCs w:val="28"/>
        </w:rPr>
        <w:t>Черкес Ф.К - М</w:t>
      </w:r>
      <w:r w:rsidRPr="005B71E2">
        <w:rPr>
          <w:rFonts w:ascii="Times New Roman" w:hAnsi="Times New Roman"/>
          <w:sz w:val="28"/>
          <w:szCs w:val="28"/>
        </w:rPr>
        <w:t>икробиология</w:t>
      </w:r>
      <w:r w:rsidR="005634F4">
        <w:rPr>
          <w:rFonts w:ascii="Times New Roman" w:hAnsi="Times New Roman"/>
          <w:sz w:val="28"/>
          <w:szCs w:val="28"/>
        </w:rPr>
        <w:t xml:space="preserve"> </w:t>
      </w:r>
    </w:p>
    <w:p w:rsidR="00E4498E" w:rsidRPr="00405FF3" w:rsidRDefault="00E4498E" w:rsidP="00C448B5">
      <w:pPr>
        <w:spacing w:after="0"/>
        <w:rPr>
          <w:rFonts w:ascii="Times New Roman" w:hAnsi="Times New Roman"/>
          <w:bCs/>
          <w:sz w:val="24"/>
        </w:rPr>
      </w:pPr>
    </w:p>
    <w:sectPr w:rsidR="00E4498E" w:rsidRPr="00405FF3" w:rsidSect="00E44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A32" w:rsidRDefault="00BF7A32" w:rsidP="00C51E18">
      <w:pPr>
        <w:spacing w:after="0" w:line="240" w:lineRule="auto"/>
      </w:pPr>
      <w:r>
        <w:separator/>
      </w:r>
    </w:p>
  </w:endnote>
  <w:endnote w:type="continuationSeparator" w:id="1">
    <w:p w:rsidR="00BF7A32" w:rsidRDefault="00BF7A32" w:rsidP="00C51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A32" w:rsidRDefault="00BF7A32" w:rsidP="00C51E18">
      <w:pPr>
        <w:spacing w:after="0" w:line="240" w:lineRule="auto"/>
      </w:pPr>
      <w:r>
        <w:separator/>
      </w:r>
    </w:p>
  </w:footnote>
  <w:footnote w:type="continuationSeparator" w:id="1">
    <w:p w:rsidR="00BF7A32" w:rsidRDefault="00BF7A32" w:rsidP="00C51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67784"/>
    <w:multiLevelType w:val="hybridMultilevel"/>
    <w:tmpl w:val="7A7EA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B62C1"/>
    <w:multiLevelType w:val="hybridMultilevel"/>
    <w:tmpl w:val="ADF2B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F15D7"/>
    <w:multiLevelType w:val="hybridMultilevel"/>
    <w:tmpl w:val="0E14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E590C"/>
    <w:multiLevelType w:val="hybridMultilevel"/>
    <w:tmpl w:val="DEA867CE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D96DB3"/>
    <w:multiLevelType w:val="hybridMultilevel"/>
    <w:tmpl w:val="63BEF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9074E"/>
    <w:multiLevelType w:val="hybridMultilevel"/>
    <w:tmpl w:val="BE207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C38F6"/>
    <w:multiLevelType w:val="hybridMultilevel"/>
    <w:tmpl w:val="AF607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306339"/>
    <w:multiLevelType w:val="hybridMultilevel"/>
    <w:tmpl w:val="9418CBD6"/>
    <w:lvl w:ilvl="0" w:tplc="0DF4B7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>
    <w:nsid w:val="41B16DFA"/>
    <w:multiLevelType w:val="hybridMultilevel"/>
    <w:tmpl w:val="1EC49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091DE2"/>
    <w:multiLevelType w:val="hybridMultilevel"/>
    <w:tmpl w:val="27626796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4AD87525"/>
    <w:multiLevelType w:val="hybridMultilevel"/>
    <w:tmpl w:val="A0BA95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E6A78F3"/>
    <w:multiLevelType w:val="hybridMultilevel"/>
    <w:tmpl w:val="B510B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956412"/>
    <w:multiLevelType w:val="hybridMultilevel"/>
    <w:tmpl w:val="B6DC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9D6AF5"/>
    <w:multiLevelType w:val="hybridMultilevel"/>
    <w:tmpl w:val="0FBC0D9E"/>
    <w:lvl w:ilvl="0" w:tplc="EDE042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B114FF"/>
    <w:multiLevelType w:val="hybridMultilevel"/>
    <w:tmpl w:val="463AA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126E4A"/>
    <w:multiLevelType w:val="hybridMultilevel"/>
    <w:tmpl w:val="2BF6E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254141"/>
    <w:multiLevelType w:val="hybridMultilevel"/>
    <w:tmpl w:val="4656BEE0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>
    <w:nsid w:val="6FC235F9"/>
    <w:multiLevelType w:val="hybridMultilevel"/>
    <w:tmpl w:val="DA741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282D90"/>
    <w:multiLevelType w:val="hybridMultilevel"/>
    <w:tmpl w:val="4E849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AF7455"/>
    <w:multiLevelType w:val="hybridMultilevel"/>
    <w:tmpl w:val="52C48D66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7"/>
  </w:num>
  <w:num w:numId="6">
    <w:abstractNumId w:val="19"/>
  </w:num>
  <w:num w:numId="7">
    <w:abstractNumId w:val="21"/>
  </w:num>
  <w:num w:numId="8">
    <w:abstractNumId w:val="12"/>
  </w:num>
  <w:num w:numId="9">
    <w:abstractNumId w:val="20"/>
  </w:num>
  <w:num w:numId="10">
    <w:abstractNumId w:val="5"/>
  </w:num>
  <w:num w:numId="11">
    <w:abstractNumId w:val="9"/>
  </w:num>
  <w:num w:numId="12">
    <w:abstractNumId w:val="6"/>
  </w:num>
  <w:num w:numId="13">
    <w:abstractNumId w:val="13"/>
  </w:num>
  <w:num w:numId="14">
    <w:abstractNumId w:val="1"/>
  </w:num>
  <w:num w:numId="15">
    <w:abstractNumId w:val="7"/>
  </w:num>
  <w:num w:numId="16">
    <w:abstractNumId w:val="14"/>
  </w:num>
  <w:num w:numId="17">
    <w:abstractNumId w:val="16"/>
  </w:num>
  <w:num w:numId="18">
    <w:abstractNumId w:val="0"/>
  </w:num>
  <w:num w:numId="19">
    <w:abstractNumId w:val="2"/>
  </w:num>
  <w:num w:numId="20">
    <w:abstractNumId w:val="3"/>
  </w:num>
  <w:num w:numId="21">
    <w:abstractNumId w:val="18"/>
  </w:num>
  <w:num w:numId="22">
    <w:abstractNumId w:val="11"/>
  </w:num>
  <w:num w:numId="23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0AB2"/>
    <w:rsid w:val="00002DF6"/>
    <w:rsid w:val="000874D3"/>
    <w:rsid w:val="00087F29"/>
    <w:rsid w:val="00090D75"/>
    <w:rsid w:val="00091E5B"/>
    <w:rsid w:val="000A75D7"/>
    <w:rsid w:val="000D0388"/>
    <w:rsid w:val="000D3489"/>
    <w:rsid w:val="000F384C"/>
    <w:rsid w:val="00125345"/>
    <w:rsid w:val="00142951"/>
    <w:rsid w:val="001455CB"/>
    <w:rsid w:val="00145F5C"/>
    <w:rsid w:val="00276226"/>
    <w:rsid w:val="00284E45"/>
    <w:rsid w:val="002B12AD"/>
    <w:rsid w:val="002C2754"/>
    <w:rsid w:val="002D1B69"/>
    <w:rsid w:val="003044A3"/>
    <w:rsid w:val="00320E56"/>
    <w:rsid w:val="00331D62"/>
    <w:rsid w:val="00352603"/>
    <w:rsid w:val="003664DB"/>
    <w:rsid w:val="003737BD"/>
    <w:rsid w:val="003A0E98"/>
    <w:rsid w:val="003A4703"/>
    <w:rsid w:val="003A477E"/>
    <w:rsid w:val="003F6AF2"/>
    <w:rsid w:val="0040334A"/>
    <w:rsid w:val="0045024C"/>
    <w:rsid w:val="00452509"/>
    <w:rsid w:val="0045270B"/>
    <w:rsid w:val="004619B2"/>
    <w:rsid w:val="004C1C67"/>
    <w:rsid w:val="004D2546"/>
    <w:rsid w:val="004D3402"/>
    <w:rsid w:val="00505DF6"/>
    <w:rsid w:val="00510092"/>
    <w:rsid w:val="00517C36"/>
    <w:rsid w:val="00537F96"/>
    <w:rsid w:val="00547121"/>
    <w:rsid w:val="005634F4"/>
    <w:rsid w:val="00586AD1"/>
    <w:rsid w:val="005B4B6C"/>
    <w:rsid w:val="005C1D84"/>
    <w:rsid w:val="005D1C2F"/>
    <w:rsid w:val="005F1ECD"/>
    <w:rsid w:val="00602010"/>
    <w:rsid w:val="006330D7"/>
    <w:rsid w:val="006621F0"/>
    <w:rsid w:val="00687204"/>
    <w:rsid w:val="006B6F91"/>
    <w:rsid w:val="006E16AD"/>
    <w:rsid w:val="00700DCE"/>
    <w:rsid w:val="00724E5C"/>
    <w:rsid w:val="0074136E"/>
    <w:rsid w:val="00777BD9"/>
    <w:rsid w:val="0078799F"/>
    <w:rsid w:val="00796EFB"/>
    <w:rsid w:val="007A03EC"/>
    <w:rsid w:val="007A3C6D"/>
    <w:rsid w:val="007A648E"/>
    <w:rsid w:val="007B71E1"/>
    <w:rsid w:val="00823F44"/>
    <w:rsid w:val="00876399"/>
    <w:rsid w:val="0088370E"/>
    <w:rsid w:val="008E2DE3"/>
    <w:rsid w:val="009162A1"/>
    <w:rsid w:val="00927E2B"/>
    <w:rsid w:val="009540BC"/>
    <w:rsid w:val="0095739A"/>
    <w:rsid w:val="00981715"/>
    <w:rsid w:val="009B3053"/>
    <w:rsid w:val="009B7E6A"/>
    <w:rsid w:val="009C62B0"/>
    <w:rsid w:val="009E309A"/>
    <w:rsid w:val="009F0CB5"/>
    <w:rsid w:val="009F20C0"/>
    <w:rsid w:val="00A348E4"/>
    <w:rsid w:val="00A7255C"/>
    <w:rsid w:val="00A73927"/>
    <w:rsid w:val="00A7542A"/>
    <w:rsid w:val="00AA4AC9"/>
    <w:rsid w:val="00AE72F5"/>
    <w:rsid w:val="00B119AF"/>
    <w:rsid w:val="00B51DBA"/>
    <w:rsid w:val="00BB001B"/>
    <w:rsid w:val="00BC6780"/>
    <w:rsid w:val="00BF1ED9"/>
    <w:rsid w:val="00BF7A32"/>
    <w:rsid w:val="00C35A46"/>
    <w:rsid w:val="00C448B5"/>
    <w:rsid w:val="00C51E18"/>
    <w:rsid w:val="00C80AB2"/>
    <w:rsid w:val="00C936B5"/>
    <w:rsid w:val="00CB40BB"/>
    <w:rsid w:val="00CF54BE"/>
    <w:rsid w:val="00D238EC"/>
    <w:rsid w:val="00D50156"/>
    <w:rsid w:val="00D5374F"/>
    <w:rsid w:val="00D56B19"/>
    <w:rsid w:val="00D61BC1"/>
    <w:rsid w:val="00DD536E"/>
    <w:rsid w:val="00DF3D25"/>
    <w:rsid w:val="00E13D0F"/>
    <w:rsid w:val="00E26F58"/>
    <w:rsid w:val="00E4498E"/>
    <w:rsid w:val="00E650D5"/>
    <w:rsid w:val="00E72AF0"/>
    <w:rsid w:val="00EC1E6C"/>
    <w:rsid w:val="00EF0F9A"/>
    <w:rsid w:val="00F03B1E"/>
    <w:rsid w:val="00F16A18"/>
    <w:rsid w:val="00F17F1C"/>
    <w:rsid w:val="00F220BF"/>
    <w:rsid w:val="00FD4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C51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51E18"/>
  </w:style>
  <w:style w:type="paragraph" w:styleId="af4">
    <w:name w:val="footer"/>
    <w:basedOn w:val="a"/>
    <w:link w:val="af5"/>
    <w:uiPriority w:val="99"/>
    <w:unhideWhenUsed/>
    <w:rsid w:val="00C51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51E18"/>
  </w:style>
  <w:style w:type="paragraph" w:styleId="af6">
    <w:name w:val="Normal (Web)"/>
    <w:basedOn w:val="a"/>
    <w:uiPriority w:val="99"/>
    <w:unhideWhenUsed/>
    <w:rsid w:val="005D1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Strong"/>
    <w:basedOn w:val="a0"/>
    <w:uiPriority w:val="22"/>
    <w:qFormat/>
    <w:rsid w:val="005D1C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9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FA466-6046-49B8-B8D3-4AAB512DB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37</Pages>
  <Words>5773</Words>
  <Characters>32911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73</cp:revision>
  <dcterms:created xsi:type="dcterms:W3CDTF">2019-03-05T06:19:00Z</dcterms:created>
  <dcterms:modified xsi:type="dcterms:W3CDTF">2022-07-01T02:22:00Z</dcterms:modified>
</cp:coreProperties>
</file>