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A9" w:rsidRPr="00E3222D" w:rsidRDefault="00E3222D" w:rsidP="00E3222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22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           </w:t>
      </w:r>
      <w:r w:rsidR="00CF03A9" w:rsidRPr="00E32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Классификация ранений сосудов: </w:t>
      </w:r>
    </w:p>
    <w:p w:rsidR="003157AF" w:rsidRPr="00E3222D" w:rsidRDefault="00CF03A9" w:rsidP="00CF03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222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Прежде </w:t>
      </w:r>
      <w:proofErr w:type="gramStart"/>
      <w:r w:rsidRPr="00E3222D">
        <w:rPr>
          <w:rStyle w:val="a4"/>
          <w:rFonts w:ascii="Times New Roman" w:hAnsi="Times New Roman" w:cs="Times New Roman"/>
          <w:b w:val="0"/>
          <w:sz w:val="24"/>
          <w:szCs w:val="24"/>
        </w:rPr>
        <w:t>всего</w:t>
      </w:r>
      <w:proofErr w:type="gramEnd"/>
      <w:r w:rsidRPr="00E3222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выделяют 2 группы повреждений:</w:t>
      </w:r>
      <w:r w:rsidRPr="00E3222D">
        <w:rPr>
          <w:rFonts w:ascii="Times New Roman" w:hAnsi="Times New Roman" w:cs="Times New Roman"/>
          <w:sz w:val="24"/>
          <w:szCs w:val="24"/>
        </w:rPr>
        <w:br/>
        <w:t>1) открытые (огнестрельные)</w:t>
      </w:r>
      <w:r w:rsidRPr="00E3222D">
        <w:rPr>
          <w:rFonts w:ascii="Times New Roman" w:hAnsi="Times New Roman" w:cs="Times New Roman"/>
          <w:sz w:val="24"/>
          <w:szCs w:val="24"/>
        </w:rPr>
        <w:br/>
        <w:t>2) закрытые</w:t>
      </w:r>
    </w:p>
    <w:p w:rsidR="00CF03A9" w:rsidRPr="00E3222D" w:rsidRDefault="00CF03A9" w:rsidP="00CF03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222D">
        <w:rPr>
          <w:rStyle w:val="a4"/>
          <w:rFonts w:ascii="Times New Roman" w:hAnsi="Times New Roman" w:cs="Times New Roman"/>
          <w:b w:val="0"/>
          <w:sz w:val="24"/>
          <w:szCs w:val="24"/>
        </w:rPr>
        <w:t>Открытые различают следующие виды ранений сосудов:</w:t>
      </w:r>
      <w:r w:rsidRPr="00E3222D">
        <w:rPr>
          <w:rFonts w:ascii="Times New Roman" w:hAnsi="Times New Roman" w:cs="Times New Roman"/>
          <w:sz w:val="24"/>
          <w:szCs w:val="24"/>
        </w:rPr>
        <w:br/>
        <w:t>1) артерий;</w:t>
      </w:r>
      <w:r w:rsidRPr="00E3222D">
        <w:rPr>
          <w:rFonts w:ascii="Times New Roman" w:hAnsi="Times New Roman" w:cs="Times New Roman"/>
          <w:sz w:val="24"/>
          <w:szCs w:val="24"/>
        </w:rPr>
        <w:br/>
        <w:t>2) вен;</w:t>
      </w:r>
      <w:r w:rsidRPr="00E3222D">
        <w:rPr>
          <w:rFonts w:ascii="Times New Roman" w:hAnsi="Times New Roman" w:cs="Times New Roman"/>
          <w:sz w:val="24"/>
          <w:szCs w:val="24"/>
        </w:rPr>
        <w:br/>
        <w:t>3) артерий и вен.</w:t>
      </w:r>
      <w:r w:rsidRPr="00E3222D">
        <w:rPr>
          <w:rFonts w:ascii="Times New Roman" w:hAnsi="Times New Roman" w:cs="Times New Roman"/>
          <w:sz w:val="24"/>
          <w:szCs w:val="24"/>
        </w:rPr>
        <w:br/>
      </w:r>
      <w:r w:rsidRPr="00E3222D">
        <w:rPr>
          <w:rStyle w:val="a4"/>
          <w:rFonts w:ascii="Times New Roman" w:hAnsi="Times New Roman" w:cs="Times New Roman"/>
          <w:b w:val="0"/>
          <w:sz w:val="24"/>
          <w:szCs w:val="24"/>
        </w:rPr>
        <w:t>Открытые по характеру ранения сосуда различают:</w:t>
      </w:r>
      <w:r w:rsidRPr="00E3222D">
        <w:rPr>
          <w:rFonts w:ascii="Times New Roman" w:hAnsi="Times New Roman" w:cs="Times New Roman"/>
          <w:sz w:val="24"/>
          <w:szCs w:val="24"/>
        </w:rPr>
        <w:br/>
        <w:t>1) полные поперечные;</w:t>
      </w:r>
      <w:r w:rsidRPr="00E3222D">
        <w:rPr>
          <w:rFonts w:ascii="Times New Roman" w:hAnsi="Times New Roman" w:cs="Times New Roman"/>
          <w:sz w:val="24"/>
          <w:szCs w:val="24"/>
        </w:rPr>
        <w:br/>
        <w:t>2) неполные поперечные;</w:t>
      </w:r>
      <w:r w:rsidRPr="00E3222D">
        <w:rPr>
          <w:rFonts w:ascii="Times New Roman" w:hAnsi="Times New Roman" w:cs="Times New Roman"/>
          <w:sz w:val="24"/>
          <w:szCs w:val="24"/>
        </w:rPr>
        <w:br/>
        <w:t>3) одиночные сквозные;</w:t>
      </w:r>
      <w:r w:rsidRPr="00E3222D">
        <w:rPr>
          <w:rFonts w:ascii="Times New Roman" w:hAnsi="Times New Roman" w:cs="Times New Roman"/>
          <w:sz w:val="24"/>
          <w:szCs w:val="24"/>
        </w:rPr>
        <w:br/>
        <w:t>4) касательные (боковые) повреждения;</w:t>
      </w:r>
      <w:r w:rsidRPr="00E3222D">
        <w:rPr>
          <w:rFonts w:ascii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E3222D">
        <w:rPr>
          <w:rFonts w:ascii="Times New Roman" w:hAnsi="Times New Roman" w:cs="Times New Roman"/>
          <w:sz w:val="24"/>
          <w:szCs w:val="24"/>
        </w:rPr>
        <w:t>фенестрирующие</w:t>
      </w:r>
      <w:proofErr w:type="spellEnd"/>
      <w:r w:rsidRPr="00E3222D">
        <w:rPr>
          <w:rFonts w:ascii="Times New Roman" w:hAnsi="Times New Roman" w:cs="Times New Roman"/>
          <w:sz w:val="24"/>
          <w:szCs w:val="24"/>
        </w:rPr>
        <w:t>.</w:t>
      </w:r>
    </w:p>
    <w:p w:rsidR="00CF03A9" w:rsidRPr="00E3222D" w:rsidRDefault="00CF03A9" w:rsidP="00CF03A9">
      <w:pPr>
        <w:pStyle w:val="a5"/>
        <w:spacing w:line="270" w:lineRule="atLeast"/>
      </w:pPr>
      <w:r w:rsidRPr="00E3222D">
        <w:t> -без первичного кровотечения;</w:t>
      </w:r>
    </w:p>
    <w:p w:rsidR="00CF03A9" w:rsidRPr="00E3222D" w:rsidRDefault="00CF03A9" w:rsidP="00CF03A9">
      <w:pPr>
        <w:pStyle w:val="a5"/>
        <w:spacing w:line="270" w:lineRule="atLeast"/>
      </w:pPr>
      <w:r w:rsidRPr="00E3222D">
        <w:t>- с первичным кровотечением;</w:t>
      </w:r>
    </w:p>
    <w:p w:rsidR="00CF03A9" w:rsidRPr="00E3222D" w:rsidRDefault="00CF03A9" w:rsidP="00CF03A9">
      <w:pPr>
        <w:pStyle w:val="a5"/>
        <w:spacing w:line="270" w:lineRule="atLeast"/>
      </w:pPr>
      <w:r w:rsidRPr="00E3222D">
        <w:t>- с образованием напряженной гематомы;</w:t>
      </w:r>
    </w:p>
    <w:p w:rsidR="00CF03A9" w:rsidRPr="00E3222D" w:rsidRDefault="00CF03A9" w:rsidP="00CF03A9">
      <w:pPr>
        <w:pStyle w:val="a5"/>
        <w:spacing w:line="270" w:lineRule="atLeast"/>
      </w:pPr>
      <w:r w:rsidRPr="00E3222D">
        <w:t>- с признаками нарушения местного кровообращения;</w:t>
      </w:r>
    </w:p>
    <w:p w:rsidR="00CF03A9" w:rsidRPr="00E3222D" w:rsidRDefault="00CF03A9" w:rsidP="00CF03A9">
      <w:pPr>
        <w:pStyle w:val="a5"/>
        <w:spacing w:line="270" w:lineRule="atLeast"/>
      </w:pPr>
      <w:r w:rsidRPr="00E3222D">
        <w:t xml:space="preserve">- </w:t>
      </w:r>
      <w:proofErr w:type="gramStart"/>
      <w:r w:rsidRPr="00E3222D">
        <w:t>осложненные</w:t>
      </w:r>
      <w:proofErr w:type="gramEnd"/>
      <w:r w:rsidRPr="00E3222D">
        <w:t xml:space="preserve"> массивной кровопотерей и шоком.</w:t>
      </w:r>
    </w:p>
    <w:p w:rsidR="00E3222D" w:rsidRPr="00E3222D" w:rsidRDefault="00CF03A9" w:rsidP="00E3222D">
      <w:pPr>
        <w:pStyle w:val="a5"/>
        <w:spacing w:line="270" w:lineRule="atLeast"/>
      </w:pPr>
      <w:r w:rsidRPr="00E3222D">
        <w:rPr>
          <w:b/>
        </w:rPr>
        <w:t>2</w:t>
      </w:r>
      <w:r w:rsidRPr="00E3222D">
        <w:t>.</w:t>
      </w:r>
      <w:r w:rsidR="00E3222D" w:rsidRPr="00E3222D">
        <w:t xml:space="preserve"> </w:t>
      </w:r>
      <w:r w:rsidR="00E3222D" w:rsidRPr="00E3222D">
        <w:rPr>
          <w:shd w:val="clear" w:color="auto" w:fill="FFFFFF"/>
        </w:rPr>
        <w:t>Клинические признаки ранений сосудов</w:t>
      </w:r>
    </w:p>
    <w:p w:rsidR="00CF03A9" w:rsidRPr="00E3222D" w:rsidRDefault="00CF03A9" w:rsidP="00CF03A9">
      <w:pPr>
        <w:pStyle w:val="a5"/>
        <w:spacing w:line="270" w:lineRule="atLeast"/>
      </w:pPr>
      <w:r w:rsidRPr="00E3222D">
        <w:t xml:space="preserve"> В клинической картине ранений артерий различают общие и местные признаки.</w:t>
      </w:r>
      <w:r w:rsidRPr="00E3222D">
        <w:br/>
      </w:r>
      <w:r w:rsidRPr="00E3222D">
        <w:rPr>
          <w:rStyle w:val="a4"/>
        </w:rPr>
        <w:t>Общие признаки:</w:t>
      </w:r>
      <w:r w:rsidRPr="00E3222D">
        <w:br/>
        <w:t>1) кровопотеря,</w:t>
      </w:r>
      <w:r w:rsidRPr="00E3222D">
        <w:br/>
        <w:t>2) шок.</w:t>
      </w:r>
      <w:r w:rsidRPr="00E3222D">
        <w:br/>
      </w:r>
      <w:proofErr w:type="gramStart"/>
      <w:r w:rsidRPr="00E3222D">
        <w:rPr>
          <w:rStyle w:val="a4"/>
        </w:rPr>
        <w:t>Местные признаки ранений сосуда:</w:t>
      </w:r>
      <w:r w:rsidRPr="00E3222D">
        <w:br/>
        <w:t>1) локализация раны в области проекции сосуда;</w:t>
      </w:r>
      <w:r w:rsidRPr="00E3222D">
        <w:br/>
        <w:t>2) наружное кровотечение;</w:t>
      </w:r>
      <w:r w:rsidRPr="00E3222D">
        <w:br/>
        <w:t>3) образование гематомы в области ранения;</w:t>
      </w:r>
      <w:r w:rsidRPr="00E3222D">
        <w:br/>
        <w:t>4) пульсация гематомы и наличие шумов в ней;</w:t>
      </w:r>
      <w:r w:rsidRPr="00E3222D">
        <w:br/>
        <w:t>5) отсутствие или ослабление пульса на периферических сосудах;</w:t>
      </w:r>
      <w:r w:rsidRPr="00E3222D">
        <w:br/>
        <w:t>6) изменение цвета дистальных отделов поврежденной конечности;</w:t>
      </w:r>
      <w:r w:rsidRPr="00E3222D">
        <w:br/>
        <w:t>7) нарушение функции конечности, не обусловленное повреждением костно-суставного аппарата или ранением нервных стволов.</w:t>
      </w:r>
      <w:proofErr w:type="gramEnd"/>
    </w:p>
    <w:p w:rsidR="00CF03A9" w:rsidRPr="00E3222D" w:rsidRDefault="00CF03A9" w:rsidP="00CF03A9">
      <w:pPr>
        <w:pStyle w:val="a5"/>
        <w:spacing w:line="270" w:lineRule="atLeast"/>
      </w:pPr>
      <w:proofErr w:type="gramStart"/>
      <w:r w:rsidRPr="00E3222D">
        <w:rPr>
          <w:rStyle w:val="a4"/>
        </w:rPr>
        <w:t>Основные клинические признаки, позволяющие предположить повреждение магистральной артерии при закрытой травме конечности: </w:t>
      </w:r>
      <w:r w:rsidRPr="00E3222D">
        <w:t xml:space="preserve">1) боль - резкая, нестерпимая, неподдающаяся обезболивающим средствам, не уменьшающаяся после репозиции отломков или вправления вывиха и иммобилизации конечности, боль обычно локализуется </w:t>
      </w:r>
      <w:proofErr w:type="spellStart"/>
      <w:r w:rsidRPr="00E3222D">
        <w:t>дистальнее</w:t>
      </w:r>
      <w:proofErr w:type="spellEnd"/>
      <w:r w:rsidRPr="00E3222D">
        <w:t xml:space="preserve"> травмы;</w:t>
      </w:r>
      <w:r w:rsidRPr="00E3222D">
        <w:br/>
        <w:t xml:space="preserve">2) нарушение чувствительности в дистальных отделах конечности </w:t>
      </w:r>
      <w:proofErr w:type="spellStart"/>
      <w:r w:rsidRPr="00E3222D">
        <w:t>вследСТВИе</w:t>
      </w:r>
      <w:proofErr w:type="spellEnd"/>
      <w:r w:rsidRPr="00E3222D">
        <w:t xml:space="preserve"> </w:t>
      </w:r>
      <w:proofErr w:type="spellStart"/>
      <w:r w:rsidRPr="00E3222D">
        <w:t>ишемизации</w:t>
      </w:r>
      <w:proofErr w:type="spellEnd"/>
      <w:r w:rsidRPr="00E3222D">
        <w:t xml:space="preserve"> нервных стволов;</w:t>
      </w:r>
      <w:r w:rsidRPr="00E3222D">
        <w:br/>
        <w:t>3) нарушение способности к активным движениям.</w:t>
      </w:r>
      <w:proofErr w:type="gramEnd"/>
      <w:r w:rsidRPr="00E3222D">
        <w:br/>
      </w:r>
      <w:r w:rsidRPr="00E3222D">
        <w:rPr>
          <w:rStyle w:val="a4"/>
        </w:rPr>
        <w:lastRenderedPageBreak/>
        <w:t>Дополнительные признаки:</w:t>
      </w:r>
      <w:r w:rsidRPr="00E3222D">
        <w:br/>
        <w:t>1) появление резкой бледности или цианоза кожных покровов;</w:t>
      </w:r>
      <w:r w:rsidRPr="00E3222D">
        <w:br/>
        <w:t xml:space="preserve">2) отсутствие или исчезновение определившегося ранее </w:t>
      </w:r>
      <w:proofErr w:type="spellStart"/>
      <w:r w:rsidRPr="00E3222D">
        <w:t>периферИческого</w:t>
      </w:r>
      <w:proofErr w:type="spellEnd"/>
      <w:r w:rsidRPr="00E3222D">
        <w:t xml:space="preserve"> пульса;</w:t>
      </w:r>
      <w:r w:rsidRPr="00E3222D">
        <w:br/>
        <w:t>3) пульсирующая или обширная гематома на месте закрытой травмы конечности в области проекции магистральной артерии на кожные покровы (только при нарушении целости сосуда).</w:t>
      </w:r>
    </w:p>
    <w:p w:rsidR="00E3222D" w:rsidRPr="00E3222D" w:rsidRDefault="00E3222D" w:rsidP="00E3222D">
      <w:pPr>
        <w:pStyle w:val="a5"/>
        <w:spacing w:line="270" w:lineRule="atLeast"/>
        <w:ind w:left="284"/>
      </w:pPr>
      <w:r w:rsidRPr="00E3222D">
        <w:rPr>
          <w:b/>
        </w:rPr>
        <w:t>3</w:t>
      </w:r>
      <w:r w:rsidRPr="00E3222D">
        <w:t xml:space="preserve">. </w:t>
      </w:r>
      <w:r w:rsidRPr="00E3222D">
        <w:rPr>
          <w:shd w:val="clear" w:color="auto" w:fill="FFFFFF"/>
        </w:rPr>
        <w:t>Методы исследования магистральных сосудов при их повреждении</w:t>
      </w:r>
    </w:p>
    <w:p w:rsidR="00E3222D" w:rsidRPr="00E3222D" w:rsidRDefault="00CF03A9" w:rsidP="00E3222D">
      <w:pPr>
        <w:pStyle w:val="a5"/>
        <w:spacing w:line="270" w:lineRule="atLeast"/>
        <w:ind w:left="284"/>
      </w:pPr>
      <w:r w:rsidRPr="00E3222D">
        <w:t xml:space="preserve">1. </w:t>
      </w:r>
      <w:proofErr w:type="gramStart"/>
      <w:r w:rsidRPr="00E3222D">
        <w:t xml:space="preserve">Анамнез: обстоятельства травмы (бытовая, производственная, криминальная, огнестрельная), срок, прошедший с момента возникновения травмы, характер ранящего орудия, объем оказания медицинской помощи на </w:t>
      </w:r>
      <w:proofErr w:type="spellStart"/>
      <w:r w:rsidRPr="00E3222D">
        <w:t>догоспитальном</w:t>
      </w:r>
      <w:proofErr w:type="spellEnd"/>
      <w:r w:rsidRPr="00E3222D">
        <w:t xml:space="preserve"> этапе. </w:t>
      </w:r>
      <w:proofErr w:type="gramEnd"/>
    </w:p>
    <w:p w:rsidR="00E3222D" w:rsidRPr="00E3222D" w:rsidRDefault="00CF03A9" w:rsidP="00E3222D">
      <w:pPr>
        <w:pStyle w:val="a5"/>
        <w:spacing w:line="270" w:lineRule="atLeast"/>
        <w:ind w:left="284"/>
        <w:rPr>
          <w:b/>
        </w:rPr>
      </w:pPr>
      <w:r w:rsidRPr="00E3222D">
        <w:t xml:space="preserve">2. Жалобы: боли в месте повреждения сосуда и </w:t>
      </w:r>
      <w:proofErr w:type="spellStart"/>
      <w:r w:rsidRPr="00E3222D">
        <w:t>ишемизированном</w:t>
      </w:r>
      <w:proofErr w:type="spellEnd"/>
      <w:r w:rsidRPr="00E3222D">
        <w:t xml:space="preserve"> сегменте конечности, кровотечение из раны, общая слабость, головокружение, одышка.</w:t>
      </w:r>
    </w:p>
    <w:p w:rsidR="00E3222D" w:rsidRPr="00E3222D" w:rsidRDefault="00CF03A9" w:rsidP="00E3222D">
      <w:pPr>
        <w:pStyle w:val="a5"/>
        <w:spacing w:line="270" w:lineRule="atLeast"/>
        <w:ind w:left="284"/>
      </w:pPr>
      <w:r w:rsidRPr="00E3222D">
        <w:t xml:space="preserve"> 3. Осмотр и </w:t>
      </w:r>
      <w:proofErr w:type="spellStart"/>
      <w:r w:rsidRPr="00E3222D">
        <w:t>физикальное</w:t>
      </w:r>
      <w:proofErr w:type="spellEnd"/>
      <w:r w:rsidRPr="00E3222D">
        <w:t xml:space="preserve"> обследование: наличие колото-резаной, рвано-ушибленной или огнестрельной раны в зоне проекции сосуда, характер кровотечения из раны, отсутствие или ослабление пульсации на периферических артериях ниже раны или места травматического ушиба тканей, симптомы ишемии конечности. 4. </w:t>
      </w:r>
      <w:r w:rsidR="00E3222D" w:rsidRPr="00E3222D">
        <w:t>4.</w:t>
      </w:r>
      <w:r w:rsidRPr="00E3222D">
        <w:t xml:space="preserve">Инструментальные методы: </w:t>
      </w:r>
    </w:p>
    <w:p w:rsidR="00E3222D" w:rsidRPr="00E3222D" w:rsidRDefault="00CF03A9" w:rsidP="00E3222D">
      <w:pPr>
        <w:pStyle w:val="a5"/>
        <w:spacing w:line="270" w:lineRule="atLeast"/>
        <w:ind w:left="284"/>
      </w:pPr>
      <w:r w:rsidRPr="00E3222D">
        <w:t xml:space="preserve">а) определение артериального давления на четырех конечностях; </w:t>
      </w:r>
    </w:p>
    <w:p w:rsidR="00E3222D" w:rsidRPr="00E3222D" w:rsidRDefault="00CF03A9" w:rsidP="00E3222D">
      <w:pPr>
        <w:pStyle w:val="a5"/>
        <w:spacing w:line="270" w:lineRule="atLeast"/>
        <w:ind w:left="284"/>
      </w:pPr>
      <w:r w:rsidRPr="00E3222D">
        <w:t xml:space="preserve">б) </w:t>
      </w:r>
      <w:proofErr w:type="spellStart"/>
      <w:r w:rsidRPr="00E3222D">
        <w:t>реовазография</w:t>
      </w:r>
      <w:proofErr w:type="spellEnd"/>
      <w:r w:rsidRPr="00E3222D">
        <w:t xml:space="preserve"> — метод оценки состояния периферического кровообращения, основанный на пропускании тока высокой частоты через исследуемую область и графической регистрации электрического сопротивления;</w:t>
      </w:r>
    </w:p>
    <w:p w:rsidR="00E3222D" w:rsidRPr="00E3222D" w:rsidRDefault="00CF03A9" w:rsidP="00E3222D">
      <w:pPr>
        <w:pStyle w:val="a5"/>
        <w:spacing w:line="270" w:lineRule="atLeast"/>
        <w:ind w:left="284"/>
      </w:pPr>
      <w:r w:rsidRPr="00E3222D">
        <w:t xml:space="preserve"> в) </w:t>
      </w:r>
      <w:proofErr w:type="gramStart"/>
      <w:r w:rsidRPr="00E3222D">
        <w:t>ультразвуковая</w:t>
      </w:r>
      <w:proofErr w:type="gramEnd"/>
      <w:r w:rsidRPr="00E3222D">
        <w:t xml:space="preserve"> </w:t>
      </w:r>
      <w:proofErr w:type="spellStart"/>
      <w:r w:rsidRPr="00E3222D">
        <w:t>допплерография</w:t>
      </w:r>
      <w:proofErr w:type="spellEnd"/>
      <w:r w:rsidRPr="00E3222D">
        <w:t xml:space="preserve"> — </w:t>
      </w:r>
      <w:proofErr w:type="spellStart"/>
      <w:r w:rsidRPr="00E3222D">
        <w:t>неинвазивный</w:t>
      </w:r>
      <w:proofErr w:type="spellEnd"/>
      <w:r w:rsidRPr="00E3222D">
        <w:t xml:space="preserve"> метод диагностики, в основе которого лежит эффект </w:t>
      </w:r>
      <w:proofErr w:type="spellStart"/>
      <w:r w:rsidRPr="00E3222D">
        <w:t>Допплера</w:t>
      </w:r>
      <w:proofErr w:type="spellEnd"/>
      <w:r w:rsidRPr="00E3222D">
        <w:t xml:space="preserve">, заключающийся в увеличении частоты звука от приближающегося предмета и уменьшении частоты от удаляющегося. Позволяет установить факт повреждения артерии или вены, уточнить локализацию повреждения сосуда, определить характер повреждения, оценить состояние периферического русла, выявить </w:t>
      </w:r>
      <w:proofErr w:type="spellStart"/>
      <w:r w:rsidRPr="00E3222D">
        <w:t>сочетанность</w:t>
      </w:r>
      <w:proofErr w:type="spellEnd"/>
      <w:r w:rsidRPr="00E3222D">
        <w:t xml:space="preserve"> повреждения (артерии и вены), выяснить взаимоотношение поврежденных сосудов с костными отломками при комбинированном ранении;</w:t>
      </w:r>
    </w:p>
    <w:p w:rsidR="00E3222D" w:rsidRPr="00E3222D" w:rsidRDefault="00CF03A9" w:rsidP="00E3222D">
      <w:pPr>
        <w:pStyle w:val="a5"/>
        <w:spacing w:line="270" w:lineRule="atLeast"/>
        <w:ind w:left="284"/>
      </w:pPr>
      <w:r w:rsidRPr="00E3222D">
        <w:t xml:space="preserve"> г) ультразвуковое дуплексное сканирование с цветным картированием кровотока — более информативный </w:t>
      </w:r>
      <w:proofErr w:type="spellStart"/>
      <w:r w:rsidRPr="00E3222D">
        <w:t>неинвазивный</w:t>
      </w:r>
      <w:proofErr w:type="spellEnd"/>
      <w:r w:rsidRPr="00E3222D">
        <w:t xml:space="preserve"> метод (чувствительность — 92 %, специфичность — 98 %); 7 </w:t>
      </w:r>
    </w:p>
    <w:p w:rsidR="00E3222D" w:rsidRPr="00E3222D" w:rsidRDefault="00CF03A9" w:rsidP="00E3222D">
      <w:pPr>
        <w:pStyle w:val="a5"/>
        <w:spacing w:line="270" w:lineRule="atLeast"/>
        <w:ind w:left="284"/>
      </w:pPr>
      <w:proofErr w:type="spellStart"/>
      <w:r w:rsidRPr="00E3222D">
        <w:t>д</w:t>
      </w:r>
      <w:proofErr w:type="spellEnd"/>
      <w:r w:rsidRPr="00E3222D">
        <w:t xml:space="preserve">) </w:t>
      </w:r>
      <w:proofErr w:type="spellStart"/>
      <w:r w:rsidRPr="00E3222D">
        <w:t>рентгеноконтрастные</w:t>
      </w:r>
      <w:proofErr w:type="spellEnd"/>
      <w:r w:rsidRPr="00E3222D">
        <w:t xml:space="preserve"> методы исследования (</w:t>
      </w:r>
      <w:proofErr w:type="spellStart"/>
      <w:r w:rsidRPr="00E3222D">
        <w:t>аортография</w:t>
      </w:r>
      <w:proofErr w:type="spellEnd"/>
      <w:r w:rsidRPr="00E3222D">
        <w:t xml:space="preserve">, </w:t>
      </w:r>
      <w:proofErr w:type="spellStart"/>
      <w:r w:rsidRPr="00E3222D">
        <w:t>чрескожная</w:t>
      </w:r>
      <w:proofErr w:type="spellEnd"/>
      <w:r w:rsidRPr="00E3222D">
        <w:t xml:space="preserve"> пункционная </w:t>
      </w:r>
      <w:proofErr w:type="spellStart"/>
      <w:r w:rsidRPr="00E3222D">
        <w:t>артериография</w:t>
      </w:r>
      <w:proofErr w:type="spellEnd"/>
      <w:r w:rsidRPr="00E3222D">
        <w:t xml:space="preserve">, радиоизотопная ангиография, </w:t>
      </w:r>
      <w:proofErr w:type="spellStart"/>
      <w:r w:rsidRPr="00E3222D">
        <w:t>флебокавография</w:t>
      </w:r>
      <w:proofErr w:type="spellEnd"/>
      <w:r w:rsidRPr="00E3222D">
        <w:t xml:space="preserve">) показаны в сложных диагностических случаях, особенно при закрытых травмах конечностей и переломах костей, и позволяют выявить локализацию и протяженность повреждения, определить развитость коллатералей и состояние дистального русла, </w:t>
      </w:r>
      <w:proofErr w:type="spellStart"/>
      <w:r w:rsidRPr="00E3222D">
        <w:t>экстравазацию</w:t>
      </w:r>
      <w:proofErr w:type="spellEnd"/>
      <w:r w:rsidRPr="00E3222D">
        <w:t xml:space="preserve"> контраста;</w:t>
      </w:r>
    </w:p>
    <w:p w:rsidR="00CF03A9" w:rsidRPr="00E3222D" w:rsidRDefault="00CF03A9" w:rsidP="00E3222D">
      <w:pPr>
        <w:pStyle w:val="a5"/>
        <w:spacing w:line="270" w:lineRule="atLeast"/>
        <w:ind w:left="284"/>
      </w:pPr>
      <w:r w:rsidRPr="00E3222D">
        <w:t xml:space="preserve"> е) метод спиральной компьютерной томографии, </w:t>
      </w:r>
      <w:proofErr w:type="spellStart"/>
      <w:r w:rsidRPr="00E3222D">
        <w:t>магнитноядерного</w:t>
      </w:r>
      <w:proofErr w:type="spellEnd"/>
      <w:r w:rsidRPr="00E3222D">
        <w:t xml:space="preserve"> резонанса с </w:t>
      </w:r>
      <w:proofErr w:type="spellStart"/>
      <w:r w:rsidRPr="00E3222D">
        <w:t>болюсным</w:t>
      </w:r>
      <w:proofErr w:type="spellEnd"/>
      <w:r w:rsidRPr="00E3222D">
        <w:t xml:space="preserve"> </w:t>
      </w:r>
      <w:proofErr w:type="spellStart"/>
      <w:r w:rsidRPr="00E3222D">
        <w:t>контрастированием</w:t>
      </w:r>
      <w:proofErr w:type="spellEnd"/>
      <w:r w:rsidRPr="00E3222D">
        <w:t xml:space="preserve"> — метод с компьютерной обработкой, позволяющий исследовать кровенаполнение практически любого органа с предоставлением четкой картины сосудистого русла.</w:t>
      </w:r>
    </w:p>
    <w:p w:rsidR="00E3222D" w:rsidRPr="00E3222D" w:rsidRDefault="00E3222D" w:rsidP="00E3222D">
      <w:pPr>
        <w:pStyle w:val="a5"/>
        <w:spacing w:line="270" w:lineRule="atLeast"/>
        <w:ind w:left="284"/>
        <w:rPr>
          <w:shd w:val="clear" w:color="auto" w:fill="FFFFFF"/>
        </w:rPr>
      </w:pPr>
      <w:r w:rsidRPr="00E3222D">
        <w:rPr>
          <w:b/>
        </w:rPr>
        <w:t>4</w:t>
      </w:r>
      <w:r w:rsidRPr="00E3222D">
        <w:t xml:space="preserve">. </w:t>
      </w:r>
      <w:r w:rsidRPr="00E3222D">
        <w:rPr>
          <w:shd w:val="clear" w:color="auto" w:fill="FFFFFF"/>
        </w:rPr>
        <w:t>Классификация кровопотери:</w:t>
      </w:r>
    </w:p>
    <w:p w:rsidR="00E3222D" w:rsidRPr="00E3222D" w:rsidRDefault="00E3222D" w:rsidP="00E3222D">
      <w:pPr>
        <w:pStyle w:val="a5"/>
      </w:pPr>
      <w:r w:rsidRPr="00E3222D">
        <w:lastRenderedPageBreak/>
        <w:t>По виду: травматическая (раневая, операционная), патологическая (при заболевании, патологическом процессе), искусственная (</w:t>
      </w:r>
      <w:proofErr w:type="spellStart"/>
      <w:r w:rsidRPr="00E3222D">
        <w:t>эксфузия</w:t>
      </w:r>
      <w:proofErr w:type="spellEnd"/>
      <w:r w:rsidRPr="00E3222D">
        <w:t xml:space="preserve">, лечебное </w:t>
      </w:r>
      <w:proofErr w:type="spellStart"/>
      <w:r w:rsidRPr="00E3222D">
        <w:t>кр</w:t>
      </w:r>
      <w:proofErr w:type="gramStart"/>
      <w:r w:rsidRPr="00E3222D">
        <w:t>о</w:t>
      </w:r>
      <w:proofErr w:type="spellEnd"/>
      <w:r w:rsidRPr="00E3222D">
        <w:t>-</w:t>
      </w:r>
      <w:proofErr w:type="gramEnd"/>
      <w:r w:rsidRPr="00E3222D">
        <w:t xml:space="preserve"> </w:t>
      </w:r>
      <w:proofErr w:type="spellStart"/>
      <w:r w:rsidRPr="00E3222D">
        <w:t>вопускание</w:t>
      </w:r>
      <w:proofErr w:type="spellEnd"/>
      <w:r w:rsidRPr="00E3222D">
        <w:t>).</w:t>
      </w:r>
    </w:p>
    <w:p w:rsidR="00E3222D" w:rsidRPr="00E3222D" w:rsidRDefault="00E3222D" w:rsidP="00E3222D">
      <w:pPr>
        <w:pStyle w:val="a5"/>
      </w:pPr>
      <w:r w:rsidRPr="00E3222D">
        <w:t xml:space="preserve">По быстроте развития: </w:t>
      </w:r>
      <w:proofErr w:type="gramStart"/>
      <w:r w:rsidRPr="00E3222D">
        <w:t>острая</w:t>
      </w:r>
      <w:proofErr w:type="gramEnd"/>
      <w:r w:rsidRPr="00E3222D">
        <w:t xml:space="preserve">, </w:t>
      </w:r>
      <w:proofErr w:type="spellStart"/>
      <w:r w:rsidRPr="00E3222D">
        <w:t>подострая</w:t>
      </w:r>
      <w:proofErr w:type="spellEnd"/>
      <w:r w:rsidRPr="00E3222D">
        <w:t>, хроническая.</w:t>
      </w:r>
    </w:p>
    <w:p w:rsidR="00E3222D" w:rsidRPr="00E3222D" w:rsidRDefault="00E3222D" w:rsidP="00E3222D">
      <w:pPr>
        <w:pStyle w:val="a5"/>
      </w:pPr>
      <w:r w:rsidRPr="00E3222D">
        <w:t xml:space="preserve">По объему: малая — от 5 до 10% ОЦК (0,5 л); средняя — от 10 до 20% ОЦК (0,5-1,0 л); большая — от 21 </w:t>
      </w:r>
      <w:proofErr w:type="gramStart"/>
      <w:r w:rsidRPr="00E3222D">
        <w:t>до</w:t>
      </w:r>
      <w:proofErr w:type="gramEnd"/>
      <w:r w:rsidRPr="00E3222D">
        <w:t xml:space="preserve"> 40% ОЦК (1,0-2,0 л); массивная — от 41 до 70% ОЦК (2,0-3,5 л); смертельная — более 70% ОЦК (более 3,5 л).</w:t>
      </w:r>
    </w:p>
    <w:p w:rsidR="00E3222D" w:rsidRPr="00E3222D" w:rsidRDefault="00E3222D" w:rsidP="00E3222D">
      <w:pPr>
        <w:pStyle w:val="a5"/>
      </w:pPr>
      <w:r w:rsidRPr="00E3222D">
        <w:t xml:space="preserve">По степени тяжести и возможности развития шока: легкая (дефицит ОЦК 10-20%, глобулярный объем до 30%), шока нет; средняя (дефицит ОЦК 21-30%, глобулярный объем 30-45%),шок развивается при длительной </w:t>
      </w:r>
      <w:proofErr w:type="spellStart"/>
      <w:r w:rsidRPr="00E3222D">
        <w:t>гиповолемии</w:t>
      </w:r>
      <w:proofErr w:type="spellEnd"/>
      <w:r w:rsidRPr="00E3222D">
        <w:t xml:space="preserve">; </w:t>
      </w:r>
      <w:proofErr w:type="spellStart"/>
      <w:r w:rsidRPr="00E3222D">
        <w:t>т</w:t>
      </w:r>
      <w:proofErr w:type="gramStart"/>
      <w:r w:rsidRPr="00E3222D">
        <w:t>я</w:t>
      </w:r>
      <w:proofErr w:type="spellEnd"/>
      <w:r w:rsidRPr="00E3222D">
        <w:t>-</w:t>
      </w:r>
      <w:proofErr w:type="gramEnd"/>
      <w:r w:rsidRPr="00E3222D">
        <w:t xml:space="preserve"> желая (дефицит ОЦК 31-40%, глобулярный объем 46-60%),шок неизбежен; крайне тяжелая (дефицит ОЦК более 40%, глобулярный объем более 60%), шок, тер- </w:t>
      </w:r>
      <w:proofErr w:type="spellStart"/>
      <w:r w:rsidRPr="00E3222D">
        <w:t>минальное</w:t>
      </w:r>
      <w:proofErr w:type="spellEnd"/>
      <w:r w:rsidRPr="00E3222D">
        <w:t xml:space="preserve"> состояние</w:t>
      </w:r>
    </w:p>
    <w:p w:rsidR="00E3222D" w:rsidRPr="00E3222D" w:rsidRDefault="00E3222D" w:rsidP="00E3222D">
      <w:pPr>
        <w:pStyle w:val="a5"/>
      </w:pPr>
      <w:r w:rsidRPr="00E3222D">
        <w:t>По степени компенсации: I период — компенсации (дефицит ОЦК до 10%);</w:t>
      </w:r>
    </w:p>
    <w:p w:rsidR="00E3222D" w:rsidRDefault="00E3222D" w:rsidP="00E3222D">
      <w:pPr>
        <w:pStyle w:val="a5"/>
      </w:pPr>
      <w:r w:rsidRPr="00E3222D">
        <w:t>II период — относительной компенсации (дефицит ОЦК до 20%); III период — нарушения компенсации (дефицит ОЦК 30%-40%); IV период</w:t>
      </w:r>
      <w:proofErr w:type="gramStart"/>
      <w:r w:rsidRPr="00E3222D">
        <w:t xml:space="preserve"> -- </w:t>
      </w:r>
      <w:proofErr w:type="gramEnd"/>
      <w:r w:rsidRPr="00E3222D">
        <w:t>декомпенсации (дефицит ОЦК более 40%)</w:t>
      </w:r>
    </w:p>
    <w:p w:rsidR="00E3222D" w:rsidRPr="00CE20FF" w:rsidRDefault="00E3222D" w:rsidP="00E3222D">
      <w:pPr>
        <w:pStyle w:val="a5"/>
        <w:rPr>
          <w:shd w:val="clear" w:color="auto" w:fill="EDF0F5"/>
        </w:rPr>
      </w:pPr>
      <w:r w:rsidRPr="00E3222D">
        <w:rPr>
          <w:b/>
        </w:rPr>
        <w:t>5.</w:t>
      </w:r>
      <w:r>
        <w:rPr>
          <w:b/>
        </w:rPr>
        <w:t xml:space="preserve"> </w:t>
      </w:r>
      <w:r w:rsidRPr="00CE20FF">
        <w:rPr>
          <w:shd w:val="clear" w:color="auto" w:fill="EDF0F5"/>
        </w:rPr>
        <w:t>Классификация, диагностика, прогноз и лечение ишемии при травмах сосудов конечностей (по В.А.Корнилову)</w:t>
      </w:r>
    </w:p>
    <w:p w:rsidR="00E3222D" w:rsidRPr="00E3222D" w:rsidRDefault="007C781D" w:rsidP="00E3222D">
      <w:pPr>
        <w:pStyle w:val="a5"/>
        <w:rPr>
          <w:b/>
        </w:rPr>
      </w:pPr>
      <w:r w:rsidRPr="00CE20FF">
        <w:rPr>
          <w:spacing w:val="2"/>
        </w:rPr>
        <w:t>Классификация острой ишемии, прогноз и лечебная тактика при ранении артерий конечностей по В. А. Корнилову</w:t>
      </w:r>
      <w:r w:rsidRPr="00CE20FF">
        <w:rPr>
          <w:spacing w:val="2"/>
        </w:rPr>
        <w:br/>
      </w: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" name="Рисунок 1" descr="https://cf.ppt-online.org/files1/slide/c/c6sx0nlJLurg49dWAOpobySj5zHTVeYwQ3kP1iItND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c/c6sx0nlJLurg49dWAOpobySj5zHTVeYwQ3kP1iItND/slide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22D" w:rsidRPr="00E3222D" w:rsidRDefault="00E3222D" w:rsidP="00E3222D">
      <w:pPr>
        <w:pStyle w:val="a5"/>
        <w:spacing w:line="270" w:lineRule="atLeast"/>
        <w:ind w:left="284"/>
      </w:pPr>
    </w:p>
    <w:p w:rsidR="00CF03A9" w:rsidRPr="00CF03A9" w:rsidRDefault="00CF03A9" w:rsidP="00CF03A9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F03A9" w:rsidRDefault="00CF03A9" w:rsidP="00CF03A9">
      <w:pPr>
        <w:pStyle w:val="a3"/>
      </w:pPr>
    </w:p>
    <w:sectPr w:rsidR="00CF03A9" w:rsidSect="0031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558BC"/>
    <w:multiLevelType w:val="hybridMultilevel"/>
    <w:tmpl w:val="62360886"/>
    <w:lvl w:ilvl="0" w:tplc="685AC3E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3A9"/>
    <w:rsid w:val="00001F7E"/>
    <w:rsid w:val="0000323D"/>
    <w:rsid w:val="00004C15"/>
    <w:rsid w:val="00004CB8"/>
    <w:rsid w:val="00004EBA"/>
    <w:rsid w:val="00005195"/>
    <w:rsid w:val="000062F7"/>
    <w:rsid w:val="00006888"/>
    <w:rsid w:val="00007507"/>
    <w:rsid w:val="00007AC2"/>
    <w:rsid w:val="00007D76"/>
    <w:rsid w:val="00010576"/>
    <w:rsid w:val="000112F4"/>
    <w:rsid w:val="00011A4C"/>
    <w:rsid w:val="00013D23"/>
    <w:rsid w:val="00015444"/>
    <w:rsid w:val="00016F68"/>
    <w:rsid w:val="00017953"/>
    <w:rsid w:val="000205C8"/>
    <w:rsid w:val="00020A92"/>
    <w:rsid w:val="00021AEB"/>
    <w:rsid w:val="000231B6"/>
    <w:rsid w:val="000236DD"/>
    <w:rsid w:val="0002396F"/>
    <w:rsid w:val="00024584"/>
    <w:rsid w:val="00024A5F"/>
    <w:rsid w:val="00024C1D"/>
    <w:rsid w:val="00025039"/>
    <w:rsid w:val="00027925"/>
    <w:rsid w:val="00030824"/>
    <w:rsid w:val="00032563"/>
    <w:rsid w:val="00033698"/>
    <w:rsid w:val="00033A0F"/>
    <w:rsid w:val="0003546A"/>
    <w:rsid w:val="00035FF2"/>
    <w:rsid w:val="000364D8"/>
    <w:rsid w:val="00036E91"/>
    <w:rsid w:val="00041EF3"/>
    <w:rsid w:val="000437AF"/>
    <w:rsid w:val="000452FF"/>
    <w:rsid w:val="000455B4"/>
    <w:rsid w:val="00046514"/>
    <w:rsid w:val="00050255"/>
    <w:rsid w:val="000535B7"/>
    <w:rsid w:val="0005426C"/>
    <w:rsid w:val="00054AE2"/>
    <w:rsid w:val="00055593"/>
    <w:rsid w:val="00055DCE"/>
    <w:rsid w:val="00056AA9"/>
    <w:rsid w:val="00057700"/>
    <w:rsid w:val="00057C4A"/>
    <w:rsid w:val="00060173"/>
    <w:rsid w:val="00061430"/>
    <w:rsid w:val="000619EE"/>
    <w:rsid w:val="00063088"/>
    <w:rsid w:val="00063C6D"/>
    <w:rsid w:val="00064B76"/>
    <w:rsid w:val="00066928"/>
    <w:rsid w:val="00070533"/>
    <w:rsid w:val="0007157F"/>
    <w:rsid w:val="00072CB3"/>
    <w:rsid w:val="00074255"/>
    <w:rsid w:val="00075074"/>
    <w:rsid w:val="000758AF"/>
    <w:rsid w:val="00076577"/>
    <w:rsid w:val="00076809"/>
    <w:rsid w:val="00076C46"/>
    <w:rsid w:val="00077470"/>
    <w:rsid w:val="0008079C"/>
    <w:rsid w:val="00080B31"/>
    <w:rsid w:val="00081FC2"/>
    <w:rsid w:val="00083AC7"/>
    <w:rsid w:val="00083D9B"/>
    <w:rsid w:val="00084104"/>
    <w:rsid w:val="000860F4"/>
    <w:rsid w:val="00086173"/>
    <w:rsid w:val="000868FF"/>
    <w:rsid w:val="00087496"/>
    <w:rsid w:val="000874A0"/>
    <w:rsid w:val="00087600"/>
    <w:rsid w:val="000877B5"/>
    <w:rsid w:val="00087D71"/>
    <w:rsid w:val="0009117E"/>
    <w:rsid w:val="000929A5"/>
    <w:rsid w:val="0009358E"/>
    <w:rsid w:val="000935A0"/>
    <w:rsid w:val="00093B4C"/>
    <w:rsid w:val="0009409D"/>
    <w:rsid w:val="0009499D"/>
    <w:rsid w:val="000957AC"/>
    <w:rsid w:val="00095894"/>
    <w:rsid w:val="00095FA3"/>
    <w:rsid w:val="00097D0B"/>
    <w:rsid w:val="000A00F9"/>
    <w:rsid w:val="000A44C5"/>
    <w:rsid w:val="000A57CA"/>
    <w:rsid w:val="000A5B62"/>
    <w:rsid w:val="000A68E7"/>
    <w:rsid w:val="000A798F"/>
    <w:rsid w:val="000B04B4"/>
    <w:rsid w:val="000B12ED"/>
    <w:rsid w:val="000B1C14"/>
    <w:rsid w:val="000B298C"/>
    <w:rsid w:val="000B322B"/>
    <w:rsid w:val="000B443E"/>
    <w:rsid w:val="000B542E"/>
    <w:rsid w:val="000B5829"/>
    <w:rsid w:val="000B6184"/>
    <w:rsid w:val="000B6C55"/>
    <w:rsid w:val="000B71F0"/>
    <w:rsid w:val="000B720A"/>
    <w:rsid w:val="000B7F83"/>
    <w:rsid w:val="000C0126"/>
    <w:rsid w:val="000C075E"/>
    <w:rsid w:val="000C1EA6"/>
    <w:rsid w:val="000C22D7"/>
    <w:rsid w:val="000C27B6"/>
    <w:rsid w:val="000C48C4"/>
    <w:rsid w:val="000C5AA3"/>
    <w:rsid w:val="000C6540"/>
    <w:rsid w:val="000C671F"/>
    <w:rsid w:val="000C7070"/>
    <w:rsid w:val="000D1012"/>
    <w:rsid w:val="000D1B7C"/>
    <w:rsid w:val="000D2CA9"/>
    <w:rsid w:val="000D3089"/>
    <w:rsid w:val="000D371D"/>
    <w:rsid w:val="000D39E1"/>
    <w:rsid w:val="000D3A78"/>
    <w:rsid w:val="000D5F15"/>
    <w:rsid w:val="000D6674"/>
    <w:rsid w:val="000D67F7"/>
    <w:rsid w:val="000D6883"/>
    <w:rsid w:val="000E0AAC"/>
    <w:rsid w:val="000E1D6B"/>
    <w:rsid w:val="000E42C3"/>
    <w:rsid w:val="000E4A77"/>
    <w:rsid w:val="000E4DFB"/>
    <w:rsid w:val="000E4EA7"/>
    <w:rsid w:val="000E5834"/>
    <w:rsid w:val="000E5A85"/>
    <w:rsid w:val="000E6C57"/>
    <w:rsid w:val="000E74CC"/>
    <w:rsid w:val="000E750F"/>
    <w:rsid w:val="000E793E"/>
    <w:rsid w:val="000F0119"/>
    <w:rsid w:val="000F1142"/>
    <w:rsid w:val="000F1CF3"/>
    <w:rsid w:val="000F6D34"/>
    <w:rsid w:val="000F73B0"/>
    <w:rsid w:val="000F75B5"/>
    <w:rsid w:val="000F7B50"/>
    <w:rsid w:val="000F7D85"/>
    <w:rsid w:val="001003EA"/>
    <w:rsid w:val="00100E13"/>
    <w:rsid w:val="00101BC3"/>
    <w:rsid w:val="001029A7"/>
    <w:rsid w:val="00102A96"/>
    <w:rsid w:val="0010417A"/>
    <w:rsid w:val="00104192"/>
    <w:rsid w:val="0010421F"/>
    <w:rsid w:val="00104860"/>
    <w:rsid w:val="00104966"/>
    <w:rsid w:val="001058D2"/>
    <w:rsid w:val="00105E3D"/>
    <w:rsid w:val="001062D3"/>
    <w:rsid w:val="00106B46"/>
    <w:rsid w:val="00107685"/>
    <w:rsid w:val="00112ED9"/>
    <w:rsid w:val="00113184"/>
    <w:rsid w:val="0011459D"/>
    <w:rsid w:val="0011474A"/>
    <w:rsid w:val="001149E1"/>
    <w:rsid w:val="00115726"/>
    <w:rsid w:val="001161D9"/>
    <w:rsid w:val="001163AB"/>
    <w:rsid w:val="00120622"/>
    <w:rsid w:val="00120F88"/>
    <w:rsid w:val="00121BF1"/>
    <w:rsid w:val="00123110"/>
    <w:rsid w:val="001231DD"/>
    <w:rsid w:val="00124995"/>
    <w:rsid w:val="00125984"/>
    <w:rsid w:val="0012667E"/>
    <w:rsid w:val="00127CD6"/>
    <w:rsid w:val="00131235"/>
    <w:rsid w:val="0013148E"/>
    <w:rsid w:val="001336B7"/>
    <w:rsid w:val="0013717D"/>
    <w:rsid w:val="00137FC9"/>
    <w:rsid w:val="00141F8B"/>
    <w:rsid w:val="00143006"/>
    <w:rsid w:val="00143440"/>
    <w:rsid w:val="00144789"/>
    <w:rsid w:val="0014568B"/>
    <w:rsid w:val="001473B0"/>
    <w:rsid w:val="00147910"/>
    <w:rsid w:val="001512E9"/>
    <w:rsid w:val="001523D1"/>
    <w:rsid w:val="001528AA"/>
    <w:rsid w:val="00152E86"/>
    <w:rsid w:val="00155008"/>
    <w:rsid w:val="00155313"/>
    <w:rsid w:val="00156C50"/>
    <w:rsid w:val="001571F4"/>
    <w:rsid w:val="001576D9"/>
    <w:rsid w:val="001620D4"/>
    <w:rsid w:val="001627E4"/>
    <w:rsid w:val="00162D16"/>
    <w:rsid w:val="0016395A"/>
    <w:rsid w:val="00163A29"/>
    <w:rsid w:val="001660DE"/>
    <w:rsid w:val="00167B85"/>
    <w:rsid w:val="00167F6D"/>
    <w:rsid w:val="00170C4B"/>
    <w:rsid w:val="00171C3A"/>
    <w:rsid w:val="00173454"/>
    <w:rsid w:val="00174A12"/>
    <w:rsid w:val="001754E7"/>
    <w:rsid w:val="00175AF5"/>
    <w:rsid w:val="00175CA7"/>
    <w:rsid w:val="00176023"/>
    <w:rsid w:val="001760A9"/>
    <w:rsid w:val="001765BF"/>
    <w:rsid w:val="0017766D"/>
    <w:rsid w:val="001805B0"/>
    <w:rsid w:val="00180792"/>
    <w:rsid w:val="00181C06"/>
    <w:rsid w:val="00182CE8"/>
    <w:rsid w:val="001831BB"/>
    <w:rsid w:val="0018374D"/>
    <w:rsid w:val="00185F14"/>
    <w:rsid w:val="00186055"/>
    <w:rsid w:val="001867BE"/>
    <w:rsid w:val="00191882"/>
    <w:rsid w:val="00192E16"/>
    <w:rsid w:val="00194022"/>
    <w:rsid w:val="00194AC8"/>
    <w:rsid w:val="00196AA2"/>
    <w:rsid w:val="001971A0"/>
    <w:rsid w:val="00197BD8"/>
    <w:rsid w:val="001A07FC"/>
    <w:rsid w:val="001A0B49"/>
    <w:rsid w:val="001A12FD"/>
    <w:rsid w:val="001A1F25"/>
    <w:rsid w:val="001A2174"/>
    <w:rsid w:val="001A293E"/>
    <w:rsid w:val="001A2ACF"/>
    <w:rsid w:val="001A3C4C"/>
    <w:rsid w:val="001A41AB"/>
    <w:rsid w:val="001A50CD"/>
    <w:rsid w:val="001A5295"/>
    <w:rsid w:val="001A6B1D"/>
    <w:rsid w:val="001A7D11"/>
    <w:rsid w:val="001B0902"/>
    <w:rsid w:val="001B22B3"/>
    <w:rsid w:val="001B22CC"/>
    <w:rsid w:val="001B2B5A"/>
    <w:rsid w:val="001B3875"/>
    <w:rsid w:val="001B4478"/>
    <w:rsid w:val="001B452A"/>
    <w:rsid w:val="001B4B4C"/>
    <w:rsid w:val="001B5E29"/>
    <w:rsid w:val="001B6886"/>
    <w:rsid w:val="001B6A58"/>
    <w:rsid w:val="001B6F2E"/>
    <w:rsid w:val="001B7920"/>
    <w:rsid w:val="001C0C60"/>
    <w:rsid w:val="001C19A2"/>
    <w:rsid w:val="001C3857"/>
    <w:rsid w:val="001C40A9"/>
    <w:rsid w:val="001C751F"/>
    <w:rsid w:val="001D04CF"/>
    <w:rsid w:val="001D1BE1"/>
    <w:rsid w:val="001D390B"/>
    <w:rsid w:val="001D416E"/>
    <w:rsid w:val="001D4929"/>
    <w:rsid w:val="001D6A9C"/>
    <w:rsid w:val="001D7BAA"/>
    <w:rsid w:val="001E0417"/>
    <w:rsid w:val="001E2714"/>
    <w:rsid w:val="001E2E09"/>
    <w:rsid w:val="001E3462"/>
    <w:rsid w:val="001E5BD3"/>
    <w:rsid w:val="001E6272"/>
    <w:rsid w:val="001E70A4"/>
    <w:rsid w:val="001E772C"/>
    <w:rsid w:val="001F0D1B"/>
    <w:rsid w:val="001F1668"/>
    <w:rsid w:val="001F298E"/>
    <w:rsid w:val="001F2DAC"/>
    <w:rsid w:val="001F2EE8"/>
    <w:rsid w:val="001F37DC"/>
    <w:rsid w:val="001F4585"/>
    <w:rsid w:val="001F4758"/>
    <w:rsid w:val="001F4AE8"/>
    <w:rsid w:val="001F4AF8"/>
    <w:rsid w:val="001F4EB7"/>
    <w:rsid w:val="001F56CF"/>
    <w:rsid w:val="001F7B41"/>
    <w:rsid w:val="0020055C"/>
    <w:rsid w:val="002010EB"/>
    <w:rsid w:val="002016F1"/>
    <w:rsid w:val="00201B02"/>
    <w:rsid w:val="00202173"/>
    <w:rsid w:val="00202DA9"/>
    <w:rsid w:val="00202E7C"/>
    <w:rsid w:val="0020304E"/>
    <w:rsid w:val="00203B32"/>
    <w:rsid w:val="00205AD0"/>
    <w:rsid w:val="002062BB"/>
    <w:rsid w:val="00206379"/>
    <w:rsid w:val="0021058B"/>
    <w:rsid w:val="00210590"/>
    <w:rsid w:val="00210F83"/>
    <w:rsid w:val="0021295A"/>
    <w:rsid w:val="002131F4"/>
    <w:rsid w:val="002134EC"/>
    <w:rsid w:val="00216099"/>
    <w:rsid w:val="00217445"/>
    <w:rsid w:val="00223A2D"/>
    <w:rsid w:val="00223A31"/>
    <w:rsid w:val="00223E71"/>
    <w:rsid w:val="00225744"/>
    <w:rsid w:val="0022728F"/>
    <w:rsid w:val="00230004"/>
    <w:rsid w:val="002302C2"/>
    <w:rsid w:val="002306F4"/>
    <w:rsid w:val="00232C20"/>
    <w:rsid w:val="002339C0"/>
    <w:rsid w:val="00234BF1"/>
    <w:rsid w:val="00235857"/>
    <w:rsid w:val="00235F96"/>
    <w:rsid w:val="00236AD0"/>
    <w:rsid w:val="002371EC"/>
    <w:rsid w:val="002375BD"/>
    <w:rsid w:val="002407D4"/>
    <w:rsid w:val="00241062"/>
    <w:rsid w:val="00241D43"/>
    <w:rsid w:val="002422E8"/>
    <w:rsid w:val="00242719"/>
    <w:rsid w:val="00242741"/>
    <w:rsid w:val="00244A6E"/>
    <w:rsid w:val="002477A4"/>
    <w:rsid w:val="00250C6E"/>
    <w:rsid w:val="00251FC8"/>
    <w:rsid w:val="002521BE"/>
    <w:rsid w:val="002538B3"/>
    <w:rsid w:val="002549BE"/>
    <w:rsid w:val="0025517A"/>
    <w:rsid w:val="0025587F"/>
    <w:rsid w:val="00255F00"/>
    <w:rsid w:val="00256655"/>
    <w:rsid w:val="002576D4"/>
    <w:rsid w:val="00257B89"/>
    <w:rsid w:val="00260D51"/>
    <w:rsid w:val="0026210E"/>
    <w:rsid w:val="0026212C"/>
    <w:rsid w:val="00262E79"/>
    <w:rsid w:val="00263143"/>
    <w:rsid w:val="00263ED8"/>
    <w:rsid w:val="00264365"/>
    <w:rsid w:val="00265F65"/>
    <w:rsid w:val="002672D6"/>
    <w:rsid w:val="00267E7C"/>
    <w:rsid w:val="0027434B"/>
    <w:rsid w:val="00274634"/>
    <w:rsid w:val="00276743"/>
    <w:rsid w:val="00276881"/>
    <w:rsid w:val="00276F06"/>
    <w:rsid w:val="00276F18"/>
    <w:rsid w:val="002809DF"/>
    <w:rsid w:val="00282DCC"/>
    <w:rsid w:val="00284736"/>
    <w:rsid w:val="00285DA8"/>
    <w:rsid w:val="002860B8"/>
    <w:rsid w:val="00287A4B"/>
    <w:rsid w:val="002902AF"/>
    <w:rsid w:val="002954DA"/>
    <w:rsid w:val="002955F7"/>
    <w:rsid w:val="002959B2"/>
    <w:rsid w:val="002968DE"/>
    <w:rsid w:val="002A110B"/>
    <w:rsid w:val="002A175C"/>
    <w:rsid w:val="002A24A8"/>
    <w:rsid w:val="002A26F3"/>
    <w:rsid w:val="002A354D"/>
    <w:rsid w:val="002A396D"/>
    <w:rsid w:val="002A5018"/>
    <w:rsid w:val="002B397C"/>
    <w:rsid w:val="002B3E2C"/>
    <w:rsid w:val="002B43AA"/>
    <w:rsid w:val="002B7E9C"/>
    <w:rsid w:val="002C02A0"/>
    <w:rsid w:val="002C0DD9"/>
    <w:rsid w:val="002C1AE5"/>
    <w:rsid w:val="002C27DE"/>
    <w:rsid w:val="002C394D"/>
    <w:rsid w:val="002C3EA1"/>
    <w:rsid w:val="002D0DB0"/>
    <w:rsid w:val="002D143B"/>
    <w:rsid w:val="002D244F"/>
    <w:rsid w:val="002D24E6"/>
    <w:rsid w:val="002D2CF4"/>
    <w:rsid w:val="002D304E"/>
    <w:rsid w:val="002D435A"/>
    <w:rsid w:val="002D4CCD"/>
    <w:rsid w:val="002D4E32"/>
    <w:rsid w:val="002D6FF3"/>
    <w:rsid w:val="002D7B7B"/>
    <w:rsid w:val="002E1B1E"/>
    <w:rsid w:val="002E2EF9"/>
    <w:rsid w:val="002E5FBB"/>
    <w:rsid w:val="002E665C"/>
    <w:rsid w:val="002E6F7D"/>
    <w:rsid w:val="002E7106"/>
    <w:rsid w:val="002E7407"/>
    <w:rsid w:val="002E79B5"/>
    <w:rsid w:val="002E7A16"/>
    <w:rsid w:val="002E7A5A"/>
    <w:rsid w:val="002F0BC9"/>
    <w:rsid w:val="002F0D07"/>
    <w:rsid w:val="002F479B"/>
    <w:rsid w:val="002F4CB0"/>
    <w:rsid w:val="002F5E6F"/>
    <w:rsid w:val="002F705E"/>
    <w:rsid w:val="002F7431"/>
    <w:rsid w:val="003000C1"/>
    <w:rsid w:val="003014B6"/>
    <w:rsid w:val="0030224C"/>
    <w:rsid w:val="00302767"/>
    <w:rsid w:val="00305ED6"/>
    <w:rsid w:val="003072DA"/>
    <w:rsid w:val="00310C12"/>
    <w:rsid w:val="0031518E"/>
    <w:rsid w:val="0031543A"/>
    <w:rsid w:val="003157AF"/>
    <w:rsid w:val="00316488"/>
    <w:rsid w:val="00316915"/>
    <w:rsid w:val="003206C9"/>
    <w:rsid w:val="00321F3C"/>
    <w:rsid w:val="0032241C"/>
    <w:rsid w:val="00323115"/>
    <w:rsid w:val="00324A03"/>
    <w:rsid w:val="00325289"/>
    <w:rsid w:val="00327A4F"/>
    <w:rsid w:val="00331D7E"/>
    <w:rsid w:val="003329EF"/>
    <w:rsid w:val="00332AC3"/>
    <w:rsid w:val="00332B4C"/>
    <w:rsid w:val="003339DE"/>
    <w:rsid w:val="0033736F"/>
    <w:rsid w:val="003379B9"/>
    <w:rsid w:val="00340852"/>
    <w:rsid w:val="00340CBE"/>
    <w:rsid w:val="00341A8C"/>
    <w:rsid w:val="00344493"/>
    <w:rsid w:val="003453E1"/>
    <w:rsid w:val="00350347"/>
    <w:rsid w:val="00350823"/>
    <w:rsid w:val="00351A9F"/>
    <w:rsid w:val="00352262"/>
    <w:rsid w:val="00353F17"/>
    <w:rsid w:val="00356C17"/>
    <w:rsid w:val="003573E9"/>
    <w:rsid w:val="003603DB"/>
    <w:rsid w:val="003620F9"/>
    <w:rsid w:val="0036233F"/>
    <w:rsid w:val="00363996"/>
    <w:rsid w:val="00363CDC"/>
    <w:rsid w:val="003663D1"/>
    <w:rsid w:val="00366CCB"/>
    <w:rsid w:val="0037073C"/>
    <w:rsid w:val="0037079F"/>
    <w:rsid w:val="003720F5"/>
    <w:rsid w:val="00373B58"/>
    <w:rsid w:val="003740D3"/>
    <w:rsid w:val="00374327"/>
    <w:rsid w:val="00374834"/>
    <w:rsid w:val="00374CD9"/>
    <w:rsid w:val="00374CF9"/>
    <w:rsid w:val="00375393"/>
    <w:rsid w:val="003759AE"/>
    <w:rsid w:val="003760C9"/>
    <w:rsid w:val="00376E78"/>
    <w:rsid w:val="00377226"/>
    <w:rsid w:val="003777E6"/>
    <w:rsid w:val="00380054"/>
    <w:rsid w:val="00383407"/>
    <w:rsid w:val="00384958"/>
    <w:rsid w:val="0038615C"/>
    <w:rsid w:val="00387143"/>
    <w:rsid w:val="00393F85"/>
    <w:rsid w:val="003944D8"/>
    <w:rsid w:val="00396B30"/>
    <w:rsid w:val="003976D3"/>
    <w:rsid w:val="003979DE"/>
    <w:rsid w:val="003A0DE4"/>
    <w:rsid w:val="003A172A"/>
    <w:rsid w:val="003A4163"/>
    <w:rsid w:val="003A4599"/>
    <w:rsid w:val="003A51A4"/>
    <w:rsid w:val="003A5F90"/>
    <w:rsid w:val="003A654A"/>
    <w:rsid w:val="003A7B9A"/>
    <w:rsid w:val="003B045E"/>
    <w:rsid w:val="003B0D93"/>
    <w:rsid w:val="003B4044"/>
    <w:rsid w:val="003B6098"/>
    <w:rsid w:val="003B695C"/>
    <w:rsid w:val="003C1CD8"/>
    <w:rsid w:val="003C33BD"/>
    <w:rsid w:val="003C5C4E"/>
    <w:rsid w:val="003C6530"/>
    <w:rsid w:val="003D0091"/>
    <w:rsid w:val="003D074B"/>
    <w:rsid w:val="003D0900"/>
    <w:rsid w:val="003D24A5"/>
    <w:rsid w:val="003D2955"/>
    <w:rsid w:val="003D32AF"/>
    <w:rsid w:val="003D33AB"/>
    <w:rsid w:val="003D5BAD"/>
    <w:rsid w:val="003D601D"/>
    <w:rsid w:val="003D7602"/>
    <w:rsid w:val="003E0029"/>
    <w:rsid w:val="003E066A"/>
    <w:rsid w:val="003E4E13"/>
    <w:rsid w:val="003E591C"/>
    <w:rsid w:val="003E7265"/>
    <w:rsid w:val="003E7905"/>
    <w:rsid w:val="003E7C6E"/>
    <w:rsid w:val="003F2E87"/>
    <w:rsid w:val="003F42B5"/>
    <w:rsid w:val="003F536F"/>
    <w:rsid w:val="003F58AD"/>
    <w:rsid w:val="003F610E"/>
    <w:rsid w:val="00400170"/>
    <w:rsid w:val="00400793"/>
    <w:rsid w:val="00401440"/>
    <w:rsid w:val="0040169A"/>
    <w:rsid w:val="00402B26"/>
    <w:rsid w:val="00403BAD"/>
    <w:rsid w:val="00403F1A"/>
    <w:rsid w:val="004046BF"/>
    <w:rsid w:val="00404983"/>
    <w:rsid w:val="00404E96"/>
    <w:rsid w:val="0040732C"/>
    <w:rsid w:val="00410E1C"/>
    <w:rsid w:val="00411AEB"/>
    <w:rsid w:val="004123DF"/>
    <w:rsid w:val="004134CA"/>
    <w:rsid w:val="00413658"/>
    <w:rsid w:val="00414E58"/>
    <w:rsid w:val="00414F7E"/>
    <w:rsid w:val="00415FCC"/>
    <w:rsid w:val="00416F74"/>
    <w:rsid w:val="00417D0C"/>
    <w:rsid w:val="00420EF8"/>
    <w:rsid w:val="0042344E"/>
    <w:rsid w:val="00424F02"/>
    <w:rsid w:val="00425DBD"/>
    <w:rsid w:val="0042628E"/>
    <w:rsid w:val="00427CC4"/>
    <w:rsid w:val="00431C51"/>
    <w:rsid w:val="004321C6"/>
    <w:rsid w:val="00434A05"/>
    <w:rsid w:val="00435732"/>
    <w:rsid w:val="00436111"/>
    <w:rsid w:val="0043760A"/>
    <w:rsid w:val="00443F67"/>
    <w:rsid w:val="004448CA"/>
    <w:rsid w:val="00445EA8"/>
    <w:rsid w:val="00447F8C"/>
    <w:rsid w:val="004515EE"/>
    <w:rsid w:val="0045355A"/>
    <w:rsid w:val="004545DF"/>
    <w:rsid w:val="00454ED0"/>
    <w:rsid w:val="0045737D"/>
    <w:rsid w:val="00462811"/>
    <w:rsid w:val="00465762"/>
    <w:rsid w:val="00467DA9"/>
    <w:rsid w:val="00467E74"/>
    <w:rsid w:val="00470B8E"/>
    <w:rsid w:val="00470E69"/>
    <w:rsid w:val="0047198B"/>
    <w:rsid w:val="00471A1E"/>
    <w:rsid w:val="00471E02"/>
    <w:rsid w:val="00473674"/>
    <w:rsid w:val="004742AE"/>
    <w:rsid w:val="0047472D"/>
    <w:rsid w:val="004748C8"/>
    <w:rsid w:val="00474B39"/>
    <w:rsid w:val="00474FC7"/>
    <w:rsid w:val="0047587F"/>
    <w:rsid w:val="00475E98"/>
    <w:rsid w:val="00476A86"/>
    <w:rsid w:val="00476B1F"/>
    <w:rsid w:val="00477001"/>
    <w:rsid w:val="004770EB"/>
    <w:rsid w:val="00480078"/>
    <w:rsid w:val="004814B8"/>
    <w:rsid w:val="004825D6"/>
    <w:rsid w:val="00483075"/>
    <w:rsid w:val="00483E12"/>
    <w:rsid w:val="00484F7A"/>
    <w:rsid w:val="0048503A"/>
    <w:rsid w:val="00487E50"/>
    <w:rsid w:val="00487EBD"/>
    <w:rsid w:val="0049053C"/>
    <w:rsid w:val="00491730"/>
    <w:rsid w:val="00493D1B"/>
    <w:rsid w:val="004954A7"/>
    <w:rsid w:val="00495B77"/>
    <w:rsid w:val="00495EA8"/>
    <w:rsid w:val="004964D0"/>
    <w:rsid w:val="0049795B"/>
    <w:rsid w:val="004A210B"/>
    <w:rsid w:val="004A2EB1"/>
    <w:rsid w:val="004A4402"/>
    <w:rsid w:val="004A4652"/>
    <w:rsid w:val="004A62C5"/>
    <w:rsid w:val="004A652A"/>
    <w:rsid w:val="004A7932"/>
    <w:rsid w:val="004B03DD"/>
    <w:rsid w:val="004B10CA"/>
    <w:rsid w:val="004B1951"/>
    <w:rsid w:val="004B196D"/>
    <w:rsid w:val="004B1F57"/>
    <w:rsid w:val="004B2E56"/>
    <w:rsid w:val="004B386A"/>
    <w:rsid w:val="004B56B3"/>
    <w:rsid w:val="004B5E76"/>
    <w:rsid w:val="004B6EBF"/>
    <w:rsid w:val="004B7234"/>
    <w:rsid w:val="004B74BB"/>
    <w:rsid w:val="004B7FE6"/>
    <w:rsid w:val="004C29FF"/>
    <w:rsid w:val="004C5322"/>
    <w:rsid w:val="004C6D22"/>
    <w:rsid w:val="004C7774"/>
    <w:rsid w:val="004C782D"/>
    <w:rsid w:val="004C7B02"/>
    <w:rsid w:val="004D05BA"/>
    <w:rsid w:val="004D0F64"/>
    <w:rsid w:val="004D14AC"/>
    <w:rsid w:val="004D230D"/>
    <w:rsid w:val="004D4266"/>
    <w:rsid w:val="004D7A89"/>
    <w:rsid w:val="004E198F"/>
    <w:rsid w:val="004E2EB7"/>
    <w:rsid w:val="004E423A"/>
    <w:rsid w:val="004E5176"/>
    <w:rsid w:val="004E7737"/>
    <w:rsid w:val="004E7EA1"/>
    <w:rsid w:val="004F0CDF"/>
    <w:rsid w:val="004F2331"/>
    <w:rsid w:val="004F298F"/>
    <w:rsid w:val="004F2B21"/>
    <w:rsid w:val="004F3A89"/>
    <w:rsid w:val="004F3FF7"/>
    <w:rsid w:val="004F4D35"/>
    <w:rsid w:val="004F5285"/>
    <w:rsid w:val="004F6F24"/>
    <w:rsid w:val="004F73EE"/>
    <w:rsid w:val="0050078D"/>
    <w:rsid w:val="00500AD1"/>
    <w:rsid w:val="00500DFA"/>
    <w:rsid w:val="00501F8F"/>
    <w:rsid w:val="00502F56"/>
    <w:rsid w:val="00503A4A"/>
    <w:rsid w:val="00505078"/>
    <w:rsid w:val="005066CF"/>
    <w:rsid w:val="005072A3"/>
    <w:rsid w:val="0050784D"/>
    <w:rsid w:val="0050788B"/>
    <w:rsid w:val="00510962"/>
    <w:rsid w:val="00510F3D"/>
    <w:rsid w:val="00512C71"/>
    <w:rsid w:val="00512D12"/>
    <w:rsid w:val="0051368F"/>
    <w:rsid w:val="005137AC"/>
    <w:rsid w:val="00514A1A"/>
    <w:rsid w:val="00514B4B"/>
    <w:rsid w:val="00514DAC"/>
    <w:rsid w:val="00515AB9"/>
    <w:rsid w:val="00516D27"/>
    <w:rsid w:val="0051710F"/>
    <w:rsid w:val="005176FC"/>
    <w:rsid w:val="00520695"/>
    <w:rsid w:val="005217B1"/>
    <w:rsid w:val="00521C5D"/>
    <w:rsid w:val="00522543"/>
    <w:rsid w:val="00522ED9"/>
    <w:rsid w:val="00523615"/>
    <w:rsid w:val="00523D57"/>
    <w:rsid w:val="0052442F"/>
    <w:rsid w:val="00525286"/>
    <w:rsid w:val="0052550D"/>
    <w:rsid w:val="005269E4"/>
    <w:rsid w:val="00526AF3"/>
    <w:rsid w:val="005279A7"/>
    <w:rsid w:val="00527D25"/>
    <w:rsid w:val="00531B96"/>
    <w:rsid w:val="005322A4"/>
    <w:rsid w:val="00533DA6"/>
    <w:rsid w:val="00533E33"/>
    <w:rsid w:val="005340E1"/>
    <w:rsid w:val="00534845"/>
    <w:rsid w:val="00534B14"/>
    <w:rsid w:val="00535821"/>
    <w:rsid w:val="005362F1"/>
    <w:rsid w:val="0053648B"/>
    <w:rsid w:val="005365CA"/>
    <w:rsid w:val="00536E22"/>
    <w:rsid w:val="00540CE3"/>
    <w:rsid w:val="00541DE0"/>
    <w:rsid w:val="00542072"/>
    <w:rsid w:val="00542F7D"/>
    <w:rsid w:val="00543171"/>
    <w:rsid w:val="00543A8F"/>
    <w:rsid w:val="00544024"/>
    <w:rsid w:val="00544857"/>
    <w:rsid w:val="005459E1"/>
    <w:rsid w:val="005524B1"/>
    <w:rsid w:val="005533BA"/>
    <w:rsid w:val="00553FD2"/>
    <w:rsid w:val="00554451"/>
    <w:rsid w:val="00554AAD"/>
    <w:rsid w:val="00554E4C"/>
    <w:rsid w:val="00555A97"/>
    <w:rsid w:val="00556481"/>
    <w:rsid w:val="00557565"/>
    <w:rsid w:val="0056164F"/>
    <w:rsid w:val="005617BC"/>
    <w:rsid w:val="00563796"/>
    <w:rsid w:val="00564916"/>
    <w:rsid w:val="005658E4"/>
    <w:rsid w:val="005660D2"/>
    <w:rsid w:val="005679BD"/>
    <w:rsid w:val="00567F0C"/>
    <w:rsid w:val="00567FD3"/>
    <w:rsid w:val="00570D05"/>
    <w:rsid w:val="00571AEB"/>
    <w:rsid w:val="00573C28"/>
    <w:rsid w:val="00573CE6"/>
    <w:rsid w:val="00574110"/>
    <w:rsid w:val="00575990"/>
    <w:rsid w:val="0057616B"/>
    <w:rsid w:val="005764AC"/>
    <w:rsid w:val="00576AE9"/>
    <w:rsid w:val="00576D29"/>
    <w:rsid w:val="005804FD"/>
    <w:rsid w:val="005815A1"/>
    <w:rsid w:val="00581A8C"/>
    <w:rsid w:val="00581E84"/>
    <w:rsid w:val="00583551"/>
    <w:rsid w:val="00583D44"/>
    <w:rsid w:val="00584449"/>
    <w:rsid w:val="00586869"/>
    <w:rsid w:val="00586957"/>
    <w:rsid w:val="0059010A"/>
    <w:rsid w:val="005901AF"/>
    <w:rsid w:val="00592579"/>
    <w:rsid w:val="00592EF6"/>
    <w:rsid w:val="00592FA2"/>
    <w:rsid w:val="00593ADF"/>
    <w:rsid w:val="005940CA"/>
    <w:rsid w:val="005944C2"/>
    <w:rsid w:val="0059522B"/>
    <w:rsid w:val="005958B1"/>
    <w:rsid w:val="0059699D"/>
    <w:rsid w:val="0059727D"/>
    <w:rsid w:val="005972D6"/>
    <w:rsid w:val="005A0511"/>
    <w:rsid w:val="005A0645"/>
    <w:rsid w:val="005A2D47"/>
    <w:rsid w:val="005A2F97"/>
    <w:rsid w:val="005A3401"/>
    <w:rsid w:val="005A3C5F"/>
    <w:rsid w:val="005A433F"/>
    <w:rsid w:val="005A69D9"/>
    <w:rsid w:val="005A6AF2"/>
    <w:rsid w:val="005A6C58"/>
    <w:rsid w:val="005B00C4"/>
    <w:rsid w:val="005B061F"/>
    <w:rsid w:val="005B076B"/>
    <w:rsid w:val="005B137E"/>
    <w:rsid w:val="005B1953"/>
    <w:rsid w:val="005B313C"/>
    <w:rsid w:val="005B3392"/>
    <w:rsid w:val="005B3D46"/>
    <w:rsid w:val="005B4C71"/>
    <w:rsid w:val="005B57C6"/>
    <w:rsid w:val="005B583F"/>
    <w:rsid w:val="005B662E"/>
    <w:rsid w:val="005B7C69"/>
    <w:rsid w:val="005C1D92"/>
    <w:rsid w:val="005C1E4C"/>
    <w:rsid w:val="005C210E"/>
    <w:rsid w:val="005C265C"/>
    <w:rsid w:val="005C2A34"/>
    <w:rsid w:val="005C503F"/>
    <w:rsid w:val="005C5303"/>
    <w:rsid w:val="005C538C"/>
    <w:rsid w:val="005C538F"/>
    <w:rsid w:val="005C5C56"/>
    <w:rsid w:val="005C69E6"/>
    <w:rsid w:val="005C6C94"/>
    <w:rsid w:val="005C72AF"/>
    <w:rsid w:val="005D019E"/>
    <w:rsid w:val="005D576A"/>
    <w:rsid w:val="005D5975"/>
    <w:rsid w:val="005D5B83"/>
    <w:rsid w:val="005D64AB"/>
    <w:rsid w:val="005D6725"/>
    <w:rsid w:val="005D693F"/>
    <w:rsid w:val="005D6D1D"/>
    <w:rsid w:val="005E0709"/>
    <w:rsid w:val="005E199D"/>
    <w:rsid w:val="005E2207"/>
    <w:rsid w:val="005E2247"/>
    <w:rsid w:val="005E3010"/>
    <w:rsid w:val="005E3401"/>
    <w:rsid w:val="005E5B72"/>
    <w:rsid w:val="005E7972"/>
    <w:rsid w:val="005F07D0"/>
    <w:rsid w:val="005F0BEF"/>
    <w:rsid w:val="005F3443"/>
    <w:rsid w:val="005F37A1"/>
    <w:rsid w:val="005F3950"/>
    <w:rsid w:val="005F49B9"/>
    <w:rsid w:val="005F50F2"/>
    <w:rsid w:val="005F616D"/>
    <w:rsid w:val="005F7881"/>
    <w:rsid w:val="00602D4F"/>
    <w:rsid w:val="00602DB3"/>
    <w:rsid w:val="00604034"/>
    <w:rsid w:val="006055DD"/>
    <w:rsid w:val="006066E3"/>
    <w:rsid w:val="006106F5"/>
    <w:rsid w:val="00612067"/>
    <w:rsid w:val="00613B06"/>
    <w:rsid w:val="00613C16"/>
    <w:rsid w:val="00614742"/>
    <w:rsid w:val="00615E9B"/>
    <w:rsid w:val="00616A08"/>
    <w:rsid w:val="0061734E"/>
    <w:rsid w:val="00617B27"/>
    <w:rsid w:val="0062169D"/>
    <w:rsid w:val="006217BD"/>
    <w:rsid w:val="006242F7"/>
    <w:rsid w:val="00624F50"/>
    <w:rsid w:val="006258C8"/>
    <w:rsid w:val="006259F4"/>
    <w:rsid w:val="00626E05"/>
    <w:rsid w:val="00630655"/>
    <w:rsid w:val="0063211A"/>
    <w:rsid w:val="00636F7F"/>
    <w:rsid w:val="00637D31"/>
    <w:rsid w:val="0064028F"/>
    <w:rsid w:val="00640489"/>
    <w:rsid w:val="006417AF"/>
    <w:rsid w:val="0064269E"/>
    <w:rsid w:val="0064572F"/>
    <w:rsid w:val="00646244"/>
    <w:rsid w:val="0064775D"/>
    <w:rsid w:val="00647C4A"/>
    <w:rsid w:val="006524FD"/>
    <w:rsid w:val="006529A6"/>
    <w:rsid w:val="006545D7"/>
    <w:rsid w:val="00654746"/>
    <w:rsid w:val="00656748"/>
    <w:rsid w:val="0066072D"/>
    <w:rsid w:val="00660970"/>
    <w:rsid w:val="00661281"/>
    <w:rsid w:val="006627C7"/>
    <w:rsid w:val="00663C7D"/>
    <w:rsid w:val="00663D6C"/>
    <w:rsid w:val="00665E33"/>
    <w:rsid w:val="00666E79"/>
    <w:rsid w:val="00667A51"/>
    <w:rsid w:val="00667FC0"/>
    <w:rsid w:val="006701E9"/>
    <w:rsid w:val="006737AC"/>
    <w:rsid w:val="00673AD0"/>
    <w:rsid w:val="00673CAD"/>
    <w:rsid w:val="00674A1E"/>
    <w:rsid w:val="00676BF6"/>
    <w:rsid w:val="006812DA"/>
    <w:rsid w:val="006827F1"/>
    <w:rsid w:val="00682FB4"/>
    <w:rsid w:val="00683592"/>
    <w:rsid w:val="00683634"/>
    <w:rsid w:val="00683C7C"/>
    <w:rsid w:val="00684708"/>
    <w:rsid w:val="006852E7"/>
    <w:rsid w:val="006907B5"/>
    <w:rsid w:val="0069257E"/>
    <w:rsid w:val="00694677"/>
    <w:rsid w:val="006964C5"/>
    <w:rsid w:val="00696A74"/>
    <w:rsid w:val="00696FCC"/>
    <w:rsid w:val="006A143F"/>
    <w:rsid w:val="006A2111"/>
    <w:rsid w:val="006A2420"/>
    <w:rsid w:val="006A5CF3"/>
    <w:rsid w:val="006A647A"/>
    <w:rsid w:val="006A6929"/>
    <w:rsid w:val="006B15C3"/>
    <w:rsid w:val="006B3678"/>
    <w:rsid w:val="006B3A42"/>
    <w:rsid w:val="006B6F6B"/>
    <w:rsid w:val="006B7917"/>
    <w:rsid w:val="006C0BBD"/>
    <w:rsid w:val="006C0C92"/>
    <w:rsid w:val="006C1135"/>
    <w:rsid w:val="006C1825"/>
    <w:rsid w:val="006C1B25"/>
    <w:rsid w:val="006C1BD1"/>
    <w:rsid w:val="006C50D6"/>
    <w:rsid w:val="006C7C1B"/>
    <w:rsid w:val="006D0681"/>
    <w:rsid w:val="006D3926"/>
    <w:rsid w:val="006D4946"/>
    <w:rsid w:val="006D6100"/>
    <w:rsid w:val="006E0138"/>
    <w:rsid w:val="006E09E7"/>
    <w:rsid w:val="006E1B9C"/>
    <w:rsid w:val="006E1FA6"/>
    <w:rsid w:val="006E3124"/>
    <w:rsid w:val="006E3157"/>
    <w:rsid w:val="006E4292"/>
    <w:rsid w:val="006E4A8E"/>
    <w:rsid w:val="006F046B"/>
    <w:rsid w:val="006F2B29"/>
    <w:rsid w:val="006F2EE2"/>
    <w:rsid w:val="006F3ACF"/>
    <w:rsid w:val="006F400A"/>
    <w:rsid w:val="006F47F1"/>
    <w:rsid w:val="006F5FFF"/>
    <w:rsid w:val="006F6873"/>
    <w:rsid w:val="00700E55"/>
    <w:rsid w:val="00702CA1"/>
    <w:rsid w:val="0070313B"/>
    <w:rsid w:val="00704851"/>
    <w:rsid w:val="0070503C"/>
    <w:rsid w:val="00705090"/>
    <w:rsid w:val="0070627C"/>
    <w:rsid w:val="007065DD"/>
    <w:rsid w:val="00707402"/>
    <w:rsid w:val="00707E74"/>
    <w:rsid w:val="00713773"/>
    <w:rsid w:val="00713A59"/>
    <w:rsid w:val="007171C0"/>
    <w:rsid w:val="00717A68"/>
    <w:rsid w:val="00721185"/>
    <w:rsid w:val="00726F03"/>
    <w:rsid w:val="007302C0"/>
    <w:rsid w:val="0073063B"/>
    <w:rsid w:val="00730CF4"/>
    <w:rsid w:val="0073158E"/>
    <w:rsid w:val="00732E3D"/>
    <w:rsid w:val="00733114"/>
    <w:rsid w:val="00733279"/>
    <w:rsid w:val="00734946"/>
    <w:rsid w:val="00735170"/>
    <w:rsid w:val="007358F9"/>
    <w:rsid w:val="00736D14"/>
    <w:rsid w:val="00736E9D"/>
    <w:rsid w:val="007370AA"/>
    <w:rsid w:val="00737CC1"/>
    <w:rsid w:val="0074097F"/>
    <w:rsid w:val="00740EC0"/>
    <w:rsid w:val="00742012"/>
    <w:rsid w:val="0074634D"/>
    <w:rsid w:val="0074700C"/>
    <w:rsid w:val="00747BB8"/>
    <w:rsid w:val="00750A03"/>
    <w:rsid w:val="00752613"/>
    <w:rsid w:val="00753DA3"/>
    <w:rsid w:val="00754937"/>
    <w:rsid w:val="00756550"/>
    <w:rsid w:val="00756665"/>
    <w:rsid w:val="00756C50"/>
    <w:rsid w:val="00757758"/>
    <w:rsid w:val="00757E89"/>
    <w:rsid w:val="00760B0D"/>
    <w:rsid w:val="0076297E"/>
    <w:rsid w:val="00764941"/>
    <w:rsid w:val="007661DC"/>
    <w:rsid w:val="007667F8"/>
    <w:rsid w:val="00767F74"/>
    <w:rsid w:val="00770314"/>
    <w:rsid w:val="00770E60"/>
    <w:rsid w:val="0077188B"/>
    <w:rsid w:val="00771F59"/>
    <w:rsid w:val="00772D77"/>
    <w:rsid w:val="00772EFD"/>
    <w:rsid w:val="007741DE"/>
    <w:rsid w:val="00774611"/>
    <w:rsid w:val="00776724"/>
    <w:rsid w:val="00776CC9"/>
    <w:rsid w:val="007779B8"/>
    <w:rsid w:val="00781089"/>
    <w:rsid w:val="00781F76"/>
    <w:rsid w:val="00782406"/>
    <w:rsid w:val="007838D6"/>
    <w:rsid w:val="00783B75"/>
    <w:rsid w:val="00787825"/>
    <w:rsid w:val="00790338"/>
    <w:rsid w:val="00790BB8"/>
    <w:rsid w:val="00792912"/>
    <w:rsid w:val="00792C53"/>
    <w:rsid w:val="00793D7B"/>
    <w:rsid w:val="007958BA"/>
    <w:rsid w:val="00797343"/>
    <w:rsid w:val="00797458"/>
    <w:rsid w:val="00797C61"/>
    <w:rsid w:val="007A0286"/>
    <w:rsid w:val="007A029E"/>
    <w:rsid w:val="007A1686"/>
    <w:rsid w:val="007A1841"/>
    <w:rsid w:val="007A2375"/>
    <w:rsid w:val="007A438B"/>
    <w:rsid w:val="007A48E2"/>
    <w:rsid w:val="007A586F"/>
    <w:rsid w:val="007A5A3E"/>
    <w:rsid w:val="007A6461"/>
    <w:rsid w:val="007A6D0B"/>
    <w:rsid w:val="007B07AE"/>
    <w:rsid w:val="007B0802"/>
    <w:rsid w:val="007B11F5"/>
    <w:rsid w:val="007B24AA"/>
    <w:rsid w:val="007B24AF"/>
    <w:rsid w:val="007B3076"/>
    <w:rsid w:val="007B3525"/>
    <w:rsid w:val="007B4181"/>
    <w:rsid w:val="007B4947"/>
    <w:rsid w:val="007B5ADA"/>
    <w:rsid w:val="007B5EB2"/>
    <w:rsid w:val="007B60FF"/>
    <w:rsid w:val="007B7D63"/>
    <w:rsid w:val="007B7EF0"/>
    <w:rsid w:val="007C1353"/>
    <w:rsid w:val="007C1450"/>
    <w:rsid w:val="007C1948"/>
    <w:rsid w:val="007C2843"/>
    <w:rsid w:val="007C30AC"/>
    <w:rsid w:val="007C3495"/>
    <w:rsid w:val="007C48EB"/>
    <w:rsid w:val="007C4EEF"/>
    <w:rsid w:val="007C5355"/>
    <w:rsid w:val="007C5933"/>
    <w:rsid w:val="007C5985"/>
    <w:rsid w:val="007C599A"/>
    <w:rsid w:val="007C6064"/>
    <w:rsid w:val="007C6A28"/>
    <w:rsid w:val="007C781D"/>
    <w:rsid w:val="007D00F8"/>
    <w:rsid w:val="007D1C96"/>
    <w:rsid w:val="007D22E8"/>
    <w:rsid w:val="007D4C69"/>
    <w:rsid w:val="007D51F5"/>
    <w:rsid w:val="007D5C71"/>
    <w:rsid w:val="007E0FF3"/>
    <w:rsid w:val="007E1466"/>
    <w:rsid w:val="007E358D"/>
    <w:rsid w:val="007E3762"/>
    <w:rsid w:val="007E3C9B"/>
    <w:rsid w:val="007E5A67"/>
    <w:rsid w:val="007E5CF6"/>
    <w:rsid w:val="007E64BC"/>
    <w:rsid w:val="007E663B"/>
    <w:rsid w:val="007E700F"/>
    <w:rsid w:val="007E7359"/>
    <w:rsid w:val="007F0D6E"/>
    <w:rsid w:val="007F1944"/>
    <w:rsid w:val="007F21BF"/>
    <w:rsid w:val="007F235C"/>
    <w:rsid w:val="007F2A63"/>
    <w:rsid w:val="007F361B"/>
    <w:rsid w:val="007F3C02"/>
    <w:rsid w:val="007F3EC9"/>
    <w:rsid w:val="007F3F55"/>
    <w:rsid w:val="007F4391"/>
    <w:rsid w:val="007F4530"/>
    <w:rsid w:val="007F48A7"/>
    <w:rsid w:val="007F4F50"/>
    <w:rsid w:val="007F588A"/>
    <w:rsid w:val="007F6CD3"/>
    <w:rsid w:val="007F7B4E"/>
    <w:rsid w:val="007F7F2C"/>
    <w:rsid w:val="00800392"/>
    <w:rsid w:val="00801263"/>
    <w:rsid w:val="008013F7"/>
    <w:rsid w:val="008038C3"/>
    <w:rsid w:val="008047BD"/>
    <w:rsid w:val="00804DD9"/>
    <w:rsid w:val="00805174"/>
    <w:rsid w:val="00805CD9"/>
    <w:rsid w:val="008077FE"/>
    <w:rsid w:val="008112EE"/>
    <w:rsid w:val="008115BC"/>
    <w:rsid w:val="00811FAF"/>
    <w:rsid w:val="00816E30"/>
    <w:rsid w:val="008201E4"/>
    <w:rsid w:val="00820B02"/>
    <w:rsid w:val="00820D50"/>
    <w:rsid w:val="0082204C"/>
    <w:rsid w:val="0082208F"/>
    <w:rsid w:val="00824E59"/>
    <w:rsid w:val="008252ED"/>
    <w:rsid w:val="00826F3C"/>
    <w:rsid w:val="008270BB"/>
    <w:rsid w:val="008305BC"/>
    <w:rsid w:val="00831FF1"/>
    <w:rsid w:val="008339D0"/>
    <w:rsid w:val="00834651"/>
    <w:rsid w:val="0083555B"/>
    <w:rsid w:val="0083571E"/>
    <w:rsid w:val="00836A22"/>
    <w:rsid w:val="00837909"/>
    <w:rsid w:val="008409A2"/>
    <w:rsid w:val="00842334"/>
    <w:rsid w:val="00843A9A"/>
    <w:rsid w:val="0084581F"/>
    <w:rsid w:val="0084633F"/>
    <w:rsid w:val="00847EFB"/>
    <w:rsid w:val="00850001"/>
    <w:rsid w:val="0085133E"/>
    <w:rsid w:val="0085205E"/>
    <w:rsid w:val="00855714"/>
    <w:rsid w:val="00861EE0"/>
    <w:rsid w:val="0086313D"/>
    <w:rsid w:val="00863C0F"/>
    <w:rsid w:val="00866CFD"/>
    <w:rsid w:val="00867653"/>
    <w:rsid w:val="0087017A"/>
    <w:rsid w:val="00870641"/>
    <w:rsid w:val="00872104"/>
    <w:rsid w:val="00872F2E"/>
    <w:rsid w:val="00873B76"/>
    <w:rsid w:val="00873E0B"/>
    <w:rsid w:val="00874479"/>
    <w:rsid w:val="00874528"/>
    <w:rsid w:val="00874EC8"/>
    <w:rsid w:val="00874F07"/>
    <w:rsid w:val="00875BE3"/>
    <w:rsid w:val="00876341"/>
    <w:rsid w:val="0087667A"/>
    <w:rsid w:val="00876C8D"/>
    <w:rsid w:val="00880085"/>
    <w:rsid w:val="0088038D"/>
    <w:rsid w:val="00880601"/>
    <w:rsid w:val="00880967"/>
    <w:rsid w:val="00880A6B"/>
    <w:rsid w:val="00880F4D"/>
    <w:rsid w:val="008816E5"/>
    <w:rsid w:val="008824CA"/>
    <w:rsid w:val="008830F3"/>
    <w:rsid w:val="008833F0"/>
    <w:rsid w:val="00884743"/>
    <w:rsid w:val="00884AB1"/>
    <w:rsid w:val="00885F1A"/>
    <w:rsid w:val="00887899"/>
    <w:rsid w:val="00890EDF"/>
    <w:rsid w:val="008923F7"/>
    <w:rsid w:val="0089365D"/>
    <w:rsid w:val="00893770"/>
    <w:rsid w:val="00893AF5"/>
    <w:rsid w:val="00893AFD"/>
    <w:rsid w:val="00893CD2"/>
    <w:rsid w:val="008948D1"/>
    <w:rsid w:val="00894C0A"/>
    <w:rsid w:val="00894D5E"/>
    <w:rsid w:val="00896745"/>
    <w:rsid w:val="00897E66"/>
    <w:rsid w:val="00897F33"/>
    <w:rsid w:val="008A06A2"/>
    <w:rsid w:val="008A3DD4"/>
    <w:rsid w:val="008A621F"/>
    <w:rsid w:val="008A767C"/>
    <w:rsid w:val="008B01AC"/>
    <w:rsid w:val="008B01CC"/>
    <w:rsid w:val="008B1A64"/>
    <w:rsid w:val="008B208F"/>
    <w:rsid w:val="008B241D"/>
    <w:rsid w:val="008B2708"/>
    <w:rsid w:val="008B5269"/>
    <w:rsid w:val="008B55AD"/>
    <w:rsid w:val="008B690C"/>
    <w:rsid w:val="008B7255"/>
    <w:rsid w:val="008B7B50"/>
    <w:rsid w:val="008C046D"/>
    <w:rsid w:val="008C0F01"/>
    <w:rsid w:val="008C42EC"/>
    <w:rsid w:val="008C4638"/>
    <w:rsid w:val="008C4B47"/>
    <w:rsid w:val="008C56A5"/>
    <w:rsid w:val="008C6DB5"/>
    <w:rsid w:val="008D36BA"/>
    <w:rsid w:val="008D3954"/>
    <w:rsid w:val="008D4004"/>
    <w:rsid w:val="008D4556"/>
    <w:rsid w:val="008D4582"/>
    <w:rsid w:val="008D6558"/>
    <w:rsid w:val="008D67A6"/>
    <w:rsid w:val="008D67C1"/>
    <w:rsid w:val="008D6AE0"/>
    <w:rsid w:val="008E04DC"/>
    <w:rsid w:val="008E0BA7"/>
    <w:rsid w:val="008E1C32"/>
    <w:rsid w:val="008E393C"/>
    <w:rsid w:val="008E45C6"/>
    <w:rsid w:val="008E4A83"/>
    <w:rsid w:val="008E54A4"/>
    <w:rsid w:val="008E5670"/>
    <w:rsid w:val="008E5FE8"/>
    <w:rsid w:val="008E6AE7"/>
    <w:rsid w:val="008F012E"/>
    <w:rsid w:val="008F0469"/>
    <w:rsid w:val="008F0DF2"/>
    <w:rsid w:val="008F35AF"/>
    <w:rsid w:val="008F6ACA"/>
    <w:rsid w:val="008F7CE2"/>
    <w:rsid w:val="008F7D7B"/>
    <w:rsid w:val="009015DE"/>
    <w:rsid w:val="00902EF1"/>
    <w:rsid w:val="009031A7"/>
    <w:rsid w:val="009044EB"/>
    <w:rsid w:val="00904876"/>
    <w:rsid w:val="009060E5"/>
    <w:rsid w:val="00906C05"/>
    <w:rsid w:val="009079F0"/>
    <w:rsid w:val="00907E29"/>
    <w:rsid w:val="009116E4"/>
    <w:rsid w:val="009123D0"/>
    <w:rsid w:val="0091273D"/>
    <w:rsid w:val="00912FF2"/>
    <w:rsid w:val="00915155"/>
    <w:rsid w:val="00916367"/>
    <w:rsid w:val="0091695B"/>
    <w:rsid w:val="00917462"/>
    <w:rsid w:val="009200BE"/>
    <w:rsid w:val="0092036C"/>
    <w:rsid w:val="0092179A"/>
    <w:rsid w:val="00922F7E"/>
    <w:rsid w:val="00923B58"/>
    <w:rsid w:val="00923C50"/>
    <w:rsid w:val="00926F2C"/>
    <w:rsid w:val="00927119"/>
    <w:rsid w:val="00930A06"/>
    <w:rsid w:val="00930ABB"/>
    <w:rsid w:val="00933965"/>
    <w:rsid w:val="00933AD3"/>
    <w:rsid w:val="00934566"/>
    <w:rsid w:val="009378B5"/>
    <w:rsid w:val="009413F0"/>
    <w:rsid w:val="00941FEE"/>
    <w:rsid w:val="00942405"/>
    <w:rsid w:val="00945C17"/>
    <w:rsid w:val="00946193"/>
    <w:rsid w:val="0095043D"/>
    <w:rsid w:val="0095131A"/>
    <w:rsid w:val="00952F94"/>
    <w:rsid w:val="00954060"/>
    <w:rsid w:val="00954627"/>
    <w:rsid w:val="0095576A"/>
    <w:rsid w:val="0095579C"/>
    <w:rsid w:val="00955957"/>
    <w:rsid w:val="00955F99"/>
    <w:rsid w:val="009566AB"/>
    <w:rsid w:val="00960116"/>
    <w:rsid w:val="00960F0B"/>
    <w:rsid w:val="00961AD5"/>
    <w:rsid w:val="00961B75"/>
    <w:rsid w:val="00961DC1"/>
    <w:rsid w:val="00962D4D"/>
    <w:rsid w:val="0096321B"/>
    <w:rsid w:val="0096568E"/>
    <w:rsid w:val="00965FC6"/>
    <w:rsid w:val="00966887"/>
    <w:rsid w:val="009671DA"/>
    <w:rsid w:val="00967CBB"/>
    <w:rsid w:val="00967D85"/>
    <w:rsid w:val="00970EAC"/>
    <w:rsid w:val="0097212C"/>
    <w:rsid w:val="00972BB1"/>
    <w:rsid w:val="0097370F"/>
    <w:rsid w:val="00974D44"/>
    <w:rsid w:val="00976E3B"/>
    <w:rsid w:val="009800C4"/>
    <w:rsid w:val="00980CFD"/>
    <w:rsid w:val="0098108D"/>
    <w:rsid w:val="0098127C"/>
    <w:rsid w:val="0098386C"/>
    <w:rsid w:val="0098427B"/>
    <w:rsid w:val="009843B9"/>
    <w:rsid w:val="00984CA2"/>
    <w:rsid w:val="00987FCD"/>
    <w:rsid w:val="0099357A"/>
    <w:rsid w:val="00994171"/>
    <w:rsid w:val="0099461D"/>
    <w:rsid w:val="00994EB4"/>
    <w:rsid w:val="0099580A"/>
    <w:rsid w:val="00995D3C"/>
    <w:rsid w:val="009960FD"/>
    <w:rsid w:val="00997744"/>
    <w:rsid w:val="009A10E8"/>
    <w:rsid w:val="009A187F"/>
    <w:rsid w:val="009A2D48"/>
    <w:rsid w:val="009A3599"/>
    <w:rsid w:val="009A4D61"/>
    <w:rsid w:val="009A5B36"/>
    <w:rsid w:val="009A69D6"/>
    <w:rsid w:val="009A74F7"/>
    <w:rsid w:val="009A7CB6"/>
    <w:rsid w:val="009B0178"/>
    <w:rsid w:val="009B0830"/>
    <w:rsid w:val="009B11BF"/>
    <w:rsid w:val="009B224B"/>
    <w:rsid w:val="009B26C3"/>
    <w:rsid w:val="009B4576"/>
    <w:rsid w:val="009B54BE"/>
    <w:rsid w:val="009B59E6"/>
    <w:rsid w:val="009B65DF"/>
    <w:rsid w:val="009C09A2"/>
    <w:rsid w:val="009C0D64"/>
    <w:rsid w:val="009C0F75"/>
    <w:rsid w:val="009C1E6C"/>
    <w:rsid w:val="009C2381"/>
    <w:rsid w:val="009C2A99"/>
    <w:rsid w:val="009C3860"/>
    <w:rsid w:val="009C3B5D"/>
    <w:rsid w:val="009C3D79"/>
    <w:rsid w:val="009C4D99"/>
    <w:rsid w:val="009C6114"/>
    <w:rsid w:val="009C6B2E"/>
    <w:rsid w:val="009C6CC1"/>
    <w:rsid w:val="009C78F7"/>
    <w:rsid w:val="009D1609"/>
    <w:rsid w:val="009D2AE7"/>
    <w:rsid w:val="009D553B"/>
    <w:rsid w:val="009D6747"/>
    <w:rsid w:val="009D6C6A"/>
    <w:rsid w:val="009D7AEB"/>
    <w:rsid w:val="009E09FF"/>
    <w:rsid w:val="009E109F"/>
    <w:rsid w:val="009E3108"/>
    <w:rsid w:val="009E3366"/>
    <w:rsid w:val="009E4A9A"/>
    <w:rsid w:val="009E58A5"/>
    <w:rsid w:val="009E7312"/>
    <w:rsid w:val="009F0398"/>
    <w:rsid w:val="009F0F3C"/>
    <w:rsid w:val="009F1D8B"/>
    <w:rsid w:val="009F3F35"/>
    <w:rsid w:val="009F4385"/>
    <w:rsid w:val="009F4D58"/>
    <w:rsid w:val="009F558C"/>
    <w:rsid w:val="009F56C7"/>
    <w:rsid w:val="009F62D8"/>
    <w:rsid w:val="009F7FDB"/>
    <w:rsid w:val="00A0012F"/>
    <w:rsid w:val="00A00C07"/>
    <w:rsid w:val="00A01F0F"/>
    <w:rsid w:val="00A0500D"/>
    <w:rsid w:val="00A074B3"/>
    <w:rsid w:val="00A100DD"/>
    <w:rsid w:val="00A11D8E"/>
    <w:rsid w:val="00A14215"/>
    <w:rsid w:val="00A14EE9"/>
    <w:rsid w:val="00A15C01"/>
    <w:rsid w:val="00A160C6"/>
    <w:rsid w:val="00A16A8A"/>
    <w:rsid w:val="00A178FA"/>
    <w:rsid w:val="00A20651"/>
    <w:rsid w:val="00A213A6"/>
    <w:rsid w:val="00A254FC"/>
    <w:rsid w:val="00A260C1"/>
    <w:rsid w:val="00A26209"/>
    <w:rsid w:val="00A26258"/>
    <w:rsid w:val="00A27287"/>
    <w:rsid w:val="00A304A0"/>
    <w:rsid w:val="00A30B25"/>
    <w:rsid w:val="00A30EAF"/>
    <w:rsid w:val="00A310BB"/>
    <w:rsid w:val="00A31815"/>
    <w:rsid w:val="00A32764"/>
    <w:rsid w:val="00A33A53"/>
    <w:rsid w:val="00A33DFF"/>
    <w:rsid w:val="00A341B4"/>
    <w:rsid w:val="00A342D6"/>
    <w:rsid w:val="00A35E09"/>
    <w:rsid w:val="00A4098B"/>
    <w:rsid w:val="00A40EAC"/>
    <w:rsid w:val="00A4194F"/>
    <w:rsid w:val="00A4354E"/>
    <w:rsid w:val="00A4455A"/>
    <w:rsid w:val="00A464EA"/>
    <w:rsid w:val="00A4743C"/>
    <w:rsid w:val="00A476AF"/>
    <w:rsid w:val="00A50344"/>
    <w:rsid w:val="00A50E65"/>
    <w:rsid w:val="00A53662"/>
    <w:rsid w:val="00A53EB5"/>
    <w:rsid w:val="00A541B5"/>
    <w:rsid w:val="00A54A3E"/>
    <w:rsid w:val="00A54B4F"/>
    <w:rsid w:val="00A55069"/>
    <w:rsid w:val="00A56E66"/>
    <w:rsid w:val="00A602E2"/>
    <w:rsid w:val="00A614F2"/>
    <w:rsid w:val="00A6176C"/>
    <w:rsid w:val="00A648A9"/>
    <w:rsid w:val="00A64E21"/>
    <w:rsid w:val="00A65209"/>
    <w:rsid w:val="00A66979"/>
    <w:rsid w:val="00A678E8"/>
    <w:rsid w:val="00A73974"/>
    <w:rsid w:val="00A75982"/>
    <w:rsid w:val="00A80DB9"/>
    <w:rsid w:val="00A819DB"/>
    <w:rsid w:val="00A82685"/>
    <w:rsid w:val="00A82912"/>
    <w:rsid w:val="00A854E6"/>
    <w:rsid w:val="00A869B2"/>
    <w:rsid w:val="00A86B0F"/>
    <w:rsid w:val="00A877C1"/>
    <w:rsid w:val="00A90880"/>
    <w:rsid w:val="00A91A75"/>
    <w:rsid w:val="00A91F75"/>
    <w:rsid w:val="00A94AE2"/>
    <w:rsid w:val="00A9606E"/>
    <w:rsid w:val="00A96FF6"/>
    <w:rsid w:val="00A97B23"/>
    <w:rsid w:val="00A97B53"/>
    <w:rsid w:val="00AA0011"/>
    <w:rsid w:val="00AA0512"/>
    <w:rsid w:val="00AA42D0"/>
    <w:rsid w:val="00AA5057"/>
    <w:rsid w:val="00AA56D5"/>
    <w:rsid w:val="00AA69EC"/>
    <w:rsid w:val="00AA6E57"/>
    <w:rsid w:val="00AB11CB"/>
    <w:rsid w:val="00AB15BB"/>
    <w:rsid w:val="00AB1B6B"/>
    <w:rsid w:val="00AB624B"/>
    <w:rsid w:val="00AB6BB5"/>
    <w:rsid w:val="00AB79D9"/>
    <w:rsid w:val="00AC1589"/>
    <w:rsid w:val="00AC238F"/>
    <w:rsid w:val="00AC5028"/>
    <w:rsid w:val="00AC5F1E"/>
    <w:rsid w:val="00AC5FEA"/>
    <w:rsid w:val="00AD1086"/>
    <w:rsid w:val="00AD11F6"/>
    <w:rsid w:val="00AD4665"/>
    <w:rsid w:val="00AD7707"/>
    <w:rsid w:val="00AD77CC"/>
    <w:rsid w:val="00AE07C2"/>
    <w:rsid w:val="00AE085B"/>
    <w:rsid w:val="00AE0A03"/>
    <w:rsid w:val="00AE2788"/>
    <w:rsid w:val="00AE6173"/>
    <w:rsid w:val="00AE66E2"/>
    <w:rsid w:val="00AF0B4F"/>
    <w:rsid w:val="00AF0F53"/>
    <w:rsid w:val="00AF110F"/>
    <w:rsid w:val="00AF2027"/>
    <w:rsid w:val="00AF2BAE"/>
    <w:rsid w:val="00AF2D9C"/>
    <w:rsid w:val="00AF3D38"/>
    <w:rsid w:val="00AF4A38"/>
    <w:rsid w:val="00B017DA"/>
    <w:rsid w:val="00B0212B"/>
    <w:rsid w:val="00B0268B"/>
    <w:rsid w:val="00B02771"/>
    <w:rsid w:val="00B03723"/>
    <w:rsid w:val="00B038A0"/>
    <w:rsid w:val="00B0404B"/>
    <w:rsid w:val="00B05762"/>
    <w:rsid w:val="00B05EC4"/>
    <w:rsid w:val="00B077FF"/>
    <w:rsid w:val="00B10D69"/>
    <w:rsid w:val="00B114F6"/>
    <w:rsid w:val="00B12479"/>
    <w:rsid w:val="00B12B7F"/>
    <w:rsid w:val="00B141CE"/>
    <w:rsid w:val="00B16CD5"/>
    <w:rsid w:val="00B22AF6"/>
    <w:rsid w:val="00B26AD4"/>
    <w:rsid w:val="00B26D14"/>
    <w:rsid w:val="00B26E48"/>
    <w:rsid w:val="00B27221"/>
    <w:rsid w:val="00B30EBD"/>
    <w:rsid w:val="00B31E03"/>
    <w:rsid w:val="00B32CE3"/>
    <w:rsid w:val="00B32FD3"/>
    <w:rsid w:val="00B330A3"/>
    <w:rsid w:val="00B3427E"/>
    <w:rsid w:val="00B348F4"/>
    <w:rsid w:val="00B36FA9"/>
    <w:rsid w:val="00B37D05"/>
    <w:rsid w:val="00B40B56"/>
    <w:rsid w:val="00B420D6"/>
    <w:rsid w:val="00B42447"/>
    <w:rsid w:val="00B42E34"/>
    <w:rsid w:val="00B43115"/>
    <w:rsid w:val="00B441B3"/>
    <w:rsid w:val="00B445B8"/>
    <w:rsid w:val="00B45522"/>
    <w:rsid w:val="00B4705D"/>
    <w:rsid w:val="00B47823"/>
    <w:rsid w:val="00B504B4"/>
    <w:rsid w:val="00B51131"/>
    <w:rsid w:val="00B51F49"/>
    <w:rsid w:val="00B523FA"/>
    <w:rsid w:val="00B52676"/>
    <w:rsid w:val="00B52AEE"/>
    <w:rsid w:val="00B539D9"/>
    <w:rsid w:val="00B5444F"/>
    <w:rsid w:val="00B55024"/>
    <w:rsid w:val="00B577D6"/>
    <w:rsid w:val="00B602F9"/>
    <w:rsid w:val="00B607AC"/>
    <w:rsid w:val="00B608CB"/>
    <w:rsid w:val="00B619F0"/>
    <w:rsid w:val="00B61B14"/>
    <w:rsid w:val="00B6331B"/>
    <w:rsid w:val="00B642CA"/>
    <w:rsid w:val="00B6723B"/>
    <w:rsid w:val="00B67CD0"/>
    <w:rsid w:val="00B71355"/>
    <w:rsid w:val="00B7200D"/>
    <w:rsid w:val="00B72AFF"/>
    <w:rsid w:val="00B7454C"/>
    <w:rsid w:val="00B7567C"/>
    <w:rsid w:val="00B758F4"/>
    <w:rsid w:val="00B75DAF"/>
    <w:rsid w:val="00B77057"/>
    <w:rsid w:val="00B80245"/>
    <w:rsid w:val="00B81789"/>
    <w:rsid w:val="00B823D6"/>
    <w:rsid w:val="00B826C2"/>
    <w:rsid w:val="00B829E4"/>
    <w:rsid w:val="00B82A8F"/>
    <w:rsid w:val="00B82F66"/>
    <w:rsid w:val="00B83BDA"/>
    <w:rsid w:val="00B865FD"/>
    <w:rsid w:val="00B8667A"/>
    <w:rsid w:val="00B8792D"/>
    <w:rsid w:val="00B9089D"/>
    <w:rsid w:val="00B90DD8"/>
    <w:rsid w:val="00B91BDF"/>
    <w:rsid w:val="00B923E2"/>
    <w:rsid w:val="00B9243C"/>
    <w:rsid w:val="00B926B2"/>
    <w:rsid w:val="00B93044"/>
    <w:rsid w:val="00B93C28"/>
    <w:rsid w:val="00B9438E"/>
    <w:rsid w:val="00B94A44"/>
    <w:rsid w:val="00B94CA9"/>
    <w:rsid w:val="00B97CB5"/>
    <w:rsid w:val="00BA0FBC"/>
    <w:rsid w:val="00BA3EAA"/>
    <w:rsid w:val="00BA4B81"/>
    <w:rsid w:val="00BA557F"/>
    <w:rsid w:val="00BA5AC3"/>
    <w:rsid w:val="00BA7ECE"/>
    <w:rsid w:val="00BB0009"/>
    <w:rsid w:val="00BB1639"/>
    <w:rsid w:val="00BB20F1"/>
    <w:rsid w:val="00BB299D"/>
    <w:rsid w:val="00BB2DD0"/>
    <w:rsid w:val="00BB3A5F"/>
    <w:rsid w:val="00BB4020"/>
    <w:rsid w:val="00BB49CC"/>
    <w:rsid w:val="00BB4B4B"/>
    <w:rsid w:val="00BB6305"/>
    <w:rsid w:val="00BB70BC"/>
    <w:rsid w:val="00BB75EC"/>
    <w:rsid w:val="00BC07C1"/>
    <w:rsid w:val="00BC1B2D"/>
    <w:rsid w:val="00BC2097"/>
    <w:rsid w:val="00BC3300"/>
    <w:rsid w:val="00BC4668"/>
    <w:rsid w:val="00BC5623"/>
    <w:rsid w:val="00BC60BA"/>
    <w:rsid w:val="00BC71A2"/>
    <w:rsid w:val="00BD26C9"/>
    <w:rsid w:val="00BD3C49"/>
    <w:rsid w:val="00BD3C80"/>
    <w:rsid w:val="00BD3D28"/>
    <w:rsid w:val="00BD4E39"/>
    <w:rsid w:val="00BD6463"/>
    <w:rsid w:val="00BD71DA"/>
    <w:rsid w:val="00BE1B49"/>
    <w:rsid w:val="00BE316E"/>
    <w:rsid w:val="00BE37D5"/>
    <w:rsid w:val="00BE3FD9"/>
    <w:rsid w:val="00BE4502"/>
    <w:rsid w:val="00BE4BF9"/>
    <w:rsid w:val="00BE52F5"/>
    <w:rsid w:val="00BE6190"/>
    <w:rsid w:val="00BF0B24"/>
    <w:rsid w:val="00BF116C"/>
    <w:rsid w:val="00BF1204"/>
    <w:rsid w:val="00BF21F9"/>
    <w:rsid w:val="00BF6E37"/>
    <w:rsid w:val="00C00524"/>
    <w:rsid w:val="00C008D1"/>
    <w:rsid w:val="00C00AD3"/>
    <w:rsid w:val="00C00CF1"/>
    <w:rsid w:val="00C00EFC"/>
    <w:rsid w:val="00C03B7F"/>
    <w:rsid w:val="00C03E74"/>
    <w:rsid w:val="00C0497B"/>
    <w:rsid w:val="00C070D1"/>
    <w:rsid w:val="00C1027D"/>
    <w:rsid w:val="00C107D9"/>
    <w:rsid w:val="00C122A2"/>
    <w:rsid w:val="00C125C8"/>
    <w:rsid w:val="00C1385A"/>
    <w:rsid w:val="00C166B1"/>
    <w:rsid w:val="00C17BFE"/>
    <w:rsid w:val="00C200A3"/>
    <w:rsid w:val="00C20AA6"/>
    <w:rsid w:val="00C213F8"/>
    <w:rsid w:val="00C214C2"/>
    <w:rsid w:val="00C21F0D"/>
    <w:rsid w:val="00C22551"/>
    <w:rsid w:val="00C22E03"/>
    <w:rsid w:val="00C238E4"/>
    <w:rsid w:val="00C26469"/>
    <w:rsid w:val="00C2669E"/>
    <w:rsid w:val="00C27425"/>
    <w:rsid w:val="00C27753"/>
    <w:rsid w:val="00C31663"/>
    <w:rsid w:val="00C329EF"/>
    <w:rsid w:val="00C32D48"/>
    <w:rsid w:val="00C33C34"/>
    <w:rsid w:val="00C34224"/>
    <w:rsid w:val="00C34585"/>
    <w:rsid w:val="00C3709E"/>
    <w:rsid w:val="00C40002"/>
    <w:rsid w:val="00C40939"/>
    <w:rsid w:val="00C41015"/>
    <w:rsid w:val="00C42624"/>
    <w:rsid w:val="00C42E70"/>
    <w:rsid w:val="00C436C7"/>
    <w:rsid w:val="00C438E8"/>
    <w:rsid w:val="00C4500A"/>
    <w:rsid w:val="00C458EA"/>
    <w:rsid w:val="00C46272"/>
    <w:rsid w:val="00C4711F"/>
    <w:rsid w:val="00C47488"/>
    <w:rsid w:val="00C50D49"/>
    <w:rsid w:val="00C536BA"/>
    <w:rsid w:val="00C53B99"/>
    <w:rsid w:val="00C54BCB"/>
    <w:rsid w:val="00C574C2"/>
    <w:rsid w:val="00C57ED9"/>
    <w:rsid w:val="00C6022D"/>
    <w:rsid w:val="00C612A0"/>
    <w:rsid w:val="00C61AD9"/>
    <w:rsid w:val="00C62AC3"/>
    <w:rsid w:val="00C62DA2"/>
    <w:rsid w:val="00C62F78"/>
    <w:rsid w:val="00C6478C"/>
    <w:rsid w:val="00C651EE"/>
    <w:rsid w:val="00C673B4"/>
    <w:rsid w:val="00C678EC"/>
    <w:rsid w:val="00C67F04"/>
    <w:rsid w:val="00C71223"/>
    <w:rsid w:val="00C719BF"/>
    <w:rsid w:val="00C72143"/>
    <w:rsid w:val="00C728C5"/>
    <w:rsid w:val="00C7314A"/>
    <w:rsid w:val="00C753FF"/>
    <w:rsid w:val="00C75680"/>
    <w:rsid w:val="00C76386"/>
    <w:rsid w:val="00C77C80"/>
    <w:rsid w:val="00C81BC2"/>
    <w:rsid w:val="00C81D50"/>
    <w:rsid w:val="00C82C36"/>
    <w:rsid w:val="00C8341E"/>
    <w:rsid w:val="00C835E1"/>
    <w:rsid w:val="00C83BB4"/>
    <w:rsid w:val="00C83F55"/>
    <w:rsid w:val="00C86596"/>
    <w:rsid w:val="00C873F3"/>
    <w:rsid w:val="00C87B37"/>
    <w:rsid w:val="00C87B7D"/>
    <w:rsid w:val="00C87D46"/>
    <w:rsid w:val="00C91F5C"/>
    <w:rsid w:val="00C9240F"/>
    <w:rsid w:val="00C92CF3"/>
    <w:rsid w:val="00C93CC5"/>
    <w:rsid w:val="00C93DD2"/>
    <w:rsid w:val="00C93EDD"/>
    <w:rsid w:val="00C95318"/>
    <w:rsid w:val="00C96A23"/>
    <w:rsid w:val="00C96EA5"/>
    <w:rsid w:val="00C973D1"/>
    <w:rsid w:val="00CA0817"/>
    <w:rsid w:val="00CA0819"/>
    <w:rsid w:val="00CA08AC"/>
    <w:rsid w:val="00CA1485"/>
    <w:rsid w:val="00CA2D80"/>
    <w:rsid w:val="00CA3FCC"/>
    <w:rsid w:val="00CA4E4A"/>
    <w:rsid w:val="00CA4ED7"/>
    <w:rsid w:val="00CB1917"/>
    <w:rsid w:val="00CB1B76"/>
    <w:rsid w:val="00CB1F3E"/>
    <w:rsid w:val="00CB2C6B"/>
    <w:rsid w:val="00CB4097"/>
    <w:rsid w:val="00CB48B7"/>
    <w:rsid w:val="00CB4C7E"/>
    <w:rsid w:val="00CB509F"/>
    <w:rsid w:val="00CB528C"/>
    <w:rsid w:val="00CB665A"/>
    <w:rsid w:val="00CB6E71"/>
    <w:rsid w:val="00CB7C07"/>
    <w:rsid w:val="00CB7F00"/>
    <w:rsid w:val="00CC0722"/>
    <w:rsid w:val="00CC3210"/>
    <w:rsid w:val="00CC3234"/>
    <w:rsid w:val="00CC3488"/>
    <w:rsid w:val="00CC4BB1"/>
    <w:rsid w:val="00CC4BD4"/>
    <w:rsid w:val="00CC5B9B"/>
    <w:rsid w:val="00CC6BA5"/>
    <w:rsid w:val="00CC6C55"/>
    <w:rsid w:val="00CC6F48"/>
    <w:rsid w:val="00CD2130"/>
    <w:rsid w:val="00CD314C"/>
    <w:rsid w:val="00CD3CBD"/>
    <w:rsid w:val="00CD4CC2"/>
    <w:rsid w:val="00CD4FF7"/>
    <w:rsid w:val="00CD63AB"/>
    <w:rsid w:val="00CD6772"/>
    <w:rsid w:val="00CD6E4E"/>
    <w:rsid w:val="00CD7810"/>
    <w:rsid w:val="00CD7C46"/>
    <w:rsid w:val="00CE0156"/>
    <w:rsid w:val="00CE0C00"/>
    <w:rsid w:val="00CE0EEB"/>
    <w:rsid w:val="00CE0F14"/>
    <w:rsid w:val="00CE1B25"/>
    <w:rsid w:val="00CE20FF"/>
    <w:rsid w:val="00CE38D9"/>
    <w:rsid w:val="00CF009E"/>
    <w:rsid w:val="00CF03A9"/>
    <w:rsid w:val="00CF1310"/>
    <w:rsid w:val="00CF2629"/>
    <w:rsid w:val="00CF290A"/>
    <w:rsid w:val="00CF2ABD"/>
    <w:rsid w:val="00CF3100"/>
    <w:rsid w:val="00CF48DA"/>
    <w:rsid w:val="00CF49D8"/>
    <w:rsid w:val="00CF50DE"/>
    <w:rsid w:val="00CF669B"/>
    <w:rsid w:val="00D005B5"/>
    <w:rsid w:val="00D050C0"/>
    <w:rsid w:val="00D065CE"/>
    <w:rsid w:val="00D07360"/>
    <w:rsid w:val="00D077A8"/>
    <w:rsid w:val="00D07E60"/>
    <w:rsid w:val="00D11217"/>
    <w:rsid w:val="00D12498"/>
    <w:rsid w:val="00D124C9"/>
    <w:rsid w:val="00D13419"/>
    <w:rsid w:val="00D14654"/>
    <w:rsid w:val="00D14782"/>
    <w:rsid w:val="00D15831"/>
    <w:rsid w:val="00D16DB9"/>
    <w:rsid w:val="00D16F79"/>
    <w:rsid w:val="00D2036C"/>
    <w:rsid w:val="00D223C9"/>
    <w:rsid w:val="00D22A17"/>
    <w:rsid w:val="00D23897"/>
    <w:rsid w:val="00D23EB6"/>
    <w:rsid w:val="00D241D4"/>
    <w:rsid w:val="00D242CD"/>
    <w:rsid w:val="00D2446E"/>
    <w:rsid w:val="00D2742A"/>
    <w:rsid w:val="00D3146F"/>
    <w:rsid w:val="00D317FF"/>
    <w:rsid w:val="00D339A8"/>
    <w:rsid w:val="00D343D7"/>
    <w:rsid w:val="00D34433"/>
    <w:rsid w:val="00D35741"/>
    <w:rsid w:val="00D357EF"/>
    <w:rsid w:val="00D3666F"/>
    <w:rsid w:val="00D36AD2"/>
    <w:rsid w:val="00D36DA5"/>
    <w:rsid w:val="00D411D5"/>
    <w:rsid w:val="00D430B9"/>
    <w:rsid w:val="00D4361F"/>
    <w:rsid w:val="00D43CBD"/>
    <w:rsid w:val="00D45E6A"/>
    <w:rsid w:val="00D4624C"/>
    <w:rsid w:val="00D508FA"/>
    <w:rsid w:val="00D5233D"/>
    <w:rsid w:val="00D53E8F"/>
    <w:rsid w:val="00D54E83"/>
    <w:rsid w:val="00D55687"/>
    <w:rsid w:val="00D56B20"/>
    <w:rsid w:val="00D57FD0"/>
    <w:rsid w:val="00D60844"/>
    <w:rsid w:val="00D60AFA"/>
    <w:rsid w:val="00D60FD9"/>
    <w:rsid w:val="00D611B3"/>
    <w:rsid w:val="00D61BE8"/>
    <w:rsid w:val="00D61D0E"/>
    <w:rsid w:val="00D621B9"/>
    <w:rsid w:val="00D63082"/>
    <w:rsid w:val="00D63AE3"/>
    <w:rsid w:val="00D65A19"/>
    <w:rsid w:val="00D660B0"/>
    <w:rsid w:val="00D660B9"/>
    <w:rsid w:val="00D6640A"/>
    <w:rsid w:val="00D668F1"/>
    <w:rsid w:val="00D706B7"/>
    <w:rsid w:val="00D710E7"/>
    <w:rsid w:val="00D7153D"/>
    <w:rsid w:val="00D71544"/>
    <w:rsid w:val="00D719EF"/>
    <w:rsid w:val="00D71E76"/>
    <w:rsid w:val="00D7301D"/>
    <w:rsid w:val="00D7360D"/>
    <w:rsid w:val="00D73E28"/>
    <w:rsid w:val="00D74A95"/>
    <w:rsid w:val="00D758A3"/>
    <w:rsid w:val="00D76075"/>
    <w:rsid w:val="00D76CB1"/>
    <w:rsid w:val="00D76CF7"/>
    <w:rsid w:val="00D76F4A"/>
    <w:rsid w:val="00D76FEB"/>
    <w:rsid w:val="00D77729"/>
    <w:rsid w:val="00D8035F"/>
    <w:rsid w:val="00D8050A"/>
    <w:rsid w:val="00D811D4"/>
    <w:rsid w:val="00D8258C"/>
    <w:rsid w:val="00D826D5"/>
    <w:rsid w:val="00D83186"/>
    <w:rsid w:val="00D8664E"/>
    <w:rsid w:val="00D87246"/>
    <w:rsid w:val="00D87F96"/>
    <w:rsid w:val="00D90386"/>
    <w:rsid w:val="00D9102E"/>
    <w:rsid w:val="00D91C57"/>
    <w:rsid w:val="00D92270"/>
    <w:rsid w:val="00D92301"/>
    <w:rsid w:val="00D95202"/>
    <w:rsid w:val="00D97ABD"/>
    <w:rsid w:val="00DA003D"/>
    <w:rsid w:val="00DA045E"/>
    <w:rsid w:val="00DA0A59"/>
    <w:rsid w:val="00DA14A9"/>
    <w:rsid w:val="00DA153E"/>
    <w:rsid w:val="00DA1933"/>
    <w:rsid w:val="00DA3255"/>
    <w:rsid w:val="00DA32E6"/>
    <w:rsid w:val="00DA3471"/>
    <w:rsid w:val="00DA50C5"/>
    <w:rsid w:val="00DA60C1"/>
    <w:rsid w:val="00DA6DA2"/>
    <w:rsid w:val="00DA7555"/>
    <w:rsid w:val="00DB0A91"/>
    <w:rsid w:val="00DB0F49"/>
    <w:rsid w:val="00DB12F8"/>
    <w:rsid w:val="00DB5021"/>
    <w:rsid w:val="00DB5359"/>
    <w:rsid w:val="00DB53C9"/>
    <w:rsid w:val="00DB6B46"/>
    <w:rsid w:val="00DB70E8"/>
    <w:rsid w:val="00DB7CB6"/>
    <w:rsid w:val="00DC172A"/>
    <w:rsid w:val="00DC1C39"/>
    <w:rsid w:val="00DC3650"/>
    <w:rsid w:val="00DC60D0"/>
    <w:rsid w:val="00DC75F8"/>
    <w:rsid w:val="00DC7FB8"/>
    <w:rsid w:val="00DD186F"/>
    <w:rsid w:val="00DD241D"/>
    <w:rsid w:val="00DD2D20"/>
    <w:rsid w:val="00DD45C4"/>
    <w:rsid w:val="00DD54F2"/>
    <w:rsid w:val="00DD7CC1"/>
    <w:rsid w:val="00DD7D7C"/>
    <w:rsid w:val="00DE03A2"/>
    <w:rsid w:val="00DE1655"/>
    <w:rsid w:val="00DE4C88"/>
    <w:rsid w:val="00DE72F9"/>
    <w:rsid w:val="00DE73A8"/>
    <w:rsid w:val="00DF09E0"/>
    <w:rsid w:val="00DF20D4"/>
    <w:rsid w:val="00DF2BD8"/>
    <w:rsid w:val="00DF3727"/>
    <w:rsid w:val="00DF50D3"/>
    <w:rsid w:val="00DF543D"/>
    <w:rsid w:val="00DF69AB"/>
    <w:rsid w:val="00DF6DCD"/>
    <w:rsid w:val="00DF7C89"/>
    <w:rsid w:val="00E017E6"/>
    <w:rsid w:val="00E0305E"/>
    <w:rsid w:val="00E031D1"/>
    <w:rsid w:val="00E03F98"/>
    <w:rsid w:val="00E04467"/>
    <w:rsid w:val="00E04F97"/>
    <w:rsid w:val="00E05C65"/>
    <w:rsid w:val="00E06428"/>
    <w:rsid w:val="00E07182"/>
    <w:rsid w:val="00E07D0A"/>
    <w:rsid w:val="00E1050A"/>
    <w:rsid w:val="00E1278D"/>
    <w:rsid w:val="00E14E21"/>
    <w:rsid w:val="00E14F4C"/>
    <w:rsid w:val="00E1553C"/>
    <w:rsid w:val="00E16053"/>
    <w:rsid w:val="00E17CAF"/>
    <w:rsid w:val="00E20F53"/>
    <w:rsid w:val="00E21532"/>
    <w:rsid w:val="00E22095"/>
    <w:rsid w:val="00E220FE"/>
    <w:rsid w:val="00E2562D"/>
    <w:rsid w:val="00E25B67"/>
    <w:rsid w:val="00E26AE8"/>
    <w:rsid w:val="00E31044"/>
    <w:rsid w:val="00E3222D"/>
    <w:rsid w:val="00E340DA"/>
    <w:rsid w:val="00E3515C"/>
    <w:rsid w:val="00E35478"/>
    <w:rsid w:val="00E36292"/>
    <w:rsid w:val="00E364C2"/>
    <w:rsid w:val="00E36D12"/>
    <w:rsid w:val="00E419FF"/>
    <w:rsid w:val="00E41ACA"/>
    <w:rsid w:val="00E4244E"/>
    <w:rsid w:val="00E42C48"/>
    <w:rsid w:val="00E43AD7"/>
    <w:rsid w:val="00E4411E"/>
    <w:rsid w:val="00E44F9E"/>
    <w:rsid w:val="00E450A8"/>
    <w:rsid w:val="00E45ADB"/>
    <w:rsid w:val="00E45B35"/>
    <w:rsid w:val="00E45BD3"/>
    <w:rsid w:val="00E50701"/>
    <w:rsid w:val="00E50AEE"/>
    <w:rsid w:val="00E50EC2"/>
    <w:rsid w:val="00E51DFA"/>
    <w:rsid w:val="00E52D80"/>
    <w:rsid w:val="00E52FE5"/>
    <w:rsid w:val="00E5432B"/>
    <w:rsid w:val="00E54475"/>
    <w:rsid w:val="00E55C3F"/>
    <w:rsid w:val="00E5639B"/>
    <w:rsid w:val="00E56DC8"/>
    <w:rsid w:val="00E60A4A"/>
    <w:rsid w:val="00E60EED"/>
    <w:rsid w:val="00E618F7"/>
    <w:rsid w:val="00E6228A"/>
    <w:rsid w:val="00E63616"/>
    <w:rsid w:val="00E63734"/>
    <w:rsid w:val="00E65656"/>
    <w:rsid w:val="00E65856"/>
    <w:rsid w:val="00E663D3"/>
    <w:rsid w:val="00E664A4"/>
    <w:rsid w:val="00E66A60"/>
    <w:rsid w:val="00E66EC8"/>
    <w:rsid w:val="00E67D2D"/>
    <w:rsid w:val="00E70BCB"/>
    <w:rsid w:val="00E71496"/>
    <w:rsid w:val="00E72318"/>
    <w:rsid w:val="00E73043"/>
    <w:rsid w:val="00E738D6"/>
    <w:rsid w:val="00E774FF"/>
    <w:rsid w:val="00E80153"/>
    <w:rsid w:val="00E804EF"/>
    <w:rsid w:val="00E80EBD"/>
    <w:rsid w:val="00E81908"/>
    <w:rsid w:val="00E81A90"/>
    <w:rsid w:val="00E822A8"/>
    <w:rsid w:val="00E826D9"/>
    <w:rsid w:val="00E83F72"/>
    <w:rsid w:val="00E868D8"/>
    <w:rsid w:val="00E87EDC"/>
    <w:rsid w:val="00E901F8"/>
    <w:rsid w:val="00E90B48"/>
    <w:rsid w:val="00E932D9"/>
    <w:rsid w:val="00E933C6"/>
    <w:rsid w:val="00E93D51"/>
    <w:rsid w:val="00E93E47"/>
    <w:rsid w:val="00E94C06"/>
    <w:rsid w:val="00E96E45"/>
    <w:rsid w:val="00EA0384"/>
    <w:rsid w:val="00EA05F8"/>
    <w:rsid w:val="00EA19F1"/>
    <w:rsid w:val="00EA2A4E"/>
    <w:rsid w:val="00EA2F9B"/>
    <w:rsid w:val="00EA5410"/>
    <w:rsid w:val="00EA60B0"/>
    <w:rsid w:val="00EA670F"/>
    <w:rsid w:val="00EA71CF"/>
    <w:rsid w:val="00EA7A8A"/>
    <w:rsid w:val="00EB0704"/>
    <w:rsid w:val="00EB104E"/>
    <w:rsid w:val="00EB29DD"/>
    <w:rsid w:val="00EB2EA2"/>
    <w:rsid w:val="00EB307A"/>
    <w:rsid w:val="00EB3B41"/>
    <w:rsid w:val="00EC04DF"/>
    <w:rsid w:val="00EC4D91"/>
    <w:rsid w:val="00EC5029"/>
    <w:rsid w:val="00EC5D55"/>
    <w:rsid w:val="00EC60BD"/>
    <w:rsid w:val="00EC6EE9"/>
    <w:rsid w:val="00EC7D19"/>
    <w:rsid w:val="00EC7DDE"/>
    <w:rsid w:val="00ED0551"/>
    <w:rsid w:val="00ED07BF"/>
    <w:rsid w:val="00ED1366"/>
    <w:rsid w:val="00ED1768"/>
    <w:rsid w:val="00ED1EC1"/>
    <w:rsid w:val="00ED295D"/>
    <w:rsid w:val="00ED7BA7"/>
    <w:rsid w:val="00EE0889"/>
    <w:rsid w:val="00EE15DA"/>
    <w:rsid w:val="00EE1D0A"/>
    <w:rsid w:val="00EE1D68"/>
    <w:rsid w:val="00EE1E80"/>
    <w:rsid w:val="00EE2EDC"/>
    <w:rsid w:val="00EE6C17"/>
    <w:rsid w:val="00EE7ABD"/>
    <w:rsid w:val="00EF080C"/>
    <w:rsid w:val="00EF1BC2"/>
    <w:rsid w:val="00EF1CD1"/>
    <w:rsid w:val="00EF1F34"/>
    <w:rsid w:val="00EF2B33"/>
    <w:rsid w:val="00EF3013"/>
    <w:rsid w:val="00EF38BB"/>
    <w:rsid w:val="00EF3AA7"/>
    <w:rsid w:val="00EF4E19"/>
    <w:rsid w:val="00EF4E54"/>
    <w:rsid w:val="00EF7D45"/>
    <w:rsid w:val="00F00077"/>
    <w:rsid w:val="00F0088E"/>
    <w:rsid w:val="00F023AA"/>
    <w:rsid w:val="00F03849"/>
    <w:rsid w:val="00F03E1A"/>
    <w:rsid w:val="00F0463C"/>
    <w:rsid w:val="00F046B8"/>
    <w:rsid w:val="00F052AB"/>
    <w:rsid w:val="00F05E59"/>
    <w:rsid w:val="00F06B2F"/>
    <w:rsid w:val="00F06BB1"/>
    <w:rsid w:val="00F0784B"/>
    <w:rsid w:val="00F07FE6"/>
    <w:rsid w:val="00F1081A"/>
    <w:rsid w:val="00F10D86"/>
    <w:rsid w:val="00F133E2"/>
    <w:rsid w:val="00F14804"/>
    <w:rsid w:val="00F148F6"/>
    <w:rsid w:val="00F14F27"/>
    <w:rsid w:val="00F1527E"/>
    <w:rsid w:val="00F1580D"/>
    <w:rsid w:val="00F165AF"/>
    <w:rsid w:val="00F16C9A"/>
    <w:rsid w:val="00F17783"/>
    <w:rsid w:val="00F20162"/>
    <w:rsid w:val="00F21ECF"/>
    <w:rsid w:val="00F22E18"/>
    <w:rsid w:val="00F238FA"/>
    <w:rsid w:val="00F262FD"/>
    <w:rsid w:val="00F26350"/>
    <w:rsid w:val="00F26BC9"/>
    <w:rsid w:val="00F278F4"/>
    <w:rsid w:val="00F30110"/>
    <w:rsid w:val="00F3046C"/>
    <w:rsid w:val="00F3257B"/>
    <w:rsid w:val="00F33D8A"/>
    <w:rsid w:val="00F34681"/>
    <w:rsid w:val="00F35BF3"/>
    <w:rsid w:val="00F36015"/>
    <w:rsid w:val="00F36813"/>
    <w:rsid w:val="00F369C5"/>
    <w:rsid w:val="00F37836"/>
    <w:rsid w:val="00F4052F"/>
    <w:rsid w:val="00F40ED2"/>
    <w:rsid w:val="00F412F8"/>
    <w:rsid w:val="00F41738"/>
    <w:rsid w:val="00F41DEA"/>
    <w:rsid w:val="00F430D1"/>
    <w:rsid w:val="00F43CAE"/>
    <w:rsid w:val="00F44793"/>
    <w:rsid w:val="00F44DE8"/>
    <w:rsid w:val="00F47CA4"/>
    <w:rsid w:val="00F51B0E"/>
    <w:rsid w:val="00F52319"/>
    <w:rsid w:val="00F52A99"/>
    <w:rsid w:val="00F52C78"/>
    <w:rsid w:val="00F569A0"/>
    <w:rsid w:val="00F5703A"/>
    <w:rsid w:val="00F57B10"/>
    <w:rsid w:val="00F57D7A"/>
    <w:rsid w:val="00F6164C"/>
    <w:rsid w:val="00F6400F"/>
    <w:rsid w:val="00F64276"/>
    <w:rsid w:val="00F665E8"/>
    <w:rsid w:val="00F66696"/>
    <w:rsid w:val="00F66750"/>
    <w:rsid w:val="00F66A8A"/>
    <w:rsid w:val="00F67420"/>
    <w:rsid w:val="00F71B93"/>
    <w:rsid w:val="00F71D4C"/>
    <w:rsid w:val="00F72A0D"/>
    <w:rsid w:val="00F73990"/>
    <w:rsid w:val="00F74150"/>
    <w:rsid w:val="00F8185F"/>
    <w:rsid w:val="00F8236C"/>
    <w:rsid w:val="00F840BB"/>
    <w:rsid w:val="00F844F6"/>
    <w:rsid w:val="00F84FE5"/>
    <w:rsid w:val="00F85E29"/>
    <w:rsid w:val="00F87850"/>
    <w:rsid w:val="00F87986"/>
    <w:rsid w:val="00F906B1"/>
    <w:rsid w:val="00F91F0B"/>
    <w:rsid w:val="00F92550"/>
    <w:rsid w:val="00F9283C"/>
    <w:rsid w:val="00F975C0"/>
    <w:rsid w:val="00F9765E"/>
    <w:rsid w:val="00FA0A43"/>
    <w:rsid w:val="00FA1297"/>
    <w:rsid w:val="00FA2DD6"/>
    <w:rsid w:val="00FA30A8"/>
    <w:rsid w:val="00FA5B31"/>
    <w:rsid w:val="00FA6E2B"/>
    <w:rsid w:val="00FB0654"/>
    <w:rsid w:val="00FB1417"/>
    <w:rsid w:val="00FB15BB"/>
    <w:rsid w:val="00FB2264"/>
    <w:rsid w:val="00FB39D4"/>
    <w:rsid w:val="00FB3CC4"/>
    <w:rsid w:val="00FB58BF"/>
    <w:rsid w:val="00FB628F"/>
    <w:rsid w:val="00FB6542"/>
    <w:rsid w:val="00FB7753"/>
    <w:rsid w:val="00FB79E2"/>
    <w:rsid w:val="00FB7F5D"/>
    <w:rsid w:val="00FC02F0"/>
    <w:rsid w:val="00FC0503"/>
    <w:rsid w:val="00FC0E60"/>
    <w:rsid w:val="00FC32C4"/>
    <w:rsid w:val="00FC35F8"/>
    <w:rsid w:val="00FC389A"/>
    <w:rsid w:val="00FC5BAC"/>
    <w:rsid w:val="00FD022F"/>
    <w:rsid w:val="00FD08B5"/>
    <w:rsid w:val="00FD1661"/>
    <w:rsid w:val="00FD2013"/>
    <w:rsid w:val="00FD45F8"/>
    <w:rsid w:val="00FD66AD"/>
    <w:rsid w:val="00FD74D9"/>
    <w:rsid w:val="00FD759B"/>
    <w:rsid w:val="00FD7607"/>
    <w:rsid w:val="00FE066B"/>
    <w:rsid w:val="00FE21AA"/>
    <w:rsid w:val="00FE2A6B"/>
    <w:rsid w:val="00FE2CEF"/>
    <w:rsid w:val="00FE67B6"/>
    <w:rsid w:val="00FE744A"/>
    <w:rsid w:val="00FE7CDD"/>
    <w:rsid w:val="00FE7FA4"/>
    <w:rsid w:val="00FF091D"/>
    <w:rsid w:val="00FF15A4"/>
    <w:rsid w:val="00FF38E6"/>
    <w:rsid w:val="00FF3A31"/>
    <w:rsid w:val="00FF43EA"/>
    <w:rsid w:val="00FF4B95"/>
    <w:rsid w:val="00FF4CC6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A9"/>
    <w:pPr>
      <w:ind w:left="720"/>
      <w:contextualSpacing/>
    </w:pPr>
  </w:style>
  <w:style w:type="character" w:styleId="a4">
    <w:name w:val="Strong"/>
    <w:basedOn w:val="a0"/>
    <w:uiPriority w:val="22"/>
    <w:qFormat/>
    <w:rsid w:val="00CF03A9"/>
    <w:rPr>
      <w:b/>
      <w:bCs/>
    </w:rPr>
  </w:style>
  <w:style w:type="paragraph" w:styleId="a5">
    <w:name w:val="Normal (Web)"/>
    <w:basedOn w:val="a"/>
    <w:uiPriority w:val="99"/>
    <w:semiHidden/>
    <w:unhideWhenUsed/>
    <w:rsid w:val="00CF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22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EF100-7B03-4823-9F33-ACE09919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2020-04-10T08:58:00Z</dcterms:created>
  <dcterms:modified xsi:type="dcterms:W3CDTF">2020-04-10T09:23:00Z</dcterms:modified>
</cp:coreProperties>
</file>