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E7" w:rsidRDefault="003116E7" w:rsidP="003116E7">
      <w:pPr>
        <w:spacing w:after="100" w:afterAutospacing="1" w:line="240" w:lineRule="auto"/>
        <w:ind w:firstLine="167"/>
        <w:outlineLvl w:val="1"/>
        <w:rPr>
          <w:rFonts w:ascii="Palatino Linotype" w:eastAsia="Times New Roman" w:hAnsi="Palatino Linotype" w:cs="Times New Roman"/>
          <w:b/>
          <w:bCs/>
          <w:color w:val="000000"/>
          <w:sz w:val="30"/>
          <w:szCs w:val="30"/>
          <w:lang w:eastAsia="ru-RU"/>
        </w:rPr>
      </w:pPr>
      <w:r>
        <w:rPr>
          <w:rFonts w:ascii="Palatino Linotype" w:eastAsia="Times New Roman" w:hAnsi="Palatino Linotype" w:cs="Times New Roman"/>
          <w:b/>
          <w:bCs/>
          <w:color w:val="000000"/>
          <w:sz w:val="30"/>
          <w:szCs w:val="30"/>
          <w:lang w:eastAsia="ru-RU"/>
        </w:rPr>
        <w:t>Т</w:t>
      </w:r>
      <w:r w:rsidR="00FE500B">
        <w:rPr>
          <w:rFonts w:ascii="Palatino Linotype" w:eastAsia="Times New Roman" w:hAnsi="Palatino Linotype" w:cs="Times New Roman"/>
          <w:b/>
          <w:bCs/>
          <w:color w:val="000000"/>
          <w:sz w:val="30"/>
          <w:szCs w:val="30"/>
          <w:lang w:eastAsia="ru-RU"/>
        </w:rPr>
        <w:t>ема: Информационно-справочная</w:t>
      </w:r>
      <w:r>
        <w:rPr>
          <w:rFonts w:ascii="Palatino Linotype" w:eastAsia="Times New Roman" w:hAnsi="Palatino Linotype" w:cs="Times New Roman"/>
          <w:b/>
          <w:bCs/>
          <w:color w:val="000000"/>
          <w:sz w:val="30"/>
          <w:szCs w:val="30"/>
          <w:lang w:eastAsia="ru-RU"/>
        </w:rPr>
        <w:t xml:space="preserve"> документация</w:t>
      </w:r>
    </w:p>
    <w:p w:rsidR="003116E7" w:rsidRDefault="003116E7" w:rsidP="003116E7">
      <w:pPr>
        <w:spacing w:after="100" w:afterAutospacing="1" w:line="240" w:lineRule="auto"/>
        <w:ind w:firstLine="167"/>
        <w:outlineLvl w:val="1"/>
        <w:rPr>
          <w:rFonts w:ascii="Palatino Linotype" w:eastAsia="Times New Roman" w:hAnsi="Palatino Linotype" w:cs="Times New Roman"/>
          <w:b/>
          <w:bCs/>
          <w:color w:val="000000"/>
          <w:sz w:val="30"/>
          <w:szCs w:val="30"/>
          <w:lang w:eastAsia="ru-RU"/>
        </w:rPr>
      </w:pPr>
      <w:r>
        <w:rPr>
          <w:rFonts w:ascii="Palatino Linotype" w:eastAsia="Times New Roman" w:hAnsi="Palatino Linotype" w:cs="Times New Roman"/>
          <w:b/>
          <w:bCs/>
          <w:color w:val="000000"/>
          <w:sz w:val="30"/>
          <w:szCs w:val="30"/>
          <w:lang w:eastAsia="ru-RU"/>
        </w:rPr>
        <w:t>Задания по теме для самостоятельной работы:</w:t>
      </w:r>
    </w:p>
    <w:p w:rsidR="003116E7" w:rsidRDefault="003116E7" w:rsidP="003116E7">
      <w:pPr>
        <w:pStyle w:val="a3"/>
        <w:numPr>
          <w:ilvl w:val="0"/>
          <w:numId w:val="1"/>
        </w:numPr>
        <w:spacing w:after="100" w:afterAutospacing="1" w:line="240" w:lineRule="auto"/>
        <w:outlineLvl w:val="1"/>
        <w:rPr>
          <w:rFonts w:ascii="Palatino Linotype" w:eastAsia="Times New Roman" w:hAnsi="Palatino Linotype" w:cs="Times New Roman"/>
          <w:bCs/>
          <w:color w:val="000000"/>
          <w:sz w:val="30"/>
          <w:szCs w:val="30"/>
          <w:lang w:eastAsia="ru-RU"/>
        </w:rPr>
      </w:pPr>
      <w:r w:rsidRPr="000E6652">
        <w:rPr>
          <w:rFonts w:ascii="Palatino Linotype" w:eastAsia="Times New Roman" w:hAnsi="Palatino Linotype" w:cs="Times New Roman"/>
          <w:bCs/>
          <w:color w:val="000000"/>
          <w:sz w:val="30"/>
          <w:szCs w:val="30"/>
          <w:lang w:eastAsia="ru-RU"/>
        </w:rPr>
        <w:t xml:space="preserve">Познакомьтесь с предложенным </w:t>
      </w:r>
      <w:r>
        <w:rPr>
          <w:rFonts w:ascii="Palatino Linotype" w:eastAsia="Times New Roman" w:hAnsi="Palatino Linotype" w:cs="Times New Roman"/>
          <w:bCs/>
          <w:color w:val="000000"/>
          <w:sz w:val="30"/>
          <w:szCs w:val="30"/>
          <w:lang w:eastAsia="ru-RU"/>
        </w:rPr>
        <w:t xml:space="preserve"> учебным</w:t>
      </w:r>
      <w:r w:rsidRPr="000E6652">
        <w:rPr>
          <w:rFonts w:ascii="Palatino Linotype" w:eastAsia="Times New Roman" w:hAnsi="Palatino Linotype" w:cs="Times New Roman"/>
          <w:bCs/>
          <w:color w:val="000000"/>
          <w:sz w:val="30"/>
          <w:szCs w:val="30"/>
          <w:lang w:eastAsia="ru-RU"/>
        </w:rPr>
        <w:t xml:space="preserve"> текстом.</w:t>
      </w:r>
    </w:p>
    <w:p w:rsidR="003116E7" w:rsidRDefault="003116E7" w:rsidP="003116E7">
      <w:pPr>
        <w:pStyle w:val="a3"/>
        <w:numPr>
          <w:ilvl w:val="0"/>
          <w:numId w:val="1"/>
        </w:numPr>
        <w:spacing w:after="100" w:afterAutospacing="1" w:line="240" w:lineRule="auto"/>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Ответьте устно на вопросы после учебного текста.</w:t>
      </w:r>
    </w:p>
    <w:p w:rsidR="003116E7" w:rsidRDefault="003116E7" w:rsidP="003116E7">
      <w:pPr>
        <w:pStyle w:val="a3"/>
        <w:numPr>
          <w:ilvl w:val="0"/>
          <w:numId w:val="1"/>
        </w:numPr>
        <w:spacing w:after="100" w:afterAutospacing="1" w:line="240" w:lineRule="auto"/>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Выполните тестовое задание.</w:t>
      </w:r>
    </w:p>
    <w:p w:rsidR="003116E7" w:rsidRPr="000E6652" w:rsidRDefault="006F46BF" w:rsidP="003116E7">
      <w:pPr>
        <w:pStyle w:val="a3"/>
        <w:numPr>
          <w:ilvl w:val="0"/>
          <w:numId w:val="1"/>
        </w:numPr>
        <w:spacing w:after="100" w:afterAutospacing="1" w:line="240" w:lineRule="auto"/>
        <w:outlineLvl w:val="1"/>
        <w:rPr>
          <w:rFonts w:ascii="Palatino Linotype" w:eastAsia="Times New Roman" w:hAnsi="Palatino Linotype" w:cs="Times New Roman"/>
          <w:bCs/>
          <w:color w:val="000000"/>
          <w:sz w:val="30"/>
          <w:szCs w:val="30"/>
          <w:lang w:eastAsia="ru-RU"/>
        </w:rPr>
      </w:pPr>
      <w:proofErr w:type="gramStart"/>
      <w:r>
        <w:rPr>
          <w:rFonts w:ascii="Palatino Linotype" w:eastAsia="Times New Roman" w:hAnsi="Palatino Linotype" w:cs="Times New Roman"/>
          <w:bCs/>
          <w:color w:val="000000"/>
          <w:sz w:val="30"/>
          <w:szCs w:val="30"/>
          <w:lang w:eastAsia="ru-RU"/>
        </w:rPr>
        <w:t>Составьте проект</w:t>
      </w:r>
      <w:r w:rsidR="00AD1A0A">
        <w:rPr>
          <w:rFonts w:ascii="Palatino Linotype" w:eastAsia="Times New Roman" w:hAnsi="Palatino Linotype" w:cs="Times New Roman"/>
          <w:bCs/>
          <w:color w:val="000000"/>
          <w:sz w:val="30"/>
          <w:szCs w:val="30"/>
          <w:lang w:eastAsia="ru-RU"/>
        </w:rPr>
        <w:t xml:space="preserve">ы докладной записки и </w:t>
      </w:r>
      <w:r>
        <w:rPr>
          <w:rFonts w:ascii="Palatino Linotype" w:eastAsia="Times New Roman" w:hAnsi="Palatino Linotype" w:cs="Times New Roman"/>
          <w:bCs/>
          <w:color w:val="000000"/>
          <w:sz w:val="30"/>
          <w:szCs w:val="30"/>
          <w:lang w:eastAsia="ru-RU"/>
        </w:rPr>
        <w:t xml:space="preserve">заявления </w:t>
      </w:r>
      <w:r w:rsidR="003116E7">
        <w:rPr>
          <w:rFonts w:ascii="Palatino Linotype" w:eastAsia="Times New Roman" w:hAnsi="Palatino Linotype" w:cs="Times New Roman"/>
          <w:bCs/>
          <w:color w:val="000000"/>
          <w:sz w:val="30"/>
          <w:szCs w:val="30"/>
          <w:lang w:eastAsia="ru-RU"/>
        </w:rPr>
        <w:t>используя</w:t>
      </w:r>
      <w:proofErr w:type="gramEnd"/>
      <w:r w:rsidR="003116E7">
        <w:rPr>
          <w:rFonts w:ascii="Palatino Linotype" w:eastAsia="Times New Roman" w:hAnsi="Palatino Linotype" w:cs="Times New Roman"/>
          <w:bCs/>
          <w:color w:val="000000"/>
          <w:sz w:val="30"/>
          <w:szCs w:val="30"/>
          <w:lang w:eastAsia="ru-RU"/>
        </w:rPr>
        <w:t xml:space="preserve"> учебный текст.</w:t>
      </w:r>
    </w:p>
    <w:p w:rsidR="003116E7" w:rsidRPr="000E6652" w:rsidRDefault="003116E7" w:rsidP="003116E7">
      <w:pPr>
        <w:spacing w:after="0" w:line="240" w:lineRule="auto"/>
        <w:ind w:firstLine="709"/>
        <w:jc w:val="both"/>
        <w:rPr>
          <w:rFonts w:ascii="Palatino Linotype" w:eastAsia="Times New Roman" w:hAnsi="Palatino Linotype" w:cs="Times New Roman"/>
          <w:b/>
          <w:color w:val="000000"/>
          <w:sz w:val="28"/>
          <w:szCs w:val="28"/>
          <w:lang w:eastAsia="ru-RU"/>
        </w:rPr>
      </w:pPr>
      <w:r w:rsidRPr="000E6652">
        <w:rPr>
          <w:rFonts w:ascii="Palatino Linotype" w:eastAsia="Times New Roman" w:hAnsi="Palatino Linotype" w:cs="Times New Roman"/>
          <w:b/>
          <w:color w:val="000000"/>
          <w:sz w:val="28"/>
          <w:szCs w:val="28"/>
          <w:lang w:eastAsia="ru-RU"/>
        </w:rPr>
        <w:t>Учебный текст.</w:t>
      </w:r>
    </w:p>
    <w:p w:rsidR="00FE500B" w:rsidRPr="00FE500B" w:rsidRDefault="00A54D9E" w:rsidP="00FE500B">
      <w:pPr>
        <w:pStyle w:val="a3"/>
        <w:spacing w:after="0" w:line="240" w:lineRule="auto"/>
        <w:ind w:left="0" w:firstLine="709"/>
        <w:jc w:val="both"/>
        <w:outlineLvl w:val="1"/>
        <w:rPr>
          <w:rFonts w:ascii="Palatino Linotype" w:eastAsia="Times New Roman" w:hAnsi="Palatino Linotype" w:cs="Times New Roman"/>
          <w:bCs/>
          <w:color w:val="000000"/>
          <w:sz w:val="30"/>
          <w:szCs w:val="30"/>
          <w:lang w:eastAsia="ru-RU"/>
        </w:rPr>
      </w:pPr>
      <w:proofErr w:type="gramStart"/>
      <w:r w:rsidRPr="00FE500B">
        <w:rPr>
          <w:rFonts w:ascii="Palatino Linotype" w:eastAsia="Times New Roman" w:hAnsi="Palatino Linotype" w:cs="Times New Roman"/>
          <w:bCs/>
          <w:color w:val="000000"/>
          <w:sz w:val="30"/>
          <w:szCs w:val="30"/>
          <w:lang w:eastAsia="ru-RU"/>
        </w:rPr>
        <w:t>В состав информационно-справочных документов входят докладная записка, объяснительная записка, служебная записка, предложение, представление, заявление, все разновидности переписки, протокол, акт, справка, заключение, отзыв, сводка, список, перечень.</w:t>
      </w:r>
      <w:proofErr w:type="gramEnd"/>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Особую группу в информационно-справочной документации составляет переписка — обобщенное название различных по содержанию документов (служебное письмо, телеграмма, телекс, телефонограмма, </w:t>
      </w:r>
      <w:proofErr w:type="spellStart"/>
      <w:r w:rsidRPr="00FE500B">
        <w:rPr>
          <w:rFonts w:ascii="Palatino Linotype" w:eastAsia="Times New Roman" w:hAnsi="Palatino Linotype" w:cs="Times New Roman"/>
          <w:bCs/>
          <w:color w:val="000000"/>
          <w:sz w:val="30"/>
          <w:szCs w:val="30"/>
          <w:lang w:eastAsia="ru-RU"/>
        </w:rPr>
        <w:t>факсограмма</w:t>
      </w:r>
      <w:proofErr w:type="spellEnd"/>
      <w:r w:rsidRPr="00FE500B">
        <w:rPr>
          <w:rFonts w:ascii="Palatino Linotype" w:eastAsia="Times New Roman" w:hAnsi="Palatino Linotype" w:cs="Times New Roman"/>
          <w:bCs/>
          <w:color w:val="000000"/>
          <w:sz w:val="30"/>
          <w:szCs w:val="30"/>
          <w:lang w:eastAsia="ru-RU"/>
        </w:rPr>
        <w:t xml:space="preserve"> (факс), электронное сообщение и др.), использующихся в качестве инструмента оперативного информационного обмена между организациями. К переписке прибегают для реализации информационных связей между организациями — как состоящими, так и не состоя</w:t>
      </w:r>
      <w:r w:rsidR="00FE500B">
        <w:rPr>
          <w:rFonts w:ascii="Palatino Linotype" w:eastAsia="Times New Roman" w:hAnsi="Palatino Linotype" w:cs="Times New Roman"/>
          <w:bCs/>
          <w:color w:val="000000"/>
          <w:sz w:val="30"/>
          <w:szCs w:val="30"/>
          <w:lang w:eastAsia="ru-RU"/>
        </w:rPr>
        <w:t>щими в отношениях соподчинения.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Виды деловой переписки и их названия определяются способами передачи деловой информации, которые разделяются на два основных вида: </w:t>
      </w:r>
      <w:r w:rsidRPr="00FE500B">
        <w:rPr>
          <w:rFonts w:ascii="Palatino Linotype" w:eastAsia="Times New Roman" w:hAnsi="Palatino Linotype" w:cs="Times New Roman"/>
          <w:b/>
          <w:bCs/>
          <w:color w:val="000000"/>
          <w:sz w:val="30"/>
          <w:szCs w:val="30"/>
          <w:lang w:eastAsia="ru-RU"/>
        </w:rPr>
        <w:t>почтовая связь и электросвязь</w:t>
      </w:r>
      <w:r w:rsidRPr="00FE500B">
        <w:rPr>
          <w:rFonts w:ascii="Palatino Linotype" w:eastAsia="Times New Roman" w:hAnsi="Palatino Linotype" w:cs="Times New Roman"/>
          <w:bCs/>
          <w:color w:val="000000"/>
          <w:sz w:val="30"/>
          <w:szCs w:val="30"/>
          <w:lang w:eastAsia="ru-RU"/>
        </w:rPr>
        <w:t>.</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Деловая переписка занимает значительное место в документационном массиве организаций. Являясь связующим звеном между организациями, переписка может составлять до 80% входящей и исходящей документации.</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Переписку отличает широкое видовое разнообразие — от имеющих нормативный характер писем и телеграмм государственных органов до обращений граждан и типовых заявок. </w:t>
      </w:r>
      <w:proofErr w:type="gramStart"/>
      <w:r w:rsidRPr="00FE500B">
        <w:rPr>
          <w:rFonts w:ascii="Palatino Linotype" w:eastAsia="Times New Roman" w:hAnsi="Palatino Linotype" w:cs="Times New Roman"/>
          <w:bCs/>
          <w:color w:val="000000"/>
          <w:sz w:val="30"/>
          <w:szCs w:val="30"/>
          <w:lang w:eastAsia="ru-RU"/>
        </w:rPr>
        <w:t xml:space="preserve">Содержанием переписки могут быть запрос, уведомление, </w:t>
      </w:r>
      <w:r w:rsidRPr="00FE500B">
        <w:rPr>
          <w:rFonts w:ascii="Palatino Linotype" w:eastAsia="Times New Roman" w:hAnsi="Palatino Linotype" w:cs="Times New Roman"/>
          <w:bCs/>
          <w:color w:val="000000"/>
          <w:sz w:val="30"/>
          <w:szCs w:val="30"/>
          <w:lang w:eastAsia="ru-RU"/>
        </w:rPr>
        <w:lastRenderedPageBreak/>
        <w:t>согласие, претензия, требование, разъяснение, подтверждение, просьба, гарантия, приглашение и др.</w:t>
      </w:r>
      <w:proofErr w:type="gramEnd"/>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Информационный обмен с помощью переписки следует использовать только в том случае, когда затруднен или невозможен иной способ обмен</w:t>
      </w:r>
      <w:r w:rsidR="00FE500B">
        <w:rPr>
          <w:rFonts w:ascii="Palatino Linotype" w:eastAsia="Times New Roman" w:hAnsi="Palatino Linotype" w:cs="Times New Roman"/>
          <w:bCs/>
          <w:color w:val="000000"/>
          <w:sz w:val="30"/>
          <w:szCs w:val="30"/>
          <w:lang w:eastAsia="ru-RU"/>
        </w:rPr>
        <w:t xml:space="preserve">а мнениями (телефонные </w:t>
      </w:r>
      <w:r w:rsidRPr="00FE500B">
        <w:rPr>
          <w:rFonts w:ascii="Palatino Linotype" w:eastAsia="Times New Roman" w:hAnsi="Palatino Linotype" w:cs="Times New Roman"/>
          <w:bCs/>
          <w:color w:val="000000"/>
          <w:sz w:val="30"/>
          <w:szCs w:val="30"/>
          <w:lang w:eastAsia="ru-RU"/>
        </w:rPr>
        <w:t>переговоры, личная встреча и др.).</w:t>
      </w:r>
    </w:p>
    <w:p w:rsidR="00FE500B" w:rsidRDefault="00A54D9E" w:rsidP="00FE500B">
      <w:pPr>
        <w:spacing w:after="0" w:line="240" w:lineRule="auto"/>
        <w:ind w:firstLine="709"/>
        <w:jc w:val="both"/>
        <w:outlineLvl w:val="1"/>
        <w:rPr>
          <w:rFonts w:ascii="Palatino Linotype" w:eastAsia="Times New Roman" w:hAnsi="Palatino Linotype" w:cs="Times New Roman"/>
          <w:b/>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Составление и оформление справочно-информационных документов</w:t>
      </w:r>
      <w:r w:rsidR="00FE500B">
        <w:rPr>
          <w:rFonts w:ascii="Palatino Linotype" w:eastAsia="Times New Roman" w:hAnsi="Palatino Linotype" w:cs="Times New Roman"/>
          <w:b/>
          <w:bCs/>
          <w:color w:val="000000"/>
          <w:sz w:val="30"/>
          <w:szCs w:val="30"/>
          <w:lang w:eastAsia="ru-RU"/>
        </w:rPr>
        <w:t>:</w:t>
      </w:r>
    </w:p>
    <w:p w:rsidR="00644AEC" w:rsidRDefault="00644AEC" w:rsidP="00644AEC">
      <w:pPr>
        <w:spacing w:after="0" w:line="240" w:lineRule="auto"/>
        <w:ind w:firstLine="709"/>
        <w:jc w:val="both"/>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Cs/>
          <w:color w:val="000000"/>
          <w:sz w:val="30"/>
          <w:szCs w:val="30"/>
          <w:lang w:eastAsia="ru-RU"/>
        </w:rPr>
        <w:t xml:space="preserve">Обязательные реквизиты информационно-справочных документов должны соответствовать требованиям, установленным ГОСТ </w:t>
      </w:r>
      <w:proofErr w:type="gramStart"/>
      <w:r w:rsidRPr="00644AEC">
        <w:rPr>
          <w:rFonts w:ascii="Palatino Linotype" w:eastAsia="Times New Roman" w:hAnsi="Palatino Linotype" w:cs="Times New Roman"/>
          <w:bCs/>
          <w:color w:val="000000"/>
          <w:sz w:val="30"/>
          <w:szCs w:val="30"/>
          <w:lang w:eastAsia="ru-RU"/>
        </w:rPr>
        <w:t>Р</w:t>
      </w:r>
      <w:proofErr w:type="gramEnd"/>
      <w:r w:rsidRPr="00644AEC">
        <w:rPr>
          <w:rFonts w:ascii="Palatino Linotype" w:eastAsia="Times New Roman" w:hAnsi="Palatino Linotype" w:cs="Times New Roman"/>
          <w:bCs/>
          <w:color w:val="000000"/>
          <w:sz w:val="30"/>
          <w:szCs w:val="30"/>
          <w:lang w:eastAsia="ru-RU"/>
        </w:rPr>
        <w:t xml:space="preserve"> 7.0.97-2016.</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Докладная записка</w:t>
      </w:r>
      <w:r w:rsidRPr="00FE500B">
        <w:rPr>
          <w:rFonts w:ascii="Palatino Linotype" w:eastAsia="Times New Roman" w:hAnsi="Palatino Linotype" w:cs="Times New Roman"/>
          <w:bCs/>
          <w:color w:val="000000"/>
          <w:sz w:val="30"/>
          <w:szCs w:val="30"/>
          <w:lang w:eastAsia="ru-RU"/>
        </w:rPr>
        <w:t xml:space="preserve"> — это документ, адресованный руководителю данной или вышестоящей организации, содержащий обстоятельное изложение какого-либо вопроса с выводами и предложениями составителя.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Обычно докладная записка информирует руководство об имевших место событиях, фактах, явлениях, сложившейся ситуации, требующих принятия решения. Докладная записка может быть внешней или внутренней. Внешняя докладная записка представляется руководителю вышестоящей организации, внутренняя — руководителю подразделения или организации; внутренние докладные записки создаются по инициативе работника или по заданию его непосредственного руководителя с целью повысить эффективность деятельности организации.</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Внешние докладные записки</w:t>
      </w:r>
      <w:r w:rsidRPr="00FE500B">
        <w:rPr>
          <w:rFonts w:ascii="Palatino Linotype" w:eastAsia="Times New Roman" w:hAnsi="Palatino Linotype" w:cs="Times New Roman"/>
          <w:bCs/>
          <w:color w:val="000000"/>
          <w:sz w:val="30"/>
          <w:szCs w:val="30"/>
          <w:lang w:eastAsia="ru-RU"/>
        </w:rPr>
        <w:t xml:space="preserve"> составляются на общем бланке организации, внутренние — на стандартном листе бумаги. Обязательными реквизитами докладной записки являются наименование организации (для внутренней - наименование структурного подразделения), наименование вида документа, дата и номер, место составления (для внешней докладной записки), адресат, заголовок тексту, подпись. В настоящее время для успешной работы нашего агентства необходимо увеличение базы данных о потенциальных клиентах. </w:t>
      </w:r>
      <w:proofErr w:type="gramStart"/>
      <w:r w:rsidRPr="00FE500B">
        <w:rPr>
          <w:rFonts w:ascii="Palatino Linotype" w:eastAsia="Times New Roman" w:hAnsi="Palatino Linotype" w:cs="Times New Roman"/>
          <w:bCs/>
          <w:color w:val="000000"/>
          <w:sz w:val="30"/>
          <w:szCs w:val="30"/>
          <w:lang w:eastAsia="ru-RU"/>
        </w:rPr>
        <w:t xml:space="preserve">Одним из наиболее реальных путей ее расширения является постоянный анализ </w:t>
      </w:r>
      <w:r w:rsidRPr="00FE500B">
        <w:rPr>
          <w:rFonts w:ascii="Palatino Linotype" w:eastAsia="Times New Roman" w:hAnsi="Palatino Linotype" w:cs="Times New Roman"/>
          <w:bCs/>
          <w:color w:val="000000"/>
          <w:sz w:val="30"/>
          <w:szCs w:val="30"/>
          <w:lang w:eastAsia="ru-RU"/>
        </w:rPr>
        <w:lastRenderedPageBreak/>
        <w:t>средств массовой информации, в частности, прессы (информация о наиболее крупных клие</w:t>
      </w:r>
      <w:r w:rsidR="00FE500B">
        <w:rPr>
          <w:rFonts w:ascii="Palatino Linotype" w:eastAsia="Times New Roman" w:hAnsi="Palatino Linotype" w:cs="Times New Roman"/>
          <w:bCs/>
          <w:color w:val="000000"/>
          <w:sz w:val="30"/>
          <w:szCs w:val="30"/>
          <w:lang w:eastAsia="ru-RU"/>
        </w:rPr>
        <w:t xml:space="preserve">нтах агентства была получена из </w:t>
      </w:r>
      <w:r w:rsidRPr="00FE500B">
        <w:rPr>
          <w:rFonts w:ascii="Palatino Linotype" w:eastAsia="Times New Roman" w:hAnsi="Palatino Linotype" w:cs="Times New Roman"/>
          <w:bCs/>
          <w:color w:val="000000"/>
          <w:sz w:val="30"/>
          <w:szCs w:val="30"/>
          <w:lang w:eastAsia="ru-RU"/>
        </w:rPr>
        <w:t>аналитического журнала «Эксперт»).</w:t>
      </w:r>
      <w:proofErr w:type="gramEnd"/>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roofErr w:type="gramStart"/>
      <w:r w:rsidRPr="00FE500B">
        <w:rPr>
          <w:rFonts w:ascii="Palatino Linotype" w:eastAsia="Times New Roman" w:hAnsi="Palatino Linotype" w:cs="Times New Roman"/>
          <w:b/>
          <w:bCs/>
          <w:color w:val="000000"/>
          <w:sz w:val="30"/>
          <w:szCs w:val="30"/>
          <w:lang w:eastAsia="ru-RU"/>
        </w:rPr>
        <w:t>Внутреннюю докладную записку</w:t>
      </w:r>
      <w:r w:rsidRPr="00FE500B">
        <w:rPr>
          <w:rFonts w:ascii="Palatino Linotype" w:eastAsia="Times New Roman" w:hAnsi="Palatino Linotype" w:cs="Times New Roman"/>
          <w:bCs/>
          <w:color w:val="000000"/>
          <w:sz w:val="30"/>
          <w:szCs w:val="30"/>
          <w:lang w:eastAsia="ru-RU"/>
        </w:rPr>
        <w:t xml:space="preserve"> подписывают составитель (если она представляется руководителю подразделениях и руководитель подразделения (если она представляется руководителю организации); внешнюю докладную записку подписывает руководитель организации.</w:t>
      </w:r>
      <w:proofErr w:type="gramEnd"/>
      <w:r w:rsidRPr="00FE500B">
        <w:rPr>
          <w:rFonts w:ascii="Palatino Linotype" w:eastAsia="Times New Roman" w:hAnsi="Palatino Linotype" w:cs="Times New Roman"/>
          <w:bCs/>
          <w:color w:val="000000"/>
          <w:sz w:val="30"/>
          <w:szCs w:val="30"/>
          <w:lang w:eastAsia="ru-RU"/>
        </w:rPr>
        <w:br/>
        <w:t>Датой докладной записки является дата ее составления и подписания.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Объяснительная записка</w:t>
      </w:r>
      <w:r w:rsidRPr="00FE500B">
        <w:rPr>
          <w:rFonts w:ascii="Palatino Linotype" w:eastAsia="Times New Roman" w:hAnsi="Palatino Linotype" w:cs="Times New Roman"/>
          <w:bCs/>
          <w:color w:val="000000"/>
          <w:sz w:val="30"/>
          <w:szCs w:val="30"/>
          <w:lang w:eastAsia="ru-RU"/>
        </w:rPr>
        <w:t xml:space="preserve"> — это документ, объясняющий причины какого-либо действия, факта, случая, происшествия, составляемый работником организации и представляемый вышестоящему должностному лицу.</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Объяснительная записка оформляется на стандартном листе бумаги и адресуется конкретному должностному лицу. Обязательными реквизитами объяснительной записки являются наименование структурного подразделения, наименование вида документа, дата, регистрационный номер, заголовок к тексту, адресат, подпись.</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Текст объяснительной записки состоит из двух частей: первая часть содержит факты, послужившие поводом к ее написанию, вторая - причины, объясняющие сложившуюся ситуацию.</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Объяснительную записку подписывает ее составитель. Датой объяснительной записки является дата ее составления и подписания.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Предложение</w:t>
      </w:r>
      <w:r w:rsidRPr="00FE500B">
        <w:rPr>
          <w:rFonts w:ascii="Palatino Linotype" w:eastAsia="Times New Roman" w:hAnsi="Palatino Linotype" w:cs="Times New Roman"/>
          <w:bCs/>
          <w:color w:val="000000"/>
          <w:sz w:val="30"/>
          <w:szCs w:val="30"/>
          <w:lang w:eastAsia="ru-RU"/>
        </w:rPr>
        <w:t xml:space="preserve"> — это документ, представляющий собой разновидность докладной записки, содержащий перечень конкретных предложений по определенному вопросу. Составляется аналогично докладной записке, как правило, по заданию руководства. Те</w:t>
      </w:r>
      <w:proofErr w:type="gramStart"/>
      <w:r w:rsidRPr="00FE500B">
        <w:rPr>
          <w:rFonts w:ascii="Palatino Linotype" w:eastAsia="Times New Roman" w:hAnsi="Palatino Linotype" w:cs="Times New Roman"/>
          <w:bCs/>
          <w:color w:val="000000"/>
          <w:sz w:val="30"/>
          <w:szCs w:val="30"/>
          <w:lang w:eastAsia="ru-RU"/>
        </w:rPr>
        <w:t>кст пр</w:t>
      </w:r>
      <w:proofErr w:type="gramEnd"/>
      <w:r w:rsidRPr="00FE500B">
        <w:rPr>
          <w:rFonts w:ascii="Palatino Linotype" w:eastAsia="Times New Roman" w:hAnsi="Palatino Linotype" w:cs="Times New Roman"/>
          <w:bCs/>
          <w:color w:val="000000"/>
          <w:sz w:val="30"/>
          <w:szCs w:val="30"/>
          <w:lang w:eastAsia="ru-RU"/>
        </w:rPr>
        <w:t xml:space="preserve">едложения содержит две части: обоснование и заключение — перечень предложений. Предложения составляются руководителями подразделений и </w:t>
      </w:r>
      <w:r w:rsidRPr="00FE500B">
        <w:rPr>
          <w:rFonts w:ascii="Palatino Linotype" w:eastAsia="Times New Roman" w:hAnsi="Palatino Linotype" w:cs="Times New Roman"/>
          <w:bCs/>
          <w:color w:val="000000"/>
          <w:sz w:val="30"/>
          <w:szCs w:val="30"/>
          <w:lang w:eastAsia="ru-RU"/>
        </w:rPr>
        <w:lastRenderedPageBreak/>
        <w:t>специалистами, представляются руководству, подписываются составителем.</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Представление</w:t>
      </w:r>
      <w:r w:rsidRPr="00FE500B">
        <w:rPr>
          <w:rFonts w:ascii="Palatino Linotype" w:eastAsia="Times New Roman" w:hAnsi="Palatino Linotype" w:cs="Times New Roman"/>
          <w:bCs/>
          <w:color w:val="000000"/>
          <w:sz w:val="30"/>
          <w:szCs w:val="30"/>
          <w:lang w:eastAsia="ru-RU"/>
        </w:rPr>
        <w:t xml:space="preserve"> — это документ, содержащий предложение о назначении, перемещении или поощрении работника учреждения. Представления составляются руководителями подразделений, их заместителями или заместителями руководителя организации.</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Представление оформляется на стандартном листе бумаги, являются наименование подразделения, название вида документа, дата, регистрацией номер, адресат, заголовок к тексту, подпись.</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Заявление</w:t>
      </w:r>
      <w:r w:rsidRPr="00FE500B">
        <w:rPr>
          <w:rFonts w:ascii="Palatino Linotype" w:eastAsia="Times New Roman" w:hAnsi="Palatino Linotype" w:cs="Times New Roman"/>
          <w:bCs/>
          <w:color w:val="000000"/>
          <w:sz w:val="30"/>
          <w:szCs w:val="30"/>
          <w:lang w:eastAsia="ru-RU"/>
        </w:rPr>
        <w:t xml:space="preserve"> — это документ, адресованный должностному лицу и содержащий просьбу работника.</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Заявления составляются по кадровым вопросам: при приеме на работу, переводе, увольнении, предоставлении отпуска и др.</w:t>
      </w:r>
      <w:r w:rsidRPr="00FE500B">
        <w:rPr>
          <w:rFonts w:ascii="Palatino Linotype" w:eastAsia="Times New Roman" w:hAnsi="Palatino Linotype" w:cs="Times New Roman"/>
          <w:bCs/>
          <w:color w:val="000000"/>
          <w:sz w:val="30"/>
          <w:szCs w:val="30"/>
          <w:lang w:eastAsia="ru-RU"/>
        </w:rPr>
        <w:br/>
        <w:t>Заявление адресуется руководителю организации или его заместителю (в крупных организациях — руководителю самостоятельного структурного подразделения) и оформляется на стандартном листе бумаги. Обязательными реквизитами заявления являются наименование подразделения, название документа, дата, регистрационный номер, адресат, фамилия и должность заявителя, подпись.</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Текст заявления состоит из двух (обоснование и заключение) или одной части (заключение). Заключение содержит изложение существа вопроса («прошу перевести...», «прошу предоставить отпуск...» и др.), затем излагаются детали затронутого вопроса.</w:t>
      </w:r>
      <w:r w:rsidRPr="00FE500B">
        <w:rPr>
          <w:rFonts w:ascii="Palatino Linotype" w:eastAsia="Times New Roman" w:hAnsi="Palatino Linotype" w:cs="Times New Roman"/>
          <w:bCs/>
          <w:color w:val="000000"/>
          <w:sz w:val="30"/>
          <w:szCs w:val="30"/>
          <w:lang w:eastAsia="ru-RU"/>
        </w:rPr>
        <w:br/>
        <w:t>Заявление может иметь приложения — документы, подтверждающие обоснованность просьбы (например, к заявлению о приеме на работу прилагаются подлинники или копии документов об образовании, анкета, автобиография и др.).</w:t>
      </w:r>
      <w:r w:rsidRPr="00FE500B">
        <w:rPr>
          <w:rFonts w:ascii="Palatino Linotype" w:eastAsia="Times New Roman" w:hAnsi="Palatino Linotype" w:cs="Times New Roman"/>
          <w:bCs/>
          <w:color w:val="000000"/>
          <w:sz w:val="30"/>
          <w:szCs w:val="30"/>
          <w:lang w:eastAsia="ru-RU"/>
        </w:rPr>
        <w:br/>
        <w:t>Заявление подписывается составителем.</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Служебное письмо</w:t>
      </w:r>
      <w:r w:rsidRPr="00FE500B">
        <w:rPr>
          <w:rFonts w:ascii="Palatino Linotype" w:eastAsia="Times New Roman" w:hAnsi="Palatino Linotype" w:cs="Times New Roman"/>
          <w:bCs/>
          <w:color w:val="000000"/>
          <w:sz w:val="30"/>
          <w:szCs w:val="30"/>
          <w:lang w:eastAsia="ru-RU"/>
        </w:rPr>
        <w:t xml:space="preserve"> — это обобщенное название различных по содержанию документов, выделяемых в связи с особым способом передачи текста — пересылкой по почте.</w:t>
      </w:r>
      <w:r w:rsidRPr="00FE500B">
        <w:rPr>
          <w:rFonts w:ascii="Palatino Linotype" w:eastAsia="Times New Roman" w:hAnsi="Palatino Linotype" w:cs="Times New Roman"/>
          <w:bCs/>
          <w:color w:val="000000"/>
          <w:sz w:val="30"/>
          <w:szCs w:val="30"/>
          <w:lang w:eastAsia="ru-RU"/>
        </w:rPr>
        <w:br/>
        <w:t>Письма составляются на специальных бланках писем формата А</w:t>
      </w:r>
      <w:proofErr w:type="gramStart"/>
      <w:r w:rsidRPr="00FE500B">
        <w:rPr>
          <w:rFonts w:ascii="Palatino Linotype" w:eastAsia="Times New Roman" w:hAnsi="Palatino Linotype" w:cs="Times New Roman"/>
          <w:bCs/>
          <w:color w:val="000000"/>
          <w:sz w:val="30"/>
          <w:szCs w:val="30"/>
          <w:lang w:eastAsia="ru-RU"/>
        </w:rPr>
        <w:t>4</w:t>
      </w:r>
      <w:proofErr w:type="gramEnd"/>
      <w:r w:rsidRPr="00FE500B">
        <w:rPr>
          <w:rFonts w:ascii="Palatino Linotype" w:eastAsia="Times New Roman" w:hAnsi="Palatino Linotype" w:cs="Times New Roman"/>
          <w:bCs/>
          <w:color w:val="000000"/>
          <w:sz w:val="30"/>
          <w:szCs w:val="30"/>
          <w:lang w:eastAsia="ru-RU"/>
        </w:rPr>
        <w:t xml:space="preserve"> </w:t>
      </w:r>
      <w:r w:rsidRPr="00FE500B">
        <w:rPr>
          <w:rFonts w:ascii="Palatino Linotype" w:eastAsia="Times New Roman" w:hAnsi="Palatino Linotype" w:cs="Times New Roman"/>
          <w:bCs/>
          <w:color w:val="000000"/>
          <w:sz w:val="30"/>
          <w:szCs w:val="30"/>
          <w:lang w:eastAsia="ru-RU"/>
        </w:rPr>
        <w:lastRenderedPageBreak/>
        <w:t>или А5 в зависимости от размера текста письма. Обязательными реквизитами письма являются наименование организации-автора, справочные данные об организации, дата, регистрационный номер, ссылка на дату и номер поступившего документа, адресат, заголовок к тексту, подпись, отметка об исполнителе, в сопроводительных письмах — отметка о наличии приложений, в гарантийных письмах - печать.</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Телеграмма (</w:t>
      </w:r>
      <w:proofErr w:type="spellStart"/>
      <w:r w:rsidRPr="00FE500B">
        <w:rPr>
          <w:rFonts w:ascii="Palatino Linotype" w:eastAsia="Times New Roman" w:hAnsi="Palatino Linotype" w:cs="Times New Roman"/>
          <w:b/>
          <w:bCs/>
          <w:color w:val="000000"/>
          <w:sz w:val="30"/>
          <w:szCs w:val="30"/>
          <w:lang w:eastAsia="ru-RU"/>
        </w:rPr>
        <w:t>телетайпограмма</w:t>
      </w:r>
      <w:proofErr w:type="spellEnd"/>
      <w:r w:rsidRPr="00FE500B">
        <w:rPr>
          <w:rFonts w:ascii="Palatino Linotype" w:eastAsia="Times New Roman" w:hAnsi="Palatino Linotype" w:cs="Times New Roman"/>
          <w:b/>
          <w:bCs/>
          <w:color w:val="000000"/>
          <w:sz w:val="30"/>
          <w:szCs w:val="30"/>
          <w:lang w:eastAsia="ru-RU"/>
        </w:rPr>
        <w:t>)</w:t>
      </w:r>
      <w:r w:rsidRPr="00FE500B">
        <w:rPr>
          <w:rFonts w:ascii="Palatino Linotype" w:eastAsia="Times New Roman" w:hAnsi="Palatino Linotype" w:cs="Times New Roman"/>
          <w:bCs/>
          <w:color w:val="000000"/>
          <w:sz w:val="30"/>
          <w:szCs w:val="30"/>
          <w:lang w:eastAsia="ru-RU"/>
        </w:rPr>
        <w:t xml:space="preserve"> — это обобщенное название различных по содержанию документов, выделяемых в связи с особым способом передачи текста — по телеграфной сети общего пользования.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Телеграммы составляются в случаях, когда отправка документов почтой не обеспечивает своевременного решения вопросов.</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Телеграмма должна быть напечатана четко и без помарок, на одной стороне телеграфного бланка установленной формы (или на светлой бумаге).</w:t>
      </w:r>
      <w:r w:rsidR="00FE500B">
        <w:rPr>
          <w:rFonts w:ascii="Palatino Linotype" w:eastAsia="Times New Roman" w:hAnsi="Palatino Linotype" w:cs="Times New Roman"/>
          <w:bCs/>
          <w:color w:val="000000"/>
          <w:sz w:val="30"/>
          <w:szCs w:val="30"/>
          <w:lang w:eastAsia="ru-RU"/>
        </w:rPr>
        <w:t xml:space="preserve"> </w:t>
      </w:r>
      <w:proofErr w:type="gramStart"/>
      <w:r w:rsidRPr="00FE500B">
        <w:rPr>
          <w:rFonts w:ascii="Palatino Linotype" w:eastAsia="Times New Roman" w:hAnsi="Palatino Linotype" w:cs="Times New Roman"/>
          <w:bCs/>
          <w:color w:val="000000"/>
          <w:sz w:val="30"/>
          <w:szCs w:val="30"/>
          <w:lang w:eastAsia="ru-RU"/>
        </w:rPr>
        <w:t>Телеграмма содержит следующие реквизиты: служебный заголовок, указание категории телеграммы, отметка о виде телеграммы, телеграфный адрес получателя, условный или полный, текст (содержание телеграммы), подпись, регистрационный делопроизводственный номер, дата регистрации, адрес и наименование отправителя (помещается под чертой).</w:t>
      </w:r>
      <w:proofErr w:type="gramEnd"/>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Слова в телеграммах для подсчета делятся </w:t>
      </w:r>
      <w:proofErr w:type="gramStart"/>
      <w:r w:rsidRPr="00FE500B">
        <w:rPr>
          <w:rFonts w:ascii="Palatino Linotype" w:eastAsia="Times New Roman" w:hAnsi="Palatino Linotype" w:cs="Times New Roman"/>
          <w:bCs/>
          <w:color w:val="000000"/>
          <w:sz w:val="30"/>
          <w:szCs w:val="30"/>
          <w:lang w:eastAsia="ru-RU"/>
        </w:rPr>
        <w:t>на</w:t>
      </w:r>
      <w:proofErr w:type="gramEnd"/>
      <w:r w:rsidRPr="00FE500B">
        <w:rPr>
          <w:rFonts w:ascii="Palatino Linotype" w:eastAsia="Times New Roman" w:hAnsi="Palatino Linotype" w:cs="Times New Roman"/>
          <w:bCs/>
          <w:color w:val="000000"/>
          <w:sz w:val="30"/>
          <w:szCs w:val="30"/>
          <w:lang w:eastAsia="ru-RU"/>
        </w:rPr>
        <w:t xml:space="preserve"> действительные и тарифные. Действительные слова необходимы для контроля правильности передачи и приема телеграмм на телеграфных аппаратах. По количеству тарифных слов производится оплата телеграмм.</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ответных телеграммах перед текстом обязательно указываются номер и дата документа, на который дается ответ.</w:t>
      </w:r>
      <w:r w:rsidRPr="00FE500B">
        <w:rPr>
          <w:rFonts w:ascii="Palatino Linotype" w:eastAsia="Times New Roman" w:hAnsi="Palatino Linotype" w:cs="Times New Roman"/>
          <w:bCs/>
          <w:color w:val="000000"/>
          <w:sz w:val="30"/>
          <w:szCs w:val="30"/>
          <w:lang w:eastAsia="ru-RU"/>
        </w:rPr>
        <w:br/>
        <w:t xml:space="preserve">При </w:t>
      </w:r>
      <w:proofErr w:type="spellStart"/>
      <w:r w:rsidRPr="00FE500B">
        <w:rPr>
          <w:rFonts w:ascii="Palatino Linotype" w:eastAsia="Times New Roman" w:hAnsi="Palatino Linotype" w:cs="Times New Roman"/>
          <w:bCs/>
          <w:color w:val="000000"/>
          <w:sz w:val="30"/>
          <w:szCs w:val="30"/>
          <w:lang w:eastAsia="ru-RU"/>
        </w:rPr>
        <w:t>адресовании</w:t>
      </w:r>
      <w:proofErr w:type="spellEnd"/>
      <w:r w:rsidRPr="00FE500B">
        <w:rPr>
          <w:rFonts w:ascii="Palatino Linotype" w:eastAsia="Times New Roman" w:hAnsi="Palatino Linotype" w:cs="Times New Roman"/>
          <w:bCs/>
          <w:color w:val="000000"/>
          <w:sz w:val="30"/>
          <w:szCs w:val="30"/>
          <w:lang w:eastAsia="ru-RU"/>
        </w:rPr>
        <w:t xml:space="preserve"> телеграммы в четыре адреса и более прилагается список рассылки, составленный и подписанный исполнителем.</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Текст телеграммы излагается кратко, без союзов и предлогов (если при этом не искажается содержание: в частности, </w:t>
      </w:r>
      <w:r w:rsidRPr="00FE500B">
        <w:rPr>
          <w:rFonts w:ascii="Palatino Linotype" w:eastAsia="Times New Roman" w:hAnsi="Palatino Linotype" w:cs="Times New Roman"/>
          <w:bCs/>
          <w:color w:val="000000"/>
          <w:sz w:val="30"/>
          <w:szCs w:val="30"/>
          <w:lang w:eastAsia="ru-RU"/>
        </w:rPr>
        <w:lastRenderedPageBreak/>
        <w:t xml:space="preserve">отрицательную частицу «не» опускать нельзя), с сокращенными обозначениями знаков препинания: точка— </w:t>
      </w:r>
      <w:proofErr w:type="gramStart"/>
      <w:r w:rsidRPr="00FE500B">
        <w:rPr>
          <w:rFonts w:ascii="Palatino Linotype" w:eastAsia="Times New Roman" w:hAnsi="Palatino Linotype" w:cs="Times New Roman"/>
          <w:bCs/>
          <w:color w:val="000000"/>
          <w:sz w:val="30"/>
          <w:szCs w:val="30"/>
          <w:lang w:eastAsia="ru-RU"/>
        </w:rPr>
        <w:t>«</w:t>
      </w:r>
      <w:proofErr w:type="spellStart"/>
      <w:r w:rsidRPr="00FE500B">
        <w:rPr>
          <w:rFonts w:ascii="Palatino Linotype" w:eastAsia="Times New Roman" w:hAnsi="Palatino Linotype" w:cs="Times New Roman"/>
          <w:bCs/>
          <w:color w:val="000000"/>
          <w:sz w:val="30"/>
          <w:szCs w:val="30"/>
          <w:lang w:eastAsia="ru-RU"/>
        </w:rPr>
        <w:t>т</w:t>
      </w:r>
      <w:proofErr w:type="gramEnd"/>
      <w:r w:rsidRPr="00FE500B">
        <w:rPr>
          <w:rFonts w:ascii="Palatino Linotype" w:eastAsia="Times New Roman" w:hAnsi="Palatino Linotype" w:cs="Times New Roman"/>
          <w:bCs/>
          <w:color w:val="000000"/>
          <w:sz w:val="30"/>
          <w:szCs w:val="30"/>
          <w:lang w:eastAsia="ru-RU"/>
        </w:rPr>
        <w:t>чк</w:t>
      </w:r>
      <w:proofErr w:type="spellEnd"/>
      <w:r w:rsidRPr="00FE500B">
        <w:rPr>
          <w:rFonts w:ascii="Palatino Linotype" w:eastAsia="Times New Roman" w:hAnsi="Palatino Linotype" w:cs="Times New Roman"/>
          <w:bCs/>
          <w:color w:val="000000"/>
          <w:sz w:val="30"/>
          <w:szCs w:val="30"/>
          <w:lang w:eastAsia="ru-RU"/>
        </w:rPr>
        <w:t>», запятая — «</w:t>
      </w:r>
      <w:proofErr w:type="spellStart"/>
      <w:r w:rsidRPr="00FE500B">
        <w:rPr>
          <w:rFonts w:ascii="Palatino Linotype" w:eastAsia="Times New Roman" w:hAnsi="Palatino Linotype" w:cs="Times New Roman"/>
          <w:bCs/>
          <w:color w:val="000000"/>
          <w:sz w:val="30"/>
          <w:szCs w:val="30"/>
          <w:lang w:eastAsia="ru-RU"/>
        </w:rPr>
        <w:t>зпт</w:t>
      </w:r>
      <w:proofErr w:type="spellEnd"/>
      <w:r w:rsidRPr="00FE500B">
        <w:rPr>
          <w:rFonts w:ascii="Palatino Linotype" w:eastAsia="Times New Roman" w:hAnsi="Palatino Linotype" w:cs="Times New Roman"/>
          <w:bCs/>
          <w:color w:val="000000"/>
          <w:sz w:val="30"/>
          <w:szCs w:val="30"/>
          <w:lang w:eastAsia="ru-RU"/>
        </w:rPr>
        <w:t>», двоеточие — «</w:t>
      </w:r>
      <w:proofErr w:type="spellStart"/>
      <w:r w:rsidRPr="00FE500B">
        <w:rPr>
          <w:rFonts w:ascii="Palatino Linotype" w:eastAsia="Times New Roman" w:hAnsi="Palatino Linotype" w:cs="Times New Roman"/>
          <w:bCs/>
          <w:color w:val="000000"/>
          <w:sz w:val="30"/>
          <w:szCs w:val="30"/>
          <w:lang w:eastAsia="ru-RU"/>
        </w:rPr>
        <w:t>двтч</w:t>
      </w:r>
      <w:proofErr w:type="spellEnd"/>
      <w:r w:rsidRPr="00FE500B">
        <w:rPr>
          <w:rFonts w:ascii="Palatino Linotype" w:eastAsia="Times New Roman" w:hAnsi="Palatino Linotype" w:cs="Times New Roman"/>
          <w:bCs/>
          <w:color w:val="000000"/>
          <w:sz w:val="30"/>
          <w:szCs w:val="30"/>
          <w:lang w:eastAsia="ru-RU"/>
        </w:rPr>
        <w:t>», кавычки — «</w:t>
      </w:r>
      <w:proofErr w:type="spellStart"/>
      <w:r w:rsidRPr="00FE500B">
        <w:rPr>
          <w:rFonts w:ascii="Palatino Linotype" w:eastAsia="Times New Roman" w:hAnsi="Palatino Linotype" w:cs="Times New Roman"/>
          <w:bCs/>
          <w:color w:val="000000"/>
          <w:sz w:val="30"/>
          <w:szCs w:val="30"/>
          <w:lang w:eastAsia="ru-RU"/>
        </w:rPr>
        <w:t>квч</w:t>
      </w:r>
      <w:proofErr w:type="spellEnd"/>
      <w:r w:rsidRPr="00FE500B">
        <w:rPr>
          <w:rFonts w:ascii="Palatino Linotype" w:eastAsia="Times New Roman" w:hAnsi="Palatino Linotype" w:cs="Times New Roman"/>
          <w:bCs/>
          <w:color w:val="000000"/>
          <w:sz w:val="30"/>
          <w:szCs w:val="30"/>
          <w:lang w:eastAsia="ru-RU"/>
        </w:rPr>
        <w:t>», скобки — «</w:t>
      </w:r>
      <w:proofErr w:type="spellStart"/>
      <w:r w:rsidRPr="00FE500B">
        <w:rPr>
          <w:rFonts w:ascii="Palatino Linotype" w:eastAsia="Times New Roman" w:hAnsi="Palatino Linotype" w:cs="Times New Roman"/>
          <w:bCs/>
          <w:color w:val="000000"/>
          <w:sz w:val="30"/>
          <w:szCs w:val="30"/>
          <w:lang w:eastAsia="ru-RU"/>
        </w:rPr>
        <w:t>скб</w:t>
      </w:r>
      <w:proofErr w:type="spellEnd"/>
      <w:r w:rsidRPr="00FE500B">
        <w:rPr>
          <w:rFonts w:ascii="Palatino Linotype" w:eastAsia="Times New Roman" w:hAnsi="Palatino Linotype" w:cs="Times New Roman"/>
          <w:bCs/>
          <w:color w:val="000000"/>
          <w:sz w:val="30"/>
          <w:szCs w:val="30"/>
          <w:lang w:eastAsia="ru-RU"/>
        </w:rPr>
        <w:t>», номер — «</w:t>
      </w:r>
      <w:proofErr w:type="spellStart"/>
      <w:r w:rsidRPr="00FE500B">
        <w:rPr>
          <w:rFonts w:ascii="Palatino Linotype" w:eastAsia="Times New Roman" w:hAnsi="Palatino Linotype" w:cs="Times New Roman"/>
          <w:bCs/>
          <w:color w:val="000000"/>
          <w:sz w:val="30"/>
          <w:szCs w:val="30"/>
          <w:lang w:eastAsia="ru-RU"/>
        </w:rPr>
        <w:t>нр</w:t>
      </w:r>
      <w:proofErr w:type="spellEnd"/>
      <w:r w:rsidRPr="00FE500B">
        <w:rPr>
          <w:rFonts w:ascii="Palatino Linotype" w:eastAsia="Times New Roman" w:hAnsi="Palatino Linotype" w:cs="Times New Roman"/>
          <w:bCs/>
          <w:color w:val="000000"/>
          <w:sz w:val="30"/>
          <w:szCs w:val="30"/>
          <w:lang w:eastAsia="ru-RU"/>
        </w:rPr>
        <w:t>».</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Все цифровые данные в тексте пишутся словами. Сочетание цифр и букв допускается только в заводских и торговых знаках и марках, нумерации домов, индексах документов.</w:t>
      </w:r>
      <w:r w:rsidRPr="00FE500B">
        <w:rPr>
          <w:rFonts w:ascii="Palatino Linotype" w:eastAsia="Times New Roman" w:hAnsi="Palatino Linotype" w:cs="Times New Roman"/>
          <w:bCs/>
          <w:color w:val="000000"/>
          <w:sz w:val="30"/>
          <w:szCs w:val="30"/>
          <w:lang w:eastAsia="ru-RU"/>
        </w:rPr>
        <w:br/>
      </w:r>
      <w:proofErr w:type="gramStart"/>
      <w:r w:rsidRPr="00FE500B">
        <w:rPr>
          <w:rFonts w:ascii="Palatino Linotype" w:eastAsia="Times New Roman" w:hAnsi="Palatino Linotype" w:cs="Times New Roman"/>
          <w:bCs/>
          <w:color w:val="000000"/>
          <w:sz w:val="30"/>
          <w:szCs w:val="30"/>
          <w:lang w:eastAsia="ru-RU"/>
        </w:rPr>
        <w:t>Знаки «№»,«—»,«+» и др. следует писать словами — соответственно «номер» или «HP», «минус», «плюс» и др.</w:t>
      </w:r>
      <w:r w:rsidRPr="00FE500B">
        <w:rPr>
          <w:rFonts w:ascii="Palatino Linotype" w:eastAsia="Times New Roman" w:hAnsi="Palatino Linotype" w:cs="Times New Roman"/>
          <w:bCs/>
          <w:color w:val="000000"/>
          <w:sz w:val="30"/>
          <w:szCs w:val="30"/>
          <w:lang w:eastAsia="ru-RU"/>
        </w:rPr>
        <w:br/>
        <w:t>Текст телеграммы заканчивается точкой («</w:t>
      </w:r>
      <w:proofErr w:type="spellStart"/>
      <w:r w:rsidRPr="00FE500B">
        <w:rPr>
          <w:rFonts w:ascii="Palatino Linotype" w:eastAsia="Times New Roman" w:hAnsi="Palatino Linotype" w:cs="Times New Roman"/>
          <w:bCs/>
          <w:color w:val="000000"/>
          <w:sz w:val="30"/>
          <w:szCs w:val="30"/>
          <w:lang w:eastAsia="ru-RU"/>
        </w:rPr>
        <w:t>тчк</w:t>
      </w:r>
      <w:proofErr w:type="spellEnd"/>
      <w:r w:rsidRPr="00FE500B">
        <w:rPr>
          <w:rFonts w:ascii="Palatino Linotype" w:eastAsia="Times New Roman" w:hAnsi="Palatino Linotype" w:cs="Times New Roman"/>
          <w:bCs/>
          <w:color w:val="000000"/>
          <w:sz w:val="30"/>
          <w:szCs w:val="30"/>
          <w:lang w:eastAsia="ru-RU"/>
        </w:rPr>
        <w:t>») и не должен заканчиваться цифрой.</w:t>
      </w:r>
      <w:proofErr w:type="gramEnd"/>
      <w:r w:rsidRPr="00FE500B">
        <w:rPr>
          <w:rFonts w:ascii="Palatino Linotype" w:eastAsia="Times New Roman" w:hAnsi="Palatino Linotype" w:cs="Times New Roman"/>
          <w:bCs/>
          <w:color w:val="000000"/>
          <w:sz w:val="30"/>
          <w:szCs w:val="30"/>
          <w:lang w:eastAsia="ru-RU"/>
        </w:rPr>
        <w:t xml:space="preserve"> После текста перед подписью ставят регистрационный номер телеграммы.</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телеграммах не используются сложные, многословные предложения, характерные для деловых писем, предпочтение отдается более коротким словам, нейтральной деловой лексике, не вызывающей различий в толковании; не рекомендуется использовать избыточную лексику, не несущую новой информации, а лишь повторяющую уже сказанное.</w:t>
      </w:r>
      <w:r w:rsidRPr="00FE500B">
        <w:rPr>
          <w:rFonts w:ascii="Palatino Linotype" w:eastAsia="Times New Roman" w:hAnsi="Palatino Linotype" w:cs="Times New Roman"/>
          <w:bCs/>
          <w:color w:val="000000"/>
          <w:sz w:val="30"/>
          <w:szCs w:val="30"/>
          <w:lang w:eastAsia="ru-RU"/>
        </w:rPr>
        <w:br/>
        <w:t>Текст телеграмм должен содержать только конкретную информацию, отражающую существо ситуации.</w:t>
      </w:r>
      <w:r w:rsidRPr="00FE500B">
        <w:rPr>
          <w:rFonts w:ascii="Palatino Linotype" w:eastAsia="Times New Roman" w:hAnsi="Palatino Linotype" w:cs="Times New Roman"/>
          <w:bCs/>
          <w:color w:val="000000"/>
          <w:sz w:val="30"/>
          <w:szCs w:val="30"/>
          <w:lang w:eastAsia="ru-RU"/>
        </w:rPr>
        <w:br/>
        <w:t>Подпись в телеграмме оформляется отдельной строкой и начинается с абзаца, В подписи должна быть указана фамилия автора телеграммы.</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нижней части телеграммы под чертой указываются адрес отправителя и наименование структурного подразделения (без сокращения), должность, фамилия исполнителя и дата отправки. Обратный адрес пишется без сокращений, со знаками препинания,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
          <w:bCs/>
          <w:color w:val="000000"/>
          <w:sz w:val="30"/>
          <w:szCs w:val="30"/>
          <w:lang w:eastAsia="ru-RU"/>
        </w:rPr>
        <w:t>Телекс</w:t>
      </w:r>
      <w:r w:rsidRPr="00FE500B">
        <w:rPr>
          <w:rFonts w:ascii="Palatino Linotype" w:eastAsia="Times New Roman" w:hAnsi="Palatino Linotype" w:cs="Times New Roman"/>
          <w:bCs/>
          <w:color w:val="000000"/>
          <w:sz w:val="30"/>
          <w:szCs w:val="30"/>
          <w:lang w:eastAsia="ru-RU"/>
        </w:rPr>
        <w:t xml:space="preserve"> — это обобщенное название различных по содержанию документов, выделяемых в связи с особым способом передачи — по абонентской телексной сети. Иначе говоря, телекс - это телеграмма, посланная по телетайпу (</w:t>
      </w:r>
      <w:proofErr w:type="spellStart"/>
      <w:r w:rsidRPr="00FE500B">
        <w:rPr>
          <w:rFonts w:ascii="Palatino Linotype" w:eastAsia="Times New Roman" w:hAnsi="Palatino Linotype" w:cs="Times New Roman"/>
          <w:bCs/>
          <w:color w:val="000000"/>
          <w:sz w:val="30"/>
          <w:szCs w:val="30"/>
          <w:lang w:eastAsia="ru-RU"/>
        </w:rPr>
        <w:t>телепринту</w:t>
      </w:r>
      <w:proofErr w:type="spellEnd"/>
      <w:r w:rsidRPr="00FE500B">
        <w:rPr>
          <w:rFonts w:ascii="Palatino Linotype" w:eastAsia="Times New Roman" w:hAnsi="Palatino Linotype" w:cs="Times New Roman"/>
          <w:bCs/>
          <w:color w:val="000000"/>
          <w:sz w:val="30"/>
          <w:szCs w:val="30"/>
          <w:lang w:eastAsia="ru-RU"/>
        </w:rPr>
        <w:t>) — аппарату телеграфной связи, абонируемому организацией. Телексная связь является абонентской, поэтому в ней отсутствуют категории и виды телексов, как в телеграммах.</w:t>
      </w:r>
      <w:r w:rsidRPr="00FE500B">
        <w:rPr>
          <w:rFonts w:ascii="Palatino Linotype" w:eastAsia="Times New Roman" w:hAnsi="Palatino Linotype" w:cs="Times New Roman"/>
          <w:bCs/>
          <w:color w:val="000000"/>
          <w:sz w:val="30"/>
          <w:szCs w:val="30"/>
          <w:lang w:eastAsia="ru-RU"/>
        </w:rPr>
        <w:br/>
      </w:r>
      <w:r w:rsidRPr="00FE500B">
        <w:rPr>
          <w:rFonts w:ascii="Palatino Linotype" w:eastAsia="Times New Roman" w:hAnsi="Palatino Linotype" w:cs="Times New Roman"/>
          <w:bCs/>
          <w:color w:val="000000"/>
          <w:sz w:val="30"/>
          <w:szCs w:val="30"/>
          <w:lang w:eastAsia="ru-RU"/>
        </w:rPr>
        <w:lastRenderedPageBreak/>
        <w:t>Телексы отличаются от телеграмм использованием пунктуации — точек</w:t>
      </w:r>
      <w:proofErr w:type="gramStart"/>
      <w:r w:rsidRPr="00FE500B">
        <w:rPr>
          <w:rFonts w:ascii="Palatino Linotype" w:eastAsia="Times New Roman" w:hAnsi="Palatino Linotype" w:cs="Times New Roman"/>
          <w:bCs/>
          <w:color w:val="000000"/>
          <w:sz w:val="30"/>
          <w:szCs w:val="30"/>
          <w:lang w:eastAsia="ru-RU"/>
        </w:rPr>
        <w:t xml:space="preserve"> (.) </w:t>
      </w:r>
      <w:proofErr w:type="gramEnd"/>
      <w:r w:rsidRPr="00FE500B">
        <w:rPr>
          <w:rFonts w:ascii="Palatino Linotype" w:eastAsia="Times New Roman" w:hAnsi="Palatino Linotype" w:cs="Times New Roman"/>
          <w:bCs/>
          <w:color w:val="000000"/>
          <w:sz w:val="30"/>
          <w:szCs w:val="30"/>
          <w:lang w:eastAsia="ru-RU"/>
        </w:rPr>
        <w:t>и запятых (,) — и различных шрифтов.</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Обязательными реквизитами телекса являются адресат, подпись, номер, наименование и адрес отправителя. Требования к оформлению телекса аналогичны требованиям к оформлению и написанию телеграмм. Телекс отличается от телеграммы содержанием служебного заголовка, в котором приводится информация об адресате и отправителе и указывается время передачи сообщения.</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Значительную часть служебного заголовка телекса занимает автоответ, который пр</w:t>
      </w:r>
      <w:r w:rsidR="00FE500B">
        <w:rPr>
          <w:rFonts w:ascii="Palatino Linotype" w:eastAsia="Times New Roman" w:hAnsi="Palatino Linotype" w:cs="Times New Roman"/>
          <w:bCs/>
          <w:color w:val="000000"/>
          <w:sz w:val="30"/>
          <w:szCs w:val="30"/>
          <w:lang w:eastAsia="ru-RU"/>
        </w:rPr>
        <w:t xml:space="preserve">едставляет собой закодированное </w:t>
      </w:r>
      <w:r w:rsidRPr="00FE500B">
        <w:rPr>
          <w:rFonts w:ascii="Palatino Linotype" w:eastAsia="Times New Roman" w:hAnsi="Palatino Linotype" w:cs="Times New Roman"/>
          <w:bCs/>
          <w:color w:val="000000"/>
          <w:sz w:val="30"/>
          <w:szCs w:val="30"/>
          <w:lang w:eastAsia="ru-RU"/>
        </w:rPr>
        <w:t>сообщение, содержащее:</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маршрутный номер станции, состоящий из определенного набора цифр и букв;</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индивидуальный номер абонента;</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сокращенное название организации (фирмы);</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сокращенное наименование страны.</w:t>
      </w:r>
    </w:p>
    <w:p w:rsidR="00FE500B"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Автоответ может состоять из двух разделов: автоответ передающего абонента и автоответ принимающего абонента.</w:t>
      </w:r>
      <w:r w:rsidRPr="00FE500B">
        <w:rPr>
          <w:rFonts w:ascii="Palatino Linotype" w:eastAsia="Times New Roman" w:hAnsi="Palatino Linotype" w:cs="Times New Roman"/>
          <w:bCs/>
          <w:color w:val="000000"/>
          <w:sz w:val="30"/>
          <w:szCs w:val="30"/>
          <w:lang w:eastAsia="ru-RU"/>
        </w:rPr>
        <w:br/>
        <w:t>Вторая часть служебного заголовка — указание времени выхода на связь и даты. В некоторых случаях указывается время окончания передачи телекса.</w:t>
      </w:r>
    </w:p>
    <w:p w:rsidR="00644AEC" w:rsidRDefault="00FE500B"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Т</w:t>
      </w:r>
      <w:r w:rsidR="00A54D9E" w:rsidRPr="00FE500B">
        <w:rPr>
          <w:rFonts w:ascii="Palatino Linotype" w:eastAsia="Times New Roman" w:hAnsi="Palatino Linotype" w:cs="Times New Roman"/>
          <w:bCs/>
          <w:color w:val="000000"/>
          <w:sz w:val="30"/>
          <w:szCs w:val="30"/>
          <w:lang w:eastAsia="ru-RU"/>
        </w:rPr>
        <w:t>екст телекса не должен начинаться и заканчиваться цифрами, так как в начале ответного телекса ставится индекс документа, на который дается ответ, а в конце текста ставится его исходящий номер.</w:t>
      </w:r>
      <w:r>
        <w:rPr>
          <w:rFonts w:ascii="Palatino Linotype" w:eastAsia="Times New Roman" w:hAnsi="Palatino Linotype" w:cs="Times New Roman"/>
          <w:bCs/>
          <w:color w:val="000000"/>
          <w:sz w:val="30"/>
          <w:szCs w:val="30"/>
          <w:lang w:eastAsia="ru-RU"/>
        </w:rPr>
        <w:t xml:space="preserve"> </w:t>
      </w:r>
      <w:r w:rsidR="00A54D9E" w:rsidRPr="00FE500B">
        <w:rPr>
          <w:rFonts w:ascii="Palatino Linotype" w:eastAsia="Times New Roman" w:hAnsi="Palatino Linotype" w:cs="Times New Roman"/>
          <w:bCs/>
          <w:color w:val="000000"/>
          <w:sz w:val="30"/>
          <w:szCs w:val="30"/>
          <w:lang w:eastAsia="ru-RU"/>
        </w:rPr>
        <w:t>В текстах телекса не используются сложные, многословные предложения, характерные для деловых писем; предпочтение отдается наиболее коротким словам и нейтральной и конкретной деловой лексике, употребление которой не вызывает различного толкования.</w:t>
      </w:r>
      <w:r>
        <w:rPr>
          <w:rFonts w:ascii="Palatino Linotype" w:eastAsia="Times New Roman" w:hAnsi="Palatino Linotype" w:cs="Times New Roman"/>
          <w:bCs/>
          <w:color w:val="000000"/>
          <w:sz w:val="30"/>
          <w:szCs w:val="30"/>
          <w:lang w:eastAsia="ru-RU"/>
        </w:rPr>
        <w:t xml:space="preserve"> </w:t>
      </w:r>
      <w:r w:rsidR="00A54D9E" w:rsidRPr="00FE500B">
        <w:rPr>
          <w:rFonts w:ascii="Palatino Linotype" w:eastAsia="Times New Roman" w:hAnsi="Palatino Linotype" w:cs="Times New Roman"/>
          <w:bCs/>
          <w:color w:val="000000"/>
          <w:sz w:val="30"/>
          <w:szCs w:val="30"/>
          <w:lang w:eastAsia="ru-RU"/>
        </w:rPr>
        <w:t>Текст телекса должен содержать конкретную информацию, отражающую существо сложившейся ситуации. В отдельных случаях допускается краткое доказательство, аргументация.</w:t>
      </w:r>
      <w:r>
        <w:rPr>
          <w:rFonts w:ascii="Palatino Linotype" w:eastAsia="Times New Roman" w:hAnsi="Palatino Linotype" w:cs="Times New Roman"/>
          <w:bCs/>
          <w:color w:val="000000"/>
          <w:sz w:val="30"/>
          <w:szCs w:val="30"/>
          <w:lang w:eastAsia="ru-RU"/>
        </w:rPr>
        <w:t xml:space="preserve"> </w:t>
      </w:r>
      <w:r w:rsidR="00A54D9E" w:rsidRPr="00FE500B">
        <w:rPr>
          <w:rFonts w:ascii="Palatino Linotype" w:eastAsia="Times New Roman" w:hAnsi="Palatino Linotype" w:cs="Times New Roman"/>
          <w:bCs/>
          <w:color w:val="000000"/>
          <w:sz w:val="30"/>
          <w:szCs w:val="30"/>
          <w:lang w:eastAsia="ru-RU"/>
        </w:rPr>
        <w:t xml:space="preserve">Последнее сообщение телекса заканчивается знаком «++». Знак «+?» в конце телекса — ожидание ответа или нового сообщения — исключает необходимость вновь </w:t>
      </w:r>
      <w:r w:rsidR="00A54D9E" w:rsidRPr="00FE500B">
        <w:rPr>
          <w:rFonts w:ascii="Palatino Linotype" w:eastAsia="Times New Roman" w:hAnsi="Palatino Linotype" w:cs="Times New Roman"/>
          <w:bCs/>
          <w:color w:val="000000"/>
          <w:sz w:val="30"/>
          <w:szCs w:val="30"/>
          <w:lang w:eastAsia="ru-RU"/>
        </w:rPr>
        <w:lastRenderedPageBreak/>
        <w:t>набирать номер.</w:t>
      </w:r>
      <w:r>
        <w:rPr>
          <w:rFonts w:ascii="Palatino Linotype" w:eastAsia="Times New Roman" w:hAnsi="Palatino Linotype" w:cs="Times New Roman"/>
          <w:bCs/>
          <w:color w:val="000000"/>
          <w:sz w:val="30"/>
          <w:szCs w:val="30"/>
          <w:lang w:eastAsia="ru-RU"/>
        </w:rPr>
        <w:t xml:space="preserve"> </w:t>
      </w:r>
      <w:r w:rsidR="00A54D9E" w:rsidRPr="00FE500B">
        <w:rPr>
          <w:rFonts w:ascii="Palatino Linotype" w:eastAsia="Times New Roman" w:hAnsi="Palatino Linotype" w:cs="Times New Roman"/>
          <w:bCs/>
          <w:color w:val="000000"/>
          <w:sz w:val="30"/>
          <w:szCs w:val="30"/>
          <w:lang w:eastAsia="ru-RU"/>
        </w:rPr>
        <w:t>В конце телекса могут встречаться цифры и слова, по смыслу не относящиеся к содержанию телекса — это знаки сличения, относящиеся к техническому контролю передачи телекса, и смысловой нагрузки не несут.</w:t>
      </w:r>
      <w:r w:rsidR="00644AEC">
        <w:rPr>
          <w:rFonts w:ascii="Palatino Linotype" w:eastAsia="Times New Roman" w:hAnsi="Palatino Linotype" w:cs="Times New Roman"/>
          <w:bCs/>
          <w:color w:val="000000"/>
          <w:sz w:val="30"/>
          <w:szCs w:val="30"/>
          <w:lang w:eastAsia="ru-RU"/>
        </w:rPr>
        <w:t xml:space="preserve"> </w:t>
      </w:r>
      <w:r w:rsidR="00A54D9E" w:rsidRPr="00FE500B">
        <w:rPr>
          <w:rFonts w:ascii="Palatino Linotype" w:eastAsia="Times New Roman" w:hAnsi="Palatino Linotype" w:cs="Times New Roman"/>
          <w:bCs/>
          <w:color w:val="000000"/>
          <w:sz w:val="30"/>
          <w:szCs w:val="30"/>
          <w:lang w:eastAsia="ru-RU"/>
        </w:rPr>
        <w:t>Оплата за телекс зависит от времени, в течение которого передается информация.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roofErr w:type="spellStart"/>
      <w:r w:rsidRPr="00644AEC">
        <w:rPr>
          <w:rFonts w:ascii="Palatino Linotype" w:eastAsia="Times New Roman" w:hAnsi="Palatino Linotype" w:cs="Times New Roman"/>
          <w:b/>
          <w:bCs/>
          <w:color w:val="000000"/>
          <w:sz w:val="30"/>
          <w:szCs w:val="30"/>
          <w:lang w:eastAsia="ru-RU"/>
        </w:rPr>
        <w:t>Факсограмма</w:t>
      </w:r>
      <w:proofErr w:type="spellEnd"/>
      <w:r w:rsidRPr="00644AEC">
        <w:rPr>
          <w:rFonts w:ascii="Palatino Linotype" w:eastAsia="Times New Roman" w:hAnsi="Palatino Linotype" w:cs="Times New Roman"/>
          <w:b/>
          <w:bCs/>
          <w:color w:val="000000"/>
          <w:sz w:val="30"/>
          <w:szCs w:val="30"/>
          <w:lang w:eastAsia="ru-RU"/>
        </w:rPr>
        <w:t xml:space="preserve"> (телефакс, факс)</w:t>
      </w:r>
      <w:r w:rsidRPr="00FE500B">
        <w:rPr>
          <w:rFonts w:ascii="Palatino Linotype" w:eastAsia="Times New Roman" w:hAnsi="Palatino Linotype" w:cs="Times New Roman"/>
          <w:bCs/>
          <w:color w:val="000000"/>
          <w:sz w:val="30"/>
          <w:szCs w:val="30"/>
          <w:lang w:eastAsia="ru-RU"/>
        </w:rPr>
        <w:t xml:space="preserve"> — это получаемая на бумажном носителе копия документа (письменного, графического, изобразительного), переданного по каналам факсимильной связи (при помощи факсимильной аппаратуры).</w:t>
      </w:r>
      <w:r w:rsidRPr="00FE500B">
        <w:rPr>
          <w:rFonts w:ascii="Palatino Linotype" w:eastAsia="Times New Roman" w:hAnsi="Palatino Linotype" w:cs="Times New Roman"/>
          <w:bCs/>
          <w:color w:val="000000"/>
          <w:sz w:val="30"/>
          <w:szCs w:val="30"/>
          <w:lang w:eastAsia="ru-RU"/>
        </w:rPr>
        <w:br/>
        <w:t>По скорости передачи информации факсимильная связь равнозначна телексной связи, но обладает очевидным преимуществом: позволяет отправлять и получать графическую информацию на бумажном носителе, что невозможно сделать, используя телеграф или телексную связь.</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roofErr w:type="spellStart"/>
      <w:r w:rsidRPr="00FE500B">
        <w:rPr>
          <w:rFonts w:ascii="Palatino Linotype" w:eastAsia="Times New Roman" w:hAnsi="Palatino Linotype" w:cs="Times New Roman"/>
          <w:bCs/>
          <w:color w:val="000000"/>
          <w:sz w:val="30"/>
          <w:szCs w:val="30"/>
          <w:lang w:eastAsia="ru-RU"/>
        </w:rPr>
        <w:t>Факсограмма</w:t>
      </w:r>
      <w:proofErr w:type="spellEnd"/>
      <w:r w:rsidRPr="00FE500B">
        <w:rPr>
          <w:rFonts w:ascii="Palatino Linotype" w:eastAsia="Times New Roman" w:hAnsi="Palatino Linotype" w:cs="Times New Roman"/>
          <w:bCs/>
          <w:color w:val="000000"/>
          <w:sz w:val="30"/>
          <w:szCs w:val="30"/>
          <w:lang w:eastAsia="ru-RU"/>
        </w:rPr>
        <w:t xml:space="preserve"> не может считаться отдельным видом документа, так как по факсу можно передать любой документ на бумажном носителе, — приказ, распоряжение, договор, протокол и др.; чаще всего факс используется для передачи служебных писем и разного рода информационных сообщений.</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roofErr w:type="spellStart"/>
      <w:r w:rsidRPr="00FE500B">
        <w:rPr>
          <w:rFonts w:ascii="Palatino Linotype" w:eastAsia="Times New Roman" w:hAnsi="Palatino Linotype" w:cs="Times New Roman"/>
          <w:bCs/>
          <w:color w:val="000000"/>
          <w:sz w:val="30"/>
          <w:szCs w:val="30"/>
          <w:lang w:eastAsia="ru-RU"/>
        </w:rPr>
        <w:t>Факсограмма</w:t>
      </w:r>
      <w:proofErr w:type="spellEnd"/>
      <w:r w:rsidRPr="00FE500B">
        <w:rPr>
          <w:rFonts w:ascii="Palatino Linotype" w:eastAsia="Times New Roman" w:hAnsi="Palatino Linotype" w:cs="Times New Roman"/>
          <w:bCs/>
          <w:color w:val="000000"/>
          <w:sz w:val="30"/>
          <w:szCs w:val="30"/>
          <w:lang w:eastAsia="ru-RU"/>
        </w:rPr>
        <w:t xml:space="preserve"> при соблюдении установленных процедур обладает юридической силой — в этом ее основное отличие от ксерокопии, нуждающейся в специальном заверении.</w:t>
      </w:r>
      <w:r w:rsidRPr="00FE500B">
        <w:rPr>
          <w:rFonts w:ascii="Palatino Linotype" w:eastAsia="Times New Roman" w:hAnsi="Palatino Linotype" w:cs="Times New Roman"/>
          <w:bCs/>
          <w:color w:val="000000"/>
          <w:sz w:val="30"/>
          <w:szCs w:val="30"/>
          <w:lang w:eastAsia="ru-RU"/>
        </w:rPr>
        <w:br/>
        <w:t xml:space="preserve">Документы, передаваемые по факсу, должны оформляться в соответствии с требованиями, предъявляемыми </w:t>
      </w:r>
      <w:proofErr w:type="gramStart"/>
      <w:r w:rsidRPr="00FE500B">
        <w:rPr>
          <w:rFonts w:ascii="Palatino Linotype" w:eastAsia="Times New Roman" w:hAnsi="Palatino Linotype" w:cs="Times New Roman"/>
          <w:bCs/>
          <w:color w:val="000000"/>
          <w:sz w:val="30"/>
          <w:szCs w:val="30"/>
          <w:lang w:eastAsia="ru-RU"/>
        </w:rPr>
        <w:t>к соответствуй</w:t>
      </w:r>
      <w:proofErr w:type="gramEnd"/>
      <w:r w:rsidRPr="00FE500B">
        <w:rPr>
          <w:rFonts w:ascii="Palatino Linotype" w:eastAsia="Times New Roman" w:hAnsi="Palatino Linotype" w:cs="Times New Roman"/>
          <w:bCs/>
          <w:color w:val="000000"/>
          <w:sz w:val="30"/>
          <w:szCs w:val="30"/>
          <w:lang w:eastAsia="ru-RU"/>
        </w:rPr>
        <w:t xml:space="preserve"> виду документа, и должны быть напечатаны четким, кою шрифтом.</w:t>
      </w:r>
      <w:r w:rsidR="00644AEC">
        <w:rPr>
          <w:rFonts w:ascii="Palatino Linotype" w:eastAsia="Times New Roman" w:hAnsi="Palatino Linotype" w:cs="Times New Roman"/>
          <w:bCs/>
          <w:color w:val="000000"/>
          <w:sz w:val="30"/>
          <w:szCs w:val="30"/>
          <w:lang w:eastAsia="ru-RU"/>
        </w:rPr>
        <w:t xml:space="preserve"> </w:t>
      </w:r>
      <w:r w:rsidRPr="00FE500B">
        <w:rPr>
          <w:rFonts w:ascii="Palatino Linotype" w:eastAsia="Times New Roman" w:hAnsi="Palatino Linotype" w:cs="Times New Roman"/>
          <w:bCs/>
          <w:color w:val="000000"/>
          <w:sz w:val="30"/>
          <w:szCs w:val="30"/>
          <w:lang w:eastAsia="ru-RU"/>
        </w:rPr>
        <w:t xml:space="preserve">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 </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 xml:space="preserve">Телефонограмма </w:t>
      </w:r>
      <w:r w:rsidRPr="00FE500B">
        <w:rPr>
          <w:rFonts w:ascii="Palatino Linotype" w:eastAsia="Times New Roman" w:hAnsi="Palatino Linotype" w:cs="Times New Roman"/>
          <w:bCs/>
          <w:color w:val="000000"/>
          <w:sz w:val="30"/>
          <w:szCs w:val="30"/>
          <w:lang w:eastAsia="ru-RU"/>
        </w:rPr>
        <w:t>— это обобщенное название различных по содержанию документов, выделяемых в связи со способом устной передачи текста по каналам телефонной связи. Телефонограмма составляется отправителем как документ на бумажном носителе, передается по телефону и записывается получателем.</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lastRenderedPageBreak/>
        <w:t>Телефонограммы используются для оперативной передачи информационных сообщений служебного характера (извещения, приглашения, экстренные сообщения и т. п.).</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Обязательными реквизитами телефонограммы являются исходящий регистрационный номер отправляемой телефонограммы; наименование должности, фамилия, имя, отчество лица, отправившего телефонограмму; подпись лица, принявшего телефонограмму; входящий регистрационный номер полученной телефонограммы.</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тексте телефонограммы должно быть не более 50 слов, при этом следует избегать труднопроизносимых слов и сложных оборотов.</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Телефонограмма составляется в одном экземпляре и подписывается руководителем или ответственным исполнителем. Если телефонограмма передается нескольким адресатам, к ней прилагается список организаций и предприятий, которым ее направляют, и номера телефонов, по которым она должна быть передана.</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Протокол заседания</w:t>
      </w:r>
      <w:r w:rsidRPr="00FE500B">
        <w:rPr>
          <w:rFonts w:ascii="Palatino Linotype" w:eastAsia="Times New Roman" w:hAnsi="Palatino Linotype" w:cs="Times New Roman"/>
          <w:bCs/>
          <w:color w:val="000000"/>
          <w:sz w:val="30"/>
          <w:szCs w:val="30"/>
          <w:lang w:eastAsia="ru-RU"/>
        </w:rPr>
        <w:t xml:space="preserve"> - это документ, содержащий запись хода обсуждения вопросов и принятия решений на собраниях, заседаниях, совещаниях, конференциях, деловых встречах.</w:t>
      </w:r>
      <w:r w:rsidRPr="00FE500B">
        <w:rPr>
          <w:rFonts w:ascii="Palatino Linotype" w:eastAsia="Times New Roman" w:hAnsi="Palatino Linotype" w:cs="Times New Roman"/>
          <w:bCs/>
          <w:color w:val="000000"/>
          <w:sz w:val="30"/>
          <w:szCs w:val="30"/>
          <w:lang w:eastAsia="ru-RU"/>
        </w:rPr>
        <w:br/>
        <w:t>Протокол отражает деятельность по совместному принятию решений коллегиальным органом или группой работников. От протоколов заседаний, создаваемых в управленческой деятельности организаций, следует отличать протоколы следственных, некоторых административных органов и органов охраны общественного порядка (например, протокол санитарного инспектора, протокол дорожно-транспортного происшествия и др.), а также протоколы договорного типа (протоколы разногласий, протоколы согласования разногласий, протоколы согласования цены и др.).</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Обязательному протоколированию подлежат заседания постоянно действующих и временных коллегиальных органов (коллегии федеральных органов исполнительной власти, </w:t>
      </w:r>
      <w:r w:rsidRPr="00FE500B">
        <w:rPr>
          <w:rFonts w:ascii="Palatino Linotype" w:eastAsia="Times New Roman" w:hAnsi="Palatino Linotype" w:cs="Times New Roman"/>
          <w:bCs/>
          <w:color w:val="000000"/>
          <w:sz w:val="30"/>
          <w:szCs w:val="30"/>
          <w:lang w:eastAsia="ru-RU"/>
        </w:rPr>
        <w:lastRenderedPageBreak/>
        <w:t>собрания трудовых коллективов, собрания акционеров, заседания советов директоров и др.).</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Протоколы оформляются на основании черновых записей хода, ведущихся во время заседания, стенограммы заседания или звукозаписи, а также материалов, подготовленных к заседанию (текстов докладов, выступлений, справок, повестки дня, списков приглашенных и др.). Если заседание стенографировалось, после заседания стенограмма расшифровывается, оформляется и прилагается к протоколу (в этом случае допустимо вести краткую форму протокола). Если ход заседания записывался на магнитофонную ленту, после составления и оформления протокола звукозапись хранится в соответствии с Основными правилами работы государственных архивов с кин</w:t>
      </w:r>
      <w:proofErr w:type="gramStart"/>
      <w:r w:rsidRPr="00FE500B">
        <w:rPr>
          <w:rFonts w:ascii="Palatino Linotype" w:eastAsia="Times New Roman" w:hAnsi="Palatino Linotype" w:cs="Times New Roman"/>
          <w:bCs/>
          <w:color w:val="000000"/>
          <w:sz w:val="30"/>
          <w:szCs w:val="30"/>
          <w:lang w:eastAsia="ru-RU"/>
        </w:rPr>
        <w:t>о-</w:t>
      </w:r>
      <w:proofErr w:type="gramEnd"/>
      <w:r w:rsidRPr="00FE500B">
        <w:rPr>
          <w:rFonts w:ascii="Palatino Linotype" w:eastAsia="Times New Roman" w:hAnsi="Palatino Linotype" w:cs="Times New Roman"/>
          <w:bCs/>
          <w:color w:val="000000"/>
          <w:sz w:val="30"/>
          <w:szCs w:val="30"/>
          <w:lang w:eastAsia="ru-RU"/>
        </w:rPr>
        <w:t xml:space="preserve"> фото- </w:t>
      </w:r>
      <w:proofErr w:type="spellStart"/>
      <w:r w:rsidRPr="00FE500B">
        <w:rPr>
          <w:rFonts w:ascii="Palatino Linotype" w:eastAsia="Times New Roman" w:hAnsi="Palatino Linotype" w:cs="Times New Roman"/>
          <w:bCs/>
          <w:color w:val="000000"/>
          <w:sz w:val="30"/>
          <w:szCs w:val="30"/>
          <w:lang w:eastAsia="ru-RU"/>
        </w:rPr>
        <w:t>фонодокументами</w:t>
      </w:r>
      <w:proofErr w:type="spellEnd"/>
      <w:r w:rsidRPr="00FE500B">
        <w:rPr>
          <w:rFonts w:ascii="Palatino Linotype" w:eastAsia="Times New Roman" w:hAnsi="Palatino Linotype" w:cs="Times New Roman"/>
          <w:bCs/>
          <w:color w:val="000000"/>
          <w:sz w:val="30"/>
          <w:szCs w:val="30"/>
          <w:lang w:eastAsia="ru-RU"/>
        </w:rPr>
        <w:t>.</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Ответственность за подготовку протокола и за правильность записей в протоколе несет секретарь (ответственный секретарь) коллегиального органа или секретарь руководителя.</w:t>
      </w:r>
      <w:r w:rsidRPr="00FE500B">
        <w:rPr>
          <w:rFonts w:ascii="Palatino Linotype" w:eastAsia="Times New Roman" w:hAnsi="Palatino Linotype" w:cs="Times New Roman"/>
          <w:bCs/>
          <w:color w:val="000000"/>
          <w:sz w:val="30"/>
          <w:szCs w:val="30"/>
          <w:lang w:eastAsia="ru-RU"/>
        </w:rPr>
        <w:br/>
        <w:t xml:space="preserve">Существует два вида протоколов: полный и краткий. </w:t>
      </w:r>
      <w:proofErr w:type="gramStart"/>
      <w:r w:rsidRPr="00FE500B">
        <w:rPr>
          <w:rFonts w:ascii="Palatino Linotype" w:eastAsia="Times New Roman" w:hAnsi="Palatino Linotype" w:cs="Times New Roman"/>
          <w:bCs/>
          <w:color w:val="000000"/>
          <w:sz w:val="30"/>
          <w:szCs w:val="30"/>
          <w:lang w:eastAsia="ru-RU"/>
        </w:rPr>
        <w:t>Полный протокол содержит запись всех выступлений на заседании, краткий — только фамилии выступивших и краткую запись о теме выступления.</w:t>
      </w:r>
      <w:proofErr w:type="gramEnd"/>
      <w:r w:rsidRPr="00FE500B">
        <w:rPr>
          <w:rFonts w:ascii="Palatino Linotype" w:eastAsia="Times New Roman" w:hAnsi="Palatino Linotype" w:cs="Times New Roman"/>
          <w:bCs/>
          <w:color w:val="000000"/>
          <w:sz w:val="30"/>
          <w:szCs w:val="30"/>
          <w:lang w:eastAsia="ru-RU"/>
        </w:rPr>
        <w:t xml:space="preserve"> Решение о том, какую форму протокола вести на заседании, </w:t>
      </w:r>
      <w:proofErr w:type="gramStart"/>
      <w:r w:rsidRPr="00FE500B">
        <w:rPr>
          <w:rFonts w:ascii="Palatino Linotype" w:eastAsia="Times New Roman" w:hAnsi="Palatino Linotype" w:cs="Times New Roman"/>
          <w:bCs/>
          <w:color w:val="000000"/>
          <w:sz w:val="30"/>
          <w:szCs w:val="30"/>
          <w:lang w:eastAsia="ru-RU"/>
        </w:rPr>
        <w:t>принимают руководитель коллегиального органа иди</w:t>
      </w:r>
      <w:proofErr w:type="gramEnd"/>
      <w:r w:rsidRPr="00FE500B">
        <w:rPr>
          <w:rFonts w:ascii="Palatino Linotype" w:eastAsia="Times New Roman" w:hAnsi="Palatino Linotype" w:cs="Times New Roman"/>
          <w:bCs/>
          <w:color w:val="000000"/>
          <w:sz w:val="30"/>
          <w:szCs w:val="30"/>
          <w:lang w:eastAsia="ru-RU"/>
        </w:rPr>
        <w:t xml:space="preserve"> руководитель организации.</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Текст протокола состоит из двух частей: </w:t>
      </w:r>
      <w:proofErr w:type="gramStart"/>
      <w:r w:rsidRPr="00FE500B">
        <w:rPr>
          <w:rFonts w:ascii="Palatino Linotype" w:eastAsia="Times New Roman" w:hAnsi="Palatino Linotype" w:cs="Times New Roman"/>
          <w:bCs/>
          <w:color w:val="000000"/>
          <w:sz w:val="30"/>
          <w:szCs w:val="30"/>
          <w:lang w:eastAsia="ru-RU"/>
        </w:rPr>
        <w:t>вводной</w:t>
      </w:r>
      <w:proofErr w:type="gramEnd"/>
      <w:r w:rsidRPr="00FE500B">
        <w:rPr>
          <w:rFonts w:ascii="Palatino Linotype" w:eastAsia="Times New Roman" w:hAnsi="Palatino Linotype" w:cs="Times New Roman"/>
          <w:bCs/>
          <w:color w:val="000000"/>
          <w:sz w:val="30"/>
          <w:szCs w:val="30"/>
          <w:lang w:eastAsia="ru-RU"/>
        </w:rPr>
        <w:t xml:space="preserve"> и основной. Вводная часть оформляется единообразно в полной и краткой формах протокола. В ней указываются фамилии председателя и секретаря, фамилии или общее количество участников заседания и приглашенных лиц (если участников много, рядом с указанием их количества делается отметка - «Список участников прилагается»), повестка дня.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Фамилии-присутствующих записываются в протокол, если их не более 15, в алфавитном порядке, с указанием места работы и должности; если же присутствующих больше, составляется отдельный список. В протоколах постоянно действующих </w:t>
      </w:r>
      <w:r w:rsidRPr="00FE500B">
        <w:rPr>
          <w:rFonts w:ascii="Palatino Linotype" w:eastAsia="Times New Roman" w:hAnsi="Palatino Linotype" w:cs="Times New Roman"/>
          <w:bCs/>
          <w:color w:val="000000"/>
          <w:sz w:val="30"/>
          <w:szCs w:val="30"/>
          <w:lang w:eastAsia="ru-RU"/>
        </w:rPr>
        <w:lastRenderedPageBreak/>
        <w:t>совещаний и комиссий должности присутствующих не указываются.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Вводная часть заканчивается повесткой дня, вопросы в которой располагаются по степени их сложности и важности. Вопросы формулируются в именительном падеже без предлогов «о», «об». Наряду с вопросом указывается фамилия докладчика с указанием его должности.</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Основная часть текста протокола по каждому вопросу повестки дня строится по схеме: СЛУШАЛИ... ВЫСТУПИЛИ... ПОСТАНОВИЛИ: (РЕШИЛИ)...</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разделе «СЛУШАЛИ» в кратких протоколах указываются фамилия выступавшего (докладчика) и тема его выступления. В полной форме протокола приводятся фамилия и инициалы докладчика, содержание его доклада (сообщения, информации, отчета). Если текст доклада представлен докладчиком в письменном виде, допускается после указания темы выступления в скобках делать отметку: «(Текст доклада прилагается)».</w:t>
      </w:r>
      <w:r w:rsidRPr="00FE500B">
        <w:rPr>
          <w:rFonts w:ascii="Palatino Linotype" w:eastAsia="Times New Roman" w:hAnsi="Palatino Linotype" w:cs="Times New Roman"/>
          <w:bCs/>
          <w:color w:val="000000"/>
          <w:sz w:val="30"/>
          <w:szCs w:val="30"/>
          <w:lang w:eastAsia="ru-RU"/>
        </w:rPr>
        <w:br/>
        <w:t>В разделе «ВЫСТУПИЛ И» в кратких протоколах указываются только фамилии лиц, выступивших в обсуждении, в полных протоколах фиксируются также их выступления, включая вопросы к докладчику. При необходимости после фамилии выступившего указывается его должность.</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разделе «ПОСТАНОВИЛИ (РЕШИЛИ)» записывается простое решение, которое формулируется кратко, точно, лаконично избежание двоякого толкования.</w:t>
      </w:r>
      <w:r w:rsidRPr="00FE500B">
        <w:rPr>
          <w:rFonts w:ascii="Palatino Linotype" w:eastAsia="Times New Roman" w:hAnsi="Palatino Linotype" w:cs="Times New Roman"/>
          <w:bCs/>
          <w:color w:val="000000"/>
          <w:sz w:val="30"/>
          <w:szCs w:val="30"/>
          <w:lang w:eastAsia="ru-RU"/>
        </w:rPr>
        <w:br/>
        <w:t>Постановляющая часть может подразделяться на пункты.</w:t>
      </w:r>
      <w:r w:rsidRPr="00FE500B">
        <w:rPr>
          <w:rFonts w:ascii="Palatino Linotype" w:eastAsia="Times New Roman" w:hAnsi="Palatino Linotype" w:cs="Times New Roman"/>
          <w:bCs/>
          <w:color w:val="000000"/>
          <w:sz w:val="30"/>
          <w:szCs w:val="30"/>
          <w:lang w:eastAsia="ru-RU"/>
        </w:rPr>
        <w:br/>
        <w:t>Участник совещания или заседания может представить особое мнение по принятому решению, которое излагается на отдельном листе и присоединяется к протоколу. О наличии особого мнения делается запись в протоколе после записи решения.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Протокол заседания подписывают председатель и секретарь. В особо важных случаях протокол должны визировать выступавшие, визы проставляются на левом поле </w:t>
      </w:r>
      <w:proofErr w:type="gramStart"/>
      <w:r w:rsidRPr="00FE500B">
        <w:rPr>
          <w:rFonts w:ascii="Palatino Linotype" w:eastAsia="Times New Roman" w:hAnsi="Palatino Linotype" w:cs="Times New Roman"/>
          <w:bCs/>
          <w:color w:val="000000"/>
          <w:sz w:val="30"/>
          <w:szCs w:val="30"/>
          <w:lang w:eastAsia="ru-RU"/>
        </w:rPr>
        <w:t>документа</w:t>
      </w:r>
      <w:proofErr w:type="gramEnd"/>
      <w:r w:rsidRPr="00FE500B">
        <w:rPr>
          <w:rFonts w:ascii="Palatino Linotype" w:eastAsia="Times New Roman" w:hAnsi="Palatino Linotype" w:cs="Times New Roman"/>
          <w:bCs/>
          <w:color w:val="000000"/>
          <w:sz w:val="30"/>
          <w:szCs w:val="30"/>
          <w:lang w:eastAsia="ru-RU"/>
        </w:rPr>
        <w:t xml:space="preserve"> на уровне записи выступления.</w:t>
      </w:r>
      <w:r w:rsidR="00644AEC">
        <w:rPr>
          <w:rFonts w:ascii="Palatino Linotype" w:eastAsia="Times New Roman" w:hAnsi="Palatino Linotype" w:cs="Times New Roman"/>
          <w:bCs/>
          <w:color w:val="000000"/>
          <w:sz w:val="30"/>
          <w:szCs w:val="30"/>
          <w:lang w:eastAsia="ru-RU"/>
        </w:rPr>
        <w:t xml:space="preserve"> </w:t>
      </w:r>
      <w:r w:rsidRPr="00FE500B">
        <w:rPr>
          <w:rFonts w:ascii="Palatino Linotype" w:eastAsia="Times New Roman" w:hAnsi="Palatino Linotype" w:cs="Times New Roman"/>
          <w:bCs/>
          <w:color w:val="000000"/>
          <w:sz w:val="30"/>
          <w:szCs w:val="30"/>
          <w:lang w:eastAsia="ru-RU"/>
        </w:rPr>
        <w:t xml:space="preserve">Датой протокола является дата </w:t>
      </w:r>
      <w:r w:rsidRPr="00FE500B">
        <w:rPr>
          <w:rFonts w:ascii="Palatino Linotype" w:eastAsia="Times New Roman" w:hAnsi="Palatino Linotype" w:cs="Times New Roman"/>
          <w:bCs/>
          <w:color w:val="000000"/>
          <w:sz w:val="30"/>
          <w:szCs w:val="30"/>
          <w:lang w:eastAsia="ru-RU"/>
        </w:rPr>
        <w:lastRenderedPageBreak/>
        <w:t>события (заседания, совещания и т. д.). Если оно продолжалось несколько дней, то через тире указывают даты начала и окончания заседания.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 xml:space="preserve">Акт </w:t>
      </w:r>
      <w:r w:rsidRPr="00FE500B">
        <w:rPr>
          <w:rFonts w:ascii="Palatino Linotype" w:eastAsia="Times New Roman" w:hAnsi="Palatino Linotype" w:cs="Times New Roman"/>
          <w:bCs/>
          <w:color w:val="000000"/>
          <w:sz w:val="30"/>
          <w:szCs w:val="30"/>
          <w:lang w:eastAsia="ru-RU"/>
        </w:rPr>
        <w:t>— это документ, составленный для подтверждения установленных фактов, событий, действий.</w:t>
      </w:r>
      <w:r w:rsidR="00644AEC">
        <w:rPr>
          <w:rFonts w:ascii="Palatino Linotype" w:eastAsia="Times New Roman" w:hAnsi="Palatino Linotype" w:cs="Times New Roman"/>
          <w:bCs/>
          <w:color w:val="000000"/>
          <w:sz w:val="30"/>
          <w:szCs w:val="30"/>
          <w:lang w:eastAsia="ru-RU"/>
        </w:rPr>
        <w:t xml:space="preserve"> </w:t>
      </w:r>
      <w:proofErr w:type="gramStart"/>
      <w:r w:rsidRPr="00FE500B">
        <w:rPr>
          <w:rFonts w:ascii="Palatino Linotype" w:eastAsia="Times New Roman" w:hAnsi="Palatino Linotype" w:cs="Times New Roman"/>
          <w:bCs/>
          <w:color w:val="000000"/>
          <w:sz w:val="30"/>
          <w:szCs w:val="30"/>
          <w:lang w:eastAsia="ru-RU"/>
        </w:rPr>
        <w:t>Существует множество разновидностей актов с точки зрения их содержания и назначения: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приема-сдачи (материальных ценностей, документов); приема-передачи (дел, денежных средств и иных ценностей); ревизии, инвентаризации; расследования аварий, несчастных случаев; ликвидации организации и т. д.</w:t>
      </w:r>
      <w:proofErr w:type="gramEnd"/>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Акты проверок, обследований, ревизий и некоторые другие не только фиксируют установленные факты и события, но и содержат выводы, рекомендации и предложения.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 xml:space="preserve">Текст акта состоит из двух частей: </w:t>
      </w:r>
      <w:proofErr w:type="gramStart"/>
      <w:r w:rsidRPr="00FE500B">
        <w:rPr>
          <w:rFonts w:ascii="Palatino Linotype" w:eastAsia="Times New Roman" w:hAnsi="Palatino Linotype" w:cs="Times New Roman"/>
          <w:bCs/>
          <w:color w:val="000000"/>
          <w:sz w:val="30"/>
          <w:szCs w:val="30"/>
          <w:lang w:eastAsia="ru-RU"/>
        </w:rPr>
        <w:t>вводной</w:t>
      </w:r>
      <w:proofErr w:type="gramEnd"/>
      <w:r w:rsidRPr="00FE500B">
        <w:rPr>
          <w:rFonts w:ascii="Palatino Linotype" w:eastAsia="Times New Roman" w:hAnsi="Palatino Linotype" w:cs="Times New Roman"/>
          <w:bCs/>
          <w:color w:val="000000"/>
          <w:sz w:val="30"/>
          <w:szCs w:val="30"/>
          <w:lang w:eastAsia="ru-RU"/>
        </w:rPr>
        <w:t xml:space="preserve"> и основной (констатирующей). Во вводной части акта указываются основание его составления (распорядительный документ, нормативный документ, договор с указанием его даты и номера), председатель и члены комиссии. В основной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материал может быть представлен в виде таблицы.</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При необходимости акт может иметь заключительную часть, которая представляет собой решения, выводы или заключения комиссии, составившей акт.</w:t>
      </w:r>
      <w:r w:rsidR="00644AEC">
        <w:rPr>
          <w:rFonts w:ascii="Palatino Linotype" w:eastAsia="Times New Roman" w:hAnsi="Palatino Linotype" w:cs="Times New Roman"/>
          <w:bCs/>
          <w:color w:val="000000"/>
          <w:sz w:val="30"/>
          <w:szCs w:val="30"/>
          <w:lang w:eastAsia="ru-RU"/>
        </w:rPr>
        <w:t xml:space="preserve"> </w:t>
      </w:r>
      <w:r w:rsidRPr="00FE500B">
        <w:rPr>
          <w:rFonts w:ascii="Palatino Linotype" w:eastAsia="Times New Roman" w:hAnsi="Palatino Linotype" w:cs="Times New Roman"/>
          <w:bCs/>
          <w:color w:val="000000"/>
          <w:sz w:val="30"/>
          <w:szCs w:val="30"/>
          <w:lang w:eastAsia="ru-RU"/>
        </w:rPr>
        <w:t>В конце текста акта указываются количество составленных экземпляров и их местонахождение. Количество экземпляров акта определяется количеством заинтересованных в нем сторон или нормативными документами. После отметки о количестве экземпляров акта следует отметка о наличии приложений к акту (если они имеются);</w:t>
      </w:r>
      <w:r w:rsidRPr="00FE500B">
        <w:rPr>
          <w:rFonts w:ascii="Palatino Linotype" w:eastAsia="Times New Roman" w:hAnsi="Palatino Linotype" w:cs="Times New Roman"/>
          <w:bCs/>
          <w:color w:val="000000"/>
          <w:sz w:val="30"/>
          <w:szCs w:val="30"/>
          <w:lang w:eastAsia="ru-RU"/>
        </w:rPr>
        <w:br/>
        <w:t xml:space="preserve">При составлении актов ревизий и обследований их содержание </w:t>
      </w:r>
      <w:r w:rsidRPr="00FE500B">
        <w:rPr>
          <w:rFonts w:ascii="Palatino Linotype" w:eastAsia="Times New Roman" w:hAnsi="Palatino Linotype" w:cs="Times New Roman"/>
          <w:bCs/>
          <w:color w:val="000000"/>
          <w:sz w:val="30"/>
          <w:szCs w:val="30"/>
          <w:lang w:eastAsia="ru-RU"/>
        </w:rPr>
        <w:lastRenderedPageBreak/>
        <w:t>согласовывается с должностными лицами, деятельность которых отражается в акте. Акт считается принятым и вступает в действие после его подписания всеми членами комиссии или всеми лицами, участвовавшими в его составлении.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необходимых случаях (если этого требуют нормативные документы) акты утверждаются руководителем данной организации, по распоряжению которого проводились де завершившиеся составлением акта.</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Справка</w:t>
      </w:r>
      <w:r w:rsidRPr="00FE500B">
        <w:rPr>
          <w:rFonts w:ascii="Palatino Linotype" w:eastAsia="Times New Roman" w:hAnsi="Palatino Linotype" w:cs="Times New Roman"/>
          <w:bCs/>
          <w:color w:val="000000"/>
          <w:sz w:val="30"/>
          <w:szCs w:val="30"/>
          <w:lang w:eastAsia="ru-RU"/>
        </w:rPr>
        <w:t xml:space="preserve"> — это документ, содержащий описание и подтверждение тех или иных фактов или событий. Справки отражают основную деятельность организации или подтверждают сведения биографического или служебного характера.</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Справки, отражающие основную (производственную) деятельность организации, могут быть внешними и внутренними. Внешние справки составляются для представления в другую (как правило, вышестоящую) организацию, внутренние справки — для представления руководству организации или на рассмотрение коллегиального органа.</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Внешние справки</w:t>
      </w:r>
      <w:r w:rsidRPr="00FE500B">
        <w:rPr>
          <w:rFonts w:ascii="Palatino Linotype" w:eastAsia="Times New Roman" w:hAnsi="Palatino Linotype" w:cs="Times New Roman"/>
          <w:bCs/>
          <w:color w:val="000000"/>
          <w:sz w:val="30"/>
          <w:szCs w:val="30"/>
          <w:lang w:eastAsia="ru-RU"/>
        </w:rPr>
        <w:t xml:space="preserve"> оформляются на общем бланке организации аналогично внешним докладным запискам, внутренние — на стандартном листе бумаги аналогично внутренней докладной записке с теми же реквизитами.</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w:t>
      </w:r>
      <w:proofErr w:type="gramStart"/>
      <w:r w:rsidRPr="00FE500B">
        <w:rPr>
          <w:rFonts w:ascii="Palatino Linotype" w:eastAsia="Times New Roman" w:hAnsi="Palatino Linotype" w:cs="Times New Roman"/>
          <w:bCs/>
          <w:color w:val="000000"/>
          <w:sz w:val="30"/>
          <w:szCs w:val="30"/>
          <w:lang w:eastAsia="ru-RU"/>
        </w:rPr>
        <w:t>кст спр</w:t>
      </w:r>
      <w:proofErr w:type="gramEnd"/>
      <w:r w:rsidRPr="00FE500B">
        <w:rPr>
          <w:rFonts w:ascii="Palatino Linotype" w:eastAsia="Times New Roman" w:hAnsi="Palatino Linotype" w:cs="Times New Roman"/>
          <w:bCs/>
          <w:color w:val="000000"/>
          <w:sz w:val="30"/>
          <w:szCs w:val="30"/>
          <w:lang w:eastAsia="ru-RU"/>
        </w:rPr>
        <w:t>авки, как правило, состоит из двух частей: в первой излагаются факты, послужившие основанием или поводом для ее составления, во второй приводятся конкретные сведения, отражающие существо вопроса. Те</w:t>
      </w:r>
      <w:proofErr w:type="gramStart"/>
      <w:r w:rsidRPr="00FE500B">
        <w:rPr>
          <w:rFonts w:ascii="Palatino Linotype" w:eastAsia="Times New Roman" w:hAnsi="Palatino Linotype" w:cs="Times New Roman"/>
          <w:bCs/>
          <w:color w:val="000000"/>
          <w:sz w:val="30"/>
          <w:szCs w:val="30"/>
          <w:lang w:eastAsia="ru-RU"/>
        </w:rPr>
        <w:t>кст спр</w:t>
      </w:r>
      <w:proofErr w:type="gramEnd"/>
      <w:r w:rsidRPr="00FE500B">
        <w:rPr>
          <w:rFonts w:ascii="Palatino Linotype" w:eastAsia="Times New Roman" w:hAnsi="Palatino Linotype" w:cs="Times New Roman"/>
          <w:bCs/>
          <w:color w:val="000000"/>
          <w:sz w:val="30"/>
          <w:szCs w:val="30"/>
          <w:lang w:eastAsia="ru-RU"/>
        </w:rPr>
        <w:t>авки может состоять только из одной (второй) части. Если справка содержит однородную систематизированную информацию, ее текст оформляется в виде таблицы.</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Если в справку включаются сведения по нескольким вопросам, ее текст может состоять из нескольких разделов.</w:t>
      </w:r>
      <w:r w:rsidRPr="00FE500B">
        <w:rPr>
          <w:rFonts w:ascii="Palatino Linotype" w:eastAsia="Times New Roman" w:hAnsi="Palatino Linotype" w:cs="Times New Roman"/>
          <w:bCs/>
          <w:color w:val="000000"/>
          <w:sz w:val="30"/>
          <w:szCs w:val="30"/>
          <w:lang w:eastAsia="ru-RU"/>
        </w:rPr>
        <w:br/>
      </w:r>
      <w:r w:rsidRPr="00FE500B">
        <w:rPr>
          <w:rFonts w:ascii="Palatino Linotype" w:eastAsia="Times New Roman" w:hAnsi="Palatino Linotype" w:cs="Times New Roman"/>
          <w:bCs/>
          <w:color w:val="000000"/>
          <w:sz w:val="30"/>
          <w:szCs w:val="30"/>
          <w:lang w:eastAsia="ru-RU"/>
        </w:rPr>
        <w:lastRenderedPageBreak/>
        <w:t xml:space="preserve">Внешние справки подписывают руководитель организации или его заместитель. Справку, содержащую сведения финансового характера, подписывают руководитель организации и главный бухгалтер и заверяют печатью. </w:t>
      </w:r>
      <w:r w:rsidRPr="00644AEC">
        <w:rPr>
          <w:rFonts w:ascii="Palatino Linotype" w:eastAsia="Times New Roman" w:hAnsi="Palatino Linotype" w:cs="Times New Roman"/>
          <w:b/>
          <w:bCs/>
          <w:color w:val="000000"/>
          <w:sz w:val="30"/>
          <w:szCs w:val="30"/>
          <w:lang w:eastAsia="ru-RU"/>
        </w:rPr>
        <w:t>Внутренние справки</w:t>
      </w:r>
      <w:r w:rsidRPr="00FE500B">
        <w:rPr>
          <w:rFonts w:ascii="Palatino Linotype" w:eastAsia="Times New Roman" w:hAnsi="Palatino Linotype" w:cs="Times New Roman"/>
          <w:bCs/>
          <w:color w:val="000000"/>
          <w:sz w:val="30"/>
          <w:szCs w:val="30"/>
          <w:lang w:eastAsia="ru-RU"/>
        </w:rPr>
        <w:t xml:space="preserve"> подписываются руководителем структурного подразделения или специалистом-составителем.</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Сводка</w:t>
      </w:r>
      <w:r w:rsidRPr="00FE500B">
        <w:rPr>
          <w:rFonts w:ascii="Palatino Linotype" w:eastAsia="Times New Roman" w:hAnsi="Palatino Linotype" w:cs="Times New Roman"/>
          <w:bCs/>
          <w:color w:val="000000"/>
          <w:sz w:val="30"/>
          <w:szCs w:val="30"/>
          <w:lang w:eastAsia="ru-RU"/>
        </w:rPr>
        <w:t xml:space="preserve"> — это документ, содержащий обобщенные сведения по одному вопросу. В сводке концентрируется информация из различных источников по определенным параметрам, связанным одной темой (сводка отзывов, сводка предложений, сводка замечаний и т. п.).</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целом сводка оформляется по тем же правилам, что и справка.</w:t>
      </w:r>
      <w:r w:rsidR="00644AEC">
        <w:rPr>
          <w:rFonts w:ascii="Palatino Linotype" w:eastAsia="Times New Roman" w:hAnsi="Palatino Linotype" w:cs="Times New Roman"/>
          <w:bCs/>
          <w:color w:val="000000"/>
          <w:sz w:val="30"/>
          <w:szCs w:val="30"/>
          <w:lang w:eastAsia="ru-RU"/>
        </w:rPr>
        <w:t xml:space="preserve"> </w:t>
      </w:r>
      <w:r w:rsidRPr="00FE500B">
        <w:rPr>
          <w:rFonts w:ascii="Palatino Linotype" w:eastAsia="Times New Roman" w:hAnsi="Palatino Linotype" w:cs="Times New Roman"/>
          <w:bCs/>
          <w:color w:val="000000"/>
          <w:sz w:val="30"/>
          <w:szCs w:val="30"/>
          <w:lang w:eastAsia="ru-RU"/>
        </w:rPr>
        <w:t>Те</w:t>
      </w:r>
      <w:proofErr w:type="gramStart"/>
      <w:r w:rsidRPr="00FE500B">
        <w:rPr>
          <w:rFonts w:ascii="Palatino Linotype" w:eastAsia="Times New Roman" w:hAnsi="Palatino Linotype" w:cs="Times New Roman"/>
          <w:bCs/>
          <w:color w:val="000000"/>
          <w:sz w:val="30"/>
          <w:szCs w:val="30"/>
          <w:lang w:eastAsia="ru-RU"/>
        </w:rPr>
        <w:t>кст св</w:t>
      </w:r>
      <w:proofErr w:type="gramEnd"/>
      <w:r w:rsidRPr="00FE500B">
        <w:rPr>
          <w:rFonts w:ascii="Palatino Linotype" w:eastAsia="Times New Roman" w:hAnsi="Palatino Linotype" w:cs="Times New Roman"/>
          <w:bCs/>
          <w:color w:val="000000"/>
          <w:sz w:val="30"/>
          <w:szCs w:val="30"/>
          <w:lang w:eastAsia="ru-RU"/>
        </w:rPr>
        <w:t>одки допускается оформлять в виде таблицы.</w:t>
      </w:r>
      <w:r w:rsidRPr="00FE500B">
        <w:rPr>
          <w:rFonts w:ascii="Palatino Linotype" w:eastAsia="Times New Roman" w:hAnsi="Palatino Linotype" w:cs="Times New Roman"/>
          <w:bCs/>
          <w:color w:val="000000"/>
          <w:sz w:val="30"/>
          <w:szCs w:val="30"/>
          <w:lang w:eastAsia="ru-RU"/>
        </w:rPr>
        <w:br/>
        <w:t>Сводка подписывается составителем, при ее направлении в другую организацию — руководителем.</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Заключение</w:t>
      </w:r>
      <w:r w:rsidRPr="00FE500B">
        <w:rPr>
          <w:rFonts w:ascii="Palatino Linotype" w:eastAsia="Times New Roman" w:hAnsi="Palatino Linotype" w:cs="Times New Roman"/>
          <w:bCs/>
          <w:color w:val="000000"/>
          <w:sz w:val="30"/>
          <w:szCs w:val="30"/>
          <w:lang w:eastAsia="ru-RU"/>
        </w:rPr>
        <w:t xml:space="preserve"> — это документ, содержащий мнение, выводы организации, комиссии или специалиста по какому-либо документу или вопросу.</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Заключения составляются на проекты положений, постановлений, инструкций, на научные работы (отчеты, статьи, диссертационные дипломные проекты), проекты стандартов и др.</w:t>
      </w:r>
      <w:r w:rsidRPr="00FE500B">
        <w:rPr>
          <w:rFonts w:ascii="Palatino Linotype" w:eastAsia="Times New Roman" w:hAnsi="Palatino Linotype" w:cs="Times New Roman"/>
          <w:bCs/>
          <w:color w:val="000000"/>
          <w:sz w:val="30"/>
          <w:szCs w:val="30"/>
          <w:lang w:eastAsia="ru-RU"/>
        </w:rPr>
        <w:br/>
        <w:t>Заключение должно иметь заголовок с указанием названием документа или вопроса, на который оно подготовлено.</w:t>
      </w:r>
      <w:r w:rsidRPr="00FE500B">
        <w:rPr>
          <w:rFonts w:ascii="Palatino Linotype" w:eastAsia="Times New Roman" w:hAnsi="Palatino Linotype" w:cs="Times New Roman"/>
          <w:bCs/>
          <w:color w:val="000000"/>
          <w:sz w:val="30"/>
          <w:szCs w:val="30"/>
          <w:lang w:eastAsia="ru-RU"/>
        </w:rPr>
        <w:br/>
        <w:t>Текст заключения состоит из двух частей: в первой части кратко изложено существо вопроса, проанализированы основные положения или предложения и дается общая оценка; во второй части излагаются конкретные замечаний по существу рассматриваемого вопроса или документа, выводы и предложения. Эта часть текста заключения может состоять из отдельных пунктов, нумеруемых арабскими цифрами.</w:t>
      </w:r>
      <w:r w:rsidRPr="00FE500B">
        <w:rPr>
          <w:rFonts w:ascii="Palatino Linotype" w:eastAsia="Times New Roman" w:hAnsi="Palatino Linotype" w:cs="Times New Roman"/>
          <w:bCs/>
          <w:color w:val="000000"/>
          <w:sz w:val="30"/>
          <w:szCs w:val="30"/>
          <w:lang w:eastAsia="ru-RU"/>
        </w:rPr>
        <w:br/>
        <w:t xml:space="preserve">При отсутствии замечаний и предложений в заключении </w:t>
      </w:r>
      <w:r w:rsidRPr="00FE500B">
        <w:rPr>
          <w:rFonts w:ascii="Palatino Linotype" w:eastAsia="Times New Roman" w:hAnsi="Palatino Linotype" w:cs="Times New Roman"/>
          <w:bCs/>
          <w:color w:val="000000"/>
          <w:sz w:val="30"/>
          <w:szCs w:val="30"/>
          <w:lang w:eastAsia="ru-RU"/>
        </w:rPr>
        <w:lastRenderedPageBreak/>
        <w:t xml:space="preserve">указывается: «С проектом... </w:t>
      </w:r>
      <w:proofErr w:type="gramStart"/>
      <w:r w:rsidRPr="00FE500B">
        <w:rPr>
          <w:rFonts w:ascii="Palatino Linotype" w:eastAsia="Times New Roman" w:hAnsi="Palatino Linotype" w:cs="Times New Roman"/>
          <w:bCs/>
          <w:color w:val="000000"/>
          <w:sz w:val="30"/>
          <w:szCs w:val="30"/>
          <w:lang w:eastAsia="ru-RU"/>
        </w:rPr>
        <w:t>согласны</w:t>
      </w:r>
      <w:proofErr w:type="gramEnd"/>
      <w:r w:rsidRPr="00FE500B">
        <w:rPr>
          <w:rFonts w:ascii="Palatino Linotype" w:eastAsia="Times New Roman" w:hAnsi="Palatino Linotype" w:cs="Times New Roman"/>
          <w:bCs/>
          <w:color w:val="000000"/>
          <w:sz w:val="30"/>
          <w:szCs w:val="30"/>
          <w:lang w:eastAsia="ru-RU"/>
        </w:rPr>
        <w:t>» или «По проекту... замечаний нет».</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Заключение оформляется на стандартном листе бумаги и подписывается специалистом или группой специалистов-составителей. Подписи заверяются печатью. При направлении заключения в другое учреждение составляется сопроводительное письмо за подписью руководителя.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Отзыв</w:t>
      </w:r>
      <w:r w:rsidRPr="00FE500B">
        <w:rPr>
          <w:rFonts w:ascii="Palatino Linotype" w:eastAsia="Times New Roman" w:hAnsi="Palatino Linotype" w:cs="Times New Roman"/>
          <w:bCs/>
          <w:color w:val="000000"/>
          <w:sz w:val="30"/>
          <w:szCs w:val="30"/>
          <w:lang w:eastAsia="ru-RU"/>
        </w:rPr>
        <w:t xml:space="preserve"> — это документ, содержащий мнение организации или специалиста по поводу какой-либо работы, поступившей на рассмотрение.</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В целом порядок составления и оформления отзыва соответствует порядку подготовки и оформления заключения.</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Перечень</w:t>
      </w:r>
      <w:r w:rsidRPr="00FE500B">
        <w:rPr>
          <w:rFonts w:ascii="Palatino Linotype" w:eastAsia="Times New Roman" w:hAnsi="Palatino Linotype" w:cs="Times New Roman"/>
          <w:bCs/>
          <w:color w:val="000000"/>
          <w:sz w:val="30"/>
          <w:szCs w:val="30"/>
          <w:lang w:eastAsia="ru-RU"/>
        </w:rPr>
        <w:t xml:space="preserve"> — это документ, содержащий систематизированное перечисление предметов, лиц, объектов или работ, составленный в целях распространения на них определенных норм или требований.</w:t>
      </w:r>
      <w:r w:rsidRPr="00FE500B">
        <w:rPr>
          <w:rFonts w:ascii="Palatino Linotype" w:eastAsia="Times New Roman" w:hAnsi="Palatino Linotype" w:cs="Times New Roman"/>
          <w:bCs/>
          <w:color w:val="000000"/>
          <w:sz w:val="30"/>
          <w:szCs w:val="30"/>
          <w:lang w:eastAsia="ru-RU"/>
        </w:rPr>
        <w:br/>
        <w:t>Перечни оформляются на общем бланке организации. Текст, как правило, оформляется в виде таблицы.</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Перечни подписываются должностными лицами, составившими их. Отдельные разновидности перечней утверждаются руководителем организации, или вышестоящим органом.</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Порядок составления и форма конкретных разновидностей перечней регламентируются соответствующими инструкциями, указаниями, методическими документами.</w:t>
      </w:r>
    </w:p>
    <w:p w:rsidR="00644AEC"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644AEC">
        <w:rPr>
          <w:rFonts w:ascii="Palatino Linotype" w:eastAsia="Times New Roman" w:hAnsi="Palatino Linotype" w:cs="Times New Roman"/>
          <w:b/>
          <w:bCs/>
          <w:color w:val="000000"/>
          <w:sz w:val="30"/>
          <w:szCs w:val="30"/>
          <w:lang w:eastAsia="ru-RU"/>
        </w:rPr>
        <w:t>Список</w:t>
      </w:r>
      <w:r w:rsidRPr="00FE500B">
        <w:rPr>
          <w:rFonts w:ascii="Palatino Linotype" w:eastAsia="Times New Roman" w:hAnsi="Palatino Linotype" w:cs="Times New Roman"/>
          <w:bCs/>
          <w:color w:val="000000"/>
          <w:sz w:val="30"/>
          <w:szCs w:val="30"/>
          <w:lang w:eastAsia="ru-RU"/>
        </w:rPr>
        <w:t xml:space="preserve"> — это документ, содержащий перечисление лиц, предметов, объектов в определенном порядке.</w:t>
      </w:r>
      <w:r w:rsidRPr="00FE500B">
        <w:rPr>
          <w:rFonts w:ascii="Palatino Linotype" w:eastAsia="Times New Roman" w:hAnsi="Palatino Linotype" w:cs="Times New Roman"/>
          <w:bCs/>
          <w:color w:val="000000"/>
          <w:sz w:val="30"/>
          <w:szCs w:val="30"/>
          <w:lang w:eastAsia="ru-RU"/>
        </w:rPr>
        <w:br/>
        <w:t>Списки составляются в целях регистрации или информирования и по тем же правилам, что и перечни, но, как правило, не нуждаются в утверждении.</w:t>
      </w:r>
    </w:p>
    <w:p w:rsidR="0030426E" w:rsidRDefault="00A54D9E"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r w:rsidRPr="00FE500B">
        <w:rPr>
          <w:rFonts w:ascii="Palatino Linotype" w:eastAsia="Times New Roman" w:hAnsi="Palatino Linotype" w:cs="Times New Roman"/>
          <w:bCs/>
          <w:color w:val="000000"/>
          <w:sz w:val="30"/>
          <w:szCs w:val="30"/>
          <w:lang w:eastAsia="ru-RU"/>
        </w:rPr>
        <w:t>Те</w:t>
      </w:r>
      <w:proofErr w:type="gramStart"/>
      <w:r w:rsidRPr="00FE500B">
        <w:rPr>
          <w:rFonts w:ascii="Palatino Linotype" w:eastAsia="Times New Roman" w:hAnsi="Palatino Linotype" w:cs="Times New Roman"/>
          <w:bCs/>
          <w:color w:val="000000"/>
          <w:sz w:val="30"/>
          <w:szCs w:val="30"/>
          <w:lang w:eastAsia="ru-RU"/>
        </w:rPr>
        <w:t>кст сп</w:t>
      </w:r>
      <w:proofErr w:type="gramEnd"/>
      <w:r w:rsidRPr="00FE500B">
        <w:rPr>
          <w:rFonts w:ascii="Palatino Linotype" w:eastAsia="Times New Roman" w:hAnsi="Palatino Linotype" w:cs="Times New Roman"/>
          <w:bCs/>
          <w:color w:val="000000"/>
          <w:sz w:val="30"/>
          <w:szCs w:val="30"/>
          <w:lang w:eastAsia="ru-RU"/>
        </w:rPr>
        <w:t>иска, как правило, излагается в табличной форме. Список подписывается должностным лицом, составившим его, а при необходимости — руководителем организации.</w:t>
      </w:r>
    </w:p>
    <w:p w:rsidR="006F46BF" w:rsidRDefault="006F46BF"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
    <w:p w:rsidR="006F46BF" w:rsidRDefault="006F46BF" w:rsidP="00FE500B">
      <w:pPr>
        <w:spacing w:after="0" w:line="240" w:lineRule="auto"/>
        <w:ind w:firstLine="709"/>
        <w:jc w:val="both"/>
        <w:outlineLvl w:val="1"/>
        <w:rPr>
          <w:rFonts w:ascii="Palatino Linotype" w:eastAsia="Times New Roman" w:hAnsi="Palatino Linotype" w:cs="Times New Roman"/>
          <w:bCs/>
          <w:color w:val="000000"/>
          <w:sz w:val="30"/>
          <w:szCs w:val="30"/>
          <w:lang w:eastAsia="ru-RU"/>
        </w:rPr>
      </w:pPr>
    </w:p>
    <w:p w:rsidR="00644AEC" w:rsidRPr="006F46BF" w:rsidRDefault="00644AEC" w:rsidP="00FE500B">
      <w:pPr>
        <w:spacing w:after="0" w:line="240" w:lineRule="auto"/>
        <w:ind w:firstLine="709"/>
        <w:jc w:val="both"/>
        <w:outlineLvl w:val="1"/>
        <w:rPr>
          <w:rFonts w:ascii="Palatino Linotype" w:eastAsia="Times New Roman" w:hAnsi="Palatino Linotype" w:cs="Times New Roman"/>
          <w:b/>
          <w:bCs/>
          <w:color w:val="000000"/>
          <w:sz w:val="30"/>
          <w:szCs w:val="30"/>
          <w:lang w:eastAsia="ru-RU"/>
        </w:rPr>
      </w:pPr>
      <w:r w:rsidRPr="006F46BF">
        <w:rPr>
          <w:rFonts w:ascii="Palatino Linotype" w:eastAsia="Times New Roman" w:hAnsi="Palatino Linotype" w:cs="Times New Roman"/>
          <w:b/>
          <w:bCs/>
          <w:color w:val="000000"/>
          <w:sz w:val="30"/>
          <w:szCs w:val="30"/>
          <w:lang w:eastAsia="ru-RU"/>
        </w:rPr>
        <w:lastRenderedPageBreak/>
        <w:t>Вопросы</w:t>
      </w:r>
      <w:r w:rsidR="006F46BF" w:rsidRPr="006F46BF">
        <w:rPr>
          <w:rFonts w:ascii="Palatino Linotype" w:eastAsia="Times New Roman" w:hAnsi="Palatino Linotype" w:cs="Times New Roman"/>
          <w:b/>
          <w:bCs/>
          <w:color w:val="000000"/>
          <w:sz w:val="30"/>
          <w:szCs w:val="30"/>
          <w:lang w:eastAsia="ru-RU"/>
        </w:rPr>
        <w:t xml:space="preserve"> к учебному тексту</w:t>
      </w:r>
      <w:r w:rsidRPr="006F46BF">
        <w:rPr>
          <w:rFonts w:ascii="Palatino Linotype" w:eastAsia="Times New Roman" w:hAnsi="Palatino Linotype" w:cs="Times New Roman"/>
          <w:b/>
          <w:bCs/>
          <w:color w:val="000000"/>
          <w:sz w:val="30"/>
          <w:szCs w:val="30"/>
          <w:lang w:eastAsia="ru-RU"/>
        </w:rPr>
        <w:t>:</w:t>
      </w:r>
    </w:p>
    <w:p w:rsidR="00644AEC" w:rsidRPr="006F46BF" w:rsidRDefault="00644AEC" w:rsidP="006F46BF">
      <w:pPr>
        <w:pStyle w:val="a3"/>
        <w:numPr>
          <w:ilvl w:val="0"/>
          <w:numId w:val="2"/>
        </w:numPr>
        <w:spacing w:after="0" w:line="240" w:lineRule="auto"/>
        <w:ind w:left="0" w:firstLine="357"/>
        <w:jc w:val="both"/>
        <w:outlineLvl w:val="1"/>
        <w:rPr>
          <w:rFonts w:ascii="Palatino Linotype" w:eastAsia="Times New Roman" w:hAnsi="Palatino Linotype" w:cs="Times New Roman"/>
          <w:bCs/>
          <w:color w:val="000000"/>
          <w:sz w:val="30"/>
          <w:szCs w:val="30"/>
          <w:lang w:eastAsia="ru-RU"/>
        </w:rPr>
      </w:pPr>
      <w:r w:rsidRPr="006F46BF">
        <w:rPr>
          <w:rFonts w:ascii="Palatino Linotype" w:eastAsia="Times New Roman" w:hAnsi="Palatino Linotype" w:cs="Times New Roman"/>
          <w:bCs/>
          <w:color w:val="000000"/>
          <w:sz w:val="30"/>
          <w:szCs w:val="30"/>
          <w:lang w:eastAsia="ru-RU"/>
        </w:rPr>
        <w:t> Каково назначение справочно-информационных документов?</w:t>
      </w:r>
    </w:p>
    <w:p w:rsidR="006F46BF" w:rsidRPr="006F46BF" w:rsidRDefault="006F46BF" w:rsidP="006F46BF">
      <w:pPr>
        <w:pStyle w:val="a3"/>
        <w:numPr>
          <w:ilvl w:val="0"/>
          <w:numId w:val="2"/>
        </w:numPr>
        <w:spacing w:after="0" w:line="240" w:lineRule="auto"/>
        <w:ind w:left="0" w:firstLine="357"/>
        <w:jc w:val="both"/>
        <w:outlineLvl w:val="1"/>
        <w:rPr>
          <w:rFonts w:ascii="Palatino Linotype" w:eastAsia="Times New Roman" w:hAnsi="Palatino Linotype" w:cs="Times New Roman"/>
          <w:bCs/>
          <w:color w:val="000000"/>
          <w:sz w:val="30"/>
          <w:szCs w:val="30"/>
          <w:lang w:eastAsia="ru-RU"/>
        </w:rPr>
      </w:pPr>
      <w:r w:rsidRPr="006F46BF">
        <w:rPr>
          <w:rFonts w:ascii="Palatino Linotype" w:eastAsia="Times New Roman" w:hAnsi="Palatino Linotype" w:cs="Times New Roman"/>
          <w:bCs/>
          <w:color w:val="000000"/>
          <w:sz w:val="30"/>
          <w:szCs w:val="30"/>
          <w:lang w:eastAsia="ru-RU"/>
        </w:rPr>
        <w:t>Охарактеризуйте основные справочно-информационные документы (протокол, докладная записка, объяснительная записка, заявление).</w:t>
      </w:r>
    </w:p>
    <w:p w:rsidR="006F46BF" w:rsidRPr="006F46BF" w:rsidRDefault="006F46BF" w:rsidP="006F46BF">
      <w:pPr>
        <w:pStyle w:val="a3"/>
        <w:numPr>
          <w:ilvl w:val="0"/>
          <w:numId w:val="2"/>
        </w:numPr>
        <w:spacing w:after="0" w:line="240" w:lineRule="auto"/>
        <w:ind w:left="0" w:firstLine="357"/>
        <w:jc w:val="both"/>
        <w:outlineLvl w:val="1"/>
        <w:rPr>
          <w:rFonts w:ascii="Palatino Linotype" w:eastAsia="Times New Roman" w:hAnsi="Palatino Linotype" w:cs="Times New Roman"/>
          <w:bCs/>
          <w:color w:val="000000"/>
          <w:sz w:val="30"/>
          <w:szCs w:val="30"/>
          <w:lang w:eastAsia="ru-RU"/>
        </w:rPr>
      </w:pPr>
      <w:r w:rsidRPr="006F46BF">
        <w:rPr>
          <w:rFonts w:ascii="Palatino Linotype" w:eastAsia="Times New Roman" w:hAnsi="Palatino Linotype" w:cs="Times New Roman"/>
          <w:bCs/>
          <w:color w:val="000000"/>
          <w:sz w:val="30"/>
          <w:szCs w:val="30"/>
          <w:lang w:eastAsia="ru-RU"/>
        </w:rPr>
        <w:t> Какие требования предъявляются к составлению и оформлению актов?</w:t>
      </w:r>
    </w:p>
    <w:p w:rsidR="006F46BF" w:rsidRDefault="006F46BF" w:rsidP="006F46BF">
      <w:pPr>
        <w:pStyle w:val="a3"/>
        <w:numPr>
          <w:ilvl w:val="0"/>
          <w:numId w:val="2"/>
        </w:numPr>
        <w:spacing w:after="0" w:line="240" w:lineRule="auto"/>
        <w:ind w:left="0" w:firstLine="357"/>
        <w:jc w:val="both"/>
        <w:outlineLvl w:val="1"/>
        <w:rPr>
          <w:rFonts w:ascii="Palatino Linotype" w:eastAsia="Times New Roman" w:hAnsi="Palatino Linotype" w:cs="Times New Roman"/>
          <w:bCs/>
          <w:color w:val="000000"/>
          <w:sz w:val="30"/>
          <w:szCs w:val="30"/>
          <w:lang w:eastAsia="ru-RU"/>
        </w:rPr>
      </w:pPr>
      <w:r w:rsidRPr="006F46BF">
        <w:rPr>
          <w:rFonts w:ascii="Palatino Linotype" w:eastAsia="Times New Roman" w:hAnsi="Palatino Linotype" w:cs="Times New Roman"/>
          <w:bCs/>
          <w:color w:val="000000"/>
          <w:sz w:val="30"/>
          <w:szCs w:val="30"/>
          <w:lang w:eastAsia="ru-RU"/>
        </w:rPr>
        <w:t>Какие требования предъявляются к заявлению и докладной записке?</w:t>
      </w:r>
    </w:p>
    <w:p w:rsidR="00A6262B" w:rsidRDefault="00A6262B" w:rsidP="00A6262B">
      <w:pPr>
        <w:pStyle w:val="a3"/>
        <w:spacing w:after="0" w:line="240" w:lineRule="auto"/>
        <w:ind w:left="357"/>
        <w:jc w:val="both"/>
        <w:outlineLvl w:val="1"/>
        <w:rPr>
          <w:rFonts w:ascii="Palatino Linotype" w:eastAsia="Times New Roman" w:hAnsi="Palatino Linotype" w:cs="Times New Roman"/>
          <w:bCs/>
          <w:color w:val="000000"/>
          <w:sz w:val="30"/>
          <w:szCs w:val="30"/>
          <w:lang w:eastAsia="ru-RU"/>
        </w:rPr>
      </w:pPr>
    </w:p>
    <w:p w:rsidR="00A6262B" w:rsidRDefault="00A6262B" w:rsidP="00A6262B">
      <w:pPr>
        <w:pStyle w:val="a3"/>
        <w:spacing w:after="0" w:line="240" w:lineRule="auto"/>
        <w:ind w:left="357"/>
        <w:jc w:val="center"/>
        <w:outlineLvl w:val="1"/>
        <w:rPr>
          <w:rFonts w:ascii="Palatino Linotype" w:eastAsia="Times New Roman" w:hAnsi="Palatino Linotype" w:cs="Times New Roman"/>
          <w:b/>
          <w:bCs/>
          <w:color w:val="000000"/>
          <w:sz w:val="30"/>
          <w:szCs w:val="30"/>
          <w:lang w:eastAsia="ru-RU"/>
        </w:rPr>
      </w:pPr>
      <w:r>
        <w:rPr>
          <w:rFonts w:ascii="Palatino Linotype" w:eastAsia="Times New Roman" w:hAnsi="Palatino Linotype" w:cs="Times New Roman"/>
          <w:b/>
          <w:bCs/>
          <w:color w:val="000000"/>
          <w:sz w:val="30"/>
          <w:szCs w:val="30"/>
          <w:lang w:eastAsia="ru-RU"/>
        </w:rPr>
        <w:t>ТЕСТ</w:t>
      </w:r>
    </w:p>
    <w:p w:rsidR="00A6262B" w:rsidRPr="00A6262B" w:rsidRDefault="00A6262B" w:rsidP="00A6262B">
      <w:pPr>
        <w:spacing w:after="0" w:line="240" w:lineRule="auto"/>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1. Документ, содержащий последовательную запись хода обсуждения вопросов и принятия решений на собраниях, совещаниях, конференциях и заседаниях коллегиальных органов, это:</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положение;</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протокол;</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акт;</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служебная записка.</w:t>
      </w:r>
    </w:p>
    <w:p w:rsidR="00A6262B" w:rsidRPr="00A6262B" w:rsidRDefault="00A6262B" w:rsidP="00A6262B">
      <w:pPr>
        <w:spacing w:after="0" w:line="240" w:lineRule="auto"/>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2. Акт подписывается:</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руководителем предприятия;</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председателем и секретарем;</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председателем комиссии;</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всеми членами комиссии.</w:t>
      </w:r>
    </w:p>
    <w:p w:rsidR="00A6262B" w:rsidRPr="00A6262B" w:rsidRDefault="00A6262B" w:rsidP="00A6262B">
      <w:pPr>
        <w:spacing w:after="0" w:line="240" w:lineRule="auto"/>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3. Документ, адресованный руководству, в котором излагается какой-либо вопрос с выводами и предложениями составителя, это:</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докладная записка;</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объяснительная записка;</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заявление;</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письмо.</w:t>
      </w:r>
    </w:p>
    <w:p w:rsidR="00A6262B" w:rsidRPr="00A6262B" w:rsidRDefault="00A6262B" w:rsidP="00A6262B">
      <w:pPr>
        <w:spacing w:after="0" w:line="240" w:lineRule="auto"/>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4. Текст акта должен заканчиваться …</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рассылкой по экземплярам;</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подписями;</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отметкой о приложении к документу;</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печатью.</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lastRenderedPageBreak/>
        <w:t>5. В какой последовательности оформляется вводная часть протокола?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председатель секретарь, присутствовали, повестка дня;</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повестка дня, присутствовали, председатель, секретарь;</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повестка дня, СЛУШАЛИ, ВЫСТУПИЛИ, ПОСТАНОВИЛИ;</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СЛУШАЛИ, ПОСТАНОВИЛИ.</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6. Не входит в состав реквизитов протокола следующий реквизит:</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заголовок;</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адресат;</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подпись;</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наименование вида документа.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7. Какие реквизиты НЕ входят в состав реквизитов акта?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наименование организации (подразделения), составившей акт;</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название вида документа;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место составления;</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справочные данные об организации.</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8. Какого реквизита нет в докладной (служебной) записке?</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наименование вида документа;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место составления;</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текст;</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дата.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9. С какой целью составляется объяснительная записка?</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а) объяснить причины нарушения трудовой дисциплины, невыполнения какого-либо поручения, пояснить содержание отдельных положений основного документа (плана, программы, отчета и т.д.);</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б) описать изменения личных данных в документах;</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зафиксировать имевшие место факты;</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г) закрепить правовое положение организации.</w:t>
      </w:r>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
          <w:bCs/>
          <w:color w:val="000000"/>
          <w:sz w:val="28"/>
          <w:szCs w:val="28"/>
          <w:lang w:eastAsia="ru-RU"/>
        </w:rPr>
      </w:pPr>
      <w:r w:rsidRPr="00A6262B">
        <w:rPr>
          <w:rFonts w:ascii="Palatino Linotype" w:eastAsia="Times New Roman" w:hAnsi="Palatino Linotype" w:cs="Times New Roman"/>
          <w:b/>
          <w:bCs/>
          <w:color w:val="000000"/>
          <w:sz w:val="28"/>
          <w:szCs w:val="28"/>
          <w:lang w:eastAsia="ru-RU"/>
        </w:rPr>
        <w:t>10. Выберите правильный вариант реквизитов протокола?</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proofErr w:type="gramStart"/>
      <w:r w:rsidRPr="00A6262B">
        <w:rPr>
          <w:rFonts w:ascii="Palatino Linotype" w:eastAsia="Times New Roman" w:hAnsi="Palatino Linotype" w:cs="Times New Roman"/>
          <w:bCs/>
          <w:color w:val="000000"/>
          <w:sz w:val="28"/>
          <w:szCs w:val="28"/>
          <w:lang w:eastAsia="ru-RU"/>
        </w:rPr>
        <w:t>а) наименование организации (структурного подразделения), название вида документа, дата заседания, номер, заголовок текста, текст, подписи;</w:t>
      </w:r>
      <w:proofErr w:type="gramEnd"/>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proofErr w:type="gramStart"/>
      <w:r w:rsidRPr="00A6262B">
        <w:rPr>
          <w:rFonts w:ascii="Palatino Linotype" w:eastAsia="Times New Roman" w:hAnsi="Palatino Linotype" w:cs="Times New Roman"/>
          <w:bCs/>
          <w:color w:val="000000"/>
          <w:sz w:val="28"/>
          <w:szCs w:val="28"/>
          <w:lang w:eastAsia="ru-RU"/>
        </w:rPr>
        <w:t>б) наименование организации (структурного подразделения), справочные данные об организации, название вида документа, дата заседания, номер, заголовок текста, текст, подписи;</w:t>
      </w:r>
      <w:proofErr w:type="gramEnd"/>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r w:rsidRPr="00A6262B">
        <w:rPr>
          <w:rFonts w:ascii="Palatino Linotype" w:eastAsia="Times New Roman" w:hAnsi="Palatino Linotype" w:cs="Times New Roman"/>
          <w:bCs/>
          <w:color w:val="000000"/>
          <w:sz w:val="28"/>
          <w:szCs w:val="28"/>
          <w:lang w:eastAsia="ru-RU"/>
        </w:rPr>
        <w:t>в) наименование организации, дата заседания, номер, заголовок текста, текст, подписи;</w:t>
      </w:r>
    </w:p>
    <w:p w:rsidR="00A6262B" w:rsidRPr="00A6262B" w:rsidRDefault="00A6262B" w:rsidP="00A6262B">
      <w:pPr>
        <w:spacing w:after="0" w:line="240" w:lineRule="auto"/>
        <w:jc w:val="both"/>
        <w:outlineLvl w:val="1"/>
        <w:rPr>
          <w:rFonts w:ascii="Palatino Linotype" w:eastAsia="Times New Roman" w:hAnsi="Palatino Linotype" w:cs="Times New Roman"/>
          <w:bCs/>
          <w:color w:val="000000"/>
          <w:sz w:val="28"/>
          <w:szCs w:val="28"/>
          <w:lang w:eastAsia="ru-RU"/>
        </w:rPr>
      </w:pPr>
      <w:proofErr w:type="spellStart"/>
      <w:proofErr w:type="gramStart"/>
      <w:r w:rsidRPr="00A6262B">
        <w:rPr>
          <w:rFonts w:ascii="Palatino Linotype" w:eastAsia="Times New Roman" w:hAnsi="Palatino Linotype" w:cs="Times New Roman"/>
          <w:bCs/>
          <w:color w:val="000000"/>
          <w:sz w:val="28"/>
          <w:szCs w:val="28"/>
          <w:lang w:eastAsia="ru-RU"/>
        </w:rPr>
        <w:lastRenderedPageBreak/>
        <w:t>д</w:t>
      </w:r>
      <w:proofErr w:type="spellEnd"/>
      <w:r w:rsidRPr="00A6262B">
        <w:rPr>
          <w:rFonts w:ascii="Palatino Linotype" w:eastAsia="Times New Roman" w:hAnsi="Palatino Linotype" w:cs="Times New Roman"/>
          <w:bCs/>
          <w:color w:val="000000"/>
          <w:sz w:val="28"/>
          <w:szCs w:val="28"/>
          <w:lang w:eastAsia="ru-RU"/>
        </w:rPr>
        <w:t>) наименование организации (структурного подразделения), справочные данные об организации, название вида документа, дата заседания, номер, заголовок текста, текст, подписи, адресат.</w:t>
      </w:r>
      <w:proofErr w:type="gramEnd"/>
    </w:p>
    <w:p w:rsidR="00A6262B" w:rsidRPr="00A6262B" w:rsidRDefault="00A6262B" w:rsidP="00A6262B">
      <w:pPr>
        <w:pStyle w:val="a3"/>
        <w:spacing w:after="0" w:line="240" w:lineRule="auto"/>
        <w:ind w:left="0"/>
        <w:jc w:val="both"/>
        <w:outlineLvl w:val="1"/>
        <w:rPr>
          <w:rFonts w:ascii="Palatino Linotype" w:eastAsia="Times New Roman" w:hAnsi="Palatino Linotype" w:cs="Times New Roman"/>
          <w:bCs/>
          <w:color w:val="000000"/>
          <w:sz w:val="28"/>
          <w:szCs w:val="28"/>
          <w:lang w:eastAsia="ru-RU"/>
        </w:rPr>
      </w:pPr>
    </w:p>
    <w:sectPr w:rsidR="00A6262B" w:rsidRPr="00A6262B" w:rsidSect="00304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805C8"/>
    <w:multiLevelType w:val="hybridMultilevel"/>
    <w:tmpl w:val="EA4621A6"/>
    <w:lvl w:ilvl="0" w:tplc="A45E1F44">
      <w:start w:val="1"/>
      <w:numFmt w:val="decimal"/>
      <w:lvlText w:val="%1."/>
      <w:lvlJc w:val="left"/>
      <w:pPr>
        <w:ind w:left="1069" w:hanging="360"/>
      </w:pPr>
      <w:rPr>
        <w:rFonts w:ascii="Tahoma" w:eastAsiaTheme="minorHAnsi" w:hAnsi="Tahoma" w:cs="Tahoma" w:hint="default"/>
        <w:color w:val="363636"/>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EB44AB"/>
    <w:multiLevelType w:val="hybridMultilevel"/>
    <w:tmpl w:val="487C2456"/>
    <w:lvl w:ilvl="0" w:tplc="9CC831D0">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6E7"/>
    <w:rsid w:val="0030426E"/>
    <w:rsid w:val="003116E7"/>
    <w:rsid w:val="00644AEC"/>
    <w:rsid w:val="006F46BF"/>
    <w:rsid w:val="00A54D9E"/>
    <w:rsid w:val="00A6262B"/>
    <w:rsid w:val="00AD1A0A"/>
    <w:rsid w:val="00F441C7"/>
    <w:rsid w:val="00FE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E7"/>
    <w:pPr>
      <w:ind w:left="720"/>
      <w:contextualSpacing/>
    </w:pPr>
  </w:style>
  <w:style w:type="paragraph" w:styleId="a4">
    <w:name w:val="Normal (Web)"/>
    <w:basedOn w:val="a"/>
    <w:uiPriority w:val="99"/>
    <w:semiHidden/>
    <w:unhideWhenUsed/>
    <w:rsid w:val="00644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4AEC"/>
    <w:rPr>
      <w:color w:val="0000FF"/>
      <w:u w:val="single"/>
    </w:rPr>
  </w:style>
</w:styles>
</file>

<file path=word/webSettings.xml><?xml version="1.0" encoding="utf-8"?>
<w:webSettings xmlns:r="http://schemas.openxmlformats.org/officeDocument/2006/relationships" xmlns:w="http://schemas.openxmlformats.org/wordprocessingml/2006/main">
  <w:divs>
    <w:div w:id="725030261">
      <w:bodyDiv w:val="1"/>
      <w:marLeft w:val="0"/>
      <w:marRight w:val="0"/>
      <w:marTop w:val="0"/>
      <w:marBottom w:val="0"/>
      <w:divBdr>
        <w:top w:val="none" w:sz="0" w:space="0" w:color="auto"/>
        <w:left w:val="none" w:sz="0" w:space="0" w:color="auto"/>
        <w:bottom w:val="none" w:sz="0" w:space="0" w:color="auto"/>
        <w:right w:val="none" w:sz="0" w:space="0" w:color="auto"/>
      </w:divBdr>
    </w:div>
    <w:div w:id="9143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2020-04-13T10:50:00Z</dcterms:created>
  <dcterms:modified xsi:type="dcterms:W3CDTF">2020-04-13T12:04:00Z</dcterms:modified>
</cp:coreProperties>
</file>