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8E02" w14:textId="77777777" w:rsidR="0078330A" w:rsidRPr="00D75F63" w:rsidRDefault="0078330A" w:rsidP="0078330A">
      <w:pPr>
        <w:rPr>
          <w:rFonts w:ascii="Times New Roman" w:hAnsi="Times New Roman" w:cs="Times New Roman"/>
          <w:b/>
          <w:bCs/>
          <w:sz w:val="28"/>
          <w:szCs w:val="28"/>
        </w:rPr>
      </w:pPr>
      <w:r w:rsidRPr="00D75F63">
        <w:rPr>
          <w:rFonts w:ascii="Times New Roman" w:hAnsi="Times New Roman" w:cs="Times New Roman"/>
          <w:b/>
          <w:bCs/>
          <w:sz w:val="28"/>
          <w:szCs w:val="28"/>
        </w:rPr>
        <w:t>ГОСУДАРСТВЕННОЕ БЮДЖЕТНОЕ ОБРАЗОВАТЕЛЬНОЕ УЧРЕЖДЕНИЕ</w:t>
      </w:r>
    </w:p>
    <w:p w14:paraId="2E4EBD64" w14:textId="77777777" w:rsidR="0078330A" w:rsidRPr="00D75F63" w:rsidRDefault="0078330A" w:rsidP="0078330A">
      <w:pPr>
        <w:jc w:val="center"/>
        <w:rPr>
          <w:rFonts w:ascii="Times New Roman" w:hAnsi="Times New Roman" w:cs="Times New Roman"/>
          <w:b/>
          <w:bCs/>
          <w:sz w:val="28"/>
          <w:szCs w:val="28"/>
        </w:rPr>
      </w:pPr>
      <w:r w:rsidRPr="00D75F63">
        <w:rPr>
          <w:rFonts w:ascii="Times New Roman" w:hAnsi="Times New Roman" w:cs="Times New Roman"/>
          <w:b/>
          <w:bCs/>
          <w:sz w:val="28"/>
          <w:szCs w:val="28"/>
        </w:rPr>
        <w:t>ВЫСШЕГО ПРОФЕССИОНАЛЬНОГО ОБРАЗОВАНИЯ «КРАСНОЯРСКИЙ</w:t>
      </w:r>
    </w:p>
    <w:p w14:paraId="1DC476ED" w14:textId="77777777" w:rsidR="0078330A" w:rsidRPr="00D75F63" w:rsidRDefault="0078330A" w:rsidP="0078330A">
      <w:pPr>
        <w:jc w:val="center"/>
        <w:rPr>
          <w:rFonts w:ascii="Times New Roman" w:hAnsi="Times New Roman" w:cs="Times New Roman"/>
          <w:b/>
          <w:bCs/>
          <w:sz w:val="28"/>
          <w:szCs w:val="28"/>
        </w:rPr>
      </w:pPr>
      <w:r w:rsidRPr="00D75F63">
        <w:rPr>
          <w:rFonts w:ascii="Times New Roman" w:hAnsi="Times New Roman" w:cs="Times New Roman"/>
          <w:b/>
          <w:bCs/>
          <w:sz w:val="28"/>
          <w:szCs w:val="28"/>
        </w:rPr>
        <w:t>ГОСУДАРСТВЕННЫЙ МЕДИЦИНСКИЙ УНИВЕРСИТЕТ ИМЕНИ</w:t>
      </w:r>
    </w:p>
    <w:p w14:paraId="15133486" w14:textId="77777777" w:rsidR="0078330A" w:rsidRPr="00D75F63" w:rsidRDefault="0078330A" w:rsidP="0078330A">
      <w:pPr>
        <w:jc w:val="center"/>
        <w:rPr>
          <w:rFonts w:ascii="Times New Roman" w:hAnsi="Times New Roman" w:cs="Times New Roman"/>
          <w:b/>
          <w:bCs/>
          <w:sz w:val="28"/>
          <w:szCs w:val="28"/>
        </w:rPr>
      </w:pPr>
      <w:r w:rsidRPr="00D75F63">
        <w:rPr>
          <w:rFonts w:ascii="Times New Roman" w:hAnsi="Times New Roman" w:cs="Times New Roman"/>
          <w:b/>
          <w:bCs/>
          <w:sz w:val="28"/>
          <w:szCs w:val="28"/>
        </w:rPr>
        <w:t>ПРОФЕССОРА В.Ф. ВОЙНО-ЯСЕНЕЦКОГО» МИНИСТЕРСТВА</w:t>
      </w:r>
    </w:p>
    <w:p w14:paraId="1CD2A4AA" w14:textId="77777777" w:rsidR="0078330A" w:rsidRPr="00D75F63" w:rsidRDefault="0078330A" w:rsidP="0078330A">
      <w:pPr>
        <w:jc w:val="center"/>
        <w:rPr>
          <w:rFonts w:ascii="Times New Roman" w:hAnsi="Times New Roman" w:cs="Times New Roman"/>
          <w:b/>
          <w:bCs/>
          <w:sz w:val="28"/>
          <w:szCs w:val="28"/>
        </w:rPr>
      </w:pPr>
      <w:r w:rsidRPr="00D75F63">
        <w:rPr>
          <w:rFonts w:ascii="Times New Roman" w:hAnsi="Times New Roman" w:cs="Times New Roman"/>
          <w:b/>
          <w:bCs/>
          <w:sz w:val="28"/>
          <w:szCs w:val="28"/>
        </w:rPr>
        <w:t>ЗДРАВООХРАНЕНИЯ И СОЦИАЛЬНОГО РАЗВИТИЯ РФ</w:t>
      </w:r>
    </w:p>
    <w:p w14:paraId="5803D922" w14:textId="77777777" w:rsidR="0078330A" w:rsidRPr="00D75F63" w:rsidRDefault="0078330A" w:rsidP="0078330A">
      <w:pPr>
        <w:jc w:val="center"/>
        <w:rPr>
          <w:rFonts w:ascii="Times New Roman" w:hAnsi="Times New Roman" w:cs="Times New Roman"/>
          <w:b/>
          <w:bCs/>
          <w:sz w:val="28"/>
          <w:szCs w:val="28"/>
        </w:rPr>
      </w:pPr>
      <w:r w:rsidRPr="00D75F63">
        <w:rPr>
          <w:rFonts w:ascii="Times New Roman" w:hAnsi="Times New Roman" w:cs="Times New Roman"/>
          <w:b/>
          <w:bCs/>
          <w:sz w:val="28"/>
          <w:szCs w:val="28"/>
        </w:rPr>
        <w:t>ГБОУ ВПО КРАСГМУ ИМ. ПРОФ. В.Ф. ВОЙНО-ЯСЕНЕЦКОГО МЗ и СР РФ</w:t>
      </w:r>
    </w:p>
    <w:p w14:paraId="26ADE337" w14:textId="77777777" w:rsidR="0078330A" w:rsidRPr="00D75F63" w:rsidRDefault="0078330A" w:rsidP="0078330A">
      <w:pPr>
        <w:jc w:val="center"/>
        <w:rPr>
          <w:rFonts w:ascii="Times New Roman" w:hAnsi="Times New Roman" w:cs="Times New Roman"/>
          <w:b/>
          <w:bCs/>
          <w:sz w:val="28"/>
          <w:szCs w:val="28"/>
        </w:rPr>
      </w:pPr>
      <w:r w:rsidRPr="00D75F63">
        <w:rPr>
          <w:rFonts w:ascii="Times New Roman" w:hAnsi="Times New Roman" w:cs="Times New Roman"/>
          <w:b/>
          <w:bCs/>
          <w:sz w:val="28"/>
          <w:szCs w:val="28"/>
        </w:rPr>
        <w:t xml:space="preserve">Кафедра офтальмологии имени профессора </w:t>
      </w:r>
      <w:proofErr w:type="spellStart"/>
      <w:r w:rsidRPr="00D75F63">
        <w:rPr>
          <w:rFonts w:ascii="Times New Roman" w:hAnsi="Times New Roman" w:cs="Times New Roman"/>
          <w:b/>
          <w:bCs/>
          <w:sz w:val="28"/>
          <w:szCs w:val="28"/>
        </w:rPr>
        <w:t>М.А.Дмитриева</w:t>
      </w:r>
      <w:proofErr w:type="spellEnd"/>
      <w:r w:rsidRPr="00D75F63">
        <w:rPr>
          <w:rFonts w:ascii="Times New Roman" w:hAnsi="Times New Roman" w:cs="Times New Roman"/>
          <w:b/>
          <w:bCs/>
          <w:sz w:val="28"/>
          <w:szCs w:val="28"/>
        </w:rPr>
        <w:t xml:space="preserve"> с курсом ПО</w:t>
      </w:r>
    </w:p>
    <w:p w14:paraId="77F2841A" w14:textId="77777777" w:rsidR="0078330A" w:rsidRDefault="0078330A" w:rsidP="0078330A">
      <w:pPr>
        <w:jc w:val="center"/>
        <w:rPr>
          <w:rFonts w:ascii="Times New Roman" w:hAnsi="Times New Roman" w:cs="Times New Roman"/>
          <w:sz w:val="36"/>
          <w:szCs w:val="36"/>
        </w:rPr>
      </w:pPr>
    </w:p>
    <w:p w14:paraId="2DC2D275" w14:textId="77777777" w:rsidR="0078330A" w:rsidRDefault="0078330A" w:rsidP="0078330A">
      <w:pPr>
        <w:jc w:val="center"/>
        <w:rPr>
          <w:rFonts w:ascii="Times New Roman" w:hAnsi="Times New Roman" w:cs="Times New Roman"/>
          <w:sz w:val="36"/>
          <w:szCs w:val="36"/>
        </w:rPr>
      </w:pPr>
    </w:p>
    <w:p w14:paraId="26109378" w14:textId="77777777" w:rsidR="0078330A" w:rsidRDefault="0078330A" w:rsidP="0078330A">
      <w:pPr>
        <w:jc w:val="center"/>
        <w:rPr>
          <w:rFonts w:ascii="Times New Roman" w:hAnsi="Times New Roman" w:cs="Times New Roman"/>
          <w:sz w:val="36"/>
          <w:szCs w:val="36"/>
        </w:rPr>
      </w:pPr>
    </w:p>
    <w:p w14:paraId="64F62893" w14:textId="77777777" w:rsidR="0078330A" w:rsidRDefault="0078330A" w:rsidP="0078330A">
      <w:pPr>
        <w:jc w:val="center"/>
        <w:rPr>
          <w:rFonts w:ascii="Times New Roman" w:hAnsi="Times New Roman" w:cs="Times New Roman"/>
          <w:sz w:val="36"/>
          <w:szCs w:val="36"/>
        </w:rPr>
      </w:pPr>
    </w:p>
    <w:p w14:paraId="527F8244" w14:textId="77777777" w:rsidR="0078330A" w:rsidRDefault="0078330A" w:rsidP="0078330A">
      <w:pPr>
        <w:jc w:val="center"/>
        <w:rPr>
          <w:rFonts w:ascii="Times New Roman" w:hAnsi="Times New Roman" w:cs="Times New Roman"/>
          <w:sz w:val="36"/>
          <w:szCs w:val="36"/>
        </w:rPr>
      </w:pPr>
    </w:p>
    <w:p w14:paraId="00B55601" w14:textId="422674BA" w:rsidR="0078330A" w:rsidRPr="009A43A7" w:rsidRDefault="0078330A" w:rsidP="0078330A">
      <w:pPr>
        <w:jc w:val="center"/>
        <w:rPr>
          <w:rFonts w:ascii="Times New Roman" w:hAnsi="Times New Roman" w:cs="Times New Roman"/>
          <w:b/>
          <w:bCs/>
          <w:sz w:val="36"/>
          <w:szCs w:val="36"/>
        </w:rPr>
      </w:pPr>
      <w:r>
        <w:rPr>
          <w:rFonts w:ascii="Times New Roman" w:hAnsi="Times New Roman" w:cs="Times New Roman"/>
          <w:b/>
          <w:bCs/>
          <w:sz w:val="36"/>
          <w:szCs w:val="36"/>
        </w:rPr>
        <w:t xml:space="preserve">Первичная </w:t>
      </w:r>
      <w:proofErr w:type="spellStart"/>
      <w:r>
        <w:rPr>
          <w:rFonts w:ascii="Times New Roman" w:hAnsi="Times New Roman" w:cs="Times New Roman"/>
          <w:b/>
          <w:bCs/>
          <w:sz w:val="36"/>
          <w:szCs w:val="36"/>
        </w:rPr>
        <w:t>закрытоугольная</w:t>
      </w:r>
      <w:proofErr w:type="spellEnd"/>
      <w:r>
        <w:rPr>
          <w:rFonts w:ascii="Times New Roman" w:hAnsi="Times New Roman" w:cs="Times New Roman"/>
          <w:b/>
          <w:bCs/>
          <w:sz w:val="36"/>
          <w:szCs w:val="36"/>
        </w:rPr>
        <w:t xml:space="preserve"> глаукома</w:t>
      </w:r>
    </w:p>
    <w:p w14:paraId="47B11C09" w14:textId="77777777" w:rsidR="0078330A" w:rsidRDefault="0078330A" w:rsidP="0078330A">
      <w:pPr>
        <w:jc w:val="center"/>
        <w:rPr>
          <w:rFonts w:ascii="Times New Roman" w:hAnsi="Times New Roman" w:cs="Times New Roman"/>
          <w:sz w:val="36"/>
          <w:szCs w:val="36"/>
        </w:rPr>
      </w:pPr>
    </w:p>
    <w:p w14:paraId="708D5D89" w14:textId="77777777" w:rsidR="0078330A" w:rsidRDefault="0078330A" w:rsidP="0078330A">
      <w:pPr>
        <w:jc w:val="center"/>
        <w:rPr>
          <w:rFonts w:ascii="Times New Roman" w:hAnsi="Times New Roman" w:cs="Times New Roman"/>
          <w:sz w:val="36"/>
          <w:szCs w:val="36"/>
        </w:rPr>
      </w:pPr>
    </w:p>
    <w:p w14:paraId="7A4A3505" w14:textId="77777777" w:rsidR="0078330A" w:rsidRPr="00D75F63" w:rsidRDefault="0078330A" w:rsidP="0078330A">
      <w:pPr>
        <w:ind w:left="6379"/>
        <w:rPr>
          <w:rFonts w:ascii="Times New Roman" w:hAnsi="Times New Roman" w:cs="Times New Roman"/>
          <w:sz w:val="28"/>
          <w:szCs w:val="28"/>
        </w:rPr>
      </w:pPr>
      <w:r w:rsidRPr="00D75F63">
        <w:rPr>
          <w:rFonts w:ascii="Times New Roman" w:hAnsi="Times New Roman" w:cs="Times New Roman"/>
          <w:sz w:val="28"/>
          <w:szCs w:val="28"/>
        </w:rPr>
        <w:t>Выполнил: Шаров Н.С.</w:t>
      </w:r>
    </w:p>
    <w:p w14:paraId="0BE10285" w14:textId="77777777" w:rsidR="0078330A" w:rsidRPr="00D75F63" w:rsidRDefault="0078330A" w:rsidP="0078330A">
      <w:pPr>
        <w:ind w:left="6379"/>
        <w:rPr>
          <w:rFonts w:ascii="Times New Roman" w:hAnsi="Times New Roman" w:cs="Times New Roman"/>
          <w:sz w:val="28"/>
          <w:szCs w:val="28"/>
        </w:rPr>
      </w:pPr>
      <w:r w:rsidRPr="00D75F63">
        <w:rPr>
          <w:rFonts w:ascii="Times New Roman" w:hAnsi="Times New Roman" w:cs="Times New Roman"/>
          <w:sz w:val="28"/>
          <w:szCs w:val="28"/>
        </w:rPr>
        <w:t>ординатор 1 года обучения</w:t>
      </w:r>
    </w:p>
    <w:p w14:paraId="522A6BFA" w14:textId="77777777" w:rsidR="0078330A" w:rsidRPr="00D75F63" w:rsidRDefault="0078330A" w:rsidP="0078330A">
      <w:pPr>
        <w:ind w:left="6379"/>
        <w:rPr>
          <w:rFonts w:ascii="Times New Roman" w:hAnsi="Times New Roman" w:cs="Times New Roman"/>
          <w:sz w:val="28"/>
          <w:szCs w:val="28"/>
        </w:rPr>
      </w:pPr>
      <w:r w:rsidRPr="00D75F63">
        <w:rPr>
          <w:rFonts w:ascii="Times New Roman" w:hAnsi="Times New Roman" w:cs="Times New Roman"/>
          <w:sz w:val="28"/>
          <w:szCs w:val="28"/>
        </w:rPr>
        <w:t>Проверила: ассистент кафедры</w:t>
      </w:r>
    </w:p>
    <w:p w14:paraId="407D307C" w14:textId="77777777" w:rsidR="0078330A" w:rsidRPr="00D75F63" w:rsidRDefault="0078330A" w:rsidP="0078330A">
      <w:pPr>
        <w:ind w:left="6379"/>
        <w:rPr>
          <w:rFonts w:ascii="Times New Roman" w:hAnsi="Times New Roman" w:cs="Times New Roman"/>
          <w:sz w:val="28"/>
          <w:szCs w:val="28"/>
        </w:rPr>
      </w:pPr>
      <w:r w:rsidRPr="00D75F63">
        <w:rPr>
          <w:rFonts w:ascii="Times New Roman" w:hAnsi="Times New Roman" w:cs="Times New Roman"/>
          <w:sz w:val="28"/>
          <w:szCs w:val="28"/>
        </w:rPr>
        <w:t>Кох И. А.</w:t>
      </w:r>
    </w:p>
    <w:p w14:paraId="1DB9D6A5" w14:textId="77777777" w:rsidR="0078330A" w:rsidRPr="00D75F63" w:rsidRDefault="0078330A" w:rsidP="0078330A">
      <w:pPr>
        <w:jc w:val="center"/>
        <w:rPr>
          <w:rFonts w:ascii="Times New Roman" w:hAnsi="Times New Roman" w:cs="Times New Roman"/>
          <w:sz w:val="28"/>
          <w:szCs w:val="28"/>
        </w:rPr>
      </w:pPr>
    </w:p>
    <w:p w14:paraId="7D6C4A5C" w14:textId="77777777" w:rsidR="0078330A" w:rsidRPr="00D75F63" w:rsidRDefault="0078330A" w:rsidP="0078330A">
      <w:pPr>
        <w:jc w:val="center"/>
        <w:rPr>
          <w:rFonts w:ascii="Times New Roman" w:hAnsi="Times New Roman" w:cs="Times New Roman"/>
          <w:sz w:val="28"/>
          <w:szCs w:val="28"/>
        </w:rPr>
      </w:pPr>
    </w:p>
    <w:p w14:paraId="3E6DA422" w14:textId="77777777" w:rsidR="0078330A" w:rsidRDefault="0078330A" w:rsidP="0078330A">
      <w:pPr>
        <w:rPr>
          <w:rFonts w:ascii="Times New Roman" w:hAnsi="Times New Roman" w:cs="Times New Roman"/>
          <w:sz w:val="28"/>
          <w:szCs w:val="28"/>
        </w:rPr>
      </w:pPr>
    </w:p>
    <w:p w14:paraId="0F3E77CF" w14:textId="77777777" w:rsidR="0078330A" w:rsidRPr="00D75F63" w:rsidRDefault="0078330A" w:rsidP="0078330A">
      <w:pPr>
        <w:rPr>
          <w:rFonts w:ascii="Times New Roman" w:hAnsi="Times New Roman" w:cs="Times New Roman"/>
          <w:sz w:val="28"/>
          <w:szCs w:val="28"/>
        </w:rPr>
      </w:pPr>
    </w:p>
    <w:p w14:paraId="6A86F04D" w14:textId="77777777" w:rsidR="0078330A" w:rsidRPr="009A43A7" w:rsidRDefault="0078330A" w:rsidP="0078330A">
      <w:pPr>
        <w:jc w:val="center"/>
        <w:rPr>
          <w:rFonts w:ascii="Times New Roman" w:hAnsi="Times New Roman" w:cs="Times New Roman"/>
          <w:sz w:val="28"/>
          <w:szCs w:val="28"/>
        </w:rPr>
      </w:pPr>
      <w:r w:rsidRPr="00D75F63">
        <w:rPr>
          <w:rFonts w:ascii="Times New Roman" w:hAnsi="Times New Roman" w:cs="Times New Roman"/>
          <w:sz w:val="28"/>
          <w:szCs w:val="28"/>
        </w:rPr>
        <w:t>Красноярск 202</w:t>
      </w:r>
      <w:r>
        <w:rPr>
          <w:rFonts w:ascii="Times New Roman" w:hAnsi="Times New Roman" w:cs="Times New Roman"/>
          <w:sz w:val="28"/>
          <w:szCs w:val="28"/>
        </w:rPr>
        <w:t>3</w:t>
      </w:r>
    </w:p>
    <w:sdt>
      <w:sdtPr>
        <w:id w:val="-1918393199"/>
        <w:docPartObj>
          <w:docPartGallery w:val="Table of Contents"/>
          <w:docPartUnique/>
        </w:docPartObj>
      </w:sdtPr>
      <w:sdtEndPr>
        <w:rPr>
          <w:rFonts w:asciiTheme="minorHAnsi" w:eastAsiaTheme="minorHAnsi" w:hAnsiTheme="minorHAnsi" w:cstheme="minorBidi"/>
          <w:b/>
          <w:bCs/>
          <w:color w:val="auto"/>
          <w:sz w:val="28"/>
          <w:szCs w:val="28"/>
          <w:lang w:eastAsia="en-US"/>
        </w:rPr>
      </w:sdtEndPr>
      <w:sdtContent>
        <w:p w14:paraId="4AE0F60B" w14:textId="5101E1A5" w:rsidR="002634D6" w:rsidRPr="002634D6" w:rsidRDefault="002634D6" w:rsidP="002634D6">
          <w:pPr>
            <w:pStyle w:val="a5"/>
            <w:jc w:val="center"/>
            <w:rPr>
              <w:rFonts w:ascii="Times New Roman" w:hAnsi="Times New Roman" w:cs="Times New Roman"/>
              <w:sz w:val="36"/>
              <w:szCs w:val="36"/>
            </w:rPr>
          </w:pPr>
          <w:r w:rsidRPr="002634D6">
            <w:rPr>
              <w:rFonts w:ascii="Times New Roman" w:hAnsi="Times New Roman" w:cs="Times New Roman"/>
              <w:sz w:val="36"/>
              <w:szCs w:val="36"/>
            </w:rPr>
            <w:t>Оглавление</w:t>
          </w:r>
        </w:p>
        <w:p w14:paraId="70FFBE2D" w14:textId="6B512622" w:rsidR="002634D6" w:rsidRPr="002634D6" w:rsidRDefault="002634D6">
          <w:pPr>
            <w:pStyle w:val="11"/>
            <w:tabs>
              <w:tab w:val="right" w:leader="dot" w:pos="9345"/>
            </w:tabs>
            <w:rPr>
              <w:rFonts w:ascii="Times New Roman" w:hAnsi="Times New Roman" w:cs="Times New Roman"/>
              <w:noProof/>
              <w:sz w:val="28"/>
              <w:szCs w:val="28"/>
            </w:rPr>
          </w:pPr>
          <w:r w:rsidRPr="002634D6">
            <w:rPr>
              <w:rFonts w:ascii="Times New Roman" w:hAnsi="Times New Roman" w:cs="Times New Roman"/>
              <w:sz w:val="28"/>
              <w:szCs w:val="28"/>
            </w:rPr>
            <w:fldChar w:fldCharType="begin"/>
          </w:r>
          <w:r w:rsidRPr="002634D6">
            <w:rPr>
              <w:rFonts w:ascii="Times New Roman" w:hAnsi="Times New Roman" w:cs="Times New Roman"/>
              <w:sz w:val="28"/>
              <w:szCs w:val="28"/>
            </w:rPr>
            <w:instrText xml:space="preserve"> TOC \o "1-3" \h \z \u </w:instrText>
          </w:r>
          <w:r w:rsidRPr="002634D6">
            <w:rPr>
              <w:rFonts w:ascii="Times New Roman" w:hAnsi="Times New Roman" w:cs="Times New Roman"/>
              <w:sz w:val="28"/>
              <w:szCs w:val="28"/>
            </w:rPr>
            <w:fldChar w:fldCharType="separate"/>
          </w:r>
          <w:hyperlink w:anchor="_Toc138229309" w:history="1">
            <w:r w:rsidRPr="002634D6">
              <w:rPr>
                <w:rStyle w:val="a6"/>
                <w:rFonts w:ascii="Times New Roman" w:hAnsi="Times New Roman" w:cs="Times New Roman"/>
                <w:noProof/>
                <w:sz w:val="28"/>
                <w:szCs w:val="28"/>
              </w:rPr>
              <w:t>Введение</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_Toc138229309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2</w:t>
            </w:r>
            <w:r w:rsidRPr="002634D6">
              <w:rPr>
                <w:rFonts w:ascii="Times New Roman" w:hAnsi="Times New Roman" w:cs="Times New Roman"/>
                <w:noProof/>
                <w:webHidden/>
                <w:sz w:val="28"/>
                <w:szCs w:val="28"/>
              </w:rPr>
              <w:fldChar w:fldCharType="end"/>
            </w:r>
          </w:hyperlink>
        </w:p>
        <w:p w14:paraId="1E2FBBF0" w14:textId="3E27A926" w:rsidR="002634D6" w:rsidRPr="002634D6" w:rsidRDefault="002634D6">
          <w:pPr>
            <w:pStyle w:val="11"/>
            <w:tabs>
              <w:tab w:val="right" w:leader="dot" w:pos="9345"/>
            </w:tabs>
            <w:rPr>
              <w:rFonts w:ascii="Times New Roman" w:hAnsi="Times New Roman" w:cs="Times New Roman"/>
              <w:noProof/>
              <w:sz w:val="28"/>
              <w:szCs w:val="28"/>
            </w:rPr>
          </w:pPr>
          <w:hyperlink w:anchor="_Toc138229310" w:history="1">
            <w:r w:rsidRPr="002634D6">
              <w:rPr>
                <w:rStyle w:val="a6"/>
                <w:rFonts w:ascii="Times New Roman" w:hAnsi="Times New Roman" w:cs="Times New Roman"/>
                <w:noProof/>
                <w:sz w:val="28"/>
                <w:szCs w:val="28"/>
              </w:rPr>
              <w:t>Эпидемиология</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_Toc138229310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2</w:t>
            </w:r>
            <w:r w:rsidRPr="002634D6">
              <w:rPr>
                <w:rFonts w:ascii="Times New Roman" w:hAnsi="Times New Roman" w:cs="Times New Roman"/>
                <w:noProof/>
                <w:webHidden/>
                <w:sz w:val="28"/>
                <w:szCs w:val="28"/>
              </w:rPr>
              <w:fldChar w:fldCharType="end"/>
            </w:r>
          </w:hyperlink>
        </w:p>
        <w:p w14:paraId="2849ACD9" w14:textId="58C955D7" w:rsidR="002634D6" w:rsidRPr="002634D6" w:rsidRDefault="002634D6">
          <w:pPr>
            <w:pStyle w:val="11"/>
            <w:tabs>
              <w:tab w:val="right" w:leader="dot" w:pos="9345"/>
            </w:tabs>
            <w:rPr>
              <w:rFonts w:ascii="Times New Roman" w:hAnsi="Times New Roman" w:cs="Times New Roman"/>
              <w:noProof/>
              <w:sz w:val="28"/>
              <w:szCs w:val="28"/>
            </w:rPr>
          </w:pPr>
          <w:hyperlink w:anchor="_Toc138229311" w:history="1">
            <w:r w:rsidRPr="002634D6">
              <w:rPr>
                <w:rStyle w:val="a6"/>
                <w:rFonts w:ascii="Times New Roman" w:hAnsi="Times New Roman" w:cs="Times New Roman"/>
                <w:noProof/>
                <w:sz w:val="28"/>
                <w:szCs w:val="28"/>
              </w:rPr>
              <w:t>Классификация</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_Toc138229311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2</w:t>
            </w:r>
            <w:r w:rsidRPr="002634D6">
              <w:rPr>
                <w:rFonts w:ascii="Times New Roman" w:hAnsi="Times New Roman" w:cs="Times New Roman"/>
                <w:noProof/>
                <w:webHidden/>
                <w:sz w:val="28"/>
                <w:szCs w:val="28"/>
              </w:rPr>
              <w:fldChar w:fldCharType="end"/>
            </w:r>
          </w:hyperlink>
        </w:p>
        <w:p w14:paraId="2D78BF53" w14:textId="5222CC3C" w:rsidR="002634D6" w:rsidRPr="002634D6" w:rsidRDefault="002634D6">
          <w:pPr>
            <w:pStyle w:val="11"/>
            <w:tabs>
              <w:tab w:val="right" w:leader="dot" w:pos="9345"/>
            </w:tabs>
            <w:rPr>
              <w:rFonts w:ascii="Times New Roman" w:hAnsi="Times New Roman" w:cs="Times New Roman"/>
              <w:noProof/>
              <w:sz w:val="28"/>
              <w:szCs w:val="28"/>
            </w:rPr>
          </w:pPr>
          <w:hyperlink w:anchor="_Toc138229312" w:history="1">
            <w:r w:rsidRPr="002634D6">
              <w:rPr>
                <w:rStyle w:val="a6"/>
                <w:rFonts w:ascii="Times New Roman" w:hAnsi="Times New Roman" w:cs="Times New Roman"/>
                <w:noProof/>
                <w:sz w:val="28"/>
                <w:szCs w:val="28"/>
              </w:rPr>
              <w:t>Патогенез</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_Toc138229312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3</w:t>
            </w:r>
            <w:r w:rsidRPr="002634D6">
              <w:rPr>
                <w:rFonts w:ascii="Times New Roman" w:hAnsi="Times New Roman" w:cs="Times New Roman"/>
                <w:noProof/>
                <w:webHidden/>
                <w:sz w:val="28"/>
                <w:szCs w:val="28"/>
              </w:rPr>
              <w:fldChar w:fldCharType="end"/>
            </w:r>
          </w:hyperlink>
        </w:p>
        <w:p w14:paraId="0C50995D" w14:textId="47911D09" w:rsidR="002634D6" w:rsidRPr="002634D6" w:rsidRDefault="002634D6">
          <w:pPr>
            <w:pStyle w:val="11"/>
            <w:tabs>
              <w:tab w:val="right" w:leader="dot" w:pos="9345"/>
            </w:tabs>
            <w:rPr>
              <w:rFonts w:ascii="Times New Roman" w:hAnsi="Times New Roman" w:cs="Times New Roman"/>
              <w:noProof/>
              <w:sz w:val="28"/>
              <w:szCs w:val="28"/>
            </w:rPr>
          </w:pPr>
          <w:hyperlink w:anchor="_Toc138229313" w:history="1">
            <w:r w:rsidRPr="002634D6">
              <w:rPr>
                <w:rStyle w:val="a6"/>
                <w:rFonts w:ascii="Times New Roman" w:hAnsi="Times New Roman" w:cs="Times New Roman"/>
                <w:noProof/>
                <w:sz w:val="28"/>
                <w:szCs w:val="28"/>
              </w:rPr>
              <w:t>Клиническая картина</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_Toc138229313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4</w:t>
            </w:r>
            <w:r w:rsidRPr="002634D6">
              <w:rPr>
                <w:rFonts w:ascii="Times New Roman" w:hAnsi="Times New Roman" w:cs="Times New Roman"/>
                <w:noProof/>
                <w:webHidden/>
                <w:sz w:val="28"/>
                <w:szCs w:val="28"/>
              </w:rPr>
              <w:fldChar w:fldCharType="end"/>
            </w:r>
          </w:hyperlink>
        </w:p>
        <w:p w14:paraId="0B183FD5" w14:textId="394A3A0F" w:rsidR="002634D6" w:rsidRPr="002634D6" w:rsidRDefault="002634D6">
          <w:pPr>
            <w:pStyle w:val="11"/>
            <w:tabs>
              <w:tab w:val="right" w:leader="dot" w:pos="9345"/>
            </w:tabs>
            <w:rPr>
              <w:rFonts w:ascii="Times New Roman" w:hAnsi="Times New Roman" w:cs="Times New Roman"/>
              <w:noProof/>
              <w:sz w:val="28"/>
              <w:szCs w:val="28"/>
            </w:rPr>
          </w:pPr>
          <w:hyperlink w:anchor="_Toc138229314" w:history="1">
            <w:r w:rsidRPr="002634D6">
              <w:rPr>
                <w:rStyle w:val="a6"/>
                <w:rFonts w:ascii="Times New Roman" w:hAnsi="Times New Roman" w:cs="Times New Roman"/>
                <w:noProof/>
                <w:sz w:val="28"/>
                <w:szCs w:val="28"/>
              </w:rPr>
              <w:t>Диганостика</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_Toc138229314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5</w:t>
            </w:r>
            <w:r w:rsidRPr="002634D6">
              <w:rPr>
                <w:rFonts w:ascii="Times New Roman" w:hAnsi="Times New Roman" w:cs="Times New Roman"/>
                <w:noProof/>
                <w:webHidden/>
                <w:sz w:val="28"/>
                <w:szCs w:val="28"/>
              </w:rPr>
              <w:fldChar w:fldCharType="end"/>
            </w:r>
          </w:hyperlink>
        </w:p>
        <w:p w14:paraId="3C5586F3" w14:textId="2F67674B" w:rsidR="002634D6" w:rsidRPr="002634D6" w:rsidRDefault="002634D6">
          <w:pPr>
            <w:pStyle w:val="11"/>
            <w:tabs>
              <w:tab w:val="right" w:leader="dot" w:pos="9345"/>
            </w:tabs>
            <w:rPr>
              <w:rFonts w:ascii="Times New Roman" w:hAnsi="Times New Roman" w:cs="Times New Roman"/>
              <w:noProof/>
              <w:sz w:val="28"/>
              <w:szCs w:val="28"/>
            </w:rPr>
          </w:pPr>
          <w:hyperlink w:anchor="_Toc138229315" w:history="1">
            <w:r w:rsidRPr="002634D6">
              <w:rPr>
                <w:rStyle w:val="a6"/>
                <w:rFonts w:ascii="Times New Roman" w:hAnsi="Times New Roman" w:cs="Times New Roman"/>
                <w:noProof/>
                <w:sz w:val="28"/>
                <w:szCs w:val="28"/>
              </w:rPr>
              <w:t>Анамнез</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_Toc138229315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6</w:t>
            </w:r>
            <w:r w:rsidRPr="002634D6">
              <w:rPr>
                <w:rFonts w:ascii="Times New Roman" w:hAnsi="Times New Roman" w:cs="Times New Roman"/>
                <w:noProof/>
                <w:webHidden/>
                <w:sz w:val="28"/>
                <w:szCs w:val="28"/>
              </w:rPr>
              <w:fldChar w:fldCharType="end"/>
            </w:r>
          </w:hyperlink>
        </w:p>
        <w:p w14:paraId="3826F770" w14:textId="1A841B3E" w:rsidR="002634D6" w:rsidRPr="002634D6" w:rsidRDefault="002634D6">
          <w:pPr>
            <w:pStyle w:val="11"/>
            <w:tabs>
              <w:tab w:val="right" w:leader="dot" w:pos="9345"/>
            </w:tabs>
            <w:rPr>
              <w:rFonts w:ascii="Times New Roman" w:hAnsi="Times New Roman" w:cs="Times New Roman"/>
              <w:noProof/>
              <w:sz w:val="28"/>
              <w:szCs w:val="28"/>
            </w:rPr>
          </w:pPr>
          <w:hyperlink w:anchor="_Toc138229316" w:history="1">
            <w:r w:rsidRPr="002634D6">
              <w:rPr>
                <w:rStyle w:val="a6"/>
                <w:rFonts w:ascii="Times New Roman" w:hAnsi="Times New Roman" w:cs="Times New Roman"/>
                <w:noProof/>
                <w:sz w:val="28"/>
                <w:szCs w:val="28"/>
              </w:rPr>
              <w:t>Физикальные и лабораторные обслдеования</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_Toc138229316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7</w:t>
            </w:r>
            <w:r w:rsidRPr="002634D6">
              <w:rPr>
                <w:rFonts w:ascii="Times New Roman" w:hAnsi="Times New Roman" w:cs="Times New Roman"/>
                <w:noProof/>
                <w:webHidden/>
                <w:sz w:val="28"/>
                <w:szCs w:val="28"/>
              </w:rPr>
              <w:fldChar w:fldCharType="end"/>
            </w:r>
          </w:hyperlink>
        </w:p>
        <w:p w14:paraId="49EF5163" w14:textId="4A5212E1" w:rsidR="002634D6" w:rsidRPr="002634D6" w:rsidRDefault="002634D6">
          <w:pPr>
            <w:pStyle w:val="11"/>
            <w:tabs>
              <w:tab w:val="right" w:leader="dot" w:pos="9345"/>
            </w:tabs>
            <w:rPr>
              <w:rFonts w:ascii="Times New Roman" w:hAnsi="Times New Roman" w:cs="Times New Roman"/>
              <w:noProof/>
              <w:sz w:val="28"/>
              <w:szCs w:val="28"/>
            </w:rPr>
          </w:pPr>
          <w:hyperlink w:anchor="_Toc138229317" w:history="1">
            <w:r w:rsidRPr="002634D6">
              <w:rPr>
                <w:rStyle w:val="a6"/>
                <w:rFonts w:ascii="Times New Roman" w:hAnsi="Times New Roman" w:cs="Times New Roman"/>
                <w:noProof/>
                <w:sz w:val="28"/>
                <w:szCs w:val="28"/>
              </w:rPr>
              <w:t>Дифференциальная диагностика</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_Toc138229317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7</w:t>
            </w:r>
            <w:r w:rsidRPr="002634D6">
              <w:rPr>
                <w:rFonts w:ascii="Times New Roman" w:hAnsi="Times New Roman" w:cs="Times New Roman"/>
                <w:noProof/>
                <w:webHidden/>
                <w:sz w:val="28"/>
                <w:szCs w:val="28"/>
              </w:rPr>
              <w:fldChar w:fldCharType="end"/>
            </w:r>
          </w:hyperlink>
        </w:p>
        <w:p w14:paraId="7D122AAA" w14:textId="30ED832B" w:rsidR="002634D6" w:rsidRPr="002634D6" w:rsidRDefault="002634D6">
          <w:pPr>
            <w:pStyle w:val="11"/>
            <w:tabs>
              <w:tab w:val="right" w:leader="dot" w:pos="9345"/>
            </w:tabs>
            <w:rPr>
              <w:rFonts w:ascii="Times New Roman" w:hAnsi="Times New Roman" w:cs="Times New Roman"/>
              <w:noProof/>
              <w:sz w:val="28"/>
              <w:szCs w:val="28"/>
            </w:rPr>
          </w:pPr>
          <w:hyperlink w:anchor="_Toc138229318" w:history="1">
            <w:r w:rsidRPr="002634D6">
              <w:rPr>
                <w:rStyle w:val="a6"/>
                <w:rFonts w:ascii="Times New Roman" w:hAnsi="Times New Roman" w:cs="Times New Roman"/>
                <w:noProof/>
                <w:sz w:val="28"/>
                <w:szCs w:val="28"/>
              </w:rPr>
              <w:t>Немедикаментозное лечение</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_Toc138229318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7</w:t>
            </w:r>
            <w:r w:rsidRPr="002634D6">
              <w:rPr>
                <w:rFonts w:ascii="Times New Roman" w:hAnsi="Times New Roman" w:cs="Times New Roman"/>
                <w:noProof/>
                <w:webHidden/>
                <w:sz w:val="28"/>
                <w:szCs w:val="28"/>
              </w:rPr>
              <w:fldChar w:fldCharType="end"/>
            </w:r>
          </w:hyperlink>
        </w:p>
        <w:p w14:paraId="3CFBA495" w14:textId="16DB0C94" w:rsidR="002634D6" w:rsidRPr="002634D6" w:rsidRDefault="002634D6">
          <w:pPr>
            <w:pStyle w:val="11"/>
            <w:tabs>
              <w:tab w:val="right" w:leader="dot" w:pos="9345"/>
            </w:tabs>
            <w:rPr>
              <w:rFonts w:ascii="Times New Roman" w:hAnsi="Times New Roman" w:cs="Times New Roman"/>
              <w:noProof/>
              <w:sz w:val="28"/>
              <w:szCs w:val="28"/>
            </w:rPr>
          </w:pPr>
          <w:hyperlink w:anchor="_Toc138229319" w:history="1">
            <w:r w:rsidRPr="002634D6">
              <w:rPr>
                <w:rStyle w:val="a6"/>
                <w:rFonts w:ascii="Times New Roman" w:hAnsi="Times New Roman" w:cs="Times New Roman"/>
                <w:noProof/>
                <w:sz w:val="28"/>
                <w:szCs w:val="28"/>
              </w:rPr>
              <w:t>Медикаментозное лечение</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_Toc138229319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7</w:t>
            </w:r>
            <w:r w:rsidRPr="002634D6">
              <w:rPr>
                <w:rFonts w:ascii="Times New Roman" w:hAnsi="Times New Roman" w:cs="Times New Roman"/>
                <w:noProof/>
                <w:webHidden/>
                <w:sz w:val="28"/>
                <w:szCs w:val="28"/>
              </w:rPr>
              <w:fldChar w:fldCharType="end"/>
            </w:r>
          </w:hyperlink>
        </w:p>
        <w:p w14:paraId="1CE5C677" w14:textId="6179AA1B" w:rsidR="002634D6" w:rsidRPr="002634D6" w:rsidRDefault="002634D6">
          <w:pPr>
            <w:pStyle w:val="11"/>
            <w:tabs>
              <w:tab w:val="right" w:leader="dot" w:pos="9345"/>
            </w:tabs>
            <w:rPr>
              <w:rFonts w:ascii="Times New Roman" w:hAnsi="Times New Roman" w:cs="Times New Roman"/>
              <w:noProof/>
              <w:sz w:val="28"/>
              <w:szCs w:val="28"/>
            </w:rPr>
          </w:pPr>
          <w:hyperlink w:anchor="_Toc138229320" w:history="1">
            <w:r w:rsidRPr="002634D6">
              <w:rPr>
                <w:rStyle w:val="a6"/>
                <w:rFonts w:ascii="Times New Roman" w:hAnsi="Times New Roman" w:cs="Times New Roman"/>
                <w:noProof/>
                <w:sz w:val="28"/>
                <w:szCs w:val="28"/>
              </w:rPr>
              <w:t>Лазерное лечение</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_Toc138229320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8</w:t>
            </w:r>
            <w:r w:rsidRPr="002634D6">
              <w:rPr>
                <w:rFonts w:ascii="Times New Roman" w:hAnsi="Times New Roman" w:cs="Times New Roman"/>
                <w:noProof/>
                <w:webHidden/>
                <w:sz w:val="28"/>
                <w:szCs w:val="28"/>
              </w:rPr>
              <w:fldChar w:fldCharType="end"/>
            </w:r>
          </w:hyperlink>
        </w:p>
        <w:p w14:paraId="35FB9102" w14:textId="030DECBD" w:rsidR="002634D6" w:rsidRPr="002634D6" w:rsidRDefault="002634D6">
          <w:pPr>
            <w:pStyle w:val="11"/>
            <w:tabs>
              <w:tab w:val="right" w:leader="dot" w:pos="9345"/>
            </w:tabs>
            <w:rPr>
              <w:rFonts w:ascii="Times New Roman" w:hAnsi="Times New Roman" w:cs="Times New Roman"/>
              <w:noProof/>
              <w:sz w:val="28"/>
              <w:szCs w:val="28"/>
            </w:rPr>
          </w:pPr>
          <w:hyperlink w:anchor="_Toc138229321" w:history="1">
            <w:r w:rsidRPr="002634D6">
              <w:rPr>
                <w:rStyle w:val="a6"/>
                <w:rFonts w:ascii="Times New Roman" w:hAnsi="Times New Roman" w:cs="Times New Roman"/>
                <w:noProof/>
                <w:sz w:val="28"/>
                <w:szCs w:val="28"/>
              </w:rPr>
              <w:t>Хирургическое лечение</w:t>
            </w:r>
            <w:r w:rsidRPr="002634D6">
              <w:rPr>
                <w:rFonts w:ascii="Times New Roman" w:hAnsi="Times New Roman" w:cs="Times New Roman"/>
                <w:noProof/>
                <w:webHidden/>
                <w:sz w:val="28"/>
                <w:szCs w:val="28"/>
              </w:rPr>
              <w:tab/>
            </w:r>
            <w:r w:rsidRPr="002634D6">
              <w:rPr>
                <w:rFonts w:ascii="Times New Roman" w:hAnsi="Times New Roman" w:cs="Times New Roman"/>
                <w:noProof/>
                <w:webHidden/>
                <w:sz w:val="28"/>
                <w:szCs w:val="28"/>
              </w:rPr>
              <w:fldChar w:fldCharType="begin"/>
            </w:r>
            <w:r w:rsidRPr="002634D6">
              <w:rPr>
                <w:rFonts w:ascii="Times New Roman" w:hAnsi="Times New Roman" w:cs="Times New Roman"/>
                <w:noProof/>
                <w:webHidden/>
                <w:sz w:val="28"/>
                <w:szCs w:val="28"/>
              </w:rPr>
              <w:instrText xml:space="preserve"> PAGEREF _Toc138229321 \h </w:instrText>
            </w:r>
            <w:r w:rsidRPr="002634D6">
              <w:rPr>
                <w:rFonts w:ascii="Times New Roman" w:hAnsi="Times New Roman" w:cs="Times New Roman"/>
                <w:noProof/>
                <w:webHidden/>
                <w:sz w:val="28"/>
                <w:szCs w:val="28"/>
              </w:rPr>
            </w:r>
            <w:r w:rsidRPr="002634D6">
              <w:rPr>
                <w:rFonts w:ascii="Times New Roman" w:hAnsi="Times New Roman" w:cs="Times New Roman"/>
                <w:noProof/>
                <w:webHidden/>
                <w:sz w:val="28"/>
                <w:szCs w:val="28"/>
              </w:rPr>
              <w:fldChar w:fldCharType="separate"/>
            </w:r>
            <w:r w:rsidRPr="002634D6">
              <w:rPr>
                <w:rFonts w:ascii="Times New Roman" w:hAnsi="Times New Roman" w:cs="Times New Roman"/>
                <w:noProof/>
                <w:webHidden/>
                <w:sz w:val="28"/>
                <w:szCs w:val="28"/>
              </w:rPr>
              <w:t>9</w:t>
            </w:r>
            <w:r w:rsidRPr="002634D6">
              <w:rPr>
                <w:rFonts w:ascii="Times New Roman" w:hAnsi="Times New Roman" w:cs="Times New Roman"/>
                <w:noProof/>
                <w:webHidden/>
                <w:sz w:val="28"/>
                <w:szCs w:val="28"/>
              </w:rPr>
              <w:fldChar w:fldCharType="end"/>
            </w:r>
          </w:hyperlink>
        </w:p>
        <w:p w14:paraId="334BF151" w14:textId="483FC1FD" w:rsidR="002634D6" w:rsidRPr="002634D6" w:rsidRDefault="002634D6">
          <w:pPr>
            <w:rPr>
              <w:sz w:val="28"/>
              <w:szCs w:val="28"/>
            </w:rPr>
          </w:pPr>
          <w:r w:rsidRPr="002634D6">
            <w:rPr>
              <w:rFonts w:ascii="Times New Roman" w:hAnsi="Times New Roman" w:cs="Times New Roman"/>
              <w:b/>
              <w:bCs/>
              <w:sz w:val="28"/>
              <w:szCs w:val="28"/>
            </w:rPr>
            <w:fldChar w:fldCharType="end"/>
          </w:r>
        </w:p>
      </w:sdtContent>
    </w:sdt>
    <w:p w14:paraId="36F53811" w14:textId="5EE6C109" w:rsidR="002634D6" w:rsidRDefault="002634D6">
      <w:pPr>
        <w:rPr>
          <w:rFonts w:ascii="Times New Roman" w:eastAsiaTheme="majorEastAsia" w:hAnsi="Times New Roman" w:cs="Times New Roman"/>
          <w:color w:val="2F5496" w:themeColor="accent1" w:themeShade="BF"/>
          <w:sz w:val="28"/>
          <w:szCs w:val="28"/>
        </w:rPr>
      </w:pPr>
      <w:r>
        <w:rPr>
          <w:rFonts w:ascii="Times New Roman" w:hAnsi="Times New Roman" w:cs="Times New Roman"/>
          <w:sz w:val="28"/>
          <w:szCs w:val="28"/>
        </w:rPr>
        <w:br w:type="page"/>
      </w:r>
    </w:p>
    <w:p w14:paraId="55885846" w14:textId="77777777" w:rsidR="002634D6" w:rsidRPr="002634D6" w:rsidRDefault="002634D6" w:rsidP="0078330A">
      <w:pPr>
        <w:pStyle w:val="1"/>
        <w:jc w:val="center"/>
        <w:rPr>
          <w:rFonts w:ascii="Times New Roman" w:hAnsi="Times New Roman" w:cs="Times New Roman"/>
          <w:sz w:val="28"/>
          <w:szCs w:val="28"/>
        </w:rPr>
      </w:pPr>
    </w:p>
    <w:p w14:paraId="73F9D43B" w14:textId="02F2C827" w:rsidR="0078330A" w:rsidRPr="004F16A5" w:rsidRDefault="0078330A" w:rsidP="0078330A">
      <w:pPr>
        <w:pStyle w:val="1"/>
        <w:jc w:val="center"/>
        <w:rPr>
          <w:rFonts w:ascii="Times New Roman" w:hAnsi="Times New Roman" w:cs="Times New Roman"/>
          <w:sz w:val="36"/>
          <w:szCs w:val="36"/>
        </w:rPr>
      </w:pPr>
      <w:bookmarkStart w:id="0" w:name="_Toc138229309"/>
      <w:r w:rsidRPr="004F16A5">
        <w:rPr>
          <w:rFonts w:ascii="Times New Roman" w:hAnsi="Times New Roman" w:cs="Times New Roman"/>
          <w:sz w:val="36"/>
          <w:szCs w:val="36"/>
        </w:rPr>
        <w:t>Введение</w:t>
      </w:r>
      <w:bookmarkEnd w:id="0"/>
    </w:p>
    <w:p w14:paraId="7AED6C99" w14:textId="12D92977" w:rsidR="0078330A" w:rsidRPr="00C321B7" w:rsidRDefault="0078330A" w:rsidP="004F16A5">
      <w:pPr>
        <w:pStyle w:val="a4"/>
        <w:rPr>
          <w:rFonts w:ascii="Times New Roman" w:hAnsi="Times New Roman" w:cs="Times New Roman"/>
          <w:sz w:val="28"/>
          <w:szCs w:val="28"/>
        </w:rPr>
      </w:pPr>
      <w:r w:rsidRPr="00C321B7">
        <w:rPr>
          <w:rFonts w:ascii="Times New Roman" w:hAnsi="Times New Roman" w:cs="Times New Roman"/>
          <w:sz w:val="28"/>
          <w:szCs w:val="28"/>
        </w:rPr>
        <w:t>Понятие «глаукома» объединяет ряд заболеваний, клиническая манифестация которых</w:t>
      </w:r>
      <w:r w:rsidR="00C321B7" w:rsidRPr="00C321B7">
        <w:rPr>
          <w:rFonts w:ascii="Times New Roman" w:hAnsi="Times New Roman" w:cs="Times New Roman"/>
          <w:sz w:val="28"/>
          <w:szCs w:val="28"/>
        </w:rPr>
        <w:t xml:space="preserve"> </w:t>
      </w:r>
      <w:r w:rsidRPr="00C321B7">
        <w:rPr>
          <w:rFonts w:ascii="Times New Roman" w:hAnsi="Times New Roman" w:cs="Times New Roman"/>
          <w:sz w:val="28"/>
          <w:szCs w:val="28"/>
        </w:rPr>
        <w:t>характеризуется рядом признаков: оптической нейропатией с типичными изменениями</w:t>
      </w:r>
      <w:r w:rsidR="00C321B7" w:rsidRPr="00C321B7">
        <w:rPr>
          <w:rFonts w:ascii="Times New Roman" w:hAnsi="Times New Roman" w:cs="Times New Roman"/>
          <w:sz w:val="28"/>
          <w:szCs w:val="28"/>
        </w:rPr>
        <w:t xml:space="preserve"> </w:t>
      </w:r>
      <w:r w:rsidRPr="00C321B7">
        <w:rPr>
          <w:rFonts w:ascii="Times New Roman" w:hAnsi="Times New Roman" w:cs="Times New Roman"/>
          <w:sz w:val="28"/>
          <w:szCs w:val="28"/>
        </w:rPr>
        <w:t>зрительных функций (центрального и периферического полей зрения), атрофией (экскавацией)</w:t>
      </w:r>
      <w:r w:rsidR="00C321B7" w:rsidRPr="00C321B7">
        <w:rPr>
          <w:rFonts w:ascii="Times New Roman" w:hAnsi="Times New Roman" w:cs="Times New Roman"/>
          <w:sz w:val="28"/>
          <w:szCs w:val="28"/>
        </w:rPr>
        <w:t xml:space="preserve"> </w:t>
      </w:r>
      <w:r w:rsidRPr="00C321B7">
        <w:rPr>
          <w:rFonts w:ascii="Times New Roman" w:hAnsi="Times New Roman" w:cs="Times New Roman"/>
          <w:sz w:val="28"/>
          <w:szCs w:val="28"/>
        </w:rPr>
        <w:t>головки зрительного нерва, повышением уровня ВГД выше индивидуальной нормы. Первичная</w:t>
      </w:r>
      <w:r w:rsidR="00C321B7" w:rsidRPr="00C321B7">
        <w:rPr>
          <w:rFonts w:ascii="Times New Roman" w:hAnsi="Times New Roman" w:cs="Times New Roman"/>
          <w:sz w:val="28"/>
          <w:szCs w:val="28"/>
        </w:rPr>
        <w:t xml:space="preserve"> </w:t>
      </w:r>
      <w:r w:rsidRPr="00C321B7">
        <w:rPr>
          <w:rFonts w:ascii="Times New Roman" w:hAnsi="Times New Roman" w:cs="Times New Roman"/>
          <w:sz w:val="28"/>
          <w:szCs w:val="28"/>
        </w:rPr>
        <w:t>ЗУГ (ПЗУГ) является одной из форм первичной глаукомы.</w:t>
      </w:r>
      <w:r w:rsidR="00C321B7" w:rsidRPr="00C321B7">
        <w:rPr>
          <w:rFonts w:ascii="Times New Roman" w:hAnsi="Times New Roman" w:cs="Times New Roman"/>
          <w:sz w:val="28"/>
          <w:szCs w:val="28"/>
        </w:rPr>
        <w:t xml:space="preserve"> </w:t>
      </w:r>
      <w:r w:rsidRPr="00C321B7">
        <w:rPr>
          <w:rFonts w:ascii="Times New Roman" w:hAnsi="Times New Roman" w:cs="Times New Roman"/>
          <w:sz w:val="28"/>
          <w:szCs w:val="28"/>
        </w:rPr>
        <w:t>Отсутствие изменений зрительного</w:t>
      </w:r>
      <w:r w:rsidR="00C321B7" w:rsidRPr="00C321B7">
        <w:rPr>
          <w:rFonts w:ascii="Times New Roman" w:hAnsi="Times New Roman" w:cs="Times New Roman"/>
          <w:sz w:val="28"/>
          <w:szCs w:val="28"/>
        </w:rPr>
        <w:t xml:space="preserve"> </w:t>
      </w:r>
      <w:r w:rsidRPr="00C321B7">
        <w:rPr>
          <w:rFonts w:ascii="Times New Roman" w:hAnsi="Times New Roman" w:cs="Times New Roman"/>
          <w:sz w:val="28"/>
          <w:szCs w:val="28"/>
        </w:rPr>
        <w:t>нерва и полей зрения не исключает диагноза ПЗУГ. Причиной повышения ВГД при ПЗУГ</w:t>
      </w:r>
      <w:r w:rsidR="00C321B7" w:rsidRPr="00C321B7">
        <w:rPr>
          <w:rFonts w:ascii="Times New Roman" w:hAnsi="Times New Roman" w:cs="Times New Roman"/>
          <w:sz w:val="28"/>
          <w:szCs w:val="28"/>
        </w:rPr>
        <w:t xml:space="preserve"> </w:t>
      </w:r>
      <w:r w:rsidRPr="00C321B7">
        <w:rPr>
          <w:rFonts w:ascii="Times New Roman" w:hAnsi="Times New Roman" w:cs="Times New Roman"/>
          <w:sz w:val="28"/>
          <w:szCs w:val="28"/>
        </w:rPr>
        <w:t>является препятствие оттоку водянистой влаги в результате частичной или полной блокады УПК</w:t>
      </w:r>
    </w:p>
    <w:p w14:paraId="54596387" w14:textId="3E6FA3CA" w:rsidR="00984AD7" w:rsidRPr="00C321B7" w:rsidRDefault="0078330A" w:rsidP="004F16A5">
      <w:pPr>
        <w:pStyle w:val="a4"/>
        <w:rPr>
          <w:rFonts w:ascii="Times New Roman" w:hAnsi="Times New Roman" w:cs="Times New Roman"/>
          <w:sz w:val="28"/>
          <w:szCs w:val="28"/>
        </w:rPr>
      </w:pPr>
      <w:r w:rsidRPr="00C321B7">
        <w:rPr>
          <w:rFonts w:ascii="Times New Roman" w:hAnsi="Times New Roman" w:cs="Times New Roman"/>
          <w:sz w:val="28"/>
          <w:szCs w:val="28"/>
        </w:rPr>
        <w:t>корнем радужки или в результате зрачкового блока.</w:t>
      </w:r>
    </w:p>
    <w:p w14:paraId="24EC0BD7" w14:textId="77777777" w:rsidR="0078330A" w:rsidRPr="004F16A5" w:rsidRDefault="0078330A" w:rsidP="0078330A">
      <w:pPr>
        <w:pStyle w:val="1"/>
        <w:jc w:val="center"/>
        <w:rPr>
          <w:rFonts w:ascii="Times New Roman" w:hAnsi="Times New Roman" w:cs="Times New Roman"/>
          <w:sz w:val="36"/>
          <w:szCs w:val="36"/>
        </w:rPr>
      </w:pPr>
      <w:bookmarkStart w:id="1" w:name="_Toc138229310"/>
      <w:r w:rsidRPr="004F16A5">
        <w:rPr>
          <w:rFonts w:ascii="Times New Roman" w:hAnsi="Times New Roman" w:cs="Times New Roman"/>
          <w:sz w:val="36"/>
          <w:szCs w:val="36"/>
        </w:rPr>
        <w:t>Эпидемиология</w:t>
      </w:r>
      <w:bookmarkEnd w:id="1"/>
    </w:p>
    <w:p w14:paraId="5BEB5D6A" w14:textId="4980B707" w:rsidR="0078330A" w:rsidRPr="00C321B7" w:rsidRDefault="0078330A" w:rsidP="0078330A">
      <w:pPr>
        <w:rPr>
          <w:rFonts w:ascii="Times New Roman" w:hAnsi="Times New Roman" w:cs="Times New Roman"/>
          <w:sz w:val="28"/>
          <w:szCs w:val="28"/>
        </w:rPr>
      </w:pPr>
      <w:r w:rsidRPr="00C321B7">
        <w:rPr>
          <w:rFonts w:ascii="Times New Roman" w:hAnsi="Times New Roman" w:cs="Times New Roman"/>
          <w:sz w:val="28"/>
          <w:szCs w:val="28"/>
        </w:rPr>
        <w:t xml:space="preserve">ПЗУГ проявляется у лиц старше 40 лет. ПЗУГ составляет 2030% всех случаев </w:t>
      </w:r>
      <w:proofErr w:type="gramStart"/>
      <w:r w:rsidRPr="00C321B7">
        <w:rPr>
          <w:rFonts w:ascii="Times New Roman" w:hAnsi="Times New Roman" w:cs="Times New Roman"/>
          <w:sz w:val="28"/>
          <w:szCs w:val="28"/>
        </w:rPr>
        <w:t>первичной</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глаукомы</w:t>
      </w:r>
      <w:proofErr w:type="gramEnd"/>
      <w:r w:rsidRPr="00C321B7">
        <w:rPr>
          <w:rFonts w:ascii="Times New Roman" w:hAnsi="Times New Roman" w:cs="Times New Roman"/>
          <w:sz w:val="28"/>
          <w:szCs w:val="28"/>
        </w:rPr>
        <w:t>. Женщины болеют чаще мужчин в соотношении 4:1. У европеоидной расы ПЗУГ</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составляет примерно 6%. Чаще выявляется у населения Юго-Восточной Азии, китайцев,</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эскимосов. Родственники первой линии имеют высокий риск заболевания.</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 xml:space="preserve">ПЗУГ крайне редко наблюдается у </w:t>
      </w:r>
      <w:proofErr w:type="spellStart"/>
      <w:r w:rsidRPr="00C321B7">
        <w:rPr>
          <w:rFonts w:ascii="Times New Roman" w:hAnsi="Times New Roman" w:cs="Times New Roman"/>
          <w:sz w:val="28"/>
          <w:szCs w:val="28"/>
        </w:rPr>
        <w:t>миопов</w:t>
      </w:r>
      <w:proofErr w:type="spellEnd"/>
      <w:r w:rsidRPr="00C321B7">
        <w:rPr>
          <w:rFonts w:ascii="Times New Roman" w:hAnsi="Times New Roman" w:cs="Times New Roman"/>
          <w:sz w:val="28"/>
          <w:szCs w:val="28"/>
        </w:rPr>
        <w:t>, особенно часто - у лиц с гиперметрической</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рефракцией.</w:t>
      </w:r>
    </w:p>
    <w:p w14:paraId="7746B1E6" w14:textId="77777777" w:rsidR="0078330A" w:rsidRPr="004F16A5" w:rsidRDefault="0078330A" w:rsidP="0078330A">
      <w:pPr>
        <w:pStyle w:val="1"/>
        <w:jc w:val="center"/>
        <w:rPr>
          <w:rFonts w:ascii="Times New Roman" w:hAnsi="Times New Roman" w:cs="Times New Roman"/>
          <w:sz w:val="36"/>
          <w:szCs w:val="36"/>
        </w:rPr>
      </w:pPr>
      <w:bookmarkStart w:id="2" w:name="_Toc138229311"/>
      <w:r w:rsidRPr="004F16A5">
        <w:rPr>
          <w:rFonts w:ascii="Times New Roman" w:hAnsi="Times New Roman" w:cs="Times New Roman"/>
          <w:sz w:val="36"/>
          <w:szCs w:val="36"/>
        </w:rPr>
        <w:t>Классификация</w:t>
      </w:r>
      <w:bookmarkEnd w:id="2"/>
    </w:p>
    <w:p w14:paraId="6E23BC5D" w14:textId="77777777" w:rsidR="0078330A" w:rsidRPr="00C321B7" w:rsidRDefault="0078330A" w:rsidP="0078330A">
      <w:pPr>
        <w:rPr>
          <w:rFonts w:ascii="Times New Roman" w:hAnsi="Times New Roman" w:cs="Times New Roman"/>
          <w:sz w:val="28"/>
          <w:szCs w:val="28"/>
        </w:rPr>
      </w:pPr>
      <w:r w:rsidRPr="004F16A5">
        <w:rPr>
          <w:rFonts w:ascii="Times New Roman" w:hAnsi="Times New Roman" w:cs="Times New Roman"/>
        </w:rPr>
        <w:t xml:space="preserve">• </w:t>
      </w:r>
      <w:r w:rsidRPr="00C321B7">
        <w:rPr>
          <w:rFonts w:ascii="Times New Roman" w:hAnsi="Times New Roman" w:cs="Times New Roman"/>
          <w:sz w:val="28"/>
          <w:szCs w:val="28"/>
        </w:rPr>
        <w:t>По механизму закрытия УПК различают четыре основные формы ПЗУГ:</w:t>
      </w:r>
    </w:p>
    <w:p w14:paraId="1EEAAE7A" w14:textId="77777777" w:rsidR="0078330A" w:rsidRPr="00C321B7" w:rsidRDefault="0078330A" w:rsidP="0078330A">
      <w:pPr>
        <w:pStyle w:val="a3"/>
        <w:numPr>
          <w:ilvl w:val="0"/>
          <w:numId w:val="2"/>
        </w:numPr>
        <w:rPr>
          <w:rFonts w:ascii="Times New Roman" w:hAnsi="Times New Roman" w:cs="Times New Roman"/>
          <w:sz w:val="28"/>
          <w:szCs w:val="28"/>
        </w:rPr>
      </w:pPr>
      <w:r w:rsidRPr="00C321B7">
        <w:rPr>
          <w:rFonts w:ascii="Times New Roman" w:hAnsi="Times New Roman" w:cs="Times New Roman"/>
          <w:sz w:val="28"/>
          <w:szCs w:val="28"/>
        </w:rPr>
        <w:t xml:space="preserve">ЗУГ со зрачковым блоком; </w:t>
      </w:r>
    </w:p>
    <w:p w14:paraId="6BFE26B5" w14:textId="45E936DE" w:rsidR="0078330A" w:rsidRPr="00C321B7" w:rsidRDefault="0078330A" w:rsidP="0078330A">
      <w:pPr>
        <w:pStyle w:val="a3"/>
        <w:numPr>
          <w:ilvl w:val="0"/>
          <w:numId w:val="2"/>
        </w:numPr>
        <w:rPr>
          <w:rFonts w:ascii="Times New Roman" w:hAnsi="Times New Roman" w:cs="Times New Roman"/>
          <w:sz w:val="28"/>
          <w:szCs w:val="28"/>
        </w:rPr>
      </w:pPr>
      <w:r w:rsidRPr="00C321B7">
        <w:rPr>
          <w:rFonts w:ascii="Times New Roman" w:hAnsi="Times New Roman" w:cs="Times New Roman"/>
          <w:sz w:val="28"/>
          <w:szCs w:val="28"/>
        </w:rPr>
        <w:t>ЗУГ с плоской радужкой;</w:t>
      </w:r>
    </w:p>
    <w:p w14:paraId="391443B3" w14:textId="77777777" w:rsidR="0078330A" w:rsidRPr="00C321B7" w:rsidRDefault="0078330A" w:rsidP="0078330A">
      <w:pPr>
        <w:pStyle w:val="a3"/>
        <w:numPr>
          <w:ilvl w:val="0"/>
          <w:numId w:val="2"/>
        </w:numPr>
        <w:rPr>
          <w:rFonts w:ascii="Times New Roman" w:hAnsi="Times New Roman" w:cs="Times New Roman"/>
          <w:sz w:val="28"/>
          <w:szCs w:val="28"/>
        </w:rPr>
      </w:pPr>
      <w:r w:rsidRPr="00C321B7">
        <w:rPr>
          <w:rFonts w:ascii="Times New Roman" w:hAnsi="Times New Roman" w:cs="Times New Roman"/>
          <w:sz w:val="28"/>
          <w:szCs w:val="28"/>
        </w:rPr>
        <w:t xml:space="preserve">ЗУГ с укороченным УПК («ползучая глаукома»); </w:t>
      </w:r>
    </w:p>
    <w:p w14:paraId="2F63D684" w14:textId="201A6657" w:rsidR="0078330A" w:rsidRPr="00C321B7" w:rsidRDefault="0078330A" w:rsidP="0078330A">
      <w:pPr>
        <w:pStyle w:val="a3"/>
        <w:numPr>
          <w:ilvl w:val="0"/>
          <w:numId w:val="2"/>
        </w:numPr>
        <w:rPr>
          <w:rFonts w:ascii="Times New Roman" w:hAnsi="Times New Roman" w:cs="Times New Roman"/>
          <w:sz w:val="28"/>
          <w:szCs w:val="28"/>
        </w:rPr>
      </w:pPr>
      <w:r w:rsidRPr="00C321B7">
        <w:rPr>
          <w:rFonts w:ascii="Times New Roman" w:hAnsi="Times New Roman" w:cs="Times New Roman"/>
          <w:sz w:val="28"/>
          <w:szCs w:val="28"/>
        </w:rPr>
        <w:t xml:space="preserve">глаукома с </w:t>
      </w:r>
      <w:proofErr w:type="spellStart"/>
      <w:r w:rsidRPr="00C321B7">
        <w:rPr>
          <w:rFonts w:ascii="Times New Roman" w:hAnsi="Times New Roman" w:cs="Times New Roman"/>
          <w:sz w:val="28"/>
          <w:szCs w:val="28"/>
        </w:rPr>
        <w:t>витреохрусталиковым</w:t>
      </w:r>
      <w:proofErr w:type="spellEnd"/>
      <w:r w:rsidRPr="00C321B7">
        <w:rPr>
          <w:rFonts w:ascii="Times New Roman" w:hAnsi="Times New Roman" w:cs="Times New Roman"/>
          <w:sz w:val="28"/>
          <w:szCs w:val="28"/>
        </w:rPr>
        <w:t xml:space="preserve"> блоком (злокачественная </w:t>
      </w:r>
      <w:proofErr w:type="spellStart"/>
      <w:r w:rsidRPr="00C321B7">
        <w:rPr>
          <w:rFonts w:ascii="Times New Roman" w:hAnsi="Times New Roman" w:cs="Times New Roman"/>
          <w:sz w:val="28"/>
          <w:szCs w:val="28"/>
        </w:rPr>
        <w:t>глакома</w:t>
      </w:r>
      <w:proofErr w:type="spellEnd"/>
      <w:r w:rsidRPr="00C321B7">
        <w:rPr>
          <w:rFonts w:ascii="Times New Roman" w:hAnsi="Times New Roman" w:cs="Times New Roman"/>
          <w:sz w:val="28"/>
          <w:szCs w:val="28"/>
        </w:rPr>
        <w:t>).</w:t>
      </w:r>
    </w:p>
    <w:p w14:paraId="2BB8AF65" w14:textId="77777777" w:rsidR="0078330A" w:rsidRPr="00C321B7" w:rsidRDefault="0078330A" w:rsidP="0078330A">
      <w:pPr>
        <w:rPr>
          <w:rFonts w:ascii="Times New Roman" w:hAnsi="Times New Roman" w:cs="Times New Roman"/>
          <w:sz w:val="28"/>
          <w:szCs w:val="28"/>
        </w:rPr>
      </w:pPr>
      <w:r w:rsidRPr="00C321B7">
        <w:rPr>
          <w:rFonts w:ascii="Times New Roman" w:hAnsi="Times New Roman" w:cs="Times New Roman"/>
          <w:sz w:val="28"/>
          <w:szCs w:val="28"/>
        </w:rPr>
        <w:t>• По стадиям заболевания ПЗУГ делятся на</w:t>
      </w:r>
    </w:p>
    <w:p w14:paraId="31D4BAA9" w14:textId="77777777" w:rsidR="0078330A" w:rsidRPr="00C321B7" w:rsidRDefault="0078330A" w:rsidP="0078330A">
      <w:pPr>
        <w:pStyle w:val="a3"/>
        <w:numPr>
          <w:ilvl w:val="0"/>
          <w:numId w:val="1"/>
        </w:numPr>
        <w:rPr>
          <w:rFonts w:ascii="Times New Roman" w:hAnsi="Times New Roman" w:cs="Times New Roman"/>
          <w:sz w:val="28"/>
          <w:szCs w:val="28"/>
        </w:rPr>
      </w:pPr>
      <w:r w:rsidRPr="00C321B7">
        <w:rPr>
          <w:rFonts w:ascii="Times New Roman" w:hAnsi="Times New Roman" w:cs="Times New Roman"/>
          <w:sz w:val="28"/>
          <w:szCs w:val="28"/>
        </w:rPr>
        <w:t>начальную (I стадия)</w:t>
      </w:r>
    </w:p>
    <w:p w14:paraId="4F8F4919" w14:textId="77777777" w:rsidR="0078330A" w:rsidRPr="00C321B7" w:rsidRDefault="0078330A" w:rsidP="0078330A">
      <w:pPr>
        <w:pStyle w:val="a3"/>
        <w:numPr>
          <w:ilvl w:val="0"/>
          <w:numId w:val="1"/>
        </w:numPr>
        <w:rPr>
          <w:rFonts w:ascii="Times New Roman" w:hAnsi="Times New Roman" w:cs="Times New Roman"/>
          <w:sz w:val="28"/>
          <w:szCs w:val="28"/>
        </w:rPr>
      </w:pPr>
      <w:r w:rsidRPr="00C321B7">
        <w:rPr>
          <w:rFonts w:ascii="Times New Roman" w:hAnsi="Times New Roman" w:cs="Times New Roman"/>
          <w:sz w:val="28"/>
          <w:szCs w:val="28"/>
        </w:rPr>
        <w:t>развитую (II стадия)</w:t>
      </w:r>
    </w:p>
    <w:p w14:paraId="48DE6C83" w14:textId="77777777" w:rsidR="0078330A" w:rsidRPr="00C321B7" w:rsidRDefault="0078330A" w:rsidP="0078330A">
      <w:pPr>
        <w:pStyle w:val="a3"/>
        <w:numPr>
          <w:ilvl w:val="0"/>
          <w:numId w:val="1"/>
        </w:numPr>
        <w:rPr>
          <w:rFonts w:ascii="Times New Roman" w:hAnsi="Times New Roman" w:cs="Times New Roman"/>
          <w:sz w:val="28"/>
          <w:szCs w:val="28"/>
        </w:rPr>
      </w:pPr>
      <w:r w:rsidRPr="00C321B7">
        <w:rPr>
          <w:rFonts w:ascii="Times New Roman" w:hAnsi="Times New Roman" w:cs="Times New Roman"/>
          <w:sz w:val="28"/>
          <w:szCs w:val="28"/>
        </w:rPr>
        <w:t>далеко зашедшую (III стадия)</w:t>
      </w:r>
    </w:p>
    <w:p w14:paraId="6249E08C" w14:textId="69965F99" w:rsidR="0078330A" w:rsidRPr="00C321B7" w:rsidRDefault="0078330A" w:rsidP="0078330A">
      <w:pPr>
        <w:pStyle w:val="a3"/>
        <w:numPr>
          <w:ilvl w:val="0"/>
          <w:numId w:val="1"/>
        </w:numPr>
        <w:rPr>
          <w:rFonts w:ascii="Times New Roman" w:hAnsi="Times New Roman" w:cs="Times New Roman"/>
          <w:sz w:val="28"/>
          <w:szCs w:val="28"/>
        </w:rPr>
      </w:pPr>
      <w:r w:rsidRPr="00C321B7">
        <w:rPr>
          <w:rFonts w:ascii="Times New Roman" w:hAnsi="Times New Roman" w:cs="Times New Roman"/>
          <w:sz w:val="28"/>
          <w:szCs w:val="28"/>
        </w:rPr>
        <w:t>терминальную (IV стадия).</w:t>
      </w:r>
    </w:p>
    <w:p w14:paraId="4738385F" w14:textId="77777777" w:rsidR="0078330A" w:rsidRPr="00C321B7" w:rsidRDefault="0078330A" w:rsidP="0078330A">
      <w:pPr>
        <w:rPr>
          <w:rFonts w:ascii="Times New Roman" w:hAnsi="Times New Roman" w:cs="Times New Roman"/>
          <w:sz w:val="28"/>
          <w:szCs w:val="28"/>
        </w:rPr>
      </w:pPr>
      <w:r w:rsidRPr="00C321B7">
        <w:rPr>
          <w:rFonts w:ascii="Times New Roman" w:hAnsi="Times New Roman" w:cs="Times New Roman"/>
          <w:sz w:val="28"/>
          <w:szCs w:val="28"/>
        </w:rPr>
        <w:t>• По степени компенсации ВГД глаукому делят на:</w:t>
      </w:r>
    </w:p>
    <w:p w14:paraId="20618C99" w14:textId="27DEE2D8" w:rsidR="0078330A" w:rsidRPr="00C321B7" w:rsidRDefault="0078330A" w:rsidP="0078330A">
      <w:pPr>
        <w:pStyle w:val="a3"/>
        <w:numPr>
          <w:ilvl w:val="0"/>
          <w:numId w:val="3"/>
        </w:numPr>
        <w:rPr>
          <w:rFonts w:ascii="Times New Roman" w:hAnsi="Times New Roman" w:cs="Times New Roman"/>
          <w:sz w:val="28"/>
          <w:szCs w:val="28"/>
        </w:rPr>
      </w:pPr>
      <w:r w:rsidRPr="00C321B7">
        <w:rPr>
          <w:rFonts w:ascii="Times New Roman" w:hAnsi="Times New Roman" w:cs="Times New Roman"/>
          <w:sz w:val="28"/>
          <w:szCs w:val="28"/>
        </w:rPr>
        <w:t xml:space="preserve">а - уровень ВГД в пределах нормы (Ра &lt;21 мм </w:t>
      </w:r>
      <w:proofErr w:type="spellStart"/>
      <w:r w:rsidRPr="00C321B7">
        <w:rPr>
          <w:rFonts w:ascii="Times New Roman" w:hAnsi="Times New Roman" w:cs="Times New Roman"/>
          <w:sz w:val="28"/>
          <w:szCs w:val="28"/>
        </w:rPr>
        <w:t>рт.ст</w:t>
      </w:r>
      <w:proofErr w:type="spellEnd"/>
      <w:r w:rsidRPr="00C321B7">
        <w:rPr>
          <w:rFonts w:ascii="Times New Roman" w:hAnsi="Times New Roman" w:cs="Times New Roman"/>
          <w:sz w:val="28"/>
          <w:szCs w:val="28"/>
        </w:rPr>
        <w:t xml:space="preserve">.);  </w:t>
      </w:r>
    </w:p>
    <w:p w14:paraId="52D7625D" w14:textId="762FBC8E" w:rsidR="0078330A" w:rsidRPr="00C321B7" w:rsidRDefault="0078330A" w:rsidP="0078330A">
      <w:pPr>
        <w:pStyle w:val="a3"/>
        <w:numPr>
          <w:ilvl w:val="0"/>
          <w:numId w:val="3"/>
        </w:numPr>
        <w:rPr>
          <w:rFonts w:ascii="Times New Roman" w:hAnsi="Times New Roman" w:cs="Times New Roman"/>
          <w:sz w:val="28"/>
          <w:szCs w:val="28"/>
        </w:rPr>
      </w:pPr>
      <w:r w:rsidRPr="00C321B7">
        <w:rPr>
          <w:rFonts w:ascii="Times New Roman" w:hAnsi="Times New Roman" w:cs="Times New Roman"/>
          <w:sz w:val="28"/>
          <w:szCs w:val="28"/>
        </w:rPr>
        <w:t xml:space="preserve">b - уровень ВГД до 32 мм </w:t>
      </w:r>
      <w:proofErr w:type="spellStart"/>
      <w:r w:rsidRPr="00C321B7">
        <w:rPr>
          <w:rFonts w:ascii="Times New Roman" w:hAnsi="Times New Roman" w:cs="Times New Roman"/>
          <w:sz w:val="28"/>
          <w:szCs w:val="28"/>
        </w:rPr>
        <w:t>рт.ст</w:t>
      </w:r>
      <w:proofErr w:type="spellEnd"/>
      <w:r w:rsidRPr="00C321B7">
        <w:rPr>
          <w:rFonts w:ascii="Times New Roman" w:hAnsi="Times New Roman" w:cs="Times New Roman"/>
          <w:sz w:val="28"/>
          <w:szCs w:val="28"/>
        </w:rPr>
        <w:t>.; ◊ с -</w:t>
      </w:r>
    </w:p>
    <w:p w14:paraId="2BE55910" w14:textId="77777777" w:rsidR="0078330A" w:rsidRPr="00C321B7" w:rsidRDefault="0078330A" w:rsidP="0078330A">
      <w:pPr>
        <w:pStyle w:val="a3"/>
        <w:numPr>
          <w:ilvl w:val="0"/>
          <w:numId w:val="3"/>
        </w:numPr>
        <w:rPr>
          <w:rFonts w:ascii="Times New Roman" w:hAnsi="Times New Roman" w:cs="Times New Roman"/>
          <w:sz w:val="28"/>
          <w:szCs w:val="28"/>
        </w:rPr>
      </w:pPr>
      <w:r w:rsidRPr="00C321B7">
        <w:rPr>
          <w:rFonts w:ascii="Times New Roman" w:hAnsi="Times New Roman" w:cs="Times New Roman"/>
          <w:sz w:val="28"/>
          <w:szCs w:val="28"/>
        </w:rPr>
        <w:t xml:space="preserve">уровень ВГД выше 33 мм </w:t>
      </w:r>
      <w:proofErr w:type="spellStart"/>
      <w:r w:rsidRPr="00C321B7">
        <w:rPr>
          <w:rFonts w:ascii="Times New Roman" w:hAnsi="Times New Roman" w:cs="Times New Roman"/>
          <w:sz w:val="28"/>
          <w:szCs w:val="28"/>
        </w:rPr>
        <w:t>рт.ст</w:t>
      </w:r>
      <w:proofErr w:type="spellEnd"/>
      <w:r w:rsidRPr="00C321B7">
        <w:rPr>
          <w:rFonts w:ascii="Times New Roman" w:hAnsi="Times New Roman" w:cs="Times New Roman"/>
          <w:sz w:val="28"/>
          <w:szCs w:val="28"/>
        </w:rPr>
        <w:t>.</w:t>
      </w:r>
    </w:p>
    <w:p w14:paraId="46CC00F5" w14:textId="77777777" w:rsidR="0078330A" w:rsidRPr="00C321B7" w:rsidRDefault="0078330A" w:rsidP="0078330A">
      <w:pPr>
        <w:rPr>
          <w:rFonts w:ascii="Times New Roman" w:hAnsi="Times New Roman" w:cs="Times New Roman"/>
          <w:sz w:val="28"/>
          <w:szCs w:val="28"/>
        </w:rPr>
      </w:pPr>
      <w:r w:rsidRPr="00C321B7">
        <w:rPr>
          <w:rFonts w:ascii="Times New Roman" w:hAnsi="Times New Roman" w:cs="Times New Roman"/>
          <w:sz w:val="28"/>
          <w:szCs w:val="28"/>
        </w:rPr>
        <w:t xml:space="preserve">• По клиническому течению ПЗУГ делят условно: </w:t>
      </w:r>
    </w:p>
    <w:p w14:paraId="18967509" w14:textId="5344541D" w:rsidR="0078330A" w:rsidRPr="00C321B7" w:rsidRDefault="0078330A" w:rsidP="0078330A">
      <w:pPr>
        <w:pStyle w:val="a3"/>
        <w:numPr>
          <w:ilvl w:val="0"/>
          <w:numId w:val="4"/>
        </w:numPr>
        <w:rPr>
          <w:rFonts w:ascii="Times New Roman" w:hAnsi="Times New Roman" w:cs="Times New Roman"/>
          <w:sz w:val="28"/>
          <w:szCs w:val="28"/>
        </w:rPr>
      </w:pPr>
      <w:r w:rsidRPr="00C321B7">
        <w:rPr>
          <w:rFonts w:ascii="Times New Roman" w:hAnsi="Times New Roman" w:cs="Times New Roman"/>
          <w:sz w:val="28"/>
          <w:szCs w:val="28"/>
        </w:rPr>
        <w:t>с подострым приступом;</w:t>
      </w:r>
    </w:p>
    <w:p w14:paraId="5FDDBEFE" w14:textId="77777777" w:rsidR="0078330A" w:rsidRPr="00C321B7" w:rsidRDefault="0078330A" w:rsidP="0078330A">
      <w:pPr>
        <w:pStyle w:val="a3"/>
        <w:numPr>
          <w:ilvl w:val="0"/>
          <w:numId w:val="4"/>
        </w:numPr>
        <w:rPr>
          <w:rFonts w:ascii="Times New Roman" w:hAnsi="Times New Roman" w:cs="Times New Roman"/>
          <w:sz w:val="28"/>
          <w:szCs w:val="28"/>
        </w:rPr>
      </w:pPr>
      <w:r w:rsidRPr="00C321B7">
        <w:rPr>
          <w:rFonts w:ascii="Times New Roman" w:hAnsi="Times New Roman" w:cs="Times New Roman"/>
          <w:sz w:val="28"/>
          <w:szCs w:val="28"/>
        </w:rPr>
        <w:lastRenderedPageBreak/>
        <w:t xml:space="preserve">с острым приступом; </w:t>
      </w:r>
    </w:p>
    <w:p w14:paraId="2A36D217" w14:textId="2948A8E8" w:rsidR="0078330A" w:rsidRPr="00C321B7" w:rsidRDefault="0078330A" w:rsidP="0078330A">
      <w:pPr>
        <w:pStyle w:val="a3"/>
        <w:numPr>
          <w:ilvl w:val="0"/>
          <w:numId w:val="4"/>
        </w:numPr>
        <w:rPr>
          <w:rFonts w:ascii="Times New Roman" w:hAnsi="Times New Roman" w:cs="Times New Roman"/>
          <w:sz w:val="28"/>
          <w:szCs w:val="28"/>
        </w:rPr>
      </w:pPr>
      <w:r w:rsidRPr="00C321B7">
        <w:rPr>
          <w:rFonts w:ascii="Times New Roman" w:hAnsi="Times New Roman" w:cs="Times New Roman"/>
          <w:sz w:val="28"/>
          <w:szCs w:val="28"/>
        </w:rPr>
        <w:t>с хроническим течением.</w:t>
      </w:r>
    </w:p>
    <w:p w14:paraId="53C8CA34" w14:textId="77777777" w:rsidR="0078330A" w:rsidRPr="00C321B7" w:rsidRDefault="0078330A" w:rsidP="0078330A">
      <w:pPr>
        <w:ind w:left="360"/>
        <w:rPr>
          <w:rFonts w:ascii="Times New Roman" w:hAnsi="Times New Roman" w:cs="Times New Roman"/>
          <w:sz w:val="28"/>
          <w:szCs w:val="28"/>
        </w:rPr>
      </w:pPr>
      <w:r w:rsidRPr="00C321B7">
        <w:rPr>
          <w:rFonts w:ascii="Times New Roman" w:hAnsi="Times New Roman" w:cs="Times New Roman"/>
          <w:sz w:val="28"/>
          <w:szCs w:val="28"/>
        </w:rPr>
        <w:t>Патогенез</w:t>
      </w:r>
    </w:p>
    <w:p w14:paraId="590211BE" w14:textId="77777777" w:rsidR="0078330A" w:rsidRPr="00C321B7" w:rsidRDefault="0078330A" w:rsidP="0078330A">
      <w:pPr>
        <w:ind w:left="360"/>
        <w:rPr>
          <w:rFonts w:ascii="Times New Roman" w:hAnsi="Times New Roman" w:cs="Times New Roman"/>
          <w:sz w:val="28"/>
          <w:szCs w:val="28"/>
        </w:rPr>
      </w:pPr>
      <w:r w:rsidRPr="00C321B7">
        <w:rPr>
          <w:rFonts w:ascii="Times New Roman" w:hAnsi="Times New Roman" w:cs="Times New Roman"/>
          <w:sz w:val="28"/>
          <w:szCs w:val="28"/>
        </w:rPr>
        <w:t>Значительную роль в патогенезе ПЗУГ играют анатомические предрасполагающие факторы.</w:t>
      </w:r>
    </w:p>
    <w:p w14:paraId="3F6F9298" w14:textId="77777777" w:rsidR="0078330A" w:rsidRPr="00C321B7" w:rsidRDefault="0078330A" w:rsidP="0078330A">
      <w:pPr>
        <w:ind w:left="360"/>
        <w:rPr>
          <w:rFonts w:ascii="Times New Roman" w:hAnsi="Times New Roman" w:cs="Times New Roman"/>
          <w:sz w:val="28"/>
          <w:szCs w:val="28"/>
        </w:rPr>
      </w:pPr>
      <w:r w:rsidRPr="00C321B7">
        <w:rPr>
          <w:rFonts w:ascii="Times New Roman" w:hAnsi="Times New Roman" w:cs="Times New Roman"/>
          <w:sz w:val="28"/>
          <w:szCs w:val="28"/>
        </w:rPr>
        <w:t xml:space="preserve">• Переднее положение </w:t>
      </w:r>
      <w:proofErr w:type="spellStart"/>
      <w:r w:rsidRPr="00C321B7">
        <w:rPr>
          <w:rFonts w:ascii="Times New Roman" w:hAnsi="Times New Roman" w:cs="Times New Roman"/>
          <w:sz w:val="28"/>
          <w:szCs w:val="28"/>
        </w:rPr>
        <w:t>иридохрусталиковой</w:t>
      </w:r>
      <w:proofErr w:type="spellEnd"/>
      <w:r w:rsidRPr="00C321B7">
        <w:rPr>
          <w:rFonts w:ascii="Times New Roman" w:hAnsi="Times New Roman" w:cs="Times New Roman"/>
          <w:sz w:val="28"/>
          <w:szCs w:val="28"/>
        </w:rPr>
        <w:t xml:space="preserve"> диафрагмы.</w:t>
      </w:r>
    </w:p>
    <w:p w14:paraId="3657B2A0" w14:textId="77777777" w:rsidR="0078330A" w:rsidRPr="00C321B7" w:rsidRDefault="0078330A" w:rsidP="0078330A">
      <w:pPr>
        <w:ind w:left="360"/>
        <w:rPr>
          <w:rFonts w:ascii="Times New Roman" w:hAnsi="Times New Roman" w:cs="Times New Roman"/>
          <w:sz w:val="28"/>
          <w:szCs w:val="28"/>
        </w:rPr>
      </w:pPr>
      <w:r w:rsidRPr="00C321B7">
        <w:rPr>
          <w:rFonts w:ascii="Times New Roman" w:hAnsi="Times New Roman" w:cs="Times New Roman"/>
          <w:sz w:val="28"/>
          <w:szCs w:val="28"/>
        </w:rPr>
        <w:t>• Более мелкая передняя камера.</w:t>
      </w:r>
    </w:p>
    <w:p w14:paraId="5D6C830F" w14:textId="77777777" w:rsidR="0078330A" w:rsidRPr="00C321B7" w:rsidRDefault="0078330A" w:rsidP="0078330A">
      <w:pPr>
        <w:ind w:left="360"/>
        <w:rPr>
          <w:rFonts w:ascii="Times New Roman" w:hAnsi="Times New Roman" w:cs="Times New Roman"/>
          <w:sz w:val="28"/>
          <w:szCs w:val="28"/>
        </w:rPr>
      </w:pPr>
      <w:r w:rsidRPr="00C321B7">
        <w:rPr>
          <w:rFonts w:ascii="Times New Roman" w:hAnsi="Times New Roman" w:cs="Times New Roman"/>
          <w:sz w:val="28"/>
          <w:szCs w:val="28"/>
        </w:rPr>
        <w:t>• Увеличение размера хрусталика.</w:t>
      </w:r>
    </w:p>
    <w:p w14:paraId="26ECB59C" w14:textId="77777777" w:rsidR="0078330A" w:rsidRPr="00C321B7" w:rsidRDefault="0078330A" w:rsidP="0078330A">
      <w:pPr>
        <w:ind w:left="360"/>
        <w:rPr>
          <w:rFonts w:ascii="Times New Roman" w:hAnsi="Times New Roman" w:cs="Times New Roman"/>
          <w:sz w:val="28"/>
          <w:szCs w:val="28"/>
        </w:rPr>
      </w:pPr>
      <w:r w:rsidRPr="00C321B7">
        <w:rPr>
          <w:rFonts w:ascii="Times New Roman" w:hAnsi="Times New Roman" w:cs="Times New Roman"/>
          <w:sz w:val="28"/>
          <w:szCs w:val="28"/>
        </w:rPr>
        <w:t>• Укорочение переднезадней длины глаза.</w:t>
      </w:r>
    </w:p>
    <w:p w14:paraId="6A02E429" w14:textId="4E9BF354" w:rsidR="004B61F1" w:rsidRPr="004F16A5" w:rsidRDefault="004B61F1" w:rsidP="004B61F1">
      <w:pPr>
        <w:pStyle w:val="1"/>
        <w:jc w:val="center"/>
        <w:rPr>
          <w:rFonts w:ascii="Times New Roman" w:hAnsi="Times New Roman" w:cs="Times New Roman"/>
          <w:sz w:val="36"/>
          <w:szCs w:val="36"/>
        </w:rPr>
      </w:pPr>
      <w:bookmarkStart w:id="3" w:name="_Toc138229312"/>
      <w:r w:rsidRPr="004F16A5">
        <w:rPr>
          <w:rFonts w:ascii="Times New Roman" w:hAnsi="Times New Roman" w:cs="Times New Roman"/>
          <w:sz w:val="36"/>
          <w:szCs w:val="36"/>
        </w:rPr>
        <w:t>Патогенез</w:t>
      </w:r>
      <w:bookmarkEnd w:id="3"/>
    </w:p>
    <w:p w14:paraId="689A0FDE" w14:textId="1AF20E0D" w:rsidR="0078330A" w:rsidRPr="00C321B7" w:rsidRDefault="0078330A" w:rsidP="004B61F1">
      <w:pPr>
        <w:pStyle w:val="a4"/>
        <w:rPr>
          <w:rFonts w:ascii="Times New Roman" w:hAnsi="Times New Roman" w:cs="Times New Roman"/>
          <w:sz w:val="28"/>
          <w:szCs w:val="28"/>
        </w:rPr>
      </w:pPr>
      <w:r w:rsidRPr="00C321B7">
        <w:rPr>
          <w:rFonts w:ascii="Times New Roman" w:hAnsi="Times New Roman" w:cs="Times New Roman"/>
          <w:sz w:val="28"/>
          <w:szCs w:val="28"/>
        </w:rPr>
        <w:t>В патогенезе ПЗУГ важную роль играет повышение давления в задней камере. Расширение</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зрачка создаёт условие для образования складчатости корня радужки. Зрачковый блок вызывает</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повышение ВГД в задней камере, корень радужки смещается кпереди. Соприкосновение</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радужки с задней поверхностью роговицы вызывает блокаду УПК с последующим</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повышением</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ВГД. Если блокада УПК захватывает весь периметр, развивается острый приступ.</w:t>
      </w:r>
    </w:p>
    <w:p w14:paraId="7299248C" w14:textId="77777777" w:rsidR="004B61F1" w:rsidRPr="00C321B7" w:rsidRDefault="004B61F1" w:rsidP="004B61F1">
      <w:pPr>
        <w:pStyle w:val="a4"/>
        <w:rPr>
          <w:rFonts w:ascii="Times New Roman" w:hAnsi="Times New Roman" w:cs="Times New Roman"/>
          <w:sz w:val="28"/>
          <w:szCs w:val="28"/>
        </w:rPr>
      </w:pPr>
    </w:p>
    <w:p w14:paraId="5E81F083" w14:textId="072E43FE" w:rsidR="0078330A" w:rsidRPr="00C321B7" w:rsidRDefault="0078330A" w:rsidP="004B61F1">
      <w:pPr>
        <w:pStyle w:val="a4"/>
        <w:rPr>
          <w:rFonts w:ascii="Times New Roman" w:hAnsi="Times New Roman" w:cs="Times New Roman"/>
          <w:sz w:val="28"/>
          <w:szCs w:val="28"/>
        </w:rPr>
      </w:pPr>
      <w:r w:rsidRPr="00C321B7">
        <w:rPr>
          <w:rFonts w:ascii="Times New Roman" w:hAnsi="Times New Roman" w:cs="Times New Roman"/>
          <w:sz w:val="28"/>
          <w:szCs w:val="28"/>
        </w:rPr>
        <w:t>При ПЗУГ с плоской радужкой блокада УПК происходит постепенно, развивается нарушение</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оттока водянистой влаги из передней камеры, сопровождающееся повышением ВГД и</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уплощением радужной оболочки. Этому может способствовать переднее расположение</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отростков цилиарного тела, переднее прикрепление радужки, формирование клиновидного</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профиля УПК с уменьшением объёма его бухты.</w:t>
      </w:r>
    </w:p>
    <w:p w14:paraId="64D728E0" w14:textId="77777777" w:rsidR="004B61F1" w:rsidRPr="00C321B7" w:rsidRDefault="004B61F1" w:rsidP="004B61F1">
      <w:pPr>
        <w:pStyle w:val="a4"/>
        <w:rPr>
          <w:rFonts w:ascii="Times New Roman" w:hAnsi="Times New Roman" w:cs="Times New Roman"/>
          <w:sz w:val="28"/>
          <w:szCs w:val="28"/>
        </w:rPr>
      </w:pPr>
    </w:p>
    <w:p w14:paraId="6A3D4BD9" w14:textId="4C07DB3B" w:rsidR="0078330A" w:rsidRPr="00C321B7" w:rsidRDefault="0078330A"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В патогенезе «ползучей глаукомы» важное значение придаётся </w:t>
      </w:r>
      <w:proofErr w:type="spellStart"/>
      <w:r w:rsidRPr="00C321B7">
        <w:rPr>
          <w:rFonts w:ascii="Times New Roman" w:hAnsi="Times New Roman" w:cs="Times New Roman"/>
          <w:sz w:val="28"/>
          <w:szCs w:val="28"/>
        </w:rPr>
        <w:t>наползанию</w:t>
      </w:r>
      <w:proofErr w:type="spellEnd"/>
      <w:r w:rsidRPr="00C321B7">
        <w:rPr>
          <w:rFonts w:ascii="Times New Roman" w:hAnsi="Times New Roman" w:cs="Times New Roman"/>
          <w:sz w:val="28"/>
          <w:szCs w:val="28"/>
        </w:rPr>
        <w:t xml:space="preserve"> радужной оболочки</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 xml:space="preserve">на область </w:t>
      </w:r>
      <w:proofErr w:type="spellStart"/>
      <w:r w:rsidRPr="00C321B7">
        <w:rPr>
          <w:rFonts w:ascii="Times New Roman" w:hAnsi="Times New Roman" w:cs="Times New Roman"/>
          <w:sz w:val="28"/>
          <w:szCs w:val="28"/>
        </w:rPr>
        <w:t>трабекулярной</w:t>
      </w:r>
      <w:proofErr w:type="spellEnd"/>
      <w:r w:rsidRPr="00C321B7">
        <w:rPr>
          <w:rFonts w:ascii="Times New Roman" w:hAnsi="Times New Roman" w:cs="Times New Roman"/>
          <w:sz w:val="28"/>
          <w:szCs w:val="28"/>
        </w:rPr>
        <w:t xml:space="preserve"> ткани, формированию передних </w:t>
      </w:r>
      <w:proofErr w:type="spellStart"/>
      <w:r w:rsidRPr="00C321B7">
        <w:rPr>
          <w:rFonts w:ascii="Times New Roman" w:hAnsi="Times New Roman" w:cs="Times New Roman"/>
          <w:sz w:val="28"/>
          <w:szCs w:val="28"/>
        </w:rPr>
        <w:t>синехий</w:t>
      </w:r>
      <w:proofErr w:type="spellEnd"/>
      <w:r w:rsidRPr="00C321B7">
        <w:rPr>
          <w:rFonts w:ascii="Times New Roman" w:hAnsi="Times New Roman" w:cs="Times New Roman"/>
          <w:sz w:val="28"/>
          <w:szCs w:val="28"/>
        </w:rPr>
        <w:t>, что и приводит к</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повышению ВГД.</w:t>
      </w:r>
    </w:p>
    <w:p w14:paraId="3DA34722" w14:textId="77777777" w:rsidR="004B61F1" w:rsidRPr="00C321B7" w:rsidRDefault="004B61F1" w:rsidP="004B61F1">
      <w:pPr>
        <w:pStyle w:val="a4"/>
        <w:rPr>
          <w:rFonts w:ascii="Times New Roman" w:hAnsi="Times New Roman" w:cs="Times New Roman"/>
          <w:sz w:val="28"/>
          <w:szCs w:val="28"/>
        </w:rPr>
      </w:pPr>
    </w:p>
    <w:p w14:paraId="508E0BFF" w14:textId="445E31BC" w:rsidR="0078330A" w:rsidRPr="00C321B7" w:rsidRDefault="0078330A"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Патогенез ПЗУГ с </w:t>
      </w:r>
      <w:proofErr w:type="spellStart"/>
      <w:r w:rsidRPr="00C321B7">
        <w:rPr>
          <w:rFonts w:ascii="Times New Roman" w:hAnsi="Times New Roman" w:cs="Times New Roman"/>
          <w:sz w:val="28"/>
          <w:szCs w:val="28"/>
        </w:rPr>
        <w:t>витреохрусталиковым</w:t>
      </w:r>
      <w:proofErr w:type="spellEnd"/>
      <w:r w:rsidRPr="00C321B7">
        <w:rPr>
          <w:rFonts w:ascii="Times New Roman" w:hAnsi="Times New Roman" w:cs="Times New Roman"/>
          <w:sz w:val="28"/>
          <w:szCs w:val="28"/>
        </w:rPr>
        <w:t xml:space="preserve"> блоком до конца не ясен. Предполагается, что в глазах</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с короткой переднезадней осью и относительно большим хрусталиком существует</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анатомическая связь между цилиарными отростками, хрусталиком и передней поверхностью СТ.</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 xml:space="preserve">Возникающий ток камерной влаги в </w:t>
      </w:r>
      <w:proofErr w:type="spellStart"/>
      <w:r w:rsidRPr="00C321B7">
        <w:rPr>
          <w:rFonts w:ascii="Times New Roman" w:hAnsi="Times New Roman" w:cs="Times New Roman"/>
          <w:sz w:val="28"/>
          <w:szCs w:val="28"/>
        </w:rPr>
        <w:t>Ст</w:t>
      </w:r>
      <w:proofErr w:type="spellEnd"/>
      <w:r w:rsidRPr="00C321B7">
        <w:rPr>
          <w:rFonts w:ascii="Times New Roman" w:hAnsi="Times New Roman" w:cs="Times New Roman"/>
          <w:sz w:val="28"/>
          <w:szCs w:val="28"/>
        </w:rPr>
        <w:t xml:space="preserve"> или </w:t>
      </w:r>
      <w:proofErr w:type="spellStart"/>
      <w:r w:rsidRPr="00C321B7">
        <w:rPr>
          <w:rFonts w:ascii="Times New Roman" w:hAnsi="Times New Roman" w:cs="Times New Roman"/>
          <w:sz w:val="28"/>
          <w:szCs w:val="28"/>
        </w:rPr>
        <w:t>ретровитреальное</w:t>
      </w:r>
      <w:proofErr w:type="spellEnd"/>
      <w:r w:rsidRPr="00C321B7">
        <w:rPr>
          <w:rFonts w:ascii="Times New Roman" w:hAnsi="Times New Roman" w:cs="Times New Roman"/>
          <w:sz w:val="28"/>
          <w:szCs w:val="28"/>
        </w:rPr>
        <w:t xml:space="preserve"> пространство вызывает</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 xml:space="preserve">образование дополнительных полостей, смещающих </w:t>
      </w:r>
      <w:proofErr w:type="spellStart"/>
      <w:r w:rsidRPr="00C321B7">
        <w:rPr>
          <w:rFonts w:ascii="Times New Roman" w:hAnsi="Times New Roman" w:cs="Times New Roman"/>
          <w:sz w:val="28"/>
          <w:szCs w:val="28"/>
        </w:rPr>
        <w:t>витреохрусталиковую</w:t>
      </w:r>
      <w:proofErr w:type="spellEnd"/>
      <w:r w:rsidRPr="00C321B7">
        <w:rPr>
          <w:rFonts w:ascii="Times New Roman" w:hAnsi="Times New Roman" w:cs="Times New Roman"/>
          <w:sz w:val="28"/>
          <w:szCs w:val="28"/>
        </w:rPr>
        <w:t xml:space="preserve"> диафрагму кпереди.</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 xml:space="preserve">Это ведёт к окклюзии УПК, возникновению </w:t>
      </w:r>
      <w:proofErr w:type="spellStart"/>
      <w:r w:rsidRPr="00C321B7">
        <w:rPr>
          <w:rFonts w:ascii="Times New Roman" w:hAnsi="Times New Roman" w:cs="Times New Roman"/>
          <w:sz w:val="28"/>
          <w:szCs w:val="28"/>
        </w:rPr>
        <w:t>гониосинехий</w:t>
      </w:r>
      <w:proofErr w:type="spellEnd"/>
      <w:r w:rsidRPr="00C321B7">
        <w:rPr>
          <w:rFonts w:ascii="Times New Roman" w:hAnsi="Times New Roman" w:cs="Times New Roman"/>
          <w:sz w:val="28"/>
          <w:szCs w:val="28"/>
        </w:rPr>
        <w:t xml:space="preserve"> и органической блокаде угла.</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Возникает ситуация перманентного острого приступа. Злокачественная глаукома может быть</w:t>
      </w:r>
      <w:r w:rsidR="00C321B7">
        <w:rPr>
          <w:rFonts w:ascii="Times New Roman" w:hAnsi="Times New Roman" w:cs="Times New Roman"/>
          <w:sz w:val="28"/>
          <w:szCs w:val="28"/>
        </w:rPr>
        <w:t xml:space="preserve"> </w:t>
      </w:r>
      <w:r w:rsidRPr="00C321B7">
        <w:rPr>
          <w:rFonts w:ascii="Times New Roman" w:hAnsi="Times New Roman" w:cs="Times New Roman"/>
          <w:sz w:val="28"/>
          <w:szCs w:val="28"/>
        </w:rPr>
        <w:t xml:space="preserve">спонтанная, но чаще всего (от 1,5 до 10,0% случаев) развивается после </w:t>
      </w:r>
      <w:proofErr w:type="spellStart"/>
      <w:r w:rsidRPr="00C321B7">
        <w:rPr>
          <w:rFonts w:ascii="Times New Roman" w:hAnsi="Times New Roman" w:cs="Times New Roman"/>
          <w:sz w:val="28"/>
          <w:szCs w:val="28"/>
        </w:rPr>
        <w:t>антиглаукомной</w:t>
      </w:r>
      <w:proofErr w:type="spellEnd"/>
      <w:r w:rsidR="00C321B7">
        <w:rPr>
          <w:rFonts w:ascii="Times New Roman" w:hAnsi="Times New Roman" w:cs="Times New Roman"/>
          <w:sz w:val="28"/>
          <w:szCs w:val="28"/>
        </w:rPr>
        <w:t xml:space="preserve"> </w:t>
      </w:r>
      <w:r w:rsidRPr="00C321B7">
        <w:rPr>
          <w:rFonts w:ascii="Times New Roman" w:hAnsi="Times New Roman" w:cs="Times New Roman"/>
          <w:sz w:val="28"/>
          <w:szCs w:val="28"/>
        </w:rPr>
        <w:t>операции.</w:t>
      </w:r>
    </w:p>
    <w:p w14:paraId="04B28C03" w14:textId="7B1455D0" w:rsidR="004B61F1" w:rsidRPr="004F16A5" w:rsidRDefault="004B61F1" w:rsidP="004B61F1">
      <w:pPr>
        <w:pStyle w:val="a4"/>
        <w:rPr>
          <w:rFonts w:ascii="Times New Roman" w:hAnsi="Times New Roman" w:cs="Times New Roman"/>
        </w:rPr>
      </w:pPr>
    </w:p>
    <w:p w14:paraId="562CFB61" w14:textId="0D0F1BD1" w:rsidR="004B61F1" w:rsidRPr="004F16A5" w:rsidRDefault="004B61F1" w:rsidP="004B61F1">
      <w:pPr>
        <w:pStyle w:val="1"/>
        <w:jc w:val="center"/>
        <w:rPr>
          <w:rFonts w:ascii="Times New Roman" w:hAnsi="Times New Roman" w:cs="Times New Roman"/>
        </w:rPr>
      </w:pPr>
      <w:bookmarkStart w:id="4" w:name="_Toc138229313"/>
      <w:r w:rsidRPr="004F16A5">
        <w:rPr>
          <w:rFonts w:ascii="Times New Roman" w:hAnsi="Times New Roman" w:cs="Times New Roman"/>
        </w:rPr>
        <w:t>Клиническая картина</w:t>
      </w:r>
      <w:bookmarkEnd w:id="4"/>
    </w:p>
    <w:p w14:paraId="5DFCFAC3"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Клиническая картина ПЗУГ встречается в 60-80% случаев всех ЗУГ. Преимущественно болеют женщины. Болезнь протекает приступообразно. В латентном периоде симптомов нет. Можно лишь обратить внимание на некоторое </w:t>
      </w:r>
      <w:proofErr w:type="spellStart"/>
      <w:r w:rsidRPr="00C321B7">
        <w:rPr>
          <w:rFonts w:ascii="Times New Roman" w:hAnsi="Times New Roman" w:cs="Times New Roman"/>
          <w:sz w:val="28"/>
          <w:szCs w:val="28"/>
        </w:rPr>
        <w:t>обмельчание</w:t>
      </w:r>
      <w:proofErr w:type="spellEnd"/>
      <w:r w:rsidRPr="00C321B7">
        <w:rPr>
          <w:rFonts w:ascii="Times New Roman" w:hAnsi="Times New Roman" w:cs="Times New Roman"/>
          <w:sz w:val="28"/>
          <w:szCs w:val="28"/>
        </w:rPr>
        <w:t xml:space="preserve"> передней камеры. ВГД, как правило, остаётся в норме. Наиболее часто ПЗУГ со зрачковым блоком проявляется в виде острого и подострого приступов. </w:t>
      </w:r>
    </w:p>
    <w:p w14:paraId="50A95DB9"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В клинической картине острого приступа различают пять фаз. </w:t>
      </w:r>
    </w:p>
    <w:p w14:paraId="510C7B88" w14:textId="77777777" w:rsidR="004B61F1" w:rsidRPr="00C321B7" w:rsidRDefault="004B61F1" w:rsidP="004B61F1">
      <w:pPr>
        <w:pStyle w:val="a4"/>
        <w:rPr>
          <w:rFonts w:ascii="Times New Roman" w:hAnsi="Times New Roman" w:cs="Times New Roman"/>
          <w:sz w:val="28"/>
          <w:szCs w:val="28"/>
        </w:rPr>
      </w:pPr>
    </w:p>
    <w:p w14:paraId="42B96D94" w14:textId="1C6E5DAD"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В I фазе (пусковой) возникает блокада УПК корнем радужки. Клиническая картина крайне скудная. УПК закрывается в тех сегментах, где он ещё был открыт. </w:t>
      </w:r>
    </w:p>
    <w:p w14:paraId="48025471" w14:textId="77777777" w:rsidR="004B61F1" w:rsidRPr="00C321B7" w:rsidRDefault="004B61F1" w:rsidP="004B61F1">
      <w:pPr>
        <w:pStyle w:val="a4"/>
        <w:rPr>
          <w:rFonts w:ascii="Times New Roman" w:hAnsi="Times New Roman" w:cs="Times New Roman"/>
          <w:sz w:val="28"/>
          <w:szCs w:val="28"/>
        </w:rPr>
      </w:pPr>
    </w:p>
    <w:p w14:paraId="0319097A"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Во II фазе (компрессии) бухта угла становится недоступной для проникновения в неё камерной влаги. Имеющаяся влага в углу оттекает через </w:t>
      </w:r>
      <w:proofErr w:type="spellStart"/>
      <w:r w:rsidRPr="00C321B7">
        <w:rPr>
          <w:rFonts w:ascii="Times New Roman" w:hAnsi="Times New Roman" w:cs="Times New Roman"/>
          <w:sz w:val="28"/>
          <w:szCs w:val="28"/>
        </w:rPr>
        <w:t>шлеммов</w:t>
      </w:r>
      <w:proofErr w:type="spellEnd"/>
      <w:r w:rsidRPr="00C321B7">
        <w:rPr>
          <w:rFonts w:ascii="Times New Roman" w:hAnsi="Times New Roman" w:cs="Times New Roman"/>
          <w:sz w:val="28"/>
          <w:szCs w:val="28"/>
        </w:rPr>
        <w:t xml:space="preserve"> канал, радужка ещё больше присасывается к корнеосклеральной зоне, а трабекула, смещаясь, блокирует просвет в синус. ВГД резко повышается. Быстро прогрессируют: одностороннее ухудшение зрения, боль в глазу и вокруг глаза, появление радужных кругов при взгляде на источник света, отмечают </w:t>
      </w:r>
      <w:proofErr w:type="spellStart"/>
      <w:r w:rsidRPr="00C321B7">
        <w:rPr>
          <w:rFonts w:ascii="Times New Roman" w:hAnsi="Times New Roman" w:cs="Times New Roman"/>
          <w:sz w:val="28"/>
          <w:szCs w:val="28"/>
        </w:rPr>
        <w:t>лимбальную</w:t>
      </w:r>
      <w:proofErr w:type="spellEnd"/>
      <w:r w:rsidRPr="00C321B7">
        <w:rPr>
          <w:rFonts w:ascii="Times New Roman" w:hAnsi="Times New Roman" w:cs="Times New Roman"/>
          <w:sz w:val="28"/>
          <w:szCs w:val="28"/>
        </w:rPr>
        <w:t xml:space="preserve"> и конъюнктивальную инъекцию, отёк эпителия и стромы роговицы; передняя камера мелкая, зрачок расширен. УПК закрыт. Уровень </w:t>
      </w:r>
      <w:proofErr w:type="spellStart"/>
      <w:r w:rsidRPr="00C321B7">
        <w:rPr>
          <w:rFonts w:ascii="Times New Roman" w:hAnsi="Times New Roman" w:cs="Times New Roman"/>
          <w:sz w:val="28"/>
          <w:szCs w:val="28"/>
        </w:rPr>
        <w:t>офтальмотонуса</w:t>
      </w:r>
      <w:proofErr w:type="spellEnd"/>
      <w:r w:rsidRPr="00C321B7">
        <w:rPr>
          <w:rFonts w:ascii="Times New Roman" w:hAnsi="Times New Roman" w:cs="Times New Roman"/>
          <w:sz w:val="28"/>
          <w:szCs w:val="28"/>
        </w:rPr>
        <w:t xml:space="preserve"> нарастает. </w:t>
      </w:r>
    </w:p>
    <w:p w14:paraId="30631F21" w14:textId="77777777" w:rsidR="004B61F1" w:rsidRPr="00C321B7" w:rsidRDefault="004B61F1" w:rsidP="004B61F1">
      <w:pPr>
        <w:pStyle w:val="a4"/>
        <w:rPr>
          <w:rFonts w:ascii="Times New Roman" w:hAnsi="Times New Roman" w:cs="Times New Roman"/>
          <w:sz w:val="28"/>
          <w:szCs w:val="28"/>
        </w:rPr>
      </w:pPr>
    </w:p>
    <w:p w14:paraId="5FE37F0D"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В III фазе (реактивной) отмечается усиление всех предшествующих клинических симптомов. Возникает отёк радужной оболочки. Влага передней камеры из-за большого количества белка становится мутной. ВГД достигает значительной величины. ДЗН отёчен, границы его отсутствуют, вены расширены. </w:t>
      </w:r>
    </w:p>
    <w:p w14:paraId="2290A8F3" w14:textId="77777777" w:rsidR="004B61F1" w:rsidRPr="00C321B7" w:rsidRDefault="004B61F1" w:rsidP="004B61F1">
      <w:pPr>
        <w:pStyle w:val="a4"/>
        <w:rPr>
          <w:rFonts w:ascii="Times New Roman" w:hAnsi="Times New Roman" w:cs="Times New Roman"/>
          <w:sz w:val="28"/>
          <w:szCs w:val="28"/>
        </w:rPr>
      </w:pPr>
    </w:p>
    <w:p w14:paraId="11C2428F"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В IV фазе (странгуляции) возникают характерные для острого приступа глаукомы клинические симптомы: очаговая или сегментарная атрофия радужки, расширение и дислокация зрачка, образование задних </w:t>
      </w:r>
      <w:proofErr w:type="spellStart"/>
      <w:r w:rsidRPr="00C321B7">
        <w:rPr>
          <w:rFonts w:ascii="Times New Roman" w:hAnsi="Times New Roman" w:cs="Times New Roman"/>
          <w:sz w:val="28"/>
          <w:szCs w:val="28"/>
        </w:rPr>
        <w:t>синехий</w:t>
      </w:r>
      <w:proofErr w:type="spellEnd"/>
      <w:r w:rsidRPr="00C321B7">
        <w:rPr>
          <w:rFonts w:ascii="Times New Roman" w:hAnsi="Times New Roman" w:cs="Times New Roman"/>
          <w:sz w:val="28"/>
          <w:szCs w:val="28"/>
        </w:rPr>
        <w:t xml:space="preserve"> по зрачковому краю и </w:t>
      </w:r>
      <w:proofErr w:type="spellStart"/>
      <w:r w:rsidRPr="00C321B7">
        <w:rPr>
          <w:rFonts w:ascii="Times New Roman" w:hAnsi="Times New Roman" w:cs="Times New Roman"/>
          <w:sz w:val="28"/>
          <w:szCs w:val="28"/>
        </w:rPr>
        <w:t>гониосинехий</w:t>
      </w:r>
      <w:proofErr w:type="spellEnd"/>
      <w:r w:rsidRPr="00C321B7">
        <w:rPr>
          <w:rFonts w:ascii="Times New Roman" w:hAnsi="Times New Roman" w:cs="Times New Roman"/>
          <w:sz w:val="28"/>
          <w:szCs w:val="28"/>
        </w:rPr>
        <w:t xml:space="preserve">. Клиническую картину необходимо дифференцировать от пластического переднего увеита, протекающего с </w:t>
      </w:r>
      <w:proofErr w:type="spellStart"/>
      <w:r w:rsidRPr="00C321B7">
        <w:rPr>
          <w:rFonts w:ascii="Times New Roman" w:hAnsi="Times New Roman" w:cs="Times New Roman"/>
          <w:sz w:val="28"/>
          <w:szCs w:val="28"/>
        </w:rPr>
        <w:t>офтальмогипертензией</w:t>
      </w:r>
      <w:proofErr w:type="spellEnd"/>
      <w:r w:rsidRPr="00C321B7">
        <w:rPr>
          <w:rFonts w:ascii="Times New Roman" w:hAnsi="Times New Roman" w:cs="Times New Roman"/>
          <w:sz w:val="28"/>
          <w:szCs w:val="28"/>
        </w:rPr>
        <w:t xml:space="preserve">. </w:t>
      </w:r>
    </w:p>
    <w:p w14:paraId="2318E5B8" w14:textId="77777777" w:rsidR="004B61F1" w:rsidRPr="00C321B7" w:rsidRDefault="004B61F1" w:rsidP="004B61F1">
      <w:pPr>
        <w:pStyle w:val="a4"/>
        <w:rPr>
          <w:rFonts w:ascii="Times New Roman" w:hAnsi="Times New Roman" w:cs="Times New Roman"/>
          <w:sz w:val="28"/>
          <w:szCs w:val="28"/>
        </w:rPr>
      </w:pPr>
    </w:p>
    <w:p w14:paraId="3F1A06AF"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V фаза (обратного развития) характеризуется значительным угнетением продукции камерной влаги. Это приводит к снижению давления в задней камере, уменьшению бомбажа и смещению кзади радужки, частичному открытию УПК. При </w:t>
      </w:r>
      <w:proofErr w:type="spellStart"/>
      <w:r w:rsidRPr="00C321B7">
        <w:rPr>
          <w:rFonts w:ascii="Times New Roman" w:hAnsi="Times New Roman" w:cs="Times New Roman"/>
          <w:sz w:val="28"/>
          <w:szCs w:val="28"/>
        </w:rPr>
        <w:t>гониосинехиях</w:t>
      </w:r>
      <w:proofErr w:type="spellEnd"/>
      <w:r w:rsidRPr="00C321B7">
        <w:rPr>
          <w:rFonts w:ascii="Times New Roman" w:hAnsi="Times New Roman" w:cs="Times New Roman"/>
          <w:sz w:val="28"/>
          <w:szCs w:val="28"/>
        </w:rPr>
        <w:t xml:space="preserve"> открытие угла практически невозможно. </w:t>
      </w:r>
    </w:p>
    <w:p w14:paraId="0050D8F2" w14:textId="77777777" w:rsidR="004B61F1" w:rsidRPr="00C321B7" w:rsidRDefault="004B61F1" w:rsidP="004B61F1">
      <w:pPr>
        <w:pStyle w:val="a4"/>
        <w:rPr>
          <w:rFonts w:ascii="Times New Roman" w:hAnsi="Times New Roman" w:cs="Times New Roman"/>
          <w:sz w:val="28"/>
          <w:szCs w:val="28"/>
        </w:rPr>
      </w:pPr>
    </w:p>
    <w:p w14:paraId="543F8681"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Подострый приступ глаукомы не имеет яркой клинической картины, и её манифестация зависит от степени закрытия УПК. Хроническое течение ЗУГ с </w:t>
      </w:r>
      <w:r w:rsidRPr="00C321B7">
        <w:rPr>
          <w:rFonts w:ascii="Times New Roman" w:hAnsi="Times New Roman" w:cs="Times New Roman"/>
          <w:sz w:val="28"/>
          <w:szCs w:val="28"/>
        </w:rPr>
        <w:lastRenderedPageBreak/>
        <w:t xml:space="preserve">относительным зрачковым блоком возникает после неоднократных острых и подострых приступов. В случае стойкого повышения ВГД глаукомный процесс приобретает сходные с </w:t>
      </w:r>
      <w:proofErr w:type="spellStart"/>
      <w:r w:rsidRPr="00C321B7">
        <w:rPr>
          <w:rFonts w:ascii="Times New Roman" w:hAnsi="Times New Roman" w:cs="Times New Roman"/>
          <w:sz w:val="28"/>
          <w:szCs w:val="28"/>
        </w:rPr>
        <w:t>открытоугольной</w:t>
      </w:r>
      <w:proofErr w:type="spellEnd"/>
      <w:r w:rsidRPr="00C321B7">
        <w:rPr>
          <w:rFonts w:ascii="Times New Roman" w:hAnsi="Times New Roman" w:cs="Times New Roman"/>
          <w:sz w:val="28"/>
          <w:szCs w:val="28"/>
        </w:rPr>
        <w:t xml:space="preserve"> глаукомой черты. </w:t>
      </w:r>
    </w:p>
    <w:p w14:paraId="457194EC" w14:textId="77777777" w:rsidR="004B61F1" w:rsidRPr="00C321B7" w:rsidRDefault="004B61F1" w:rsidP="004B61F1">
      <w:pPr>
        <w:pStyle w:val="a4"/>
        <w:rPr>
          <w:rFonts w:ascii="Times New Roman" w:hAnsi="Times New Roman" w:cs="Times New Roman"/>
          <w:sz w:val="28"/>
          <w:szCs w:val="28"/>
        </w:rPr>
      </w:pPr>
    </w:p>
    <w:p w14:paraId="6E1FE0A5"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ПЗУГ с плоской радужкой характеризуется закрытым УПК, нормальной глубиной передней камеры, отсутствием бомбажа радужной оболочки. Встречается чаще у лиц молодого возраста. При расширении зрачка корень радужки полностью блокирует УПК с развитием картины острого приступа. Отличительной особенностью является неэффективность </w:t>
      </w:r>
      <w:proofErr w:type="spellStart"/>
      <w:r w:rsidRPr="00C321B7">
        <w:rPr>
          <w:rFonts w:ascii="Times New Roman" w:hAnsi="Times New Roman" w:cs="Times New Roman"/>
          <w:sz w:val="28"/>
          <w:szCs w:val="28"/>
        </w:rPr>
        <w:t>иридэктомии</w:t>
      </w:r>
      <w:proofErr w:type="spellEnd"/>
      <w:r w:rsidRPr="00C321B7">
        <w:rPr>
          <w:rFonts w:ascii="Times New Roman" w:hAnsi="Times New Roman" w:cs="Times New Roman"/>
          <w:sz w:val="28"/>
          <w:szCs w:val="28"/>
        </w:rPr>
        <w:t xml:space="preserve">, </w:t>
      </w:r>
      <w:proofErr w:type="spellStart"/>
      <w:r w:rsidRPr="00C321B7">
        <w:rPr>
          <w:rFonts w:ascii="Times New Roman" w:hAnsi="Times New Roman" w:cs="Times New Roman"/>
          <w:sz w:val="28"/>
          <w:szCs w:val="28"/>
        </w:rPr>
        <w:t>миотики</w:t>
      </w:r>
      <w:proofErr w:type="spellEnd"/>
      <w:r w:rsidRPr="00C321B7">
        <w:rPr>
          <w:rFonts w:ascii="Times New Roman" w:hAnsi="Times New Roman" w:cs="Times New Roman"/>
          <w:sz w:val="28"/>
          <w:szCs w:val="28"/>
        </w:rPr>
        <w:t xml:space="preserve">, наоборот, оказывают хороший гипотензивный эффект. </w:t>
      </w:r>
    </w:p>
    <w:p w14:paraId="2D547706" w14:textId="77777777" w:rsidR="004B61F1" w:rsidRPr="00C321B7" w:rsidRDefault="004B61F1" w:rsidP="004B61F1">
      <w:pPr>
        <w:pStyle w:val="a4"/>
        <w:rPr>
          <w:rFonts w:ascii="Times New Roman" w:hAnsi="Times New Roman" w:cs="Times New Roman"/>
          <w:sz w:val="28"/>
          <w:szCs w:val="28"/>
        </w:rPr>
      </w:pPr>
    </w:p>
    <w:p w14:paraId="317191C3"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ПЗУГ с укороченным углом («ползучая глаукома») встречается в 7-12% случаев всех ЗУГ. Чаще страдают женщины. Возникает в результате постепенной и прогрессирующей </w:t>
      </w:r>
      <w:proofErr w:type="spellStart"/>
      <w:r w:rsidRPr="00C321B7">
        <w:rPr>
          <w:rFonts w:ascii="Times New Roman" w:hAnsi="Times New Roman" w:cs="Times New Roman"/>
          <w:sz w:val="28"/>
          <w:szCs w:val="28"/>
        </w:rPr>
        <w:t>синехиальной</w:t>
      </w:r>
      <w:proofErr w:type="spellEnd"/>
      <w:r w:rsidRPr="00C321B7">
        <w:rPr>
          <w:rFonts w:ascii="Times New Roman" w:hAnsi="Times New Roman" w:cs="Times New Roman"/>
          <w:sz w:val="28"/>
          <w:szCs w:val="28"/>
        </w:rPr>
        <w:t xml:space="preserve"> блокады УПК, распространяясь </w:t>
      </w:r>
      <w:proofErr w:type="spellStart"/>
      <w:r w:rsidRPr="00C321B7">
        <w:rPr>
          <w:rFonts w:ascii="Times New Roman" w:hAnsi="Times New Roman" w:cs="Times New Roman"/>
          <w:sz w:val="28"/>
          <w:szCs w:val="28"/>
        </w:rPr>
        <w:t>циркулярно</w:t>
      </w:r>
      <w:proofErr w:type="spellEnd"/>
      <w:r w:rsidRPr="00C321B7">
        <w:rPr>
          <w:rFonts w:ascii="Times New Roman" w:hAnsi="Times New Roman" w:cs="Times New Roman"/>
          <w:sz w:val="28"/>
          <w:szCs w:val="28"/>
        </w:rPr>
        <w:t xml:space="preserve">. Из-за образовавшихся </w:t>
      </w:r>
      <w:proofErr w:type="spellStart"/>
      <w:r w:rsidRPr="00C321B7">
        <w:rPr>
          <w:rFonts w:ascii="Times New Roman" w:hAnsi="Times New Roman" w:cs="Times New Roman"/>
          <w:sz w:val="28"/>
          <w:szCs w:val="28"/>
        </w:rPr>
        <w:t>синехий</w:t>
      </w:r>
      <w:proofErr w:type="spellEnd"/>
      <w:r w:rsidRPr="00C321B7">
        <w:rPr>
          <w:rFonts w:ascii="Times New Roman" w:hAnsi="Times New Roman" w:cs="Times New Roman"/>
          <w:sz w:val="28"/>
          <w:szCs w:val="28"/>
        </w:rPr>
        <w:t xml:space="preserve"> радужка переползает на трабекулу, создавая препятствие для оттока камерной влаги. Течение, как правило, хроническое. </w:t>
      </w:r>
    </w:p>
    <w:p w14:paraId="10D7AD72" w14:textId="77777777" w:rsidR="004B61F1" w:rsidRPr="00C321B7" w:rsidRDefault="004B61F1" w:rsidP="004B61F1">
      <w:pPr>
        <w:pStyle w:val="a4"/>
        <w:rPr>
          <w:rFonts w:ascii="Times New Roman" w:hAnsi="Times New Roman" w:cs="Times New Roman"/>
          <w:sz w:val="28"/>
          <w:szCs w:val="28"/>
        </w:rPr>
      </w:pPr>
    </w:p>
    <w:p w14:paraId="55E5DFB2" w14:textId="3D25B945" w:rsidR="004B61F1" w:rsidRPr="004F16A5" w:rsidRDefault="004B61F1" w:rsidP="004B61F1">
      <w:pPr>
        <w:pStyle w:val="a4"/>
        <w:rPr>
          <w:rFonts w:ascii="Times New Roman" w:hAnsi="Times New Roman" w:cs="Times New Roman"/>
        </w:rPr>
      </w:pPr>
      <w:r w:rsidRPr="00C321B7">
        <w:rPr>
          <w:rFonts w:ascii="Times New Roman" w:hAnsi="Times New Roman" w:cs="Times New Roman"/>
          <w:sz w:val="28"/>
          <w:szCs w:val="28"/>
        </w:rPr>
        <w:t xml:space="preserve">ПЗУГ с </w:t>
      </w:r>
      <w:proofErr w:type="spellStart"/>
      <w:r w:rsidRPr="00C321B7">
        <w:rPr>
          <w:rFonts w:ascii="Times New Roman" w:hAnsi="Times New Roman" w:cs="Times New Roman"/>
          <w:sz w:val="28"/>
          <w:szCs w:val="28"/>
        </w:rPr>
        <w:t>витреохрусталиковым</w:t>
      </w:r>
      <w:proofErr w:type="spellEnd"/>
      <w:r w:rsidRPr="00C321B7">
        <w:rPr>
          <w:rFonts w:ascii="Times New Roman" w:hAnsi="Times New Roman" w:cs="Times New Roman"/>
          <w:sz w:val="28"/>
          <w:szCs w:val="28"/>
        </w:rPr>
        <w:t xml:space="preserve"> блоком (злокачественная глаукома) - редко встречающаяся, но крайне тяжёлая по течению и прогнозу форма. Характерными клиническими признаками является: мелкая передняя камера, закрытый УПК по всей окружности, высокий уровень ВГД, относительный или абсолютный зрачковый блок. Переднезадняя длина глаза меньше 22 мм. Назначение </w:t>
      </w:r>
      <w:proofErr w:type="spellStart"/>
      <w:r w:rsidRPr="00C321B7">
        <w:rPr>
          <w:rFonts w:ascii="Times New Roman" w:hAnsi="Times New Roman" w:cs="Times New Roman"/>
          <w:sz w:val="28"/>
          <w:szCs w:val="28"/>
        </w:rPr>
        <w:t>миотиков</w:t>
      </w:r>
      <w:proofErr w:type="spellEnd"/>
      <w:r w:rsidRPr="00C321B7">
        <w:rPr>
          <w:rFonts w:ascii="Times New Roman" w:hAnsi="Times New Roman" w:cs="Times New Roman"/>
          <w:sz w:val="28"/>
          <w:szCs w:val="28"/>
        </w:rPr>
        <w:t xml:space="preserve"> вызывает парадоксальную реакцию. Злокачественная глаукома чаще развивается после </w:t>
      </w:r>
      <w:proofErr w:type="spellStart"/>
      <w:r w:rsidRPr="00C321B7">
        <w:rPr>
          <w:rFonts w:ascii="Times New Roman" w:hAnsi="Times New Roman" w:cs="Times New Roman"/>
          <w:sz w:val="28"/>
          <w:szCs w:val="28"/>
        </w:rPr>
        <w:t>антиглаукомных</w:t>
      </w:r>
      <w:proofErr w:type="spellEnd"/>
      <w:r w:rsidRPr="00C321B7">
        <w:rPr>
          <w:rFonts w:ascii="Times New Roman" w:hAnsi="Times New Roman" w:cs="Times New Roman"/>
          <w:sz w:val="28"/>
          <w:szCs w:val="28"/>
        </w:rPr>
        <w:t xml:space="preserve"> операций. При выраженной клинической картине возможен </w:t>
      </w:r>
      <w:proofErr w:type="spellStart"/>
      <w:r w:rsidRPr="00C321B7">
        <w:rPr>
          <w:rFonts w:ascii="Times New Roman" w:hAnsi="Times New Roman" w:cs="Times New Roman"/>
          <w:sz w:val="28"/>
          <w:szCs w:val="28"/>
        </w:rPr>
        <w:t>корнеохрусталиковый</w:t>
      </w:r>
      <w:proofErr w:type="spellEnd"/>
      <w:r w:rsidRPr="00C321B7">
        <w:rPr>
          <w:rFonts w:ascii="Times New Roman" w:hAnsi="Times New Roman" w:cs="Times New Roman"/>
          <w:sz w:val="28"/>
          <w:szCs w:val="28"/>
        </w:rPr>
        <w:t xml:space="preserve"> контакт на всём протяжении с образованием передних </w:t>
      </w:r>
      <w:proofErr w:type="spellStart"/>
      <w:r w:rsidRPr="00C321B7">
        <w:rPr>
          <w:rFonts w:ascii="Times New Roman" w:hAnsi="Times New Roman" w:cs="Times New Roman"/>
          <w:sz w:val="28"/>
          <w:szCs w:val="28"/>
        </w:rPr>
        <w:t>синехий</w:t>
      </w:r>
      <w:proofErr w:type="spellEnd"/>
      <w:r w:rsidRPr="00C321B7">
        <w:rPr>
          <w:rFonts w:ascii="Times New Roman" w:hAnsi="Times New Roman" w:cs="Times New Roman"/>
          <w:sz w:val="28"/>
          <w:szCs w:val="28"/>
        </w:rPr>
        <w:t>. Отростки цилиарного тела развёрнуты кпереди, нередко имеют контакт с экватором хрусталика. Трудным остаётся обнаружение полостей в СТ.</w:t>
      </w:r>
    </w:p>
    <w:p w14:paraId="6B415126" w14:textId="75BEF197" w:rsidR="004B61F1" w:rsidRPr="004F16A5" w:rsidRDefault="004B61F1" w:rsidP="004B61F1">
      <w:pPr>
        <w:pStyle w:val="a4"/>
        <w:rPr>
          <w:rFonts w:ascii="Times New Roman" w:hAnsi="Times New Roman" w:cs="Times New Roman"/>
        </w:rPr>
      </w:pPr>
    </w:p>
    <w:p w14:paraId="7A51D976" w14:textId="77777777" w:rsidR="004B61F1" w:rsidRPr="004F16A5" w:rsidRDefault="004B61F1" w:rsidP="004B61F1">
      <w:pPr>
        <w:pStyle w:val="1"/>
        <w:jc w:val="center"/>
        <w:rPr>
          <w:rFonts w:ascii="Times New Roman" w:hAnsi="Times New Roman" w:cs="Times New Roman"/>
          <w:sz w:val="36"/>
          <w:szCs w:val="36"/>
        </w:rPr>
      </w:pPr>
    </w:p>
    <w:p w14:paraId="631CBA58" w14:textId="5E3A2384" w:rsidR="004B61F1" w:rsidRPr="004F16A5" w:rsidRDefault="004B61F1" w:rsidP="004F16A5">
      <w:pPr>
        <w:pStyle w:val="1"/>
        <w:jc w:val="center"/>
        <w:rPr>
          <w:rFonts w:ascii="Times New Roman" w:hAnsi="Times New Roman" w:cs="Times New Roman"/>
          <w:sz w:val="36"/>
          <w:szCs w:val="36"/>
        </w:rPr>
      </w:pPr>
      <w:bookmarkStart w:id="5" w:name="_Toc138229314"/>
      <w:proofErr w:type="spellStart"/>
      <w:r w:rsidRPr="004F16A5">
        <w:rPr>
          <w:rFonts w:ascii="Times New Roman" w:hAnsi="Times New Roman" w:cs="Times New Roman"/>
          <w:sz w:val="36"/>
          <w:szCs w:val="36"/>
        </w:rPr>
        <w:t>Диганостика</w:t>
      </w:r>
      <w:bookmarkEnd w:id="5"/>
      <w:proofErr w:type="spellEnd"/>
    </w:p>
    <w:p w14:paraId="623FD15B"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Диагностика ЗУГ со зрачковым блоком. При латентно протекающей ЗУГ диагностика, как правило, ретроспективная, основанная на судьбе парного глаза, перенёсшего острый приступ глаукомы. Если острого приступа не было, ситуация рассматривается как анатомическая особенность глаза. Симптомы отсутствуют, только при </w:t>
      </w:r>
      <w:proofErr w:type="spellStart"/>
      <w:r w:rsidRPr="00C321B7">
        <w:rPr>
          <w:rFonts w:ascii="Times New Roman" w:hAnsi="Times New Roman" w:cs="Times New Roman"/>
          <w:sz w:val="28"/>
          <w:szCs w:val="28"/>
        </w:rPr>
        <w:t>биомикроскопии</w:t>
      </w:r>
      <w:proofErr w:type="spellEnd"/>
      <w:r w:rsidRPr="00C321B7">
        <w:rPr>
          <w:rFonts w:ascii="Times New Roman" w:hAnsi="Times New Roman" w:cs="Times New Roman"/>
          <w:sz w:val="28"/>
          <w:szCs w:val="28"/>
        </w:rPr>
        <w:t xml:space="preserve"> можно выявить относительное </w:t>
      </w:r>
      <w:proofErr w:type="spellStart"/>
      <w:r w:rsidRPr="00C321B7">
        <w:rPr>
          <w:rFonts w:ascii="Times New Roman" w:hAnsi="Times New Roman" w:cs="Times New Roman"/>
          <w:sz w:val="28"/>
          <w:szCs w:val="28"/>
        </w:rPr>
        <w:t>обмельчение</w:t>
      </w:r>
      <w:proofErr w:type="spellEnd"/>
      <w:r w:rsidRPr="00C321B7">
        <w:rPr>
          <w:rFonts w:ascii="Times New Roman" w:hAnsi="Times New Roman" w:cs="Times New Roman"/>
          <w:sz w:val="28"/>
          <w:szCs w:val="28"/>
        </w:rPr>
        <w:t xml:space="preserve"> передней камеры. </w:t>
      </w:r>
      <w:proofErr w:type="spellStart"/>
      <w:r w:rsidRPr="00C321B7">
        <w:rPr>
          <w:rFonts w:ascii="Times New Roman" w:hAnsi="Times New Roman" w:cs="Times New Roman"/>
          <w:sz w:val="28"/>
          <w:szCs w:val="28"/>
        </w:rPr>
        <w:t>Гониоскопия</w:t>
      </w:r>
      <w:proofErr w:type="spellEnd"/>
      <w:r w:rsidRPr="00C321B7">
        <w:rPr>
          <w:rFonts w:ascii="Times New Roman" w:hAnsi="Times New Roman" w:cs="Times New Roman"/>
          <w:sz w:val="28"/>
          <w:szCs w:val="28"/>
        </w:rPr>
        <w:t xml:space="preserve"> свидетельствует о закрытии УПК.</w:t>
      </w:r>
    </w:p>
    <w:p w14:paraId="14507AB4" w14:textId="77777777" w:rsidR="004B61F1" w:rsidRPr="00C321B7" w:rsidRDefault="004B61F1" w:rsidP="004B61F1">
      <w:pPr>
        <w:pStyle w:val="a4"/>
        <w:rPr>
          <w:rFonts w:ascii="Times New Roman" w:hAnsi="Times New Roman" w:cs="Times New Roman"/>
          <w:sz w:val="28"/>
          <w:szCs w:val="28"/>
        </w:rPr>
      </w:pPr>
    </w:p>
    <w:p w14:paraId="3E0B4BB6"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Диагноз подострого приступа глаукомы ставят исходя из скудных анамнестических показаний: лёгкое затуманивание, радужные круги вокруг источника света, дискомфорт в глазу, иногда головная боль в области лба и </w:t>
      </w:r>
      <w:r w:rsidRPr="00C321B7">
        <w:rPr>
          <w:rFonts w:ascii="Times New Roman" w:hAnsi="Times New Roman" w:cs="Times New Roman"/>
          <w:sz w:val="28"/>
          <w:szCs w:val="28"/>
        </w:rPr>
        <w:lastRenderedPageBreak/>
        <w:t xml:space="preserve">надбровья. При осмотре можно обнаружить незначительную инъекцию, лёгкий отёк роговицы, некоторое расширение зрачка. </w:t>
      </w:r>
      <w:proofErr w:type="spellStart"/>
      <w:r w:rsidRPr="00C321B7">
        <w:rPr>
          <w:rFonts w:ascii="Times New Roman" w:hAnsi="Times New Roman" w:cs="Times New Roman"/>
          <w:sz w:val="28"/>
          <w:szCs w:val="28"/>
        </w:rPr>
        <w:t>Гониоскопически</w:t>
      </w:r>
      <w:proofErr w:type="spellEnd"/>
      <w:r w:rsidRPr="00C321B7">
        <w:rPr>
          <w:rFonts w:ascii="Times New Roman" w:hAnsi="Times New Roman" w:cs="Times New Roman"/>
          <w:sz w:val="28"/>
          <w:szCs w:val="28"/>
        </w:rPr>
        <w:t xml:space="preserve"> можно выявить разную степень блокады УПК. Уровень ВГД может значительно повышаться за счёт выраженной ретенции камерной влаги. </w:t>
      </w:r>
    </w:p>
    <w:p w14:paraId="6E4E3DAD" w14:textId="77777777" w:rsidR="004B61F1" w:rsidRPr="00C321B7" w:rsidRDefault="004B61F1" w:rsidP="004B61F1">
      <w:pPr>
        <w:pStyle w:val="a4"/>
        <w:rPr>
          <w:rFonts w:ascii="Times New Roman" w:hAnsi="Times New Roman" w:cs="Times New Roman"/>
          <w:sz w:val="28"/>
          <w:szCs w:val="28"/>
        </w:rPr>
      </w:pPr>
    </w:p>
    <w:p w14:paraId="1DAD26F1"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Постановка диагноза острого приступа глаукомы обычно не вызывает затруднений. Пациент жалуется на возникшую боль в глазу, надбровье и в соответствующей половине головы, снижение зрения, иногда значительное. При осмотре: застойная инъекция, может сопровождаться </w:t>
      </w:r>
      <w:proofErr w:type="spellStart"/>
      <w:r w:rsidRPr="00C321B7">
        <w:rPr>
          <w:rFonts w:ascii="Times New Roman" w:hAnsi="Times New Roman" w:cs="Times New Roman"/>
          <w:sz w:val="28"/>
          <w:szCs w:val="28"/>
        </w:rPr>
        <w:t>хемозом</w:t>
      </w:r>
      <w:proofErr w:type="spellEnd"/>
      <w:r w:rsidRPr="00C321B7">
        <w:rPr>
          <w:rFonts w:ascii="Times New Roman" w:hAnsi="Times New Roman" w:cs="Times New Roman"/>
          <w:sz w:val="28"/>
          <w:szCs w:val="28"/>
        </w:rPr>
        <w:t xml:space="preserve"> конъюнктивы, нарушается прозрачность роговицы, значительно теряется её чувствительность. Передняя камера мелкая. Водянистая влага может терять прозрачность. Радужная оболочка имеет застойную гиперемию, рисунок стушёван. Зрачок </w:t>
      </w:r>
      <w:proofErr w:type="spellStart"/>
      <w:r w:rsidRPr="00C321B7">
        <w:rPr>
          <w:rFonts w:ascii="Times New Roman" w:hAnsi="Times New Roman" w:cs="Times New Roman"/>
          <w:sz w:val="28"/>
          <w:szCs w:val="28"/>
        </w:rPr>
        <w:t>паралитически</w:t>
      </w:r>
      <w:proofErr w:type="spellEnd"/>
      <w:r w:rsidRPr="00C321B7">
        <w:rPr>
          <w:rFonts w:ascii="Times New Roman" w:hAnsi="Times New Roman" w:cs="Times New Roman"/>
          <w:sz w:val="28"/>
          <w:szCs w:val="28"/>
        </w:rPr>
        <w:t xml:space="preserve"> расширен, имеет неправильную форму. В последующем развивается секторальная атрофия стромы радужки. ДЗН отёчен, границы стушёваны, с расширенными полнокровным венами. ВГД повышается до очень высоких цифр. </w:t>
      </w:r>
      <w:proofErr w:type="gramStart"/>
      <w:r w:rsidRPr="00C321B7">
        <w:rPr>
          <w:rFonts w:ascii="Times New Roman" w:hAnsi="Times New Roman" w:cs="Times New Roman"/>
          <w:sz w:val="28"/>
          <w:szCs w:val="28"/>
        </w:rPr>
        <w:t>УПК</w:t>
      </w:r>
      <w:proofErr w:type="gramEnd"/>
      <w:r w:rsidRPr="00C321B7">
        <w:rPr>
          <w:rFonts w:ascii="Times New Roman" w:hAnsi="Times New Roman" w:cs="Times New Roman"/>
          <w:sz w:val="28"/>
          <w:szCs w:val="28"/>
        </w:rPr>
        <w:t xml:space="preserve"> закрытый на всём протяжении. </w:t>
      </w:r>
    </w:p>
    <w:p w14:paraId="3979E291" w14:textId="77777777" w:rsidR="004B61F1" w:rsidRPr="00C321B7" w:rsidRDefault="004B61F1" w:rsidP="004B61F1">
      <w:pPr>
        <w:pStyle w:val="a4"/>
        <w:rPr>
          <w:rFonts w:ascii="Times New Roman" w:hAnsi="Times New Roman" w:cs="Times New Roman"/>
          <w:sz w:val="28"/>
          <w:szCs w:val="28"/>
        </w:rPr>
      </w:pPr>
    </w:p>
    <w:p w14:paraId="50800ECB" w14:textId="77777777"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ЗУГ с </w:t>
      </w:r>
      <w:proofErr w:type="spellStart"/>
      <w:r w:rsidRPr="00C321B7">
        <w:rPr>
          <w:rFonts w:ascii="Times New Roman" w:hAnsi="Times New Roman" w:cs="Times New Roman"/>
          <w:sz w:val="28"/>
          <w:szCs w:val="28"/>
        </w:rPr>
        <w:t>укороченым</w:t>
      </w:r>
      <w:proofErr w:type="spellEnd"/>
      <w:r w:rsidRPr="00C321B7">
        <w:rPr>
          <w:rFonts w:ascii="Times New Roman" w:hAnsi="Times New Roman" w:cs="Times New Roman"/>
          <w:sz w:val="28"/>
          <w:szCs w:val="28"/>
        </w:rPr>
        <w:t xml:space="preserve"> УПК, или «ползучая глаукома», как правило, протекает бессимптомно. </w:t>
      </w:r>
      <w:proofErr w:type="spellStart"/>
      <w:r w:rsidRPr="00C321B7">
        <w:rPr>
          <w:rFonts w:ascii="Times New Roman" w:hAnsi="Times New Roman" w:cs="Times New Roman"/>
          <w:sz w:val="28"/>
          <w:szCs w:val="28"/>
        </w:rPr>
        <w:t>Гониоскопическая</w:t>
      </w:r>
      <w:proofErr w:type="spellEnd"/>
      <w:r w:rsidRPr="00C321B7">
        <w:rPr>
          <w:rFonts w:ascii="Times New Roman" w:hAnsi="Times New Roman" w:cs="Times New Roman"/>
          <w:sz w:val="28"/>
          <w:szCs w:val="28"/>
        </w:rPr>
        <w:t xml:space="preserve"> особенность: вершиной УПК часто служит не цилиарное тело, а корень радужки. Глаукома с плоской радужкой характеризуется закрытым углом и типичным (плоским) прикреплением радужки. Эта особенность строения радужки делает переднюю камеру более мелкой на периферии и относительно глубокой в центре. </w:t>
      </w:r>
    </w:p>
    <w:p w14:paraId="16454350" w14:textId="77777777" w:rsidR="004B61F1" w:rsidRPr="00C321B7" w:rsidRDefault="004B61F1" w:rsidP="004B61F1">
      <w:pPr>
        <w:pStyle w:val="a4"/>
        <w:rPr>
          <w:rFonts w:ascii="Times New Roman" w:hAnsi="Times New Roman" w:cs="Times New Roman"/>
          <w:sz w:val="28"/>
          <w:szCs w:val="28"/>
        </w:rPr>
      </w:pPr>
    </w:p>
    <w:p w14:paraId="12514465" w14:textId="67703768" w:rsidR="004B61F1" w:rsidRPr="00C321B7" w:rsidRDefault="004B61F1"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Диагностика глаукомы с </w:t>
      </w:r>
      <w:proofErr w:type="spellStart"/>
      <w:r w:rsidRPr="00C321B7">
        <w:rPr>
          <w:rFonts w:ascii="Times New Roman" w:hAnsi="Times New Roman" w:cs="Times New Roman"/>
          <w:sz w:val="28"/>
          <w:szCs w:val="28"/>
        </w:rPr>
        <w:t>витреохрусталиковым</w:t>
      </w:r>
      <w:proofErr w:type="spellEnd"/>
      <w:r w:rsidRPr="00C321B7">
        <w:rPr>
          <w:rFonts w:ascii="Times New Roman" w:hAnsi="Times New Roman" w:cs="Times New Roman"/>
          <w:sz w:val="28"/>
          <w:szCs w:val="28"/>
        </w:rPr>
        <w:t xml:space="preserve"> блоком (злокачественная глаукома) важна и сложна. При спонтанной первичной злокачественной глаукоме передняя камера всегда мелкая, УПК закрыт, высокий уровень ВГД, относительный зрачковый блок. Для злокачественной глаукомы после </w:t>
      </w:r>
      <w:proofErr w:type="spellStart"/>
      <w:r w:rsidRPr="00C321B7">
        <w:rPr>
          <w:rFonts w:ascii="Times New Roman" w:hAnsi="Times New Roman" w:cs="Times New Roman"/>
          <w:sz w:val="28"/>
          <w:szCs w:val="28"/>
        </w:rPr>
        <w:t>антиглаукомных</w:t>
      </w:r>
      <w:proofErr w:type="spellEnd"/>
      <w:r w:rsidRPr="00C321B7">
        <w:rPr>
          <w:rFonts w:ascii="Times New Roman" w:hAnsi="Times New Roman" w:cs="Times New Roman"/>
          <w:sz w:val="28"/>
          <w:szCs w:val="28"/>
        </w:rPr>
        <w:t xml:space="preserve"> операций характерно отсутствие признаков наружной фильтрации внутриглазной жидкости, передняя камера мелкая до щелевидной или сохраняется только в области зрачка. При </w:t>
      </w:r>
      <w:proofErr w:type="spellStart"/>
      <w:r w:rsidRPr="00C321B7">
        <w:rPr>
          <w:rFonts w:ascii="Times New Roman" w:hAnsi="Times New Roman" w:cs="Times New Roman"/>
          <w:sz w:val="28"/>
          <w:szCs w:val="28"/>
        </w:rPr>
        <w:t>гониоскопии</w:t>
      </w:r>
      <w:proofErr w:type="spellEnd"/>
      <w:r w:rsidRPr="00C321B7">
        <w:rPr>
          <w:rFonts w:ascii="Times New Roman" w:hAnsi="Times New Roman" w:cs="Times New Roman"/>
          <w:sz w:val="28"/>
          <w:szCs w:val="28"/>
        </w:rPr>
        <w:t xml:space="preserve"> в просвете базальной колобомы можно увидеть направленные кпереди и контактирующие с экватором хрусталика отростки цилиарного тела. ВГД повышено или очень высокое. Ультразвуковая </w:t>
      </w:r>
      <w:proofErr w:type="spellStart"/>
      <w:r w:rsidRPr="00C321B7">
        <w:rPr>
          <w:rFonts w:ascii="Times New Roman" w:hAnsi="Times New Roman" w:cs="Times New Roman"/>
          <w:sz w:val="28"/>
          <w:szCs w:val="28"/>
        </w:rPr>
        <w:t>биомикроскопия</w:t>
      </w:r>
      <w:proofErr w:type="spellEnd"/>
      <w:r w:rsidRPr="00C321B7">
        <w:rPr>
          <w:rFonts w:ascii="Times New Roman" w:hAnsi="Times New Roman" w:cs="Times New Roman"/>
          <w:sz w:val="28"/>
          <w:szCs w:val="28"/>
        </w:rPr>
        <w:t xml:space="preserve"> позволяет получить важную дополнительную информацию: переднее положение цилиарного тела и </w:t>
      </w:r>
      <w:proofErr w:type="spellStart"/>
      <w:r w:rsidRPr="00C321B7">
        <w:rPr>
          <w:rFonts w:ascii="Times New Roman" w:hAnsi="Times New Roman" w:cs="Times New Roman"/>
          <w:sz w:val="28"/>
          <w:szCs w:val="28"/>
        </w:rPr>
        <w:t>иридохрусталиковой</w:t>
      </w:r>
      <w:proofErr w:type="spellEnd"/>
      <w:r w:rsidRPr="00C321B7">
        <w:rPr>
          <w:rFonts w:ascii="Times New Roman" w:hAnsi="Times New Roman" w:cs="Times New Roman"/>
          <w:sz w:val="28"/>
          <w:szCs w:val="28"/>
        </w:rPr>
        <w:t xml:space="preserve"> диафрагмы, изменения объёма и конфигурации задней камеры, укорочение переднезадней оси, дополнительно содержащие внутриглазную жидкость камеры в СТ.</w:t>
      </w:r>
    </w:p>
    <w:p w14:paraId="570A813F" w14:textId="490D4060" w:rsidR="004F16A5" w:rsidRPr="004F16A5" w:rsidRDefault="004F16A5" w:rsidP="004B61F1">
      <w:pPr>
        <w:pStyle w:val="a4"/>
        <w:rPr>
          <w:rFonts w:ascii="Times New Roman" w:hAnsi="Times New Roman" w:cs="Times New Roman"/>
        </w:rPr>
      </w:pPr>
    </w:p>
    <w:p w14:paraId="7B3589E0" w14:textId="4FF7530E" w:rsidR="004F16A5" w:rsidRPr="004F16A5" w:rsidRDefault="004F16A5" w:rsidP="004F16A5">
      <w:pPr>
        <w:pStyle w:val="1"/>
        <w:jc w:val="center"/>
        <w:rPr>
          <w:rFonts w:ascii="Times New Roman" w:hAnsi="Times New Roman" w:cs="Times New Roman"/>
        </w:rPr>
      </w:pPr>
      <w:bookmarkStart w:id="6" w:name="_Toc138229315"/>
      <w:r w:rsidRPr="004F16A5">
        <w:rPr>
          <w:rFonts w:ascii="Times New Roman" w:hAnsi="Times New Roman" w:cs="Times New Roman"/>
        </w:rPr>
        <w:t>Анамнез</w:t>
      </w:r>
      <w:bookmarkEnd w:id="6"/>
    </w:p>
    <w:p w14:paraId="765D845C"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В межприступный период жалоб, как правило, нет. Симптомы появляются при подостром и остром приступе глаукомы. При продвинутых стадиях заболевания, когда </w:t>
      </w:r>
      <w:proofErr w:type="spellStart"/>
      <w:r w:rsidRPr="00C321B7">
        <w:rPr>
          <w:rFonts w:ascii="Times New Roman" w:hAnsi="Times New Roman" w:cs="Times New Roman"/>
          <w:sz w:val="28"/>
          <w:szCs w:val="28"/>
        </w:rPr>
        <w:t>глаукоматозный</w:t>
      </w:r>
      <w:proofErr w:type="spellEnd"/>
      <w:r w:rsidRPr="00C321B7">
        <w:rPr>
          <w:rFonts w:ascii="Times New Roman" w:hAnsi="Times New Roman" w:cs="Times New Roman"/>
          <w:sz w:val="28"/>
          <w:szCs w:val="28"/>
        </w:rPr>
        <w:t xml:space="preserve"> процесс принимает хронический характер, жалобы такие же, как у пациентов с первичной </w:t>
      </w:r>
      <w:proofErr w:type="spellStart"/>
      <w:r w:rsidRPr="00C321B7">
        <w:rPr>
          <w:rFonts w:ascii="Times New Roman" w:hAnsi="Times New Roman" w:cs="Times New Roman"/>
          <w:sz w:val="28"/>
          <w:szCs w:val="28"/>
        </w:rPr>
        <w:t>открытоугольной</w:t>
      </w:r>
      <w:proofErr w:type="spellEnd"/>
      <w:r w:rsidRPr="00C321B7">
        <w:rPr>
          <w:rFonts w:ascii="Times New Roman" w:hAnsi="Times New Roman" w:cs="Times New Roman"/>
          <w:sz w:val="28"/>
          <w:szCs w:val="28"/>
        </w:rPr>
        <w:t xml:space="preserve"> </w:t>
      </w:r>
      <w:r w:rsidRPr="00C321B7">
        <w:rPr>
          <w:rFonts w:ascii="Times New Roman" w:hAnsi="Times New Roman" w:cs="Times New Roman"/>
          <w:sz w:val="28"/>
          <w:szCs w:val="28"/>
        </w:rPr>
        <w:lastRenderedPageBreak/>
        <w:t xml:space="preserve">глаукомой. Заболевание двустороннее, но острый приступ редко развивается на обоих глазах одновременно. </w:t>
      </w:r>
    </w:p>
    <w:p w14:paraId="63B33394" w14:textId="77777777" w:rsidR="004F16A5" w:rsidRPr="004F16A5" w:rsidRDefault="004F16A5" w:rsidP="004B61F1">
      <w:pPr>
        <w:pStyle w:val="a4"/>
        <w:rPr>
          <w:rFonts w:ascii="Times New Roman" w:hAnsi="Times New Roman" w:cs="Times New Roman"/>
        </w:rPr>
      </w:pPr>
      <w:r w:rsidRPr="00C321B7">
        <w:rPr>
          <w:rFonts w:ascii="Times New Roman" w:hAnsi="Times New Roman" w:cs="Times New Roman"/>
          <w:sz w:val="28"/>
          <w:szCs w:val="28"/>
        </w:rPr>
        <w:t xml:space="preserve">Непосредственной причиной острого приступа в анамнезе часто считают стресс, перевозбуждение, нервно-психологическую утомляемость, длительную работу с наклоном головы, чрезмерно большой объём принятой жидкости, переохлаждение, индуцированный </w:t>
      </w:r>
      <w:proofErr w:type="spellStart"/>
      <w:r w:rsidRPr="00C321B7">
        <w:rPr>
          <w:rFonts w:ascii="Times New Roman" w:hAnsi="Times New Roman" w:cs="Times New Roman"/>
          <w:sz w:val="28"/>
          <w:szCs w:val="28"/>
        </w:rPr>
        <w:t>мидриаз</w:t>
      </w:r>
      <w:proofErr w:type="spellEnd"/>
      <w:r w:rsidRPr="004F16A5">
        <w:rPr>
          <w:rFonts w:ascii="Times New Roman" w:hAnsi="Times New Roman" w:cs="Times New Roman"/>
        </w:rPr>
        <w:t xml:space="preserve">. </w:t>
      </w:r>
    </w:p>
    <w:p w14:paraId="4BD15B84" w14:textId="2379CED6" w:rsidR="004F16A5" w:rsidRPr="004F16A5" w:rsidRDefault="004F16A5" w:rsidP="004F16A5">
      <w:pPr>
        <w:pStyle w:val="1"/>
        <w:jc w:val="center"/>
        <w:rPr>
          <w:rFonts w:ascii="Times New Roman" w:hAnsi="Times New Roman" w:cs="Times New Roman"/>
          <w:sz w:val="36"/>
          <w:szCs w:val="36"/>
        </w:rPr>
      </w:pPr>
      <w:bookmarkStart w:id="7" w:name="_Toc138229316"/>
      <w:proofErr w:type="spellStart"/>
      <w:r w:rsidRPr="004F16A5">
        <w:rPr>
          <w:rFonts w:ascii="Times New Roman" w:hAnsi="Times New Roman" w:cs="Times New Roman"/>
          <w:sz w:val="36"/>
          <w:szCs w:val="36"/>
        </w:rPr>
        <w:t>Физикальные</w:t>
      </w:r>
      <w:proofErr w:type="spellEnd"/>
      <w:r w:rsidRPr="004F16A5">
        <w:rPr>
          <w:rFonts w:ascii="Times New Roman" w:hAnsi="Times New Roman" w:cs="Times New Roman"/>
          <w:sz w:val="36"/>
          <w:szCs w:val="36"/>
        </w:rPr>
        <w:t xml:space="preserve"> и лабораторные </w:t>
      </w:r>
      <w:proofErr w:type="spellStart"/>
      <w:r w:rsidRPr="004F16A5">
        <w:rPr>
          <w:rFonts w:ascii="Times New Roman" w:hAnsi="Times New Roman" w:cs="Times New Roman"/>
          <w:sz w:val="36"/>
          <w:szCs w:val="36"/>
        </w:rPr>
        <w:t>обслдеования</w:t>
      </w:r>
      <w:bookmarkEnd w:id="7"/>
      <w:proofErr w:type="spellEnd"/>
    </w:p>
    <w:p w14:paraId="44716D1B" w14:textId="77777777" w:rsidR="004F16A5" w:rsidRPr="00C321B7" w:rsidRDefault="004F16A5" w:rsidP="004B61F1">
      <w:pPr>
        <w:pStyle w:val="a4"/>
        <w:rPr>
          <w:rFonts w:ascii="Times New Roman" w:hAnsi="Times New Roman" w:cs="Times New Roman"/>
          <w:sz w:val="28"/>
          <w:szCs w:val="28"/>
        </w:rPr>
      </w:pPr>
      <w:r w:rsidRPr="004F16A5">
        <w:rPr>
          <w:rFonts w:ascii="Times New Roman" w:hAnsi="Times New Roman" w:cs="Times New Roman"/>
        </w:rPr>
        <w:t xml:space="preserve">• </w:t>
      </w:r>
      <w:r w:rsidRPr="00C321B7">
        <w:rPr>
          <w:rFonts w:ascii="Times New Roman" w:hAnsi="Times New Roman" w:cs="Times New Roman"/>
          <w:sz w:val="28"/>
          <w:szCs w:val="28"/>
        </w:rPr>
        <w:t xml:space="preserve">Наружный осмотр (общая оценка). </w:t>
      </w:r>
    </w:p>
    <w:p w14:paraId="3F4D1DCC"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Исследование зрительных функций (</w:t>
      </w:r>
      <w:proofErr w:type="spellStart"/>
      <w:r w:rsidRPr="00C321B7">
        <w:rPr>
          <w:rFonts w:ascii="Times New Roman" w:hAnsi="Times New Roman" w:cs="Times New Roman"/>
          <w:sz w:val="28"/>
          <w:szCs w:val="28"/>
        </w:rPr>
        <w:t>визометрия</w:t>
      </w:r>
      <w:proofErr w:type="spellEnd"/>
      <w:r w:rsidRPr="00C321B7">
        <w:rPr>
          <w:rFonts w:ascii="Times New Roman" w:hAnsi="Times New Roman" w:cs="Times New Roman"/>
          <w:sz w:val="28"/>
          <w:szCs w:val="28"/>
        </w:rPr>
        <w:t xml:space="preserve">, периметрия). </w:t>
      </w:r>
    </w:p>
    <w:p w14:paraId="2FC84BB8"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w:t>
      </w:r>
      <w:proofErr w:type="spellStart"/>
      <w:r w:rsidRPr="00C321B7">
        <w:rPr>
          <w:rFonts w:ascii="Times New Roman" w:hAnsi="Times New Roman" w:cs="Times New Roman"/>
          <w:sz w:val="28"/>
          <w:szCs w:val="28"/>
        </w:rPr>
        <w:t>Биомикроскопия</w:t>
      </w:r>
      <w:proofErr w:type="spellEnd"/>
      <w:r w:rsidRPr="00C321B7">
        <w:rPr>
          <w:rFonts w:ascii="Times New Roman" w:hAnsi="Times New Roman" w:cs="Times New Roman"/>
          <w:sz w:val="28"/>
          <w:szCs w:val="28"/>
        </w:rPr>
        <w:t xml:space="preserve">. </w:t>
      </w:r>
    </w:p>
    <w:p w14:paraId="502459E5" w14:textId="77777777" w:rsidR="004F16A5" w:rsidRPr="00C321B7" w:rsidRDefault="004F16A5" w:rsidP="004B61F1">
      <w:pPr>
        <w:pStyle w:val="a4"/>
        <w:rPr>
          <w:rFonts w:ascii="Times New Roman" w:hAnsi="Times New Roman" w:cs="Times New Roman"/>
          <w:sz w:val="28"/>
          <w:szCs w:val="28"/>
        </w:rPr>
      </w:pPr>
    </w:p>
    <w:p w14:paraId="37B2953B"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Лабораторные исследования</w:t>
      </w:r>
    </w:p>
    <w:p w14:paraId="65321EBC" w14:textId="77777777" w:rsidR="004F16A5" w:rsidRPr="00C321B7" w:rsidRDefault="004F16A5" w:rsidP="004B61F1">
      <w:pPr>
        <w:pStyle w:val="a4"/>
        <w:rPr>
          <w:rFonts w:ascii="Times New Roman" w:hAnsi="Times New Roman" w:cs="Times New Roman"/>
          <w:sz w:val="28"/>
          <w:szCs w:val="28"/>
        </w:rPr>
      </w:pPr>
    </w:p>
    <w:p w14:paraId="67C9DBF6"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Как правило, не проводятся. </w:t>
      </w:r>
    </w:p>
    <w:p w14:paraId="4876FA09"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Инструментальные исследования </w:t>
      </w:r>
    </w:p>
    <w:p w14:paraId="4CA27686"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w:t>
      </w:r>
      <w:proofErr w:type="spellStart"/>
      <w:r w:rsidRPr="00C321B7">
        <w:rPr>
          <w:rFonts w:ascii="Times New Roman" w:hAnsi="Times New Roman" w:cs="Times New Roman"/>
          <w:sz w:val="28"/>
          <w:szCs w:val="28"/>
        </w:rPr>
        <w:t>Гониоскопия</w:t>
      </w:r>
      <w:proofErr w:type="spellEnd"/>
      <w:r w:rsidRPr="00C321B7">
        <w:rPr>
          <w:rFonts w:ascii="Times New Roman" w:hAnsi="Times New Roman" w:cs="Times New Roman"/>
          <w:sz w:val="28"/>
          <w:szCs w:val="28"/>
        </w:rPr>
        <w:t xml:space="preserve">. </w:t>
      </w:r>
    </w:p>
    <w:p w14:paraId="024E2284"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Офтальмоскопия. </w:t>
      </w:r>
    </w:p>
    <w:p w14:paraId="239EDA26"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Ультразвуковая биометрия и УБМ. </w:t>
      </w:r>
    </w:p>
    <w:p w14:paraId="11499107" w14:textId="77777777" w:rsidR="004F16A5" w:rsidRPr="004F16A5" w:rsidRDefault="004F16A5" w:rsidP="004B61F1">
      <w:pPr>
        <w:pStyle w:val="a4"/>
        <w:rPr>
          <w:rFonts w:ascii="Times New Roman" w:hAnsi="Times New Roman" w:cs="Times New Roman"/>
        </w:rPr>
      </w:pPr>
    </w:p>
    <w:p w14:paraId="0D6E82A2" w14:textId="1154A5EB" w:rsidR="004F16A5" w:rsidRPr="004F16A5" w:rsidRDefault="004F16A5" w:rsidP="004F16A5">
      <w:pPr>
        <w:pStyle w:val="1"/>
        <w:jc w:val="center"/>
        <w:rPr>
          <w:rFonts w:ascii="Times New Roman" w:hAnsi="Times New Roman" w:cs="Times New Roman"/>
          <w:sz w:val="36"/>
          <w:szCs w:val="36"/>
        </w:rPr>
      </w:pPr>
      <w:bookmarkStart w:id="8" w:name="_Toc138229317"/>
      <w:r w:rsidRPr="004F16A5">
        <w:rPr>
          <w:rFonts w:ascii="Times New Roman" w:hAnsi="Times New Roman" w:cs="Times New Roman"/>
          <w:sz w:val="36"/>
          <w:szCs w:val="36"/>
        </w:rPr>
        <w:t>Дифференциальная диагностика</w:t>
      </w:r>
      <w:bookmarkEnd w:id="8"/>
    </w:p>
    <w:p w14:paraId="1C6B91B2" w14:textId="0F7D44A8"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В ряде случаев возникает необходимость дифференцировать острый приступ глаукомы от иридоциклита, артериальной гипертензии. На высоте острого приступа глаукомы возникает необходимость дифференцировать от приступа мигрени, гипертонического криза, </w:t>
      </w:r>
      <w:proofErr w:type="spellStart"/>
      <w:r w:rsidRPr="00C321B7">
        <w:rPr>
          <w:rFonts w:ascii="Times New Roman" w:hAnsi="Times New Roman" w:cs="Times New Roman"/>
          <w:sz w:val="28"/>
          <w:szCs w:val="28"/>
        </w:rPr>
        <w:t>желудочнокишечной</w:t>
      </w:r>
      <w:proofErr w:type="spellEnd"/>
      <w:r w:rsidRPr="00C321B7">
        <w:rPr>
          <w:rFonts w:ascii="Times New Roman" w:hAnsi="Times New Roman" w:cs="Times New Roman"/>
          <w:sz w:val="28"/>
          <w:szCs w:val="28"/>
        </w:rPr>
        <w:t xml:space="preserve"> инфекции, острого живота. Злокачественную глаукому, развившуюся в послеоперационном периоде, следует дифференцировать от синдрома мелкой передней камеры, в понятие которого входит </w:t>
      </w:r>
      <w:proofErr w:type="spellStart"/>
      <w:r w:rsidRPr="00C321B7">
        <w:rPr>
          <w:rFonts w:ascii="Times New Roman" w:hAnsi="Times New Roman" w:cs="Times New Roman"/>
          <w:sz w:val="28"/>
          <w:szCs w:val="28"/>
        </w:rPr>
        <w:t>цилиохориоидальная</w:t>
      </w:r>
      <w:proofErr w:type="spellEnd"/>
      <w:r w:rsidRPr="00C321B7">
        <w:rPr>
          <w:rFonts w:ascii="Times New Roman" w:hAnsi="Times New Roman" w:cs="Times New Roman"/>
          <w:sz w:val="28"/>
          <w:szCs w:val="28"/>
        </w:rPr>
        <w:t xml:space="preserve"> отслойка, </w:t>
      </w:r>
      <w:proofErr w:type="spellStart"/>
      <w:r w:rsidRPr="00C321B7">
        <w:rPr>
          <w:rFonts w:ascii="Times New Roman" w:hAnsi="Times New Roman" w:cs="Times New Roman"/>
          <w:sz w:val="28"/>
          <w:szCs w:val="28"/>
        </w:rPr>
        <w:t>гиперфильтрация</w:t>
      </w:r>
      <w:proofErr w:type="spellEnd"/>
      <w:r w:rsidRPr="00C321B7">
        <w:rPr>
          <w:rFonts w:ascii="Times New Roman" w:hAnsi="Times New Roman" w:cs="Times New Roman"/>
          <w:sz w:val="28"/>
          <w:szCs w:val="28"/>
        </w:rPr>
        <w:t xml:space="preserve">, наружная фильтрация, </w:t>
      </w:r>
      <w:proofErr w:type="spellStart"/>
      <w:r w:rsidRPr="00C321B7">
        <w:rPr>
          <w:rFonts w:ascii="Times New Roman" w:hAnsi="Times New Roman" w:cs="Times New Roman"/>
          <w:sz w:val="28"/>
          <w:szCs w:val="28"/>
        </w:rPr>
        <w:t>циклодиализная</w:t>
      </w:r>
      <w:proofErr w:type="spellEnd"/>
      <w:r w:rsidRPr="00C321B7">
        <w:rPr>
          <w:rFonts w:ascii="Times New Roman" w:hAnsi="Times New Roman" w:cs="Times New Roman"/>
          <w:sz w:val="28"/>
          <w:szCs w:val="28"/>
        </w:rPr>
        <w:t xml:space="preserve"> щель.</w:t>
      </w:r>
    </w:p>
    <w:p w14:paraId="53BFA777" w14:textId="7A88502D" w:rsidR="004F16A5" w:rsidRPr="00C321B7" w:rsidRDefault="004F16A5" w:rsidP="004B61F1">
      <w:pPr>
        <w:pStyle w:val="a4"/>
        <w:rPr>
          <w:rFonts w:ascii="Times New Roman" w:hAnsi="Times New Roman" w:cs="Times New Roman"/>
          <w:sz w:val="28"/>
          <w:szCs w:val="28"/>
        </w:rPr>
      </w:pPr>
    </w:p>
    <w:p w14:paraId="624B8948" w14:textId="762EC95F" w:rsidR="004F16A5" w:rsidRPr="004F16A5" w:rsidRDefault="004F16A5" w:rsidP="004F16A5">
      <w:pPr>
        <w:pStyle w:val="1"/>
        <w:jc w:val="center"/>
        <w:rPr>
          <w:rFonts w:ascii="Times New Roman" w:hAnsi="Times New Roman" w:cs="Times New Roman"/>
          <w:sz w:val="36"/>
          <w:szCs w:val="36"/>
        </w:rPr>
      </w:pPr>
      <w:bookmarkStart w:id="9" w:name="_Toc138229318"/>
      <w:r w:rsidRPr="004F16A5">
        <w:rPr>
          <w:rFonts w:ascii="Times New Roman" w:hAnsi="Times New Roman" w:cs="Times New Roman"/>
          <w:sz w:val="36"/>
          <w:szCs w:val="36"/>
        </w:rPr>
        <w:t>Немедикаментозное лечение</w:t>
      </w:r>
      <w:bookmarkEnd w:id="9"/>
    </w:p>
    <w:p w14:paraId="49191231"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Входит в комплекс мероприятий для купирования острого приступа глаукомы: </w:t>
      </w:r>
    </w:p>
    <w:p w14:paraId="47D6BBF0"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горячие ножные ванны; </w:t>
      </w:r>
    </w:p>
    <w:p w14:paraId="2E46EBED"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солевое слабительное; </w:t>
      </w:r>
    </w:p>
    <w:p w14:paraId="2C263E3F"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w:t>
      </w:r>
      <w:proofErr w:type="spellStart"/>
      <w:r w:rsidRPr="00C321B7">
        <w:rPr>
          <w:rFonts w:ascii="Times New Roman" w:hAnsi="Times New Roman" w:cs="Times New Roman"/>
          <w:sz w:val="28"/>
          <w:szCs w:val="28"/>
        </w:rPr>
        <w:t>герудотерапия</w:t>
      </w:r>
      <w:proofErr w:type="spellEnd"/>
      <w:r w:rsidRPr="00C321B7">
        <w:rPr>
          <w:rFonts w:ascii="Times New Roman" w:hAnsi="Times New Roman" w:cs="Times New Roman"/>
          <w:sz w:val="28"/>
          <w:szCs w:val="28"/>
        </w:rPr>
        <w:t xml:space="preserve"> (пиявки на височную область, если не предполагается хирургическое лечение); </w:t>
      </w:r>
    </w:p>
    <w:p w14:paraId="6566EB24"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горчичники на область затылка. </w:t>
      </w:r>
    </w:p>
    <w:p w14:paraId="18E11D8A" w14:textId="496ACF23" w:rsidR="004F16A5" w:rsidRPr="004F16A5" w:rsidRDefault="004F16A5" w:rsidP="004F16A5">
      <w:pPr>
        <w:pStyle w:val="1"/>
        <w:jc w:val="center"/>
        <w:rPr>
          <w:rFonts w:ascii="Times New Roman" w:hAnsi="Times New Roman" w:cs="Times New Roman"/>
          <w:sz w:val="36"/>
          <w:szCs w:val="36"/>
        </w:rPr>
      </w:pPr>
      <w:bookmarkStart w:id="10" w:name="_Toc138229319"/>
      <w:r w:rsidRPr="004F16A5">
        <w:rPr>
          <w:rFonts w:ascii="Times New Roman" w:hAnsi="Times New Roman" w:cs="Times New Roman"/>
          <w:sz w:val="36"/>
          <w:szCs w:val="36"/>
        </w:rPr>
        <w:t>Медикаментозное лечение</w:t>
      </w:r>
      <w:bookmarkEnd w:id="10"/>
    </w:p>
    <w:p w14:paraId="0F7049B8"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Направлено на снижение ВГД до уровня индивидуальной нормы. </w:t>
      </w:r>
    </w:p>
    <w:p w14:paraId="71FE59FF"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При хроническом течении рекомендуют:</w:t>
      </w:r>
    </w:p>
    <w:p w14:paraId="02037444"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lastRenderedPageBreak/>
        <w:t xml:space="preserve">◊ </w:t>
      </w:r>
      <w:proofErr w:type="spellStart"/>
      <w:r w:rsidRPr="00C321B7">
        <w:rPr>
          <w:rFonts w:ascii="Times New Roman" w:hAnsi="Times New Roman" w:cs="Times New Roman"/>
          <w:sz w:val="28"/>
          <w:szCs w:val="28"/>
        </w:rPr>
        <w:t>Местно</w:t>
      </w:r>
      <w:proofErr w:type="spellEnd"/>
      <w:r w:rsidRPr="00C321B7">
        <w:rPr>
          <w:rFonts w:ascii="Times New Roman" w:hAnsi="Times New Roman" w:cs="Times New Roman"/>
          <w:sz w:val="28"/>
          <w:szCs w:val="28"/>
        </w:rPr>
        <w:t xml:space="preserve">: - пилокарпина гидрохлорид 1-2% по 1 капле до 4 раз в день; </w:t>
      </w:r>
    </w:p>
    <w:p w14:paraId="0493EA07"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β-адреноблокаторы (при отсутствии противопоказаний): тимолола </w:t>
      </w:r>
      <w:proofErr w:type="spellStart"/>
      <w:r w:rsidRPr="00C321B7">
        <w:rPr>
          <w:rFonts w:ascii="Times New Roman" w:hAnsi="Times New Roman" w:cs="Times New Roman"/>
          <w:sz w:val="28"/>
          <w:szCs w:val="28"/>
        </w:rPr>
        <w:t>малеат</w:t>
      </w:r>
      <w:proofErr w:type="spellEnd"/>
      <w:r w:rsidRPr="00C321B7">
        <w:rPr>
          <w:rFonts w:ascii="Times New Roman" w:hAnsi="Times New Roman" w:cs="Times New Roman"/>
          <w:sz w:val="28"/>
          <w:szCs w:val="28"/>
        </w:rPr>
        <w:t xml:space="preserve"> 0,25-0,5% по 1 капле 2 раза в день, </w:t>
      </w:r>
      <w:proofErr w:type="spellStart"/>
      <w:r w:rsidRPr="00C321B7">
        <w:rPr>
          <w:rFonts w:ascii="Times New Roman" w:hAnsi="Times New Roman" w:cs="Times New Roman"/>
          <w:sz w:val="28"/>
          <w:szCs w:val="28"/>
        </w:rPr>
        <w:t>битоптик</w:t>
      </w:r>
      <w:proofErr w:type="spellEnd"/>
      <w:r w:rsidRPr="00C321B7">
        <w:rPr>
          <w:rFonts w:ascii="Times New Roman" w:hAnsi="Times New Roman" w:cs="Times New Roman"/>
          <w:sz w:val="28"/>
          <w:szCs w:val="28"/>
        </w:rPr>
        <w:t xml:space="preserve"> 0,5% (</w:t>
      </w:r>
      <w:proofErr w:type="spellStart"/>
      <w:r w:rsidRPr="00C321B7">
        <w:rPr>
          <w:rFonts w:ascii="Times New Roman" w:hAnsi="Times New Roman" w:cs="Times New Roman"/>
          <w:sz w:val="28"/>
          <w:szCs w:val="28"/>
        </w:rPr>
        <w:t>битоптик</w:t>
      </w:r>
      <w:proofErr w:type="spellEnd"/>
      <w:r w:rsidRPr="00C321B7">
        <w:rPr>
          <w:rFonts w:ascii="Times New Roman" w:hAnsi="Times New Roman" w:cs="Times New Roman"/>
          <w:sz w:val="28"/>
          <w:szCs w:val="28"/>
        </w:rPr>
        <w:t xml:space="preserve"> С) по 1 капле 2 раза в день, </w:t>
      </w:r>
      <w:proofErr w:type="spellStart"/>
      <w:r w:rsidRPr="00C321B7">
        <w:rPr>
          <w:rFonts w:ascii="Times New Roman" w:hAnsi="Times New Roman" w:cs="Times New Roman"/>
          <w:sz w:val="28"/>
          <w:szCs w:val="28"/>
        </w:rPr>
        <w:t>проксодолол</w:t>
      </w:r>
      <w:proofErr w:type="spellEnd"/>
      <w:r w:rsidRPr="00C321B7">
        <w:rPr>
          <w:rFonts w:ascii="Times New Roman" w:hAnsi="Times New Roman" w:cs="Times New Roman"/>
          <w:sz w:val="28"/>
          <w:szCs w:val="28"/>
        </w:rPr>
        <w:t xml:space="preserve"> 1% по 1 капле 2 раза в день;</w:t>
      </w:r>
    </w:p>
    <w:p w14:paraId="5CE99A8C"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 ингибиторы карбоангидразы: </w:t>
      </w:r>
      <w:proofErr w:type="spellStart"/>
      <w:r w:rsidRPr="00C321B7">
        <w:rPr>
          <w:rFonts w:ascii="Times New Roman" w:hAnsi="Times New Roman" w:cs="Times New Roman"/>
          <w:sz w:val="28"/>
          <w:szCs w:val="28"/>
        </w:rPr>
        <w:t>азопт</w:t>
      </w:r>
      <w:proofErr w:type="spellEnd"/>
      <w:r w:rsidRPr="00C321B7">
        <w:rPr>
          <w:rFonts w:ascii="Times New Roman" w:hAnsi="Times New Roman" w:cs="Times New Roman"/>
          <w:sz w:val="28"/>
          <w:szCs w:val="28"/>
        </w:rPr>
        <w:t xml:space="preserve"> 1% по 1 капле 2 раза в день, </w:t>
      </w:r>
      <w:proofErr w:type="spellStart"/>
      <w:r w:rsidRPr="00C321B7">
        <w:rPr>
          <w:rFonts w:ascii="Times New Roman" w:hAnsi="Times New Roman" w:cs="Times New Roman"/>
          <w:sz w:val="28"/>
          <w:szCs w:val="28"/>
        </w:rPr>
        <w:t>трусопт</w:t>
      </w:r>
      <w:proofErr w:type="spellEnd"/>
      <w:r w:rsidRPr="00C321B7">
        <w:rPr>
          <w:rFonts w:ascii="Times New Roman" w:hAnsi="Times New Roman" w:cs="Times New Roman"/>
          <w:sz w:val="28"/>
          <w:szCs w:val="28"/>
        </w:rPr>
        <w:t xml:space="preserve"> 2% по 1 капле до 3 раз в день. </w:t>
      </w:r>
    </w:p>
    <w:p w14:paraId="4B89F843"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комбинированные препараты: </w:t>
      </w:r>
      <w:proofErr w:type="spellStart"/>
      <w:r w:rsidRPr="00C321B7">
        <w:rPr>
          <w:rFonts w:ascii="Times New Roman" w:hAnsi="Times New Roman" w:cs="Times New Roman"/>
          <w:sz w:val="28"/>
          <w:szCs w:val="28"/>
        </w:rPr>
        <w:t>фотил</w:t>
      </w:r>
      <w:proofErr w:type="spellEnd"/>
      <w:r w:rsidRPr="00C321B7">
        <w:rPr>
          <w:rFonts w:ascii="Times New Roman" w:hAnsi="Times New Roman" w:cs="Times New Roman"/>
          <w:sz w:val="28"/>
          <w:szCs w:val="28"/>
        </w:rPr>
        <w:t xml:space="preserve"> (тимолол 0,5% + пилокарпин 2%) по 1 капле 2 раза в день, </w:t>
      </w:r>
      <w:proofErr w:type="spellStart"/>
      <w:r w:rsidRPr="00C321B7">
        <w:rPr>
          <w:rFonts w:ascii="Times New Roman" w:hAnsi="Times New Roman" w:cs="Times New Roman"/>
          <w:sz w:val="28"/>
          <w:szCs w:val="28"/>
        </w:rPr>
        <w:t>фотил</w:t>
      </w:r>
      <w:proofErr w:type="spellEnd"/>
      <w:r w:rsidRPr="00C321B7">
        <w:rPr>
          <w:rFonts w:ascii="Times New Roman" w:hAnsi="Times New Roman" w:cs="Times New Roman"/>
          <w:sz w:val="28"/>
          <w:szCs w:val="28"/>
        </w:rPr>
        <w:t xml:space="preserve"> форте (тимолол 0,5% + пилокарпин 4%) по 1 капле 2 раза в день. </w:t>
      </w:r>
    </w:p>
    <w:p w14:paraId="09667C62"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Для купирования острого приступа глаукомы:</w:t>
      </w:r>
    </w:p>
    <w:p w14:paraId="4DAEA24E"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w:t>
      </w:r>
      <w:proofErr w:type="spellStart"/>
      <w:r w:rsidRPr="00C321B7">
        <w:rPr>
          <w:rFonts w:ascii="Times New Roman" w:hAnsi="Times New Roman" w:cs="Times New Roman"/>
          <w:sz w:val="28"/>
          <w:szCs w:val="28"/>
        </w:rPr>
        <w:t>Местно</w:t>
      </w:r>
      <w:proofErr w:type="spellEnd"/>
      <w:r w:rsidRPr="00C321B7">
        <w:rPr>
          <w:rFonts w:ascii="Times New Roman" w:hAnsi="Times New Roman" w:cs="Times New Roman"/>
          <w:sz w:val="28"/>
          <w:szCs w:val="28"/>
        </w:rPr>
        <w:t xml:space="preserve">: - β-адреноблокаторы (при отсутствии противопоказаний); </w:t>
      </w:r>
    </w:p>
    <w:p w14:paraId="4240B81D"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ингибиторы карбоангидразы;</w:t>
      </w:r>
    </w:p>
    <w:p w14:paraId="432F936B"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пилокарпин 1-2% после начавшегося снижения ВГД. </w:t>
      </w:r>
    </w:p>
    <w:p w14:paraId="4D75015F"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Системно: - </w:t>
      </w:r>
      <w:proofErr w:type="spellStart"/>
      <w:r w:rsidRPr="00C321B7">
        <w:rPr>
          <w:rFonts w:ascii="Times New Roman" w:hAnsi="Times New Roman" w:cs="Times New Roman"/>
          <w:sz w:val="28"/>
          <w:szCs w:val="28"/>
        </w:rPr>
        <w:t>глицерол</w:t>
      </w:r>
      <w:proofErr w:type="spellEnd"/>
      <w:r w:rsidRPr="00C321B7">
        <w:rPr>
          <w:rFonts w:ascii="Times New Roman" w:hAnsi="Times New Roman" w:cs="Times New Roman"/>
          <w:sz w:val="28"/>
          <w:szCs w:val="28"/>
        </w:rPr>
        <w:t xml:space="preserve"> 50% по 1,0-1,5 г/кг внутрь; - маннитол 20% по 1-2 г/кг внутривенно медленно в течение 45 мин;</w:t>
      </w:r>
    </w:p>
    <w:p w14:paraId="6C0C4724"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 диакарб по 0,25 мг 2 раза в день с одновременным приёмом </w:t>
      </w:r>
      <w:proofErr w:type="spellStart"/>
      <w:r w:rsidRPr="00C321B7">
        <w:rPr>
          <w:rFonts w:ascii="Times New Roman" w:hAnsi="Times New Roman" w:cs="Times New Roman"/>
          <w:sz w:val="28"/>
          <w:szCs w:val="28"/>
        </w:rPr>
        <w:t>панангина</w:t>
      </w:r>
      <w:proofErr w:type="spellEnd"/>
      <w:r w:rsidRPr="00C321B7">
        <w:rPr>
          <w:rFonts w:ascii="Times New Roman" w:hAnsi="Times New Roman" w:cs="Times New Roman"/>
          <w:sz w:val="28"/>
          <w:szCs w:val="28"/>
        </w:rPr>
        <w:t xml:space="preserve"> по 1 таблетке 3 раза в день. </w:t>
      </w:r>
    </w:p>
    <w:p w14:paraId="061042BE"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При злокачественной глаукоме:</w:t>
      </w:r>
    </w:p>
    <w:p w14:paraId="15D98EB4"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w:t>
      </w:r>
      <w:proofErr w:type="spellStart"/>
      <w:r w:rsidRPr="00C321B7">
        <w:rPr>
          <w:rFonts w:ascii="Times New Roman" w:hAnsi="Times New Roman" w:cs="Times New Roman"/>
          <w:sz w:val="28"/>
          <w:szCs w:val="28"/>
        </w:rPr>
        <w:t>Местно</w:t>
      </w:r>
      <w:proofErr w:type="spellEnd"/>
      <w:r w:rsidRPr="00C321B7">
        <w:rPr>
          <w:rFonts w:ascii="Times New Roman" w:hAnsi="Times New Roman" w:cs="Times New Roman"/>
          <w:sz w:val="28"/>
          <w:szCs w:val="28"/>
        </w:rPr>
        <w:t xml:space="preserve">: - </w:t>
      </w:r>
      <w:proofErr w:type="spellStart"/>
      <w:r w:rsidRPr="00C321B7">
        <w:rPr>
          <w:rFonts w:ascii="Times New Roman" w:hAnsi="Times New Roman" w:cs="Times New Roman"/>
          <w:sz w:val="28"/>
          <w:szCs w:val="28"/>
        </w:rPr>
        <w:t>циклоплегики</w:t>
      </w:r>
      <w:proofErr w:type="spellEnd"/>
      <w:r w:rsidRPr="00C321B7">
        <w:rPr>
          <w:rFonts w:ascii="Times New Roman" w:hAnsi="Times New Roman" w:cs="Times New Roman"/>
          <w:sz w:val="28"/>
          <w:szCs w:val="28"/>
        </w:rPr>
        <w:t xml:space="preserve">: атропина сульфат 1% по 1 капле до 6 раз в день, </w:t>
      </w:r>
      <w:proofErr w:type="spellStart"/>
      <w:r w:rsidRPr="00C321B7">
        <w:rPr>
          <w:rFonts w:ascii="Times New Roman" w:hAnsi="Times New Roman" w:cs="Times New Roman"/>
          <w:sz w:val="28"/>
          <w:szCs w:val="28"/>
        </w:rPr>
        <w:t>цикломед</w:t>
      </w:r>
      <w:proofErr w:type="spellEnd"/>
      <w:r w:rsidRPr="00C321B7">
        <w:rPr>
          <w:rFonts w:ascii="Times New Roman" w:hAnsi="Times New Roman" w:cs="Times New Roman"/>
          <w:sz w:val="28"/>
          <w:szCs w:val="28"/>
        </w:rPr>
        <w:t xml:space="preserve"> 1% по 1 капле до 6 раз в день</w:t>
      </w:r>
    </w:p>
    <w:p w14:paraId="7D19429A"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β-адреноблокаторы (при отсутствии противопоказаний);</w:t>
      </w:r>
    </w:p>
    <w:p w14:paraId="6FE54BD7"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 селективные симпатомиметики (α2-адреномиметики): - </w:t>
      </w:r>
      <w:proofErr w:type="spellStart"/>
      <w:r w:rsidRPr="00C321B7">
        <w:rPr>
          <w:rFonts w:ascii="Times New Roman" w:hAnsi="Times New Roman" w:cs="Times New Roman"/>
          <w:sz w:val="28"/>
          <w:szCs w:val="28"/>
        </w:rPr>
        <w:t>клонидин</w:t>
      </w:r>
      <w:proofErr w:type="spellEnd"/>
      <w:r w:rsidRPr="00C321B7">
        <w:rPr>
          <w:rFonts w:ascii="Times New Roman" w:hAnsi="Times New Roman" w:cs="Times New Roman"/>
          <w:sz w:val="28"/>
          <w:szCs w:val="28"/>
        </w:rPr>
        <w:t xml:space="preserve"> 0,25-0,5% по 1 капле 2 раза в день, эпинефрин 0,25-2,0% по 1 капле до 3 раз в день; </w:t>
      </w:r>
    </w:p>
    <w:p w14:paraId="47FDD1BA"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w:t>
      </w:r>
      <w:proofErr w:type="spellStart"/>
      <w:r w:rsidRPr="00C321B7">
        <w:rPr>
          <w:rFonts w:ascii="Times New Roman" w:hAnsi="Times New Roman" w:cs="Times New Roman"/>
          <w:sz w:val="28"/>
          <w:szCs w:val="28"/>
        </w:rPr>
        <w:t>бримонидин</w:t>
      </w:r>
      <w:proofErr w:type="spellEnd"/>
      <w:r w:rsidRPr="00C321B7">
        <w:rPr>
          <w:rFonts w:ascii="Times New Roman" w:hAnsi="Times New Roman" w:cs="Times New Roman"/>
          <w:sz w:val="28"/>
          <w:szCs w:val="28"/>
        </w:rPr>
        <w:t xml:space="preserve"> (</w:t>
      </w:r>
      <w:proofErr w:type="spellStart"/>
      <w:r w:rsidRPr="00C321B7">
        <w:rPr>
          <w:rFonts w:ascii="Times New Roman" w:hAnsi="Times New Roman" w:cs="Times New Roman"/>
          <w:sz w:val="28"/>
          <w:szCs w:val="28"/>
        </w:rPr>
        <w:t>альфаган</w:t>
      </w:r>
      <w:proofErr w:type="spellEnd"/>
      <w:r w:rsidRPr="00C321B7">
        <w:rPr>
          <w:rFonts w:ascii="Times New Roman" w:hAnsi="Times New Roman" w:cs="Times New Roman"/>
          <w:sz w:val="28"/>
          <w:szCs w:val="28"/>
        </w:rPr>
        <w:t xml:space="preserve"> Р 0,15%) по 1 капле до 3 раз в день; </w:t>
      </w:r>
    </w:p>
    <w:p w14:paraId="31B21407"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ингибиторы карбоангидразы;</w:t>
      </w:r>
    </w:p>
    <w:p w14:paraId="66D97AAE"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 стероидные противовоспалительные препараты: дексаметазон 0,1% до 4 раз в день; - НПВС: </w:t>
      </w:r>
      <w:proofErr w:type="spellStart"/>
      <w:r w:rsidRPr="00C321B7">
        <w:rPr>
          <w:rFonts w:ascii="Times New Roman" w:hAnsi="Times New Roman" w:cs="Times New Roman"/>
          <w:sz w:val="28"/>
          <w:szCs w:val="28"/>
        </w:rPr>
        <w:t>наклоф</w:t>
      </w:r>
      <w:proofErr w:type="spellEnd"/>
      <w:r w:rsidRPr="00C321B7">
        <w:rPr>
          <w:rFonts w:ascii="Times New Roman" w:hAnsi="Times New Roman" w:cs="Times New Roman"/>
          <w:sz w:val="28"/>
          <w:szCs w:val="28"/>
        </w:rPr>
        <w:t xml:space="preserve"> 0,1%, </w:t>
      </w:r>
      <w:proofErr w:type="spellStart"/>
      <w:r w:rsidRPr="00C321B7">
        <w:rPr>
          <w:rFonts w:ascii="Times New Roman" w:hAnsi="Times New Roman" w:cs="Times New Roman"/>
          <w:sz w:val="28"/>
          <w:szCs w:val="28"/>
        </w:rPr>
        <w:t>диклоф</w:t>
      </w:r>
      <w:proofErr w:type="spellEnd"/>
      <w:r w:rsidRPr="00C321B7">
        <w:rPr>
          <w:rFonts w:ascii="Times New Roman" w:hAnsi="Times New Roman" w:cs="Times New Roman"/>
          <w:sz w:val="28"/>
          <w:szCs w:val="28"/>
        </w:rPr>
        <w:t xml:space="preserve"> 0,1%, </w:t>
      </w:r>
      <w:proofErr w:type="spellStart"/>
      <w:r w:rsidRPr="00C321B7">
        <w:rPr>
          <w:rFonts w:ascii="Times New Roman" w:hAnsi="Times New Roman" w:cs="Times New Roman"/>
          <w:sz w:val="28"/>
          <w:szCs w:val="28"/>
        </w:rPr>
        <w:t>индоколлир</w:t>
      </w:r>
      <w:proofErr w:type="spellEnd"/>
      <w:r w:rsidRPr="00C321B7">
        <w:rPr>
          <w:rFonts w:ascii="Times New Roman" w:hAnsi="Times New Roman" w:cs="Times New Roman"/>
          <w:sz w:val="28"/>
          <w:szCs w:val="28"/>
        </w:rPr>
        <w:t xml:space="preserve"> 1% по 1 капле до 4 раз в день.</w:t>
      </w:r>
    </w:p>
    <w:p w14:paraId="4BBF6385"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 Системно: - </w:t>
      </w:r>
      <w:proofErr w:type="spellStart"/>
      <w:r w:rsidRPr="00C321B7">
        <w:rPr>
          <w:rFonts w:ascii="Times New Roman" w:hAnsi="Times New Roman" w:cs="Times New Roman"/>
          <w:sz w:val="28"/>
          <w:szCs w:val="28"/>
        </w:rPr>
        <w:t>глицерол</w:t>
      </w:r>
      <w:proofErr w:type="spellEnd"/>
      <w:r w:rsidRPr="00C321B7">
        <w:rPr>
          <w:rFonts w:ascii="Times New Roman" w:hAnsi="Times New Roman" w:cs="Times New Roman"/>
          <w:sz w:val="28"/>
          <w:szCs w:val="28"/>
        </w:rPr>
        <w:t xml:space="preserve"> 50% -; - маннитол 20</w:t>
      </w:r>
      <w:proofErr w:type="gramStart"/>
      <w:r w:rsidRPr="00C321B7">
        <w:rPr>
          <w:rFonts w:ascii="Times New Roman" w:hAnsi="Times New Roman" w:cs="Times New Roman"/>
          <w:sz w:val="28"/>
          <w:szCs w:val="28"/>
        </w:rPr>
        <w:t>% ;</w:t>
      </w:r>
      <w:proofErr w:type="gramEnd"/>
      <w:r w:rsidRPr="00C321B7">
        <w:rPr>
          <w:rFonts w:ascii="Times New Roman" w:hAnsi="Times New Roman" w:cs="Times New Roman"/>
          <w:sz w:val="28"/>
          <w:szCs w:val="28"/>
        </w:rPr>
        <w:t xml:space="preserve"> </w:t>
      </w:r>
    </w:p>
    <w:p w14:paraId="630CBB3A"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диакарб 0,25</w:t>
      </w:r>
      <w:proofErr w:type="gramStart"/>
      <w:r w:rsidRPr="00C321B7">
        <w:rPr>
          <w:rFonts w:ascii="Times New Roman" w:hAnsi="Times New Roman" w:cs="Times New Roman"/>
          <w:sz w:val="28"/>
          <w:szCs w:val="28"/>
        </w:rPr>
        <w:t>% .</w:t>
      </w:r>
      <w:proofErr w:type="gramEnd"/>
      <w:r w:rsidRPr="00C321B7">
        <w:rPr>
          <w:rFonts w:ascii="Times New Roman" w:hAnsi="Times New Roman" w:cs="Times New Roman"/>
          <w:sz w:val="28"/>
          <w:szCs w:val="28"/>
        </w:rPr>
        <w:t xml:space="preserve"> </w:t>
      </w:r>
    </w:p>
    <w:p w14:paraId="56CE7752" w14:textId="77777777" w:rsidR="004F16A5" w:rsidRPr="004F16A5" w:rsidRDefault="004F16A5" w:rsidP="004B61F1">
      <w:pPr>
        <w:pStyle w:val="a4"/>
        <w:rPr>
          <w:rFonts w:ascii="Times New Roman" w:hAnsi="Times New Roman" w:cs="Times New Roman"/>
        </w:rPr>
      </w:pPr>
    </w:p>
    <w:p w14:paraId="0FB97DC8" w14:textId="6083F66A" w:rsidR="004F16A5" w:rsidRPr="004F16A5" w:rsidRDefault="004F16A5" w:rsidP="004F16A5">
      <w:pPr>
        <w:pStyle w:val="1"/>
        <w:jc w:val="center"/>
        <w:rPr>
          <w:rFonts w:ascii="Times New Roman" w:hAnsi="Times New Roman" w:cs="Times New Roman"/>
          <w:sz w:val="36"/>
          <w:szCs w:val="36"/>
        </w:rPr>
      </w:pPr>
      <w:bookmarkStart w:id="11" w:name="_Toc138229320"/>
      <w:r w:rsidRPr="004F16A5">
        <w:rPr>
          <w:rFonts w:ascii="Times New Roman" w:hAnsi="Times New Roman" w:cs="Times New Roman"/>
          <w:sz w:val="36"/>
          <w:szCs w:val="36"/>
        </w:rPr>
        <w:t>Лазерное лечение</w:t>
      </w:r>
      <w:bookmarkEnd w:id="11"/>
    </w:p>
    <w:p w14:paraId="77113579"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Профилактическую </w:t>
      </w:r>
      <w:proofErr w:type="spellStart"/>
      <w:r w:rsidRPr="00C321B7">
        <w:rPr>
          <w:rFonts w:ascii="Times New Roman" w:hAnsi="Times New Roman" w:cs="Times New Roman"/>
          <w:sz w:val="28"/>
          <w:szCs w:val="28"/>
        </w:rPr>
        <w:t>иридэктомию</w:t>
      </w:r>
      <w:proofErr w:type="spellEnd"/>
      <w:r w:rsidRPr="00C321B7">
        <w:rPr>
          <w:rFonts w:ascii="Times New Roman" w:hAnsi="Times New Roman" w:cs="Times New Roman"/>
          <w:sz w:val="28"/>
          <w:szCs w:val="28"/>
        </w:rPr>
        <w:t xml:space="preserve"> выполняют на одном глазу, если в анамнезе на одном уже был острый или подострый приступ. Если оба глаза имеют латентно протекающую ПЗУГ, целесообразно проведение профилактической </w:t>
      </w:r>
      <w:proofErr w:type="spellStart"/>
      <w:r w:rsidRPr="00C321B7">
        <w:rPr>
          <w:rFonts w:ascii="Times New Roman" w:hAnsi="Times New Roman" w:cs="Times New Roman"/>
          <w:sz w:val="28"/>
          <w:szCs w:val="28"/>
        </w:rPr>
        <w:t>иридэктомии</w:t>
      </w:r>
      <w:proofErr w:type="spellEnd"/>
      <w:r w:rsidRPr="00C321B7">
        <w:rPr>
          <w:rFonts w:ascii="Times New Roman" w:hAnsi="Times New Roman" w:cs="Times New Roman"/>
          <w:sz w:val="28"/>
          <w:szCs w:val="28"/>
        </w:rPr>
        <w:t xml:space="preserve"> на обоих глазах. В 15-25% случаев профилактическая </w:t>
      </w:r>
      <w:proofErr w:type="spellStart"/>
      <w:r w:rsidRPr="00C321B7">
        <w:rPr>
          <w:rFonts w:ascii="Times New Roman" w:hAnsi="Times New Roman" w:cs="Times New Roman"/>
          <w:sz w:val="28"/>
          <w:szCs w:val="28"/>
        </w:rPr>
        <w:t>иридэктомия</w:t>
      </w:r>
      <w:proofErr w:type="spellEnd"/>
      <w:r w:rsidRPr="00C321B7">
        <w:rPr>
          <w:rFonts w:ascii="Times New Roman" w:hAnsi="Times New Roman" w:cs="Times New Roman"/>
          <w:sz w:val="28"/>
          <w:szCs w:val="28"/>
        </w:rPr>
        <w:t xml:space="preserve"> не предотвращает развития острого приступа глаукомы. </w:t>
      </w:r>
    </w:p>
    <w:p w14:paraId="51623E6F" w14:textId="77777777" w:rsidR="004F16A5" w:rsidRPr="00C321B7" w:rsidRDefault="004F16A5" w:rsidP="004B61F1">
      <w:pPr>
        <w:pStyle w:val="a4"/>
        <w:rPr>
          <w:rFonts w:ascii="Times New Roman" w:hAnsi="Times New Roman" w:cs="Times New Roman"/>
          <w:sz w:val="28"/>
          <w:szCs w:val="28"/>
        </w:rPr>
      </w:pPr>
    </w:p>
    <w:p w14:paraId="0783DB21"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Профилактическая лазерная </w:t>
      </w:r>
      <w:proofErr w:type="spellStart"/>
      <w:r w:rsidRPr="00C321B7">
        <w:rPr>
          <w:rFonts w:ascii="Times New Roman" w:hAnsi="Times New Roman" w:cs="Times New Roman"/>
          <w:sz w:val="28"/>
          <w:szCs w:val="28"/>
        </w:rPr>
        <w:t>иридэктомия</w:t>
      </w:r>
      <w:proofErr w:type="spellEnd"/>
      <w:r w:rsidRPr="00C321B7">
        <w:rPr>
          <w:rFonts w:ascii="Times New Roman" w:hAnsi="Times New Roman" w:cs="Times New Roman"/>
          <w:sz w:val="28"/>
          <w:szCs w:val="28"/>
        </w:rPr>
        <w:t xml:space="preserve"> малоэффективна при «ползучей глаукоме» и неэффективна при глаукоме с плоской радужкой. С лечебной целью лазерную </w:t>
      </w:r>
      <w:proofErr w:type="spellStart"/>
      <w:r w:rsidRPr="00C321B7">
        <w:rPr>
          <w:rFonts w:ascii="Times New Roman" w:hAnsi="Times New Roman" w:cs="Times New Roman"/>
          <w:sz w:val="28"/>
          <w:szCs w:val="28"/>
        </w:rPr>
        <w:t>иридэктомию</w:t>
      </w:r>
      <w:proofErr w:type="spellEnd"/>
      <w:r w:rsidRPr="00C321B7">
        <w:rPr>
          <w:rFonts w:ascii="Times New Roman" w:hAnsi="Times New Roman" w:cs="Times New Roman"/>
          <w:sz w:val="28"/>
          <w:szCs w:val="28"/>
        </w:rPr>
        <w:t xml:space="preserve"> выполняют при подостром и остром приступе глаукомы. При злокачественной глаукоме лазерную </w:t>
      </w:r>
      <w:proofErr w:type="spellStart"/>
      <w:r w:rsidRPr="00C321B7">
        <w:rPr>
          <w:rFonts w:ascii="Times New Roman" w:hAnsi="Times New Roman" w:cs="Times New Roman"/>
          <w:sz w:val="28"/>
          <w:szCs w:val="28"/>
        </w:rPr>
        <w:t>иридэктомию</w:t>
      </w:r>
      <w:proofErr w:type="spellEnd"/>
      <w:r w:rsidRPr="00C321B7">
        <w:rPr>
          <w:rFonts w:ascii="Times New Roman" w:hAnsi="Times New Roman" w:cs="Times New Roman"/>
          <w:sz w:val="28"/>
          <w:szCs w:val="28"/>
        </w:rPr>
        <w:t xml:space="preserve"> делают даже в том случае, если во время предыдущей </w:t>
      </w:r>
      <w:proofErr w:type="spellStart"/>
      <w:r w:rsidRPr="00C321B7">
        <w:rPr>
          <w:rFonts w:ascii="Times New Roman" w:hAnsi="Times New Roman" w:cs="Times New Roman"/>
          <w:sz w:val="28"/>
          <w:szCs w:val="28"/>
        </w:rPr>
        <w:t>антиглаукомной</w:t>
      </w:r>
      <w:proofErr w:type="spellEnd"/>
      <w:r w:rsidRPr="00C321B7">
        <w:rPr>
          <w:rFonts w:ascii="Times New Roman" w:hAnsi="Times New Roman" w:cs="Times New Roman"/>
          <w:sz w:val="28"/>
          <w:szCs w:val="28"/>
        </w:rPr>
        <w:t xml:space="preserve"> операции уже </w:t>
      </w:r>
      <w:r w:rsidRPr="00C321B7">
        <w:rPr>
          <w:rFonts w:ascii="Times New Roman" w:hAnsi="Times New Roman" w:cs="Times New Roman"/>
          <w:sz w:val="28"/>
          <w:szCs w:val="28"/>
        </w:rPr>
        <w:lastRenderedPageBreak/>
        <w:t xml:space="preserve">было сформировано </w:t>
      </w:r>
      <w:proofErr w:type="spellStart"/>
      <w:r w:rsidRPr="00C321B7">
        <w:rPr>
          <w:rFonts w:ascii="Times New Roman" w:hAnsi="Times New Roman" w:cs="Times New Roman"/>
          <w:sz w:val="28"/>
          <w:szCs w:val="28"/>
        </w:rPr>
        <w:t>иридотомическое</w:t>
      </w:r>
      <w:proofErr w:type="spellEnd"/>
      <w:r w:rsidRPr="00C321B7">
        <w:rPr>
          <w:rFonts w:ascii="Times New Roman" w:hAnsi="Times New Roman" w:cs="Times New Roman"/>
          <w:sz w:val="28"/>
          <w:szCs w:val="28"/>
        </w:rPr>
        <w:t xml:space="preserve"> отверстие. Кроме того, лазер используют для </w:t>
      </w:r>
      <w:proofErr w:type="spellStart"/>
      <w:r w:rsidRPr="00C321B7">
        <w:rPr>
          <w:rFonts w:ascii="Times New Roman" w:hAnsi="Times New Roman" w:cs="Times New Roman"/>
          <w:sz w:val="28"/>
          <w:szCs w:val="28"/>
        </w:rPr>
        <w:t>гиалоидотомии</w:t>
      </w:r>
      <w:proofErr w:type="spellEnd"/>
      <w:r w:rsidRPr="00C321B7">
        <w:rPr>
          <w:rFonts w:ascii="Times New Roman" w:hAnsi="Times New Roman" w:cs="Times New Roman"/>
          <w:sz w:val="28"/>
          <w:szCs w:val="28"/>
        </w:rPr>
        <w:t xml:space="preserve"> и </w:t>
      </w:r>
      <w:proofErr w:type="spellStart"/>
      <w:r w:rsidRPr="00C321B7">
        <w:rPr>
          <w:rFonts w:ascii="Times New Roman" w:hAnsi="Times New Roman" w:cs="Times New Roman"/>
          <w:sz w:val="28"/>
          <w:szCs w:val="28"/>
        </w:rPr>
        <w:t>циклофотокоагуляции</w:t>
      </w:r>
      <w:proofErr w:type="spellEnd"/>
      <w:r w:rsidRPr="00C321B7">
        <w:rPr>
          <w:rFonts w:ascii="Times New Roman" w:hAnsi="Times New Roman" w:cs="Times New Roman"/>
          <w:sz w:val="28"/>
          <w:szCs w:val="28"/>
        </w:rPr>
        <w:t xml:space="preserve">. </w:t>
      </w:r>
    </w:p>
    <w:p w14:paraId="329D7204" w14:textId="77777777" w:rsidR="004F16A5" w:rsidRPr="004F16A5" w:rsidRDefault="004F16A5" w:rsidP="004B61F1">
      <w:pPr>
        <w:pStyle w:val="a4"/>
        <w:rPr>
          <w:rFonts w:ascii="Times New Roman" w:hAnsi="Times New Roman" w:cs="Times New Roman"/>
        </w:rPr>
      </w:pPr>
    </w:p>
    <w:p w14:paraId="763CFEC5" w14:textId="159489CF" w:rsidR="004F16A5" w:rsidRPr="004F16A5" w:rsidRDefault="004F16A5" w:rsidP="004F16A5">
      <w:pPr>
        <w:pStyle w:val="1"/>
        <w:jc w:val="center"/>
        <w:rPr>
          <w:rFonts w:ascii="Times New Roman" w:hAnsi="Times New Roman" w:cs="Times New Roman"/>
          <w:sz w:val="36"/>
          <w:szCs w:val="36"/>
        </w:rPr>
      </w:pPr>
      <w:bookmarkStart w:id="12" w:name="_Toc138229321"/>
      <w:r w:rsidRPr="004F16A5">
        <w:rPr>
          <w:rFonts w:ascii="Times New Roman" w:hAnsi="Times New Roman" w:cs="Times New Roman"/>
          <w:sz w:val="36"/>
          <w:szCs w:val="36"/>
        </w:rPr>
        <w:t>Хирургическое лечение</w:t>
      </w:r>
      <w:bookmarkEnd w:id="12"/>
    </w:p>
    <w:p w14:paraId="1DF9AEEC" w14:textId="77777777"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Показания: отсутствие нормализации ВГД, сопровождающееся снижением зрительных функций; не купирующийся в течение суток острый приступ глаукомы; неэффективность медикаментозного и лазерного лечения при злокачественной глаукоме.</w:t>
      </w:r>
    </w:p>
    <w:p w14:paraId="5A78C748" w14:textId="47E1013F" w:rsidR="004F16A5" w:rsidRPr="00C321B7" w:rsidRDefault="004F16A5" w:rsidP="004B61F1">
      <w:pPr>
        <w:pStyle w:val="a4"/>
        <w:rPr>
          <w:rFonts w:ascii="Times New Roman" w:hAnsi="Times New Roman" w:cs="Times New Roman"/>
          <w:sz w:val="28"/>
          <w:szCs w:val="28"/>
        </w:rPr>
      </w:pPr>
      <w:r w:rsidRPr="00C321B7">
        <w:rPr>
          <w:rFonts w:ascii="Times New Roman" w:hAnsi="Times New Roman" w:cs="Times New Roman"/>
          <w:sz w:val="28"/>
          <w:szCs w:val="28"/>
        </w:rPr>
        <w:t xml:space="preserve">Базовая операция - </w:t>
      </w:r>
      <w:proofErr w:type="spellStart"/>
      <w:r w:rsidRPr="00C321B7">
        <w:rPr>
          <w:rFonts w:ascii="Times New Roman" w:hAnsi="Times New Roman" w:cs="Times New Roman"/>
          <w:sz w:val="28"/>
          <w:szCs w:val="28"/>
        </w:rPr>
        <w:t>синусотрабекулэктомия</w:t>
      </w:r>
      <w:proofErr w:type="spellEnd"/>
      <w:r w:rsidRPr="00C321B7">
        <w:rPr>
          <w:rFonts w:ascii="Times New Roman" w:hAnsi="Times New Roman" w:cs="Times New Roman"/>
          <w:sz w:val="28"/>
          <w:szCs w:val="28"/>
        </w:rPr>
        <w:t xml:space="preserve"> с многочисленными модификациями. Эффективной считается операция </w:t>
      </w:r>
      <w:proofErr w:type="spellStart"/>
      <w:r w:rsidRPr="00C321B7">
        <w:rPr>
          <w:rFonts w:ascii="Times New Roman" w:hAnsi="Times New Roman" w:cs="Times New Roman"/>
          <w:sz w:val="28"/>
          <w:szCs w:val="28"/>
        </w:rPr>
        <w:t>иридоциклоретракция</w:t>
      </w:r>
      <w:proofErr w:type="spellEnd"/>
      <w:r w:rsidRPr="00C321B7">
        <w:rPr>
          <w:rFonts w:ascii="Times New Roman" w:hAnsi="Times New Roman" w:cs="Times New Roman"/>
          <w:sz w:val="28"/>
          <w:szCs w:val="28"/>
        </w:rPr>
        <w:t xml:space="preserve"> по Краснову. При наличии факторов риска развития рубцовой блокады применяют </w:t>
      </w:r>
      <w:proofErr w:type="spellStart"/>
      <w:r w:rsidRPr="00C321B7">
        <w:rPr>
          <w:rFonts w:ascii="Times New Roman" w:hAnsi="Times New Roman" w:cs="Times New Roman"/>
          <w:sz w:val="28"/>
          <w:szCs w:val="28"/>
        </w:rPr>
        <w:t>цитостатики</w:t>
      </w:r>
      <w:proofErr w:type="spellEnd"/>
      <w:r w:rsidRPr="00C321B7">
        <w:rPr>
          <w:rFonts w:ascii="Times New Roman" w:hAnsi="Times New Roman" w:cs="Times New Roman"/>
          <w:sz w:val="28"/>
          <w:szCs w:val="28"/>
        </w:rPr>
        <w:t xml:space="preserve"> и антиметаболиты. Дренажная хирургия показана при неблагоприятных исходах </w:t>
      </w:r>
      <w:proofErr w:type="spellStart"/>
      <w:r w:rsidRPr="00C321B7">
        <w:rPr>
          <w:rFonts w:ascii="Times New Roman" w:hAnsi="Times New Roman" w:cs="Times New Roman"/>
          <w:sz w:val="28"/>
          <w:szCs w:val="28"/>
        </w:rPr>
        <w:t>синусоттрабекулэктомии</w:t>
      </w:r>
      <w:proofErr w:type="spellEnd"/>
      <w:r w:rsidRPr="00C321B7">
        <w:rPr>
          <w:rFonts w:ascii="Times New Roman" w:hAnsi="Times New Roman" w:cs="Times New Roman"/>
          <w:sz w:val="28"/>
          <w:szCs w:val="28"/>
        </w:rPr>
        <w:t xml:space="preserve"> с применением антиметаболитов. При злокачественной глаукоме рассматривают три типа хирургической тактики: операции на СТ (</w:t>
      </w:r>
      <w:proofErr w:type="spellStart"/>
      <w:r w:rsidRPr="00C321B7">
        <w:rPr>
          <w:rFonts w:ascii="Times New Roman" w:hAnsi="Times New Roman" w:cs="Times New Roman"/>
          <w:sz w:val="28"/>
          <w:szCs w:val="28"/>
        </w:rPr>
        <w:t>витреоаспирация</w:t>
      </w:r>
      <w:proofErr w:type="spellEnd"/>
      <w:r w:rsidRPr="00C321B7">
        <w:rPr>
          <w:rFonts w:ascii="Times New Roman" w:hAnsi="Times New Roman" w:cs="Times New Roman"/>
          <w:sz w:val="28"/>
          <w:szCs w:val="28"/>
        </w:rPr>
        <w:t xml:space="preserve">, передняя и тотальная </w:t>
      </w:r>
      <w:proofErr w:type="spellStart"/>
      <w:r w:rsidRPr="00C321B7">
        <w:rPr>
          <w:rFonts w:ascii="Times New Roman" w:hAnsi="Times New Roman" w:cs="Times New Roman"/>
          <w:sz w:val="28"/>
          <w:szCs w:val="28"/>
        </w:rPr>
        <w:t>витрэктомия</w:t>
      </w:r>
      <w:proofErr w:type="spellEnd"/>
      <w:r w:rsidRPr="00C321B7">
        <w:rPr>
          <w:rFonts w:ascii="Times New Roman" w:hAnsi="Times New Roman" w:cs="Times New Roman"/>
          <w:sz w:val="28"/>
          <w:szCs w:val="28"/>
        </w:rPr>
        <w:t>); экстракция хрусталика вне зависимости от степени его помутнения; комбинированные вмешательства (</w:t>
      </w:r>
      <w:proofErr w:type="spellStart"/>
      <w:r w:rsidRPr="00C321B7">
        <w:rPr>
          <w:rFonts w:ascii="Times New Roman" w:hAnsi="Times New Roman" w:cs="Times New Roman"/>
          <w:sz w:val="28"/>
          <w:szCs w:val="28"/>
        </w:rPr>
        <w:t>витроленсэктомия</w:t>
      </w:r>
      <w:proofErr w:type="spellEnd"/>
      <w:r w:rsidRPr="00C321B7">
        <w:rPr>
          <w:rFonts w:ascii="Times New Roman" w:hAnsi="Times New Roman" w:cs="Times New Roman"/>
          <w:sz w:val="28"/>
          <w:szCs w:val="28"/>
        </w:rPr>
        <w:t>)</w:t>
      </w:r>
    </w:p>
    <w:sectPr w:rsidR="004F16A5" w:rsidRPr="00C32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6E1D"/>
    <w:multiLevelType w:val="hybridMultilevel"/>
    <w:tmpl w:val="4498F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B027AF"/>
    <w:multiLevelType w:val="hybridMultilevel"/>
    <w:tmpl w:val="3B9AF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F791E"/>
    <w:multiLevelType w:val="hybridMultilevel"/>
    <w:tmpl w:val="81ECC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F44BE4"/>
    <w:multiLevelType w:val="hybridMultilevel"/>
    <w:tmpl w:val="62F01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1C"/>
    <w:rsid w:val="002634D6"/>
    <w:rsid w:val="004B61F1"/>
    <w:rsid w:val="004B731C"/>
    <w:rsid w:val="004F16A5"/>
    <w:rsid w:val="0078330A"/>
    <w:rsid w:val="00984AD7"/>
    <w:rsid w:val="00C3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DBF5"/>
  <w15:chartTrackingRefBased/>
  <w15:docId w15:val="{7D690494-9036-4F50-BE2E-6F8E046C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30A"/>
  </w:style>
  <w:style w:type="paragraph" w:styleId="1">
    <w:name w:val="heading 1"/>
    <w:basedOn w:val="a"/>
    <w:next w:val="a"/>
    <w:link w:val="10"/>
    <w:uiPriority w:val="9"/>
    <w:qFormat/>
    <w:rsid w:val="007833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30A"/>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8330A"/>
    <w:pPr>
      <w:ind w:left="720"/>
      <w:contextualSpacing/>
    </w:pPr>
  </w:style>
  <w:style w:type="paragraph" w:styleId="a4">
    <w:name w:val="No Spacing"/>
    <w:uiPriority w:val="1"/>
    <w:qFormat/>
    <w:rsid w:val="004B61F1"/>
    <w:pPr>
      <w:spacing w:after="0" w:line="240" w:lineRule="auto"/>
    </w:pPr>
  </w:style>
  <w:style w:type="paragraph" w:styleId="a5">
    <w:name w:val="TOC Heading"/>
    <w:basedOn w:val="1"/>
    <w:next w:val="a"/>
    <w:uiPriority w:val="39"/>
    <w:unhideWhenUsed/>
    <w:qFormat/>
    <w:rsid w:val="002634D6"/>
    <w:pPr>
      <w:outlineLvl w:val="9"/>
    </w:pPr>
    <w:rPr>
      <w:lang w:eastAsia="ru-RU"/>
    </w:rPr>
  </w:style>
  <w:style w:type="paragraph" w:styleId="11">
    <w:name w:val="toc 1"/>
    <w:basedOn w:val="a"/>
    <w:next w:val="a"/>
    <w:autoRedefine/>
    <w:uiPriority w:val="39"/>
    <w:unhideWhenUsed/>
    <w:rsid w:val="002634D6"/>
    <w:pPr>
      <w:spacing w:after="100"/>
    </w:pPr>
  </w:style>
  <w:style w:type="character" w:styleId="a6">
    <w:name w:val="Hyperlink"/>
    <w:basedOn w:val="a0"/>
    <w:uiPriority w:val="99"/>
    <w:unhideWhenUsed/>
    <w:rsid w:val="00263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02EE-45F7-4272-B0B7-D3C5C136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2023-06-20T18:40:00Z</dcterms:created>
  <dcterms:modified xsi:type="dcterms:W3CDTF">2023-06-21T01:42:00Z</dcterms:modified>
</cp:coreProperties>
</file>