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высшего образования «Красноярский государственный медицинский университет </w:t>
      </w:r>
      <w:r w:rsidRPr="00A95620">
        <w:rPr>
          <w:rFonts w:ascii="Times New Roman" w:eastAsia="Times New Roman" w:hAnsi="Times New Roman" w:cs="Times New Roman"/>
          <w:sz w:val="28"/>
          <w:szCs w:val="24"/>
        </w:rPr>
        <w:t>имени профессора В.Ф. Войно-Ясенецкого</w:t>
      </w:r>
      <w:r w:rsidRPr="00A95620">
        <w:rPr>
          <w:rFonts w:ascii="Times New Roman" w:eastAsia="Times New Roman" w:hAnsi="Times New Roman" w:cs="Times New Roman"/>
          <w:bCs/>
          <w:iCs/>
          <w:sz w:val="28"/>
          <w:szCs w:val="24"/>
        </w:rPr>
        <w:t>»</w:t>
      </w:r>
    </w:p>
    <w:p w:rsidR="007C469B" w:rsidRPr="00A95620" w:rsidRDefault="007C469B" w:rsidP="007C469B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Министерства здравоохранения Российской Федерации</w:t>
      </w:r>
    </w:p>
    <w:p w:rsidR="007C469B" w:rsidRPr="00A95620" w:rsidRDefault="007C469B" w:rsidP="007C469B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Фармацевтический колледж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9B" w:rsidRPr="00A95620" w:rsidRDefault="007C469B" w:rsidP="007C46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Default="007C469B" w:rsidP="007C46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Default="007C469B" w:rsidP="007C46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Pr="00A95620" w:rsidRDefault="007C469B" w:rsidP="007C46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Pr="00A95620" w:rsidRDefault="007C469B" w:rsidP="007C469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1"/>
          <w:sz w:val="36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bCs/>
          <w:color w:val="000000"/>
          <w:spacing w:val="11"/>
          <w:sz w:val="36"/>
          <w:szCs w:val="24"/>
          <w:lang w:eastAsia="ru-RU"/>
        </w:rPr>
        <w:t>Дневник</w:t>
      </w:r>
    </w:p>
    <w:p w:rsidR="007C469B" w:rsidRPr="00A95620" w:rsidRDefault="007C469B" w:rsidP="007C46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учебной практики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Pr="00A95620" w:rsidRDefault="007C469B" w:rsidP="007C469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sz w:val="28"/>
          <w:szCs w:val="28"/>
        </w:rPr>
        <w:t xml:space="preserve">МДК. 07.04. 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>Теория и практика лабораторных цитологических исследований</w:t>
      </w:r>
    </w:p>
    <w:p w:rsidR="007C469B" w:rsidRPr="00A95620" w:rsidRDefault="007C469B" w:rsidP="007C469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ПМ.07. Проведение высокотехнологичных клинических лабораторных исследований</w:t>
      </w:r>
    </w:p>
    <w:p w:rsidR="007C469B" w:rsidRPr="00A95620" w:rsidRDefault="007C469B" w:rsidP="007C469B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Pr="00135145" w:rsidRDefault="007C469B" w:rsidP="007C469B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Наумовой Ксении Сергеевны 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620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7C469B" w:rsidRDefault="007C469B" w:rsidP="007C46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Место прохождения практики </w:t>
      </w:r>
    </w:p>
    <w:p w:rsidR="007C469B" w:rsidRPr="00135145" w:rsidRDefault="007C469B" w:rsidP="007C469B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5145">
        <w:rPr>
          <w:rFonts w:ascii="Times New Roman" w:eastAsia="Times New Roman" w:hAnsi="Times New Roman" w:cs="Times New Roman"/>
          <w:sz w:val="28"/>
          <w:szCs w:val="28"/>
          <w:u w:val="thick"/>
        </w:rPr>
        <w:t>ФГБУЗ Федеральный це</w:t>
      </w:r>
      <w:r>
        <w:rPr>
          <w:rFonts w:ascii="Times New Roman" w:eastAsia="Times New Roman" w:hAnsi="Times New Roman" w:cs="Times New Roman"/>
          <w:sz w:val="28"/>
          <w:szCs w:val="28"/>
          <w:u w:val="thick"/>
        </w:rPr>
        <w:t>нтр сердечно-сосудистой хирургии</w:t>
      </w:r>
      <w:r w:rsidRPr="001351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C469B" w:rsidRPr="00A95620" w:rsidRDefault="007C469B" w:rsidP="007C469B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ab/>
      </w:r>
      <w:r w:rsidRPr="00A956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(медицинская организация, отделение)</w:t>
      </w:r>
    </w:p>
    <w:p w:rsidR="007C469B" w:rsidRPr="00A95620" w:rsidRDefault="007C469B" w:rsidP="007C46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69B" w:rsidRPr="00A95620" w:rsidRDefault="007C469B" w:rsidP="007C469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с «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35145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 г.   по «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35145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C469B" w:rsidRPr="00A95620" w:rsidRDefault="007C469B" w:rsidP="007C46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69B" w:rsidRPr="00A95620" w:rsidRDefault="007C469B" w:rsidP="007C46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Руководитель практики:</w:t>
      </w:r>
    </w:p>
    <w:p w:rsidR="007C469B" w:rsidRPr="00A95620" w:rsidRDefault="007C469B" w:rsidP="007C46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Ф.И.О. (его должность) </w:t>
      </w:r>
      <w:r w:rsidRPr="00135145">
        <w:rPr>
          <w:rFonts w:ascii="Times New Roman" w:eastAsia="Times New Roman" w:hAnsi="Times New Roman" w:cs="Times New Roman"/>
          <w:sz w:val="28"/>
          <w:szCs w:val="28"/>
          <w:u w:val="single"/>
        </w:rPr>
        <w:t>Грищенко Д.А.</w:t>
      </w:r>
    </w:p>
    <w:p w:rsidR="007C469B" w:rsidRPr="00A95620" w:rsidRDefault="007C469B" w:rsidP="007C46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9B" w:rsidRDefault="007C469B" w:rsidP="007C46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9B" w:rsidRDefault="007C469B" w:rsidP="007C46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9B" w:rsidRPr="00A95620" w:rsidRDefault="007C469B" w:rsidP="007C46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69B" w:rsidRPr="00A95620" w:rsidRDefault="007C469B" w:rsidP="007C46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Красноярск, 2019</w:t>
      </w: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469B" w:rsidRPr="00A95620" w:rsidRDefault="007C469B" w:rsidP="007C469B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</w:p>
    <w:p w:rsidR="007C469B" w:rsidRPr="00A95620" w:rsidRDefault="007C469B" w:rsidP="007C469B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студент после прохождения практики</w:t>
      </w:r>
    </w:p>
    <w:p w:rsidR="007C469B" w:rsidRPr="00A95620" w:rsidRDefault="007C469B" w:rsidP="007C469B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4. График прохождения практики</w:t>
      </w: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5. Инструктаж по технике безопасности</w:t>
      </w: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6.  Содержание и объем проведенной работы</w:t>
      </w: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7. Манипуляционный лист (Лист лабораторных / химических исследований)</w:t>
      </w: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sz w:val="28"/>
          <w:szCs w:val="28"/>
        </w:rPr>
        <w:t>8. Отчет (цифровой, текстовой)</w:t>
      </w: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:rsidR="007C469B" w:rsidRPr="00A95620" w:rsidRDefault="007C469B" w:rsidP="007C46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C469B" w:rsidRPr="00A95620" w:rsidRDefault="007C469B" w:rsidP="007C469B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7C469B" w:rsidRPr="00A95620" w:rsidRDefault="007C469B" w:rsidP="007C469B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A9562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учебной 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>практики Теория и практика лабораторных цитологических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состоит в </w:t>
      </w:r>
      <w:r w:rsidRPr="00A95620">
        <w:rPr>
          <w:rFonts w:ascii="Times New Roman" w:eastAsia="Times New Roman" w:hAnsi="Times New Roman" w:cs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медицинского технолога.</w:t>
      </w:r>
    </w:p>
    <w:p w:rsidR="007C469B" w:rsidRPr="00A95620" w:rsidRDefault="007C469B" w:rsidP="007C469B">
      <w:pPr>
        <w:widowControl w:val="0"/>
        <w:shd w:val="clear" w:color="auto" w:fill="FFFFFF"/>
        <w:spacing w:before="60" w:after="6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C469B" w:rsidRPr="00A95620" w:rsidRDefault="007C469B" w:rsidP="007C469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 xml:space="preserve">Расширение и углубление теоретических знаний и практических умений по методам </w:t>
      </w:r>
      <w:proofErr w:type="spellStart"/>
      <w:r w:rsidRPr="00A95620">
        <w:rPr>
          <w:rFonts w:ascii="Times New Roman" w:eastAsia="Times New Roman" w:hAnsi="Times New Roman" w:cs="Times New Roman"/>
          <w:sz w:val="28"/>
        </w:rPr>
        <w:t>цитологических</w:t>
      </w:r>
      <w:r w:rsidRPr="00A95620">
        <w:rPr>
          <w:rFonts w:ascii="Times New Roman" w:eastAsia="Times New Roman" w:hAnsi="Times New Roman" w:cs="Times New Roman"/>
          <w:sz w:val="28"/>
          <w:szCs w:val="24"/>
        </w:rPr>
        <w:t>исследований</w:t>
      </w:r>
      <w:proofErr w:type="spellEnd"/>
      <w:r w:rsidRPr="00A9562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C469B" w:rsidRPr="00A95620" w:rsidRDefault="007C469B" w:rsidP="007C469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7C469B" w:rsidRPr="00A95620" w:rsidRDefault="007C469B" w:rsidP="007C469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Воспитание трудовой дисциплины и профессиональной ответственности.</w:t>
      </w:r>
    </w:p>
    <w:p w:rsidR="007C469B" w:rsidRPr="00A95620" w:rsidRDefault="007C469B" w:rsidP="007C469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Изучение основных форм и методов работы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95620">
        <w:rPr>
          <w:rFonts w:ascii="Times New Roman" w:eastAsia="Times New Roman" w:hAnsi="Times New Roman" w:cs="Times New Roman"/>
          <w:sz w:val="28"/>
        </w:rPr>
        <w:t>цитологических</w:t>
      </w:r>
      <w:r w:rsidRPr="00A95620">
        <w:rPr>
          <w:rFonts w:ascii="Times New Roman" w:eastAsia="Times New Roman" w:hAnsi="Times New Roman" w:cs="Times New Roman"/>
          <w:sz w:val="28"/>
          <w:szCs w:val="24"/>
        </w:rPr>
        <w:t xml:space="preserve"> лабораториях.</w:t>
      </w:r>
    </w:p>
    <w:p w:rsidR="007C469B" w:rsidRPr="00A95620" w:rsidRDefault="007C469B" w:rsidP="007C46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Программа практики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результате прохождения практики студенты должны уметь самостоятельно: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 xml:space="preserve">Организовать рабочее место для проведения лабораторных </w:t>
      </w:r>
      <w:r w:rsidRPr="00A95620">
        <w:rPr>
          <w:rFonts w:ascii="Times New Roman" w:eastAsia="Times New Roman" w:hAnsi="Times New Roman" w:cs="Times New Roman"/>
          <w:sz w:val="28"/>
        </w:rPr>
        <w:t>цитологических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95620">
        <w:rPr>
          <w:rFonts w:ascii="Times New Roman" w:eastAsia="Times New Roman" w:hAnsi="Times New Roman" w:cs="Times New Roman"/>
          <w:sz w:val="28"/>
          <w:szCs w:val="24"/>
        </w:rPr>
        <w:t>исследований.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Подготовить лабораторную посуду, инструментарий и оборудование для анализов.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Приготовить растворы, реактивы, дезинфицирующие растворы.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Провести прием, маркировку, регистрацию и хранение поступившего биоматериала.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Регистрировать проведенные исследования.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Вести учетно-отчетную документацию.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Пользоваться приборами в лаборатории.</w:t>
      </w:r>
    </w:p>
    <w:p w:rsidR="007C469B" w:rsidRPr="00A95620" w:rsidRDefault="007C469B" w:rsidP="007C469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Выполнять цитологические манипуляции по соответствующим методикам.</w:t>
      </w:r>
    </w:p>
    <w:p w:rsidR="007C469B" w:rsidRPr="00A95620" w:rsidRDefault="007C469B" w:rsidP="007C46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469B" w:rsidRPr="00A95620" w:rsidRDefault="007C469B" w:rsidP="007C469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 окончании практики студент должен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4"/>
        </w:rPr>
        <w:t>представить в колледж следующие документы:</w:t>
      </w:r>
    </w:p>
    <w:p w:rsidR="007C469B" w:rsidRPr="00A95620" w:rsidRDefault="007C469B" w:rsidP="007C469B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Дневник с оценкой за практику, заверенный подписью общего руководителя и печатью.</w:t>
      </w:r>
    </w:p>
    <w:p w:rsidR="007C469B" w:rsidRPr="00A95620" w:rsidRDefault="007C469B" w:rsidP="007C469B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Характеристику, заверенную подписью руководителя практики и печатью.</w:t>
      </w:r>
    </w:p>
    <w:p w:rsidR="007C469B" w:rsidRPr="00A95620" w:rsidRDefault="007C469B" w:rsidP="007C469B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7C469B" w:rsidRPr="00A95620" w:rsidRDefault="007C469B" w:rsidP="007C469B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Аттестационный лист.</w:t>
      </w:r>
    </w:p>
    <w:p w:rsidR="007C469B" w:rsidRPr="00A95620" w:rsidRDefault="007C469B" w:rsidP="007C469B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sz w:val="28"/>
          <w:szCs w:val="24"/>
        </w:rPr>
        <w:t>Выполненную самостоятельную работу.</w:t>
      </w:r>
    </w:p>
    <w:p w:rsidR="007C469B" w:rsidRPr="00A95620" w:rsidRDefault="007C469B" w:rsidP="007C469B">
      <w:pPr>
        <w:widowControl w:val="0"/>
        <w:tabs>
          <w:tab w:val="left" w:pos="7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C469B" w:rsidRPr="00A95620" w:rsidRDefault="007C469B" w:rsidP="007C469B">
      <w:pPr>
        <w:widowControl w:val="0"/>
        <w:tabs>
          <w:tab w:val="left" w:pos="7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Прохождение данной учебной практики направлено на формирование общих (ОК) и профессиональных (ПК) компетенций</w:t>
      </w: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469B" w:rsidRPr="00A95620" w:rsidRDefault="007C469B" w:rsidP="007C469B">
      <w:pPr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7.1. Готовить рабочее место и аппаратуру для проведения клинических лабораторных исследований.</w:t>
      </w:r>
    </w:p>
    <w:p w:rsidR="007C469B" w:rsidRPr="00A95620" w:rsidRDefault="007C469B" w:rsidP="007C469B">
      <w:pPr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7.2. Осуществлять высокотехнологичные клинические лабораторные исследования биологических материалов.</w:t>
      </w:r>
    </w:p>
    <w:p w:rsidR="007C469B" w:rsidRPr="00A95620" w:rsidRDefault="007C469B" w:rsidP="007C469B">
      <w:pPr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7.3. Проводить контроль качества высокотехнологичных клинических лабораторных исследований.</w:t>
      </w:r>
    </w:p>
    <w:p w:rsidR="007C469B" w:rsidRPr="00A95620" w:rsidRDefault="007C469B" w:rsidP="007C469B">
      <w:pPr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7.4. Дифференцировать результаты проведенных исследований с позиции «норма - патология».</w:t>
      </w:r>
    </w:p>
    <w:p w:rsidR="007C469B" w:rsidRPr="00A95620" w:rsidRDefault="007C469B" w:rsidP="007C469B">
      <w:pPr>
        <w:spacing w:after="0" w:line="317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7.5. Регистрировать результаты проведенных исследований.</w:t>
      </w:r>
    </w:p>
    <w:p w:rsidR="007C469B" w:rsidRPr="00A95620" w:rsidRDefault="007C469B" w:rsidP="007C469B">
      <w:pPr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Решать проблемы, оценивать риски и принимать решения в нестандартных ситуациях.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</w:t>
      </w: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смене технологий в профессиональной деятельности.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Оказывать первую медицинскую помощь при неотложных состояниях.</w:t>
      </w:r>
    </w:p>
    <w:p w:rsidR="007C469B" w:rsidRPr="00A95620" w:rsidRDefault="007C469B" w:rsidP="007C46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C469B" w:rsidRPr="00A95620" w:rsidRDefault="007C469B" w:rsidP="007C469B">
      <w:pPr>
        <w:shd w:val="clear" w:color="auto" w:fill="FFFFFF"/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14. Вести здоровый образ жизни, заниматься физической культурой и спортом для укрепления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469B" w:rsidRPr="00A95620" w:rsidRDefault="007C469B" w:rsidP="007C469B">
      <w:pPr>
        <w:shd w:val="clear" w:color="auto" w:fill="FFFFFF"/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469B" w:rsidRPr="00A95620" w:rsidRDefault="007C469B" w:rsidP="007C469B">
      <w:pPr>
        <w:shd w:val="clear" w:color="auto" w:fill="FFFFFF"/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</w:t>
      </w: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</w:t>
      </w:r>
      <w:r w:rsidRPr="00A9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 обучающийся должен:</w:t>
      </w:r>
    </w:p>
    <w:p w:rsidR="007C469B" w:rsidRPr="00A95620" w:rsidRDefault="007C469B" w:rsidP="007C469B">
      <w:pPr>
        <w:widowControl w:val="0"/>
        <w:tabs>
          <w:tab w:val="right" w:leader="underscore" w:pos="9639"/>
        </w:tabs>
        <w:spacing w:before="10" w:after="1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7C469B" w:rsidRPr="00A95620" w:rsidRDefault="007C469B" w:rsidP="007C46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итологического исследования биологических материалов; </w:t>
      </w:r>
    </w:p>
    <w:p w:rsidR="007C469B" w:rsidRPr="00A95620" w:rsidRDefault="007C469B" w:rsidP="007C469B">
      <w:pPr>
        <w:widowControl w:val="0"/>
        <w:tabs>
          <w:tab w:val="right" w:leader="underscore" w:pos="9639"/>
        </w:tabs>
        <w:spacing w:before="10" w:after="1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7C469B" w:rsidRPr="00A95620" w:rsidRDefault="007C469B" w:rsidP="007C469B">
      <w:pPr>
        <w:spacing w:after="0" w:line="240" w:lineRule="auto"/>
        <w:ind w:left="36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отовить препараты для цитологического исследования;</w:t>
      </w:r>
    </w:p>
    <w:p w:rsidR="007C469B" w:rsidRPr="00A95620" w:rsidRDefault="007C469B" w:rsidP="007C469B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основные методы цитологического скрининга воспалительных, предопухолевых и опухолевых процессов; </w:t>
      </w:r>
    </w:p>
    <w:p w:rsidR="007C469B" w:rsidRPr="00A95620" w:rsidRDefault="007C469B" w:rsidP="007C469B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У.14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качества цитологических исследований;</w:t>
      </w:r>
    </w:p>
    <w:p w:rsidR="007C469B" w:rsidRPr="00A95620" w:rsidRDefault="007C469B" w:rsidP="007C469B">
      <w:pPr>
        <w:widowControl w:val="0"/>
        <w:tabs>
          <w:tab w:val="right" w:leader="underscore" w:pos="9639"/>
        </w:tabs>
        <w:spacing w:before="10" w:after="10" w:line="276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Знания:</w:t>
      </w:r>
    </w:p>
    <w:p w:rsidR="007C469B" w:rsidRPr="00A95620" w:rsidRDefault="007C469B" w:rsidP="007C46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признаки пролиферации, дисплазии, метаплазии, фоновых процессов; </w:t>
      </w:r>
    </w:p>
    <w:p w:rsidR="007C469B" w:rsidRPr="00A95620" w:rsidRDefault="007C469B" w:rsidP="007C46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итограммы опухолевых процессов; </w:t>
      </w:r>
    </w:p>
    <w:p w:rsidR="007C469B" w:rsidRPr="00A95620" w:rsidRDefault="007C469B" w:rsidP="007C469B">
      <w:pPr>
        <w:spacing w:before="10" w:after="1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8"/>
        </w:rPr>
        <w:t>З.19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A95620">
        <w:rPr>
          <w:rFonts w:ascii="Times New Roman" w:eastAsia="Times New Roman" w:hAnsi="Times New Roman" w:cs="Times New Roman"/>
          <w:sz w:val="28"/>
          <w:szCs w:val="28"/>
        </w:rPr>
        <w:t>итограммы острых и хронических воспалительных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болеваний специфической и </w:t>
      </w:r>
      <w:r w:rsidRPr="00A95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неспецифической природы;</w:t>
      </w:r>
    </w:p>
    <w:p w:rsidR="007C469B" w:rsidRPr="006952AD" w:rsidRDefault="007C469B" w:rsidP="007C469B">
      <w:pPr>
        <w:widowControl w:val="0"/>
        <w:tabs>
          <w:tab w:val="right" w:leader="underscore" w:pos="9639"/>
        </w:tabs>
        <w:spacing w:before="10" w:after="10" w:line="276" w:lineRule="auto"/>
        <w:ind w:left="360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/>
          <w:bCs/>
        </w:rPr>
        <w:br w:type="page"/>
      </w:r>
      <w:r w:rsidRPr="006952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</w:t>
      </w:r>
      <w:r w:rsidRPr="00A95620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6952A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tbl>
      <w:tblPr>
        <w:tblW w:w="498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033"/>
        <w:gridCol w:w="4829"/>
        <w:gridCol w:w="858"/>
      </w:tblGrid>
      <w:tr w:rsidR="007C469B" w:rsidRPr="00A95620" w:rsidTr="00B40A0F">
        <w:trPr>
          <w:trHeight w:val="499"/>
        </w:trPr>
        <w:tc>
          <w:tcPr>
            <w:tcW w:w="316" w:type="pct"/>
            <w:vMerge w:val="restart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223" w:type="pct"/>
            <w:gridSpan w:val="2"/>
            <w:vMerge w:val="restart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разделов и тем практики</w:t>
            </w:r>
          </w:p>
        </w:tc>
        <w:tc>
          <w:tcPr>
            <w:tcW w:w="462" w:type="pct"/>
            <w:vMerge w:val="restart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 часов</w:t>
            </w:r>
          </w:p>
        </w:tc>
      </w:tr>
      <w:tr w:rsidR="007C469B" w:rsidRPr="00A95620" w:rsidTr="00B40A0F">
        <w:trPr>
          <w:trHeight w:val="793"/>
        </w:trPr>
        <w:tc>
          <w:tcPr>
            <w:tcW w:w="316" w:type="pct"/>
            <w:vMerge/>
            <w:vAlign w:val="center"/>
          </w:tcPr>
          <w:p w:rsidR="007C469B" w:rsidRPr="00A95620" w:rsidRDefault="007C469B" w:rsidP="00B40A0F">
            <w:pPr>
              <w:widowControl w:val="0"/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23" w:type="pct"/>
            <w:gridSpan w:val="2"/>
            <w:vMerge/>
            <w:vAlign w:val="center"/>
          </w:tcPr>
          <w:p w:rsidR="007C469B" w:rsidRPr="00A95620" w:rsidRDefault="007C469B" w:rsidP="00B40A0F">
            <w:pPr>
              <w:widowControl w:val="0"/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" w:type="pct"/>
            <w:vMerge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69B" w:rsidRPr="00A95620" w:rsidTr="00B40A0F">
        <w:trPr>
          <w:trHeight w:val="597"/>
        </w:trPr>
        <w:tc>
          <w:tcPr>
            <w:tcW w:w="316" w:type="pct"/>
            <w:vMerge/>
            <w:vAlign w:val="center"/>
          </w:tcPr>
          <w:p w:rsidR="007C469B" w:rsidRPr="00A95620" w:rsidRDefault="007C469B" w:rsidP="00B40A0F">
            <w:pPr>
              <w:widowControl w:val="0"/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23" w:type="pct"/>
            <w:gridSpan w:val="2"/>
            <w:vMerge/>
            <w:vAlign w:val="center"/>
          </w:tcPr>
          <w:p w:rsidR="007C469B" w:rsidRPr="00A95620" w:rsidRDefault="007C469B" w:rsidP="00B40A0F">
            <w:pPr>
              <w:widowControl w:val="0"/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" w:type="pct"/>
            <w:vMerge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69B" w:rsidRPr="00A95620" w:rsidTr="00B40A0F">
        <w:trPr>
          <w:trHeight w:val="356"/>
        </w:trPr>
        <w:tc>
          <w:tcPr>
            <w:tcW w:w="4538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семестр</w:t>
            </w:r>
          </w:p>
        </w:tc>
        <w:tc>
          <w:tcPr>
            <w:tcW w:w="462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7C469B" w:rsidRPr="00A95620" w:rsidTr="00B40A0F">
        <w:trPr>
          <w:trHeight w:val="356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23" w:type="pct"/>
            <w:gridSpan w:val="2"/>
            <w:tcBorders>
              <w:bottom w:val="single" w:sz="4" w:space="0" w:color="auto"/>
            </w:tcBorders>
          </w:tcPr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правилами работы в</w:t>
            </w: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цитологической лаборатории</w:t>
            </w: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нормативных документов, регламентирующих работу цитологической лаборатории</w:t>
            </w:r>
          </w:p>
          <w:p w:rsidR="007C469B" w:rsidRPr="00A95620" w:rsidRDefault="007C469B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правилами работы в цитологических лабораториях.</w:t>
            </w:r>
          </w:p>
          <w:p w:rsidR="007C469B" w:rsidRPr="00A95620" w:rsidRDefault="007C469B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смотровых кабинетов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C469B" w:rsidRPr="00A95620" w:rsidTr="00B40A0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23" w:type="pct"/>
            <w:gridSpan w:val="2"/>
            <w:shd w:val="clear" w:color="auto" w:fill="auto"/>
          </w:tcPr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материала к цитологическим исследованиям: </w:t>
            </w:r>
          </w:p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прием, маркировка, регистрация биоматериала.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C469B" w:rsidRPr="00A95620" w:rsidTr="00B40A0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23" w:type="pct"/>
            <w:gridSpan w:val="2"/>
            <w:shd w:val="clear" w:color="auto" w:fill="auto"/>
          </w:tcPr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места:</w:t>
            </w:r>
          </w:p>
          <w:p w:rsidR="007C469B" w:rsidRPr="00A95620" w:rsidRDefault="007C469B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469B" w:rsidRPr="00A95620" w:rsidTr="00B40A0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23" w:type="pct"/>
            <w:gridSpan w:val="2"/>
            <w:shd w:val="clear" w:color="auto" w:fill="auto"/>
          </w:tcPr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приготовления цитологических препаратов:</w:t>
            </w:r>
          </w:p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приготовление, фиксация,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цитологических препаратов;</w:t>
            </w:r>
          </w:p>
          <w:p w:rsidR="007C469B" w:rsidRPr="00A95620" w:rsidRDefault="007C469B" w:rsidP="00B40A0F">
            <w:pPr>
              <w:spacing w:before="10" w:after="1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56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микроскопическое исследование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цитологических препаратов;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основных фоновых процессов и их цитологическая характеристика. 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форм заключений при микроскопии цитологических мазков, при воспалительных процессах женской половой сферы.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 препаратов для цитологического и бактериоскопического исследования.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-выявление специфических инфекционных агентов в мазках при микроскопировании. 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описательных цитограмм и заключений при фоновых и воспалительных процессах в органах женской половой системы.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-выявление предопухолевых процессов и видов клеточной атипии.  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-изучение (метаплазий, пролиферации, дисплазий) и основных принципов диагностики злокачественных новообразований.</w:t>
            </w:r>
          </w:p>
          <w:p w:rsidR="007C469B" w:rsidRPr="00A95620" w:rsidRDefault="007C469B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форм цитологических  заключений.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7C469B" w:rsidRPr="00A95620" w:rsidTr="00B40A0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23" w:type="pct"/>
            <w:gridSpan w:val="2"/>
            <w:shd w:val="clear" w:color="auto" w:fill="auto"/>
          </w:tcPr>
          <w:p w:rsidR="007C469B" w:rsidRPr="00A95620" w:rsidRDefault="007C469B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результатов исследования.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C469B" w:rsidRPr="00A95620" w:rsidTr="00B40A0F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3" w:type="pct"/>
            <w:gridSpan w:val="2"/>
            <w:shd w:val="clear" w:color="auto" w:fill="auto"/>
          </w:tcPr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мер санитарно-эпидемиологического режима в </w:t>
            </w: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цитологической лаборатории:</w:t>
            </w:r>
          </w:p>
          <w:p w:rsidR="007C469B" w:rsidRPr="00A95620" w:rsidRDefault="007C469B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7C469B" w:rsidRPr="00A95620" w:rsidRDefault="007C469B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утилизация отработанного материала.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469B" w:rsidRPr="00A95620" w:rsidTr="00B40A0F">
        <w:trPr>
          <w:trHeight w:val="365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93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C469B" w:rsidRPr="00A95620" w:rsidTr="00B40A0F">
        <w:trPr>
          <w:trHeight w:val="365"/>
        </w:trPr>
        <w:tc>
          <w:tcPr>
            <w:tcW w:w="4538" w:type="pct"/>
            <w:gridSpan w:val="3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Итого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C469B" w:rsidRPr="00A95620" w:rsidRDefault="007C469B" w:rsidP="00B40A0F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7C469B" w:rsidRPr="00A95620" w:rsidRDefault="007C469B" w:rsidP="007C469B">
      <w:pPr>
        <w:widowControl w:val="0"/>
        <w:tabs>
          <w:tab w:val="right" w:leader="underscore" w:pos="9639"/>
        </w:tabs>
        <w:spacing w:before="10" w:after="1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9B" w:rsidRDefault="007C469B" w:rsidP="007C469B">
      <w:pPr>
        <w:widowControl w:val="0"/>
        <w:tabs>
          <w:tab w:val="right" w:leader="underscore" w:pos="9639"/>
        </w:tabs>
        <w:spacing w:before="10" w:after="1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9B" w:rsidRPr="00A95620" w:rsidRDefault="007C469B" w:rsidP="007C469B">
      <w:pPr>
        <w:widowControl w:val="0"/>
        <w:tabs>
          <w:tab w:val="right" w:leader="underscore" w:pos="9639"/>
        </w:tabs>
        <w:spacing w:before="10" w:after="1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График прохождения практики</w:t>
      </w: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16"/>
        <w:gridCol w:w="2216"/>
        <w:gridCol w:w="2216"/>
        <w:gridCol w:w="2216"/>
      </w:tblGrid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9B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</w:t>
            </w:r>
          </w:p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дневника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25.03.19</w:t>
            </w:r>
          </w:p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8:00 до 14:00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26.03.19</w:t>
            </w:r>
          </w:p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7">
              <w:rPr>
                <w:rFonts w:ascii="Times New Roman" w:eastAsia="Times New Roman" w:hAnsi="Times New Roman" w:cs="Times New Roman"/>
                <w:sz w:val="28"/>
                <w:szCs w:val="28"/>
              </w:rPr>
              <w:t>с 8:00 до 14:00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27.03.19</w:t>
            </w:r>
          </w:p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7">
              <w:rPr>
                <w:rFonts w:ascii="Times New Roman" w:eastAsia="Times New Roman" w:hAnsi="Times New Roman" w:cs="Times New Roman"/>
                <w:sz w:val="28"/>
                <w:szCs w:val="28"/>
              </w:rPr>
              <w:t>с 8:00 до 14:00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28.03.19</w:t>
            </w:r>
          </w:p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7">
              <w:rPr>
                <w:rFonts w:ascii="Times New Roman" w:eastAsia="Times New Roman" w:hAnsi="Times New Roman" w:cs="Times New Roman"/>
                <w:sz w:val="28"/>
                <w:szCs w:val="28"/>
              </w:rPr>
              <w:t>с 8:00 до 14:00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69B" w:rsidRPr="00A95620" w:rsidTr="00B40A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29.03.19</w:t>
            </w:r>
          </w:p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937">
              <w:rPr>
                <w:rFonts w:ascii="Times New Roman" w:eastAsia="Times New Roman" w:hAnsi="Times New Roman" w:cs="Times New Roman"/>
                <w:sz w:val="28"/>
                <w:szCs w:val="28"/>
              </w:rPr>
              <w:t>с 8:00 до 14:00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9B" w:rsidRPr="00A95620" w:rsidRDefault="007C469B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Pr="00A95620" w:rsidRDefault="007C469B" w:rsidP="007C46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69B" w:rsidRPr="00A95620" w:rsidRDefault="007C469B" w:rsidP="007C469B">
      <w:pPr>
        <w:tabs>
          <w:tab w:val="left" w:pos="85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tabs>
          <w:tab w:val="left" w:pos="85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tabs>
          <w:tab w:val="left" w:pos="85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Pr="00A95620" w:rsidRDefault="007C469B" w:rsidP="007C469B">
      <w:pPr>
        <w:tabs>
          <w:tab w:val="left" w:pos="850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469B" w:rsidRDefault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Pr="007C469B" w:rsidRDefault="007C469B" w:rsidP="007C469B"/>
    <w:p w:rsidR="007C469B" w:rsidRDefault="007C469B" w:rsidP="007C469B"/>
    <w:p w:rsidR="007C469B" w:rsidRDefault="007C469B" w:rsidP="007C469B">
      <w:pPr>
        <w:tabs>
          <w:tab w:val="left" w:pos="8625"/>
        </w:tabs>
      </w:pPr>
      <w:r>
        <w:tab/>
      </w:r>
    </w:p>
    <w:p w:rsidR="007C469B" w:rsidRPr="007C469B" w:rsidRDefault="007C469B" w:rsidP="007C469B">
      <w:pPr>
        <w:tabs>
          <w:tab w:val="left" w:pos="8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9B">
        <w:rPr>
          <w:rFonts w:ascii="Times New Roman" w:hAnsi="Times New Roman" w:cs="Times New Roman"/>
          <w:b/>
          <w:sz w:val="28"/>
          <w:szCs w:val="28"/>
        </w:rPr>
        <w:lastRenderedPageBreak/>
        <w:t>23.03.19</w:t>
      </w:r>
    </w:p>
    <w:p w:rsidR="007C469B" w:rsidRDefault="007C469B" w:rsidP="007C469B">
      <w:pPr>
        <w:tabs>
          <w:tab w:val="left" w:pos="8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9B">
        <w:rPr>
          <w:rFonts w:ascii="Times New Roman" w:hAnsi="Times New Roman" w:cs="Times New Roman"/>
          <w:b/>
          <w:sz w:val="28"/>
          <w:szCs w:val="28"/>
        </w:rPr>
        <w:t>День 1</w:t>
      </w:r>
      <w:r>
        <w:rPr>
          <w:rFonts w:ascii="Times New Roman" w:hAnsi="Times New Roman" w:cs="Times New Roman"/>
          <w:b/>
          <w:sz w:val="28"/>
          <w:szCs w:val="28"/>
        </w:rPr>
        <w:t>. Ознакомление с правилами работы в</w:t>
      </w:r>
      <w:r w:rsidR="00CC37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371F">
        <w:rPr>
          <w:rFonts w:ascii="Times New Roman" w:hAnsi="Times New Roman" w:cs="Times New Roman"/>
          <w:b/>
          <w:sz w:val="28"/>
          <w:szCs w:val="28"/>
        </w:rPr>
        <w:t xml:space="preserve">цитологической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лаборатории</w:t>
      </w:r>
      <w:proofErr w:type="gramEnd"/>
    </w:p>
    <w:p w:rsidR="007C469B" w:rsidRPr="00C35BC6" w:rsidRDefault="007C469B" w:rsidP="007C469B">
      <w:pPr>
        <w:shd w:val="clear" w:color="auto" w:fill="FFFFFF"/>
        <w:tabs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работы в лаборатории необходимо ознакомиться с правилами техники безопасности. Каждый работающий в лаборатории обязан содержать свое рабочее место в чистоте и   порядке. Приступая к работе, необходимо ознакомиться с устройством приборов и аппаратов, их принципом действия. Прежде чем приступить к лабораторной работе по данной теме, тщательно изучите ее описание;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необходимые приборы </w:t>
      </w: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реактивы.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 наблюдайте за ходом опыта, отмечая каждую его особенность (выпадение и растворение осадков, изменение окраски, температуры и т.д.).  В ходе эксперимента аккуратно ведите записи в рабочем журнале. Категорически запрещается использовать посуду, имеющую трещины или отбитые края.</w:t>
      </w:r>
    </w:p>
    <w:p w:rsidR="007C469B" w:rsidRPr="00C35BC6" w:rsidRDefault="007C469B" w:rsidP="007C469B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флаконы с реактивами в лаборатории должны иметь соответствующие этикетки. После использования раствора флаконы сразу закрываются пробками. Работы с вредными веществами проводить только в вытяжном шкафу. Концентрированные кислоты и щелочи наливать осторожно в вытяжном шкафу. Разбавление кислот производят путем осторожного приливания кислоты тонкой струйкой по стеклянной палочке в холодную воду при непрерывном помешивании. Растворение щелочей следует проводить в фарфоровой или пластиковой посуде в вытяжном шкафу на поддоне. Куски щелочи запрещается брать руками. Растворение необходимо проводить небольшими порциями при перемешивании. </w:t>
      </w:r>
    </w:p>
    <w:p w:rsidR="007C469B" w:rsidRDefault="007C469B" w:rsidP="007C469B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  несчастных   случаях   немедленно   заявляйте   дежурному   лаборанту. В лаборатории имеется медицинская аптечка с необходимыми медикаментами для оказания экстренной помощи.</w:t>
      </w:r>
    </w:p>
    <w:p w:rsidR="007C469B" w:rsidRDefault="007C469B" w:rsidP="007C469B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69B" w:rsidRDefault="007C469B" w:rsidP="007C469B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69B" w:rsidRDefault="00CC371F" w:rsidP="007C469B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25</w:t>
      </w:r>
      <w:r w:rsidR="007C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.03.19</w:t>
      </w:r>
    </w:p>
    <w:p w:rsidR="007C469B" w:rsidRDefault="007C469B" w:rsidP="007C469B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2. </w:t>
      </w:r>
      <w:r w:rsidRPr="007C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материала к цитологическим исследованиям</w:t>
      </w:r>
    </w:p>
    <w:p w:rsidR="00BA57F6" w:rsidRDefault="00BA57F6" w:rsidP="00BA57F6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71F" w:rsidRDefault="00BA57F6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</w:pPr>
      <w:r w:rsidRPr="0067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цитологическую лабораторию биологический материал должен доставляться в специальных контейнерах, в которые помещаются мазки. Во время транспортировки не допускается контакт предметного стекла (с нанесенным нативным материалом) и бланка-направления. Мазки должны быть доставлены в цитологическую лабораторию не позднее 3 дней после их приготовления.</w:t>
      </w:r>
      <w:r w:rsidR="00CC371F" w:rsidRPr="00CC371F">
        <w:t xml:space="preserve"> </w:t>
      </w:r>
    </w:p>
    <w:p w:rsidR="00CC371F" w:rsidRP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образцы, содержащие биологический материал (аспират, мазки), являются источниками инфекции. Для соблюдения биологической безопасности выполняют следующие правила:</w:t>
      </w:r>
    </w:p>
    <w:p w:rsidR="00CC371F" w:rsidRP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паковка присланного </w:t>
      </w: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проводится в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защиты</w:t>
      </w: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71F" w:rsidRP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</w:t>
      </w: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помещают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металлические или пластиковые </w:t>
      </w: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подносы;</w:t>
      </w:r>
    </w:p>
    <w:p w:rsidR="00CC371F" w:rsidRP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допускается оставлять на столах нефиксированные мазки;</w:t>
      </w:r>
    </w:p>
    <w:p w:rsidR="00BA57F6" w:rsidRP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после окончания работы сотрудники должны проводить дезинфекцию рабочих мест и помещений лаборатории в резиновых перчатках.</w:t>
      </w:r>
    </w:p>
    <w:p w:rsidR="00CC371F" w:rsidRDefault="00BA57F6" w:rsidP="00BA57F6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лаборатории, принимающий материал, должен проверить маркировку мазков (на них должны быть нанесены код или фамилия пациентки, идентичные коду и фамилии в бланке направления материала на исследование) и правильность оформления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равления. В бланке-направлении </w:t>
      </w:r>
      <w:r w:rsidRPr="0067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краткие сведения о пациентке (диагноз при направлении на цитологическое исследование, проводимое лечение и др.).</w:t>
      </w:r>
    </w:p>
    <w:p w:rsidR="00BA57F6" w:rsidRDefault="00BA57F6" w:rsidP="00BA57F6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бланке-направлени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7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 должен отметить количество и макроскопический вид присланных мазков, зарегистрировать получение материала в лабораторном журнале.</w:t>
      </w:r>
    </w:p>
    <w:p w:rsidR="00CC371F" w:rsidRDefault="00CC371F" w:rsidP="00BA57F6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71F" w:rsidRDefault="00CC371F" w:rsidP="00BA57F6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6B8" w:rsidRDefault="000126B8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26.03.19</w:t>
      </w:r>
    </w:p>
    <w:p w:rsidR="00CC371F" w:rsidRDefault="00CC371F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3.</w:t>
      </w:r>
      <w:r w:rsidRPr="00CC37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рабочего места</w:t>
      </w:r>
    </w:p>
    <w:p w:rsid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для выполнения фиксации и окрашивания мазков состоит в приготовлении: буферного раствора, смеси Никифорова,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и рабочих растворов красителей, определении интенсивности красителей, подготовке оборудования.</w:t>
      </w:r>
    </w:p>
    <w:p w:rsid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Подготовительная работа для выполнения окрашивания мазков по </w:t>
      </w:r>
      <w:proofErr w:type="spellStart"/>
      <w:r w:rsidRPr="00FF2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Паппенгейму</w:t>
      </w:r>
      <w:proofErr w:type="spellEnd"/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Приготовление фосфатного буфера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(рН 7,0): д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приготовления необходимо приготовить растворы следующих солей:</w:t>
      </w:r>
    </w:p>
    <w:p w:rsidR="00FF21CC" w:rsidRPr="00FF21CC" w:rsidRDefault="00FF21CC" w:rsidP="00FF21CC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(однозамещенного, безводного) - 3,4 г, растворяется в 200 мл дистиллированной воды;</w:t>
      </w:r>
    </w:p>
    <w:p w:rsidR="00FF21CC" w:rsidRPr="00FF21CC" w:rsidRDefault="00FF21CC" w:rsidP="00FF21CC">
      <w:pPr>
        <w:numPr>
          <w:ilvl w:val="0"/>
          <w:numId w:val="4"/>
        </w:num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НРО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(однозамещенного, безводного)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- 8,5 г, растворяется в 500 мл дистиллированной воды.</w:t>
      </w: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употребле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готовится рабочий раствор 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фосфатного буфера. Для этого к 400 мл дистиллированной воды, добавляется 20 мл раствора КН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60 мл раствора 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4.</w:t>
      </w:r>
    </w:p>
    <w:p w:rsid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смеси Никифорова: для приготовления необходимы этиловый спирт 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(35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диэтиловый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эфир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(35мл) в пропорции 1:1. Смесь используется для хранения чистых предметных стекол.</w:t>
      </w:r>
    </w:p>
    <w:p w:rsid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рабочих растворов красителей: р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абочий раствор красителя азур-эозина по Романовскому перед окрашиванием препаратов разводится приготовленным рабочим буферным раствором (рН 7,0). Для этого в химический стакан к 5 мл красителя добавляется 40 мл буферного раствора.</w:t>
      </w: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Раствор фиксатора-красителя 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Май-</w:t>
      </w:r>
      <w:proofErr w:type="spellStart"/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Грюнвальда</w:t>
      </w:r>
      <w:proofErr w:type="spellEnd"/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разводится, для окрашивания препаратов 50 мл стандартного раствора помещается в химический стакан или специальную кювету контейнера для </w:t>
      </w:r>
      <w:proofErr w:type="gramStart"/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окрашивания  мазков</w:t>
      </w:r>
      <w:proofErr w:type="gramEnd"/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партии красителя имеют различную интенсивность окраски, которая 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опытным путем (окрашивается </w:t>
      </w: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препаратов раствором красителя, меняя длительность его воздействия).</w:t>
      </w: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оборудования для проведения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фиксации и окрашивания мазков</w:t>
      </w:r>
    </w:p>
    <w:p w:rsidR="00FF21CC" w:rsidRPr="00FF21CC" w:rsidRDefault="00FF21CC" w:rsidP="00FF21CC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окрашивания </w:t>
      </w:r>
      <w:proofErr w:type="gramStart"/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  необходимо</w:t>
      </w:r>
      <w:proofErr w:type="gramEnd"/>
      <w:r w:rsidRPr="00FF2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оборудование для окраски: контейнеры или рельсы для окрашивания цитологических препаратов, химические стаканы низкие для разведения красителей; резиновые перчатки. </w:t>
      </w:r>
    </w:p>
    <w:p w:rsidR="00CC371F" w:rsidRDefault="000126B8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40145" cy="2266950"/>
            <wp:effectExtent l="0" t="0" r="3810" b="0"/>
            <wp:docPr id="1" name="Рисунок 1" descr="ÐÐ°ÑÑÐ¸Ð½ÐºÐ¸ Ð¿Ð¾ Ð·Ð°Ð¿ÑÐ¾ÑÑ Ð¾Ð±Ð¾ÑÑÐ´Ð¾Ð²Ð°Ð½Ð¸Ðµ Ð´Ð»Ñ ÑÐ¸ÑÐ¾Ð»Ð¾Ð³Ð¸ÑÐµÑÐºÐ¾Ð³Ð¾ Ð¸ÑÑÐ»ÐµÐ´Ð¾Ð²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Ð±Ð¾ÑÑÐ´Ð¾Ð²Ð°Ð½Ð¸Ðµ Ð´Ð»Ñ ÑÐ¸ÑÐ¾Ð»Ð¾Ð³Ð¸ÑÐµÑÐºÐ¾Ð³Ð¾ Ð¸ÑÑÐ»ÐµÐ´Ð¾Ð²Ð°Ð½Ð¸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99"/>
                    <a:stretch/>
                  </pic:blipFill>
                  <pic:spPr bwMode="auto">
                    <a:xfrm>
                      <a:off x="0" y="0"/>
                      <a:ext cx="5940425" cy="226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6B8" w:rsidRPr="00CC371F" w:rsidRDefault="000126B8" w:rsidP="00CC371F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69B" w:rsidRPr="000126B8" w:rsidRDefault="000126B8" w:rsidP="000126B8">
      <w:pPr>
        <w:shd w:val="clear" w:color="auto" w:fill="FFFFFF"/>
        <w:tabs>
          <w:tab w:val="num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5940425" cy="2534581"/>
            <wp:effectExtent l="0" t="0" r="3175" b="0"/>
            <wp:docPr id="2" name="Рисунок 2" descr="ÐÐ°ÑÑÐ¸Ð½ÐºÐ¸ Ð¿Ð¾ Ð·Ð°Ð¿ÑÐ¾ÑÑ Ð¾Ð±Ð¾ÑÑÐ´Ð¾Ð²Ð°Ð½Ð¸Ðµ Ð´Ð»Ñ ÑÐ¸ÑÐ¾Ð»Ð¾Ð³Ð¸ÑÐµÑÐºÐ¾Ð³Ð¾ Ð¼Ð°Ð·ÐºÐ° Ð¾ÐºÑÐ°ÑÐ¸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¾Ð±Ð¾ÑÑÐ´Ð¾Ð²Ð°Ð½Ð¸Ðµ Ð´Ð»Ñ ÑÐ¸ÑÐ¾Ð»Ð¾Ð³Ð¸ÑÐµÑÐºÐ¾Ð³Ð¾ Ð¼Ð°Ð·ÐºÐ° Ð¾ÐºÑÐ°ÑÐ¸Ð²Ð°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EE" w:rsidRDefault="009B43EE" w:rsidP="009B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27.03.19</w:t>
      </w:r>
    </w:p>
    <w:p w:rsidR="009B43EE" w:rsidRDefault="009B43EE" w:rsidP="009B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4.</w:t>
      </w:r>
      <w:r w:rsidRPr="009B43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b/>
          <w:sz w:val="28"/>
          <w:szCs w:val="28"/>
        </w:rPr>
        <w:t>Техника приготовления цитологических препаратов</w:t>
      </w:r>
    </w:p>
    <w:p w:rsid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Правильно выполненная ф</w:t>
      </w:r>
      <w:r>
        <w:rPr>
          <w:rFonts w:ascii="Times New Roman" w:hAnsi="Times New Roman" w:cs="Times New Roman"/>
          <w:sz w:val="28"/>
          <w:szCs w:val="28"/>
        </w:rPr>
        <w:t xml:space="preserve">иксация и окраска мазков должна хорошо </w:t>
      </w:r>
      <w:r w:rsidRPr="009B43EE">
        <w:rPr>
          <w:rFonts w:ascii="Times New Roman" w:hAnsi="Times New Roman" w:cs="Times New Roman"/>
          <w:sz w:val="28"/>
          <w:szCs w:val="28"/>
        </w:rPr>
        <w:t>выявлять измененные клетки, их расположение, размеры, окрашиваемость, строение хроматина и т.д.</w:t>
      </w:r>
      <w:r w:rsidRPr="009B43EE">
        <w:rPr>
          <w:sz w:val="28"/>
          <w:szCs w:val="28"/>
        </w:rPr>
        <w:t xml:space="preserve"> </w:t>
      </w:r>
      <w:r w:rsidRPr="009B43EE">
        <w:rPr>
          <w:rFonts w:ascii="Times New Roman" w:hAnsi="Times New Roman" w:cs="Times New Roman"/>
          <w:sz w:val="28"/>
          <w:szCs w:val="28"/>
        </w:rPr>
        <w:t>Фиксация мазков выполняетс</w:t>
      </w:r>
      <w:r>
        <w:rPr>
          <w:rFonts w:ascii="Times New Roman" w:hAnsi="Times New Roman" w:cs="Times New Roman"/>
          <w:sz w:val="28"/>
          <w:szCs w:val="28"/>
        </w:rPr>
        <w:t xml:space="preserve">я либо как предварительный этап </w:t>
      </w:r>
      <w:r w:rsidRPr="009B43EE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EE">
        <w:rPr>
          <w:rFonts w:ascii="Times New Roman" w:hAnsi="Times New Roman" w:cs="Times New Roman"/>
          <w:sz w:val="28"/>
          <w:szCs w:val="28"/>
        </w:rPr>
        <w:t xml:space="preserve">окрашиванием, либо одновременно с окрашиванием, если по технологии используются растворы готовых </w:t>
      </w:r>
      <w:proofErr w:type="spellStart"/>
      <w:r w:rsidRPr="009B43EE">
        <w:rPr>
          <w:rFonts w:ascii="Times New Roman" w:hAnsi="Times New Roman" w:cs="Times New Roman"/>
          <w:sz w:val="28"/>
          <w:szCs w:val="28"/>
        </w:rPr>
        <w:t>панхромных</w:t>
      </w:r>
      <w:proofErr w:type="spellEnd"/>
      <w:r w:rsidRPr="009B43EE">
        <w:rPr>
          <w:rFonts w:ascii="Times New Roman" w:hAnsi="Times New Roman" w:cs="Times New Roman"/>
          <w:sz w:val="28"/>
          <w:szCs w:val="28"/>
        </w:rPr>
        <w:t xml:space="preserve"> красителей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Общие правила фиксации и окрашивания мазков:</w:t>
      </w: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- фиксация и окрашивание мазков проводится в соответствии с инструкцией производителя фиксаторов и красителей;</w:t>
      </w: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- фиксация и окрашивание мазков может выполняться вручную или автоматически с помощью специальных устройств, в которые загружаются нефиксированные мазки. Последующее автоматическое дозирование фиксатора-красителя и буферных растворов обеспечивает стандартную и равномерную окраску;</w:t>
      </w: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 xml:space="preserve">- применение любой методики фиксации и окрашивания мазков требует точного соблюдения последовательности процедур при приготовлении растворов и промежутков времени в течение процесса фиксации и окрашивания. </w:t>
      </w:r>
    </w:p>
    <w:p w:rsidR="009B43EE" w:rsidRDefault="009B43EE" w:rsidP="009B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E">
        <w:rPr>
          <w:rFonts w:ascii="Times New Roman" w:hAnsi="Times New Roman" w:cs="Times New Roman"/>
          <w:b/>
          <w:sz w:val="28"/>
          <w:szCs w:val="28"/>
        </w:rPr>
        <w:t>Технол</w:t>
      </w:r>
      <w:r>
        <w:rPr>
          <w:rFonts w:ascii="Times New Roman" w:hAnsi="Times New Roman" w:cs="Times New Roman"/>
          <w:b/>
          <w:sz w:val="28"/>
          <w:szCs w:val="28"/>
        </w:rPr>
        <w:t>огия окрашивания мазков</w:t>
      </w:r>
      <w:r w:rsidRPr="009B43EE">
        <w:rPr>
          <w:rFonts w:ascii="Times New Roman" w:hAnsi="Times New Roman" w:cs="Times New Roman"/>
          <w:b/>
          <w:sz w:val="28"/>
          <w:szCs w:val="28"/>
        </w:rPr>
        <w:t xml:space="preserve"> из полости матки по </w:t>
      </w:r>
      <w:proofErr w:type="spellStart"/>
      <w:r w:rsidRPr="009B43EE">
        <w:rPr>
          <w:rFonts w:ascii="Times New Roman" w:hAnsi="Times New Roman" w:cs="Times New Roman"/>
          <w:b/>
          <w:sz w:val="28"/>
          <w:szCs w:val="28"/>
        </w:rPr>
        <w:t>Паппенгейму</w:t>
      </w:r>
      <w:proofErr w:type="spellEnd"/>
    </w:p>
    <w:p w:rsidR="00183FB4" w:rsidRDefault="00183FB4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мазков:</w:t>
      </w:r>
    </w:p>
    <w:p w:rsidR="009B43EE" w:rsidRPr="009B43EE" w:rsidRDefault="00183FB4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Мазки помещают </w:t>
      </w:r>
      <w:r w:rsidR="009B43EE" w:rsidRPr="009B43EE">
        <w:rPr>
          <w:rFonts w:ascii="Times New Roman" w:hAnsi="Times New Roman" w:cs="Times New Roman"/>
          <w:sz w:val="28"/>
          <w:szCs w:val="28"/>
        </w:rPr>
        <w:t>в штатив-контейнер, опускают в кювету с фиксатором на 3-5 минут и вы</w:t>
      </w:r>
      <w:r>
        <w:rPr>
          <w:rFonts w:ascii="Times New Roman" w:hAnsi="Times New Roman" w:cs="Times New Roman"/>
          <w:sz w:val="28"/>
          <w:szCs w:val="28"/>
        </w:rPr>
        <w:t xml:space="preserve">нимают из фиксирующего раствора </w:t>
      </w:r>
      <w:r w:rsidR="009B43EE" w:rsidRPr="009B43EE">
        <w:rPr>
          <w:rFonts w:ascii="Times New Roman" w:hAnsi="Times New Roman" w:cs="Times New Roman"/>
          <w:sz w:val="28"/>
          <w:szCs w:val="28"/>
        </w:rPr>
        <w:t>или на лотки со специальными «рельсами» для окрашивания мазков и наливают раствор фиксатора-крас</w:t>
      </w:r>
      <w:r>
        <w:rPr>
          <w:rFonts w:ascii="Times New Roman" w:hAnsi="Times New Roman" w:cs="Times New Roman"/>
          <w:sz w:val="28"/>
          <w:szCs w:val="28"/>
        </w:rPr>
        <w:t>ителя на препараты на 3-5 минут.</w:t>
      </w: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Контейнер с мазками ополаскивают в кювете с фосфатным буфером (рН 7,0) в течение 1 минуты или на мазок, помещенный на «рельсы», не сливая красителя, добавляют фосфатный буфер на 1 мин.</w:t>
      </w:r>
    </w:p>
    <w:p w:rsidR="009B43EE" w:rsidRPr="00183FB4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Окрашивание мазков:</w:t>
      </w: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>- контейнер с фи</w:t>
      </w:r>
      <w:r w:rsidR="00183FB4">
        <w:rPr>
          <w:rFonts w:ascii="Times New Roman" w:hAnsi="Times New Roman" w:cs="Times New Roman"/>
          <w:sz w:val="28"/>
          <w:szCs w:val="28"/>
        </w:rPr>
        <w:t xml:space="preserve">ксированными мазками переносят </w:t>
      </w:r>
      <w:r w:rsidRPr="009B43EE">
        <w:rPr>
          <w:rFonts w:ascii="Times New Roman" w:hAnsi="Times New Roman" w:cs="Times New Roman"/>
          <w:sz w:val="28"/>
          <w:szCs w:val="28"/>
        </w:rPr>
        <w:t xml:space="preserve">в кювету с </w:t>
      </w:r>
      <w:proofErr w:type="gramStart"/>
      <w:r w:rsidRPr="009B43EE">
        <w:rPr>
          <w:rFonts w:ascii="Times New Roman" w:hAnsi="Times New Roman" w:cs="Times New Roman"/>
          <w:sz w:val="28"/>
          <w:szCs w:val="28"/>
        </w:rPr>
        <w:t>рабочим  раствором</w:t>
      </w:r>
      <w:proofErr w:type="gramEnd"/>
      <w:r w:rsidRPr="009B43EE">
        <w:rPr>
          <w:rFonts w:ascii="Times New Roman" w:hAnsi="Times New Roman" w:cs="Times New Roman"/>
          <w:sz w:val="28"/>
          <w:szCs w:val="28"/>
        </w:rPr>
        <w:t xml:space="preserve"> красителя или фиксированные мазки располагают горизонтально на специальные рельсы и наливают по 3-4 мл красителя на каждый из препаратов; окрашивание мазков происходит в течение 8-15 минут;</w:t>
      </w:r>
    </w:p>
    <w:p w:rsidR="00183FB4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t xml:space="preserve">- смывают краску водопроводной водой; </w:t>
      </w:r>
    </w:p>
    <w:p w:rsid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  <w:r w:rsidRPr="009B43EE">
        <w:rPr>
          <w:rFonts w:ascii="Times New Roman" w:hAnsi="Times New Roman" w:cs="Times New Roman"/>
          <w:sz w:val="28"/>
          <w:szCs w:val="28"/>
        </w:rPr>
        <w:lastRenderedPageBreak/>
        <w:t>- окрашенные и промытые мазки высушивают на воздухе в течение 15 – 20 минут.</w:t>
      </w:r>
    </w:p>
    <w:p w:rsidR="00183FB4" w:rsidRPr="00183FB4" w:rsidRDefault="00183FB4" w:rsidP="00183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FB4">
        <w:rPr>
          <w:rFonts w:ascii="Times New Roman" w:hAnsi="Times New Roman" w:cs="Times New Roman"/>
          <w:b/>
          <w:sz w:val="28"/>
          <w:szCs w:val="28"/>
        </w:rPr>
        <w:t>Микроскопическое исследование морфологии клеток</w:t>
      </w:r>
    </w:p>
    <w:p w:rsid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Для получения правильной информации необходимо последовательное микроскопическое изучение всего цитологического мазк</w:t>
      </w:r>
      <w:r>
        <w:rPr>
          <w:rFonts w:ascii="Times New Roman" w:hAnsi="Times New Roman" w:cs="Times New Roman"/>
          <w:sz w:val="28"/>
          <w:szCs w:val="28"/>
        </w:rPr>
        <w:t xml:space="preserve">а. Обзор цитологической картины </w:t>
      </w:r>
      <w:r w:rsidRPr="00183FB4">
        <w:rPr>
          <w:rFonts w:ascii="Times New Roman" w:hAnsi="Times New Roman" w:cs="Times New Roman"/>
          <w:sz w:val="28"/>
          <w:szCs w:val="28"/>
        </w:rPr>
        <w:t>проводят под малым увеличением (10</w:t>
      </w:r>
      <w:r w:rsidRPr="00183FB4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183FB4">
        <w:rPr>
          <w:rFonts w:ascii="Times New Roman" w:hAnsi="Times New Roman" w:cs="Times New Roman"/>
          <w:sz w:val="28"/>
          <w:szCs w:val="28"/>
        </w:rPr>
        <w:t xml:space="preserve">), детализацию выбранных объектов – под увеличением (20 – 40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183FB4">
        <w:rPr>
          <w:rFonts w:ascii="Times New Roman" w:hAnsi="Times New Roman" w:cs="Times New Roman"/>
          <w:sz w:val="28"/>
          <w:szCs w:val="28"/>
        </w:rPr>
        <w:t>); далее микроскопическое изучение мазка выполняется под иммерсионным объективом (100</w:t>
      </w:r>
      <w:r w:rsidRPr="00183FB4">
        <w:rPr>
          <w:rFonts w:ascii="Times New Roman" w:hAnsi="Times New Roman" w:cs="Times New Roman"/>
          <w:sz w:val="28"/>
          <w:szCs w:val="28"/>
          <w:vertAlign w:val="superscript"/>
        </w:rPr>
        <w:t xml:space="preserve"> х</w:t>
      </w:r>
      <w:r w:rsidRPr="00183FB4">
        <w:rPr>
          <w:rFonts w:ascii="Times New Roman" w:hAnsi="Times New Roman" w:cs="Times New Roman"/>
          <w:sz w:val="28"/>
          <w:szCs w:val="28"/>
        </w:rPr>
        <w:t xml:space="preserve">). Вначале проводят систематическое изучение полей зрения по краю мазка. Затем мазок исследуют методом «систематического перекрестного двухразового шага», который позволяет практически без пропуска изучить каждый миллиметр площади препарата. </w:t>
      </w:r>
    </w:p>
    <w:p w:rsidR="00183FB4" w:rsidRPr="00183FB4" w:rsidRDefault="00183FB4" w:rsidP="00183FB4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B4">
        <w:rPr>
          <w:rFonts w:ascii="Times New Roman" w:hAnsi="Times New Roman" w:cs="Times New Roman"/>
          <w:b/>
          <w:sz w:val="28"/>
          <w:szCs w:val="28"/>
        </w:rPr>
        <w:t>Оценка результатов изучения морфологии (</w:t>
      </w:r>
      <w:r>
        <w:rPr>
          <w:rFonts w:ascii="Times New Roman" w:hAnsi="Times New Roman" w:cs="Times New Roman"/>
          <w:b/>
          <w:sz w:val="28"/>
          <w:szCs w:val="28"/>
        </w:rPr>
        <w:t>цитологической картины)</w:t>
      </w:r>
      <w:r w:rsidRPr="00183FB4">
        <w:rPr>
          <w:rFonts w:ascii="Times New Roman" w:hAnsi="Times New Roman" w:cs="Times New Roman"/>
          <w:b/>
          <w:sz w:val="28"/>
          <w:szCs w:val="28"/>
        </w:rPr>
        <w:t xml:space="preserve"> из полости матки.</w:t>
      </w: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Цель цитологического исследования мазков аспирата из полости матки правильно оценить цитологическую картину и установить отсутствие или наличие патологических изменений.</w:t>
      </w:r>
    </w:p>
    <w:p w:rsid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 xml:space="preserve">Оценка цитологической картины мазков аспирата должна включать описание соответствующих параметров, характеристику клеток, межклеточного вещества и т.д. </w:t>
      </w:r>
    </w:p>
    <w:p w:rsid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Заключение должно соответствовать принятой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болезней.</w:t>
      </w: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Оценка цитоло</w:t>
      </w:r>
      <w:r>
        <w:rPr>
          <w:rFonts w:ascii="Times New Roman" w:hAnsi="Times New Roman" w:cs="Times New Roman"/>
          <w:sz w:val="28"/>
          <w:szCs w:val="28"/>
        </w:rPr>
        <w:t>гической картины мазков</w:t>
      </w:r>
      <w:r w:rsidRPr="00183FB4">
        <w:rPr>
          <w:rFonts w:ascii="Times New Roman" w:hAnsi="Times New Roman" w:cs="Times New Roman"/>
          <w:sz w:val="28"/>
          <w:szCs w:val="28"/>
        </w:rPr>
        <w:t xml:space="preserve"> должна включать описание след</w:t>
      </w:r>
      <w:r>
        <w:rPr>
          <w:rFonts w:ascii="Times New Roman" w:hAnsi="Times New Roman" w:cs="Times New Roman"/>
          <w:sz w:val="28"/>
          <w:szCs w:val="28"/>
        </w:rPr>
        <w:t>ующих параметров</w:t>
      </w:r>
      <w:r w:rsidRPr="00183F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фон препарата, наличие и характер межуточного вещества;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количество и расположение клеток, образование комплексов или структур, характер клеточных границ;</w:t>
      </w: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Характеристика клеток: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размеры и форма клеток;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ядро: форма и размеры, расположение и окрашиваемость;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FB4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183FB4">
        <w:rPr>
          <w:rFonts w:ascii="Times New Roman" w:hAnsi="Times New Roman" w:cs="Times New Roman"/>
          <w:sz w:val="28"/>
          <w:szCs w:val="28"/>
        </w:rPr>
        <w:t>/цитоплазматическое соотношение;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</w:t>
      </w:r>
      <w:r w:rsidRPr="00183FB4">
        <w:rPr>
          <w:rFonts w:ascii="Times New Roman" w:hAnsi="Times New Roman" w:cs="Times New Roman"/>
          <w:sz w:val="28"/>
          <w:szCs w:val="28"/>
        </w:rPr>
        <w:t xml:space="preserve"> строения хроматина;</w:t>
      </w: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Характеристика ядрышек: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наличие, количество, форма, размер, четкость границ;</w:t>
      </w: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lastRenderedPageBreak/>
        <w:t>Характеристика пролиферативной активности (в световом микроскопе):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наличие и число митозов (в том числе атипичных);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наличие многоядерных клеток;</w:t>
      </w:r>
    </w:p>
    <w:p w:rsid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молодых клеточных форм.</w:t>
      </w:r>
    </w:p>
    <w:p w:rsidR="00183FB4" w:rsidRPr="00055622" w:rsidRDefault="00055622" w:rsidP="00055622">
      <w:p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Х</w:t>
      </w:r>
      <w:r w:rsidR="00183FB4" w:rsidRPr="00055622">
        <w:rPr>
          <w:rFonts w:ascii="Times New Roman" w:hAnsi="Times New Roman" w:cs="Times New Roman"/>
          <w:sz w:val="28"/>
          <w:szCs w:val="28"/>
        </w:rPr>
        <w:t>арактеристика цитоплазмы: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 xml:space="preserve">объем, равномерность окрашивания, четкость границ; </w:t>
      </w:r>
    </w:p>
    <w:p w:rsidR="00183FB4" w:rsidRP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секреция, включения, вакуолизация;</w:t>
      </w:r>
    </w:p>
    <w:p w:rsidR="00183FB4" w:rsidRDefault="00183FB4" w:rsidP="00183FB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FB4">
        <w:rPr>
          <w:rFonts w:ascii="Times New Roman" w:hAnsi="Times New Roman" w:cs="Times New Roman"/>
          <w:sz w:val="28"/>
          <w:szCs w:val="28"/>
        </w:rPr>
        <w:t>признаки дистрофии.</w:t>
      </w:r>
    </w:p>
    <w:p w:rsidR="00055622" w:rsidRDefault="00055622" w:rsidP="0005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22">
        <w:rPr>
          <w:rFonts w:ascii="Times New Roman" w:hAnsi="Times New Roman" w:cs="Times New Roman"/>
          <w:b/>
          <w:sz w:val="28"/>
          <w:szCs w:val="28"/>
        </w:rPr>
        <w:t>Цитологическая картина исследования мазков аспирата из полости матки в норме и при патологии</w:t>
      </w:r>
    </w:p>
    <w:p w:rsidR="00055622" w:rsidRPr="00055622" w:rsidRDefault="00055622" w:rsidP="00055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В цитологических мазках, полученных из эндометрия без патологических изменений, присутствуют различные виды эпителиальных клеток, элементы стромы и капилляры; клетки железистого эпителия (цилиндрические, призматические и кубической формы); веретенообразные и звездч</w:t>
      </w:r>
      <w:r>
        <w:rPr>
          <w:rFonts w:ascii="Times New Roman" w:hAnsi="Times New Roman" w:cs="Times New Roman"/>
          <w:sz w:val="28"/>
          <w:szCs w:val="28"/>
        </w:rPr>
        <w:t xml:space="preserve">атые клетки стромы, гистиоциты, </w:t>
      </w: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лаброциты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(тучные клетки), лимфоциты, обрывки капилляров. Возможно, обнаружение клеток шеечного канала: поверхностные (цилиндрические) и резервные клетки. Результ</w:t>
      </w:r>
      <w:r>
        <w:rPr>
          <w:rFonts w:ascii="Times New Roman" w:hAnsi="Times New Roman" w:cs="Times New Roman"/>
          <w:sz w:val="28"/>
          <w:szCs w:val="28"/>
        </w:rPr>
        <w:t xml:space="preserve">ат </w:t>
      </w:r>
      <w:r w:rsidRPr="00055622">
        <w:rPr>
          <w:rFonts w:ascii="Times New Roman" w:hAnsi="Times New Roman" w:cs="Times New Roman"/>
          <w:sz w:val="28"/>
          <w:szCs w:val="28"/>
        </w:rPr>
        <w:t>исследования мазков аспирата из полости матки оформляется в виде цитологического заключения. Цитологическое заключение может носить описательный, предположительный и утвердительный характер.</w:t>
      </w:r>
    </w:p>
    <w:p w:rsidR="00055622" w:rsidRPr="00055622" w:rsidRDefault="00055622" w:rsidP="000556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Цитологическая картина оценивается как:</w:t>
      </w:r>
      <w:r w:rsidRPr="000556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5622" w:rsidRDefault="00055622" w:rsidP="0059094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эндометр</w:t>
      </w:r>
      <w:r>
        <w:rPr>
          <w:rFonts w:ascii="Times New Roman" w:hAnsi="Times New Roman" w:cs="Times New Roman"/>
          <w:sz w:val="28"/>
          <w:szCs w:val="28"/>
        </w:rPr>
        <w:t>ий без патологических изменений;</w:t>
      </w:r>
    </w:p>
    <w:p w:rsidR="00055622" w:rsidRPr="00055622" w:rsidRDefault="00055622" w:rsidP="0059094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 xml:space="preserve">воспалительный процесс эндометрия; 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гиперплазия эндометрия (без атипии клеток);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 xml:space="preserve">гиперплазия эндометрия с </w:t>
      </w: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атипией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клеток;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лезистая гиперплазия эндометрия</w:t>
      </w:r>
      <w:r w:rsidRPr="0005562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атипией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клеток;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 xml:space="preserve">подозрение на </w:t>
      </w: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аденокарциному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эндометрия; </w:t>
      </w:r>
    </w:p>
    <w:p w:rsidR="00055622" w:rsidRPr="00055622" w:rsidRDefault="00690199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5622" w:rsidRPr="00055622">
        <w:rPr>
          <w:rFonts w:ascii="Times New Roman" w:hAnsi="Times New Roman" w:cs="Times New Roman"/>
          <w:sz w:val="28"/>
          <w:szCs w:val="28"/>
        </w:rPr>
        <w:t>с указанием с</w:t>
      </w:r>
      <w:r>
        <w:rPr>
          <w:rFonts w:ascii="Times New Roman" w:hAnsi="Times New Roman" w:cs="Times New Roman"/>
          <w:sz w:val="28"/>
          <w:szCs w:val="28"/>
        </w:rPr>
        <w:t>тепени дифференцировки: высоко-</w:t>
      </w:r>
      <w:r w:rsidR="00055622" w:rsidRPr="00055622">
        <w:rPr>
          <w:rFonts w:ascii="Times New Roman" w:hAnsi="Times New Roman" w:cs="Times New Roman"/>
          <w:sz w:val="28"/>
          <w:szCs w:val="28"/>
        </w:rPr>
        <w:t>, умеренно- и низкодифференцированная);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с плоскоклеточной дифференцировкой;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муцинозная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карцинома;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 xml:space="preserve">светлоклеточная карцинома;  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lastRenderedPageBreak/>
        <w:t>плоскоклеточная карцинома;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622">
        <w:rPr>
          <w:rFonts w:ascii="Times New Roman" w:hAnsi="Times New Roman" w:cs="Times New Roman"/>
          <w:sz w:val="28"/>
          <w:szCs w:val="28"/>
        </w:rPr>
        <w:t>недифференцированная карцинома;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карциносаркома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(злокачественная смешанная </w:t>
      </w:r>
      <w:proofErr w:type="spellStart"/>
      <w:r w:rsidRPr="00055622">
        <w:rPr>
          <w:rFonts w:ascii="Times New Roman" w:hAnsi="Times New Roman" w:cs="Times New Roman"/>
          <w:sz w:val="28"/>
          <w:szCs w:val="28"/>
        </w:rPr>
        <w:t>мезодермальная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 xml:space="preserve"> опухоль);</w:t>
      </w:r>
    </w:p>
    <w:p w:rsidR="00055622" w:rsidRPr="00055622" w:rsidRDefault="00055622" w:rsidP="0005562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55622">
        <w:rPr>
          <w:rFonts w:ascii="Times New Roman" w:hAnsi="Times New Roman" w:cs="Times New Roman"/>
          <w:sz w:val="28"/>
          <w:szCs w:val="28"/>
        </w:rPr>
        <w:t>хориокарцинома</w:t>
      </w:r>
      <w:proofErr w:type="spellEnd"/>
      <w:r w:rsidRPr="00055622">
        <w:rPr>
          <w:rFonts w:ascii="Times New Roman" w:hAnsi="Times New Roman" w:cs="Times New Roman"/>
          <w:sz w:val="28"/>
          <w:szCs w:val="28"/>
        </w:rPr>
        <w:t>.</w:t>
      </w:r>
    </w:p>
    <w:p w:rsidR="00690199" w:rsidRDefault="00690199" w:rsidP="00690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99" w:rsidRDefault="00690199" w:rsidP="006901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0199">
        <w:rPr>
          <w:rFonts w:ascii="Times New Roman" w:hAnsi="Times New Roman" w:cs="Times New Roman"/>
          <w:b/>
          <w:sz w:val="28"/>
          <w:szCs w:val="28"/>
        </w:rPr>
        <w:t>Внутрилабораторная</w:t>
      </w:r>
      <w:proofErr w:type="spellEnd"/>
      <w:r w:rsidRPr="006901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оценка правильности результатов</w:t>
      </w:r>
    </w:p>
    <w:p w:rsidR="00690199" w:rsidRDefault="00690199" w:rsidP="00055622">
      <w:pPr>
        <w:jc w:val="both"/>
        <w:rPr>
          <w:rFonts w:ascii="Times New Roman" w:hAnsi="Times New Roman" w:cs="Times New Roman"/>
          <w:sz w:val="28"/>
          <w:szCs w:val="28"/>
        </w:rPr>
      </w:pPr>
      <w:r w:rsidRPr="00690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199">
        <w:rPr>
          <w:rFonts w:ascii="Times New Roman" w:hAnsi="Times New Roman" w:cs="Times New Roman"/>
          <w:sz w:val="28"/>
          <w:szCs w:val="28"/>
        </w:rPr>
        <w:t>Внутрилабораторная</w:t>
      </w:r>
      <w:proofErr w:type="spellEnd"/>
      <w:r w:rsidRPr="00690199">
        <w:rPr>
          <w:rFonts w:ascii="Times New Roman" w:hAnsi="Times New Roman" w:cs="Times New Roman"/>
          <w:sz w:val="28"/>
          <w:szCs w:val="28"/>
        </w:rPr>
        <w:t xml:space="preserve"> оценка правильности цитологического заключения проводится в цитологической лаборатории систематически (ежедневно). Принцип оценки правильности состоит в следующем: высококвалифицированный специалист (отвечающий за качества исследований сотрудник) проводит немедленное повторное исследование </w:t>
      </w:r>
      <w:proofErr w:type="spellStart"/>
      <w:r w:rsidRPr="00690199">
        <w:rPr>
          <w:rFonts w:ascii="Times New Roman" w:hAnsi="Times New Roman" w:cs="Times New Roman"/>
          <w:sz w:val="28"/>
          <w:szCs w:val="28"/>
        </w:rPr>
        <w:t>эндометриальных</w:t>
      </w:r>
      <w:proofErr w:type="spellEnd"/>
      <w:r w:rsidRPr="00690199">
        <w:rPr>
          <w:rFonts w:ascii="Times New Roman" w:hAnsi="Times New Roman" w:cs="Times New Roman"/>
          <w:sz w:val="28"/>
          <w:szCs w:val="28"/>
        </w:rPr>
        <w:t xml:space="preserve"> мазков, вызывающих сложности 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199">
        <w:rPr>
          <w:rFonts w:ascii="Times New Roman" w:hAnsi="Times New Roman" w:cs="Times New Roman"/>
          <w:sz w:val="28"/>
          <w:szCs w:val="28"/>
        </w:rPr>
        <w:t xml:space="preserve">  патологических изменений. Обсуждение цитологической картины исследуемого мазка проводится за микроскопом; в обсуждении участвуют отвечающий за качества исследований сотрудник и врач, проводивший исследование. При необходимости (сложный диагностический случай) в обсуждение включается заведующий лабораторией и все сотрудники лаборатории, осуществляющие цитологическое исследование мазков асп</w:t>
      </w:r>
      <w:r>
        <w:rPr>
          <w:rFonts w:ascii="Times New Roman" w:hAnsi="Times New Roman" w:cs="Times New Roman"/>
          <w:sz w:val="28"/>
          <w:szCs w:val="28"/>
        </w:rPr>
        <w:t>ирата полости матки. Проводится</w:t>
      </w:r>
      <w:r w:rsidRPr="00690199">
        <w:rPr>
          <w:rFonts w:ascii="Times New Roman" w:hAnsi="Times New Roman" w:cs="Times New Roman"/>
          <w:sz w:val="28"/>
          <w:szCs w:val="28"/>
        </w:rPr>
        <w:t xml:space="preserve"> консультация с ведущими специалистами-</w:t>
      </w:r>
      <w:proofErr w:type="spellStart"/>
      <w:r w:rsidRPr="00690199">
        <w:rPr>
          <w:rFonts w:ascii="Times New Roman" w:hAnsi="Times New Roman" w:cs="Times New Roman"/>
          <w:sz w:val="28"/>
          <w:szCs w:val="28"/>
        </w:rPr>
        <w:t>цитологами</w:t>
      </w:r>
      <w:proofErr w:type="spellEnd"/>
      <w:r w:rsidRPr="00690199">
        <w:rPr>
          <w:rFonts w:ascii="Times New Roman" w:hAnsi="Times New Roman" w:cs="Times New Roman"/>
          <w:sz w:val="28"/>
          <w:szCs w:val="28"/>
        </w:rPr>
        <w:t xml:space="preserve"> при личном собеседовании или с помощью телемедицины. Уточняются данные о</w:t>
      </w:r>
      <w:r>
        <w:rPr>
          <w:rFonts w:ascii="Times New Roman" w:hAnsi="Times New Roman" w:cs="Times New Roman"/>
          <w:sz w:val="28"/>
          <w:szCs w:val="28"/>
        </w:rPr>
        <w:t>бследования пациента с</w:t>
      </w:r>
      <w:r w:rsidRPr="00690199">
        <w:rPr>
          <w:rFonts w:ascii="Times New Roman" w:hAnsi="Times New Roman" w:cs="Times New Roman"/>
          <w:sz w:val="28"/>
          <w:szCs w:val="28"/>
        </w:rPr>
        <w:t xml:space="preserve"> клиницистами лечебного учреждения, где больная находится на лечении.</w:t>
      </w:r>
    </w:p>
    <w:p w:rsidR="00690199" w:rsidRDefault="000126B8" w:rsidP="000126B8">
      <w:pPr>
        <w:jc w:val="both"/>
        <w:rPr>
          <w:rFonts w:ascii="Times New Roman" w:hAnsi="Times New Roman" w:cs="Times New Roman"/>
          <w:sz w:val="28"/>
          <w:szCs w:val="28"/>
        </w:rPr>
      </w:pPr>
      <w:r w:rsidRPr="000126B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15815" cy="3077210"/>
            <wp:effectExtent l="0" t="0" r="0" b="8890"/>
            <wp:docPr id="3" name="Рисунок 3" descr="ÐÐ°ÑÑÐ¸Ð½ÐºÐ¸ Ð¿Ð¾ Ð·Ð°Ð¿ÑÐ¾ÑÑ ÑÐ¸ÑÐ¾Ð»Ð¾Ð³Ð¸ÑÐµÑÐºÐ¸Ð¹ Ð¼Ð°Ð·Ð¾Ðº Ð¸Ð· ÑÐµÑÐ²Ð¸ÐºÐ°Ð»ÑÐ½Ð¾Ð³Ð¾ ÐºÐ°Ð½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Ð¸ÑÐ¾Ð»Ð¾Ð³Ð¸ÑÐµÑÐºÐ¸Ð¹ Ð¼Ð°Ð·Ð¾Ðº Ð¸Ð· ÑÐµÑÐ²Ð¸ÐºÐ°Ð»ÑÐ½Ð¾Ð³Ð¾ ÐºÐ°Ð½Ð°Ð»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09" cy="307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B8" w:rsidRDefault="000126B8" w:rsidP="00012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199" w:rsidRDefault="00690199" w:rsidP="00690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28.03.19</w:t>
      </w:r>
    </w:p>
    <w:p w:rsidR="00690199" w:rsidRDefault="00690199" w:rsidP="00690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5.</w:t>
      </w:r>
      <w:r w:rsidRPr="006901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0199">
        <w:rPr>
          <w:rFonts w:ascii="Times New Roman" w:hAnsi="Times New Roman" w:cs="Times New Roman"/>
          <w:b/>
          <w:sz w:val="28"/>
          <w:szCs w:val="28"/>
        </w:rPr>
        <w:t>Регистрация результатов исследования</w:t>
      </w:r>
    </w:p>
    <w:p w:rsidR="00690199" w:rsidRPr="00690199" w:rsidRDefault="00690199" w:rsidP="00690199">
      <w:pPr>
        <w:jc w:val="both"/>
        <w:rPr>
          <w:rFonts w:ascii="Times New Roman" w:hAnsi="Times New Roman" w:cs="Times New Roman"/>
          <w:sz w:val="28"/>
          <w:szCs w:val="28"/>
        </w:rPr>
      </w:pPr>
      <w:r w:rsidRPr="00690199">
        <w:rPr>
          <w:rFonts w:ascii="Times New Roman" w:hAnsi="Times New Roman" w:cs="Times New Roman"/>
          <w:sz w:val="28"/>
          <w:szCs w:val="28"/>
        </w:rPr>
        <w:t>Цитологическое заключение регистрируется на элект</w:t>
      </w:r>
      <w:r>
        <w:rPr>
          <w:rFonts w:ascii="Times New Roman" w:hAnsi="Times New Roman" w:cs="Times New Roman"/>
          <w:sz w:val="28"/>
          <w:szCs w:val="28"/>
        </w:rPr>
        <w:t>ронных или бумажных носителях,</w:t>
      </w:r>
      <w:r w:rsidRPr="00690199">
        <w:rPr>
          <w:rFonts w:ascii="Times New Roman" w:hAnsi="Times New Roman" w:cs="Times New Roman"/>
          <w:sz w:val="28"/>
          <w:szCs w:val="28"/>
        </w:rPr>
        <w:t xml:space="preserve"> которые хранятся в лаборатории течение 3 лет; бланки с результатами цитологического исследования вклеиваются в историю болезни пациентки и хранятся – 25 лет.   При использовании информационно - вычислительных систем (компьютерной техники) цитологические заключения вводятся в «электронную» историю болезни.</w:t>
      </w:r>
    </w:p>
    <w:p w:rsidR="00690199" w:rsidRPr="000126B8" w:rsidRDefault="00690199" w:rsidP="00690199">
      <w:pPr>
        <w:jc w:val="both"/>
        <w:rPr>
          <w:rFonts w:ascii="Times New Roman" w:hAnsi="Times New Roman" w:cs="Times New Roman"/>
          <w:sz w:val="28"/>
          <w:szCs w:val="28"/>
        </w:rPr>
      </w:pPr>
      <w:r w:rsidRPr="00690199">
        <w:rPr>
          <w:rFonts w:ascii="Times New Roman" w:hAnsi="Times New Roman" w:cs="Times New Roman"/>
          <w:sz w:val="28"/>
          <w:szCs w:val="28"/>
        </w:rPr>
        <w:t>Препараты без патологических измене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690199">
        <w:rPr>
          <w:rFonts w:ascii="Times New Roman" w:hAnsi="Times New Roman" w:cs="Times New Roman"/>
          <w:sz w:val="28"/>
          <w:szCs w:val="28"/>
        </w:rPr>
        <w:t xml:space="preserve">не сохраняются, подвергаются специальной обработке (дезинфицирующими растворами) по правилам биологической безопасности. Препараты с патологическими изменениями (с цитологической картиной специфического воспаления или онкологических заболеваний) архивируются и хранятся в течение 20 лет. Архив цитологических препаратов формируют в соответствии с решением заведующего лабораторией. Препараты из архива должны выдаваться по письменному запросу лечащего врача или другого ответственного сотрудника лечебно-профилактического учреждения. </w:t>
      </w:r>
    </w:p>
    <w:p w:rsidR="00055622" w:rsidRPr="00183FB4" w:rsidRDefault="000126B8" w:rsidP="00055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B7EAF">
            <wp:extent cx="5153025" cy="33227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492" cy="3328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FB4" w:rsidRPr="00183FB4" w:rsidRDefault="00183FB4" w:rsidP="00183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FB4" w:rsidRPr="009B43EE" w:rsidRDefault="00183FB4" w:rsidP="009B4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3EE" w:rsidRPr="009B43EE" w:rsidRDefault="009B43EE" w:rsidP="009B4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6B8" w:rsidRDefault="000126B8" w:rsidP="000126B8">
      <w:pPr>
        <w:rPr>
          <w:rFonts w:ascii="Times New Roman" w:hAnsi="Times New Roman" w:cs="Times New Roman"/>
          <w:sz w:val="28"/>
          <w:szCs w:val="28"/>
        </w:rPr>
      </w:pPr>
    </w:p>
    <w:p w:rsidR="00690199" w:rsidRDefault="00690199" w:rsidP="009B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29.03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.19</w:t>
      </w:r>
    </w:p>
    <w:p w:rsidR="00690199" w:rsidRDefault="00054593" w:rsidP="00690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6</w:t>
      </w:r>
      <w:r w:rsidR="006901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0199" w:rsidRPr="00690199">
        <w:rPr>
          <w:rFonts w:ascii="Times New Roman" w:hAnsi="Times New Roman" w:cs="Times New Roman"/>
          <w:b/>
          <w:sz w:val="28"/>
          <w:szCs w:val="28"/>
        </w:rPr>
        <w:t>Выполнение мер санитарно-эпидемиологического режи</w:t>
      </w:r>
      <w:r w:rsidR="00690199">
        <w:rPr>
          <w:rFonts w:ascii="Times New Roman" w:hAnsi="Times New Roman" w:cs="Times New Roman"/>
          <w:b/>
          <w:sz w:val="28"/>
          <w:szCs w:val="28"/>
        </w:rPr>
        <w:t>ма в цитологической лаборатории</w:t>
      </w:r>
    </w:p>
    <w:p w:rsidR="00054593" w:rsidRDefault="00054593" w:rsidP="00054593">
      <w:pPr>
        <w:jc w:val="both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Дезинфекцию проводят в пластиковых емкостях с крышками. Изделия однократного применения после дезинфекции подлежат утилизации. Сбор в одноразовую герметичную упаковку в "Отходы. Класс Б" в соответствии с требованиями СанПин 2.1.7.2790-10 "Санитарно-эпидемиологические требования к обращению с медицинскими отходами". Многоразовая лабораторная посуда (предметные стекла, пипетки, пробки, пробирки, стеклянные палочки и т. д) складывается в течении рабочего дня в емкости с </w:t>
      </w:r>
      <w:proofErr w:type="spellStart"/>
      <w:proofErr w:type="gramStart"/>
      <w:r w:rsidRPr="00054593">
        <w:rPr>
          <w:rFonts w:ascii="Times New Roman" w:hAnsi="Times New Roman" w:cs="Times New Roman"/>
          <w:sz w:val="28"/>
          <w:szCs w:val="28"/>
        </w:rPr>
        <w:t>дез.раствором</w:t>
      </w:r>
      <w:proofErr w:type="spellEnd"/>
      <w:proofErr w:type="gramEnd"/>
      <w:r w:rsidRPr="00054593">
        <w:rPr>
          <w:rFonts w:ascii="Times New Roman" w:hAnsi="Times New Roman" w:cs="Times New Roman"/>
          <w:sz w:val="28"/>
          <w:szCs w:val="28"/>
        </w:rPr>
        <w:t xml:space="preserve"> при полном погружении, экспозиция с момента погружения последнего предмета. Остатки удаляют с помощью механических средств. После промывают проточной водой. Затем изделия подвергают дальнейший предстерилизационной очистке и стерилизации. Качество предстерилизационной очистки оцениваю на наличие крови путем постановки </w:t>
      </w:r>
      <w:proofErr w:type="spellStart"/>
      <w:r w:rsidRPr="00054593">
        <w:rPr>
          <w:rFonts w:ascii="Times New Roman" w:hAnsi="Times New Roman" w:cs="Times New Roman"/>
          <w:sz w:val="28"/>
          <w:szCs w:val="28"/>
        </w:rPr>
        <w:t>азопирамово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пробы. Самоконтроль проводят</w:t>
      </w:r>
      <w:r w:rsidRPr="00054593">
        <w:rPr>
          <w:rFonts w:ascii="Times New Roman" w:hAnsi="Times New Roman" w:cs="Times New Roman"/>
          <w:sz w:val="28"/>
          <w:szCs w:val="28"/>
        </w:rPr>
        <w:t xml:space="preserve"> ежедневно, контролю подвергается не менее 1 % изд</w:t>
      </w:r>
      <w:r>
        <w:rPr>
          <w:rFonts w:ascii="Times New Roman" w:hAnsi="Times New Roman" w:cs="Times New Roman"/>
          <w:sz w:val="28"/>
          <w:szCs w:val="28"/>
        </w:rPr>
        <w:t>елий. Результаты проверки заносят</w:t>
      </w:r>
      <w:r w:rsidRPr="00054593">
        <w:rPr>
          <w:rFonts w:ascii="Times New Roman" w:hAnsi="Times New Roman" w:cs="Times New Roman"/>
          <w:sz w:val="28"/>
          <w:szCs w:val="28"/>
        </w:rPr>
        <w:t xml:space="preserve"> в журнал учета контроля предстерилизационной обработки. После предстерилизационной очистки проводят стерилизацию инструментария и посуды. Стерилизации подлежат все изделия, соприкаса</w:t>
      </w:r>
      <w:r>
        <w:rPr>
          <w:rFonts w:ascii="Times New Roman" w:hAnsi="Times New Roman" w:cs="Times New Roman"/>
          <w:sz w:val="28"/>
          <w:szCs w:val="28"/>
        </w:rPr>
        <w:t xml:space="preserve">ющиеся с </w:t>
      </w:r>
      <w:r w:rsidRPr="00054593">
        <w:rPr>
          <w:rFonts w:ascii="Times New Roman" w:hAnsi="Times New Roman" w:cs="Times New Roman"/>
          <w:sz w:val="28"/>
          <w:szCs w:val="28"/>
        </w:rPr>
        <w:t>биоматериалом.</w:t>
      </w:r>
    </w:p>
    <w:p w:rsidR="00054593" w:rsidRPr="00054593" w:rsidRDefault="00054593" w:rsidP="00054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Потенциально опасные отходы, загрязненные остатками биологического материала, образующиеся в процессе выполнения технологии, дезинфицируют, </w:t>
      </w:r>
      <w:proofErr w:type="gramStart"/>
      <w:r w:rsidRPr="00054593">
        <w:rPr>
          <w:rFonts w:ascii="Times New Roman" w:hAnsi="Times New Roman" w:cs="Times New Roman"/>
          <w:sz w:val="28"/>
          <w:szCs w:val="28"/>
        </w:rPr>
        <w:t>затем  собирают</w:t>
      </w:r>
      <w:proofErr w:type="gramEnd"/>
      <w:r w:rsidRPr="00054593">
        <w:rPr>
          <w:rFonts w:ascii="Times New Roman" w:hAnsi="Times New Roman" w:cs="Times New Roman"/>
          <w:sz w:val="28"/>
          <w:szCs w:val="28"/>
        </w:rPr>
        <w:t xml:space="preserve"> в герметическую одноразовую упаковку и удаляют из лаборатории в контейнерах, установленных  в определенных местах на территории учреждения.</w:t>
      </w:r>
    </w:p>
    <w:p w:rsidR="00054593" w:rsidRPr="00054593" w:rsidRDefault="00054593" w:rsidP="00054593">
      <w:pPr>
        <w:jc w:val="both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Все сотрудники должны выполнять инструкции и правила техники безопасности, изложенные в технических паспортах к элект</w:t>
      </w:r>
      <w:r>
        <w:rPr>
          <w:rFonts w:ascii="Times New Roman" w:hAnsi="Times New Roman" w:cs="Times New Roman"/>
          <w:sz w:val="28"/>
          <w:szCs w:val="28"/>
        </w:rPr>
        <w:t xml:space="preserve">рическим приборам, применяемым </w:t>
      </w:r>
      <w:r w:rsidRPr="00054593">
        <w:rPr>
          <w:rFonts w:ascii="Times New Roman" w:hAnsi="Times New Roman" w:cs="Times New Roman"/>
          <w:sz w:val="28"/>
          <w:szCs w:val="28"/>
        </w:rPr>
        <w:t>при исследовании: электронным весам, микроскопу. Все сотрудники лаборатории, работающие с химическими реактивами, должны быть обучены обращению с ними, использовать средства персональной защиты, соблюдать правила личной гигиены.</w:t>
      </w:r>
    </w:p>
    <w:p w:rsidR="00054593" w:rsidRPr="00054593" w:rsidRDefault="00054593" w:rsidP="00054593">
      <w:pPr>
        <w:jc w:val="both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Влажная уборка помещений лаборатории проводится ежедневно с применением моющих и дезинфицирующих средств, с последующим </w:t>
      </w:r>
      <w:proofErr w:type="spellStart"/>
      <w:r w:rsidRPr="00054593">
        <w:rPr>
          <w:rFonts w:ascii="Times New Roman" w:hAnsi="Times New Roman" w:cs="Times New Roman"/>
          <w:sz w:val="28"/>
          <w:szCs w:val="28"/>
        </w:rPr>
        <w:t>кварцеванием</w:t>
      </w:r>
      <w:proofErr w:type="spellEnd"/>
      <w:r w:rsidRPr="00054593">
        <w:rPr>
          <w:rFonts w:ascii="Times New Roman" w:hAnsi="Times New Roman" w:cs="Times New Roman"/>
          <w:sz w:val="28"/>
          <w:szCs w:val="28"/>
        </w:rPr>
        <w:t xml:space="preserve"> бактерицидной лампой. Количество отработанных часов лампы учитываю в журнале. Так же ведется учёт генеральных уборок, которые проводятся по утвержденному графику один раз в неделю.</w:t>
      </w:r>
    </w:p>
    <w:p w:rsidR="00690199" w:rsidRPr="00690199" w:rsidRDefault="00690199" w:rsidP="00690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6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ЛАБОРАТОРНЫХ ИССЛЕДОВАНИЙ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993"/>
        <w:gridCol w:w="850"/>
        <w:gridCol w:w="992"/>
        <w:gridCol w:w="851"/>
        <w:gridCol w:w="850"/>
        <w:gridCol w:w="851"/>
      </w:tblGrid>
      <w:tr w:rsidR="00054593" w:rsidRPr="00A95620" w:rsidTr="00B40A0F">
        <w:trPr>
          <w:cantSplit/>
          <w:trHeight w:val="63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по дням практики</w:t>
            </w:r>
          </w:p>
          <w:p w:rsidR="00054593" w:rsidRPr="00A95620" w:rsidRDefault="00054593" w:rsidP="00B40A0F">
            <w:pPr>
              <w:spacing w:after="0" w:line="240" w:lineRule="auto"/>
              <w:ind w:left="-673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proofErr w:type="spellStart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ито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ind w:left="-673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итогоИ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того</w:t>
            </w:r>
            <w:proofErr w:type="spellEnd"/>
          </w:p>
        </w:tc>
      </w:tr>
      <w:tr w:rsidR="00054593" w:rsidRPr="00A95620" w:rsidTr="00B40A0F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93" w:rsidRPr="00A95620" w:rsidRDefault="00054593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  <w:r w:rsidRPr="00A956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маркировка, регистрация биоматериала.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 цитологических препаратов;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-обработка </w:t>
            </w:r>
            <w:proofErr w:type="spellStart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054593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545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45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уплотнение материала;</w:t>
            </w:r>
          </w:p>
          <w:p w:rsidR="00054593" w:rsidRPr="00054593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фиксация;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</w:rPr>
            </w:pPr>
            <w:r w:rsidRPr="0005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45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техника окрашивания препаратов.</w:t>
            </w:r>
            <w:r w:rsidRPr="00A956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основных фоновых процессов и их цитологическая характеристика.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форм заключений при микроскопии цитологических мазков, при воспалительных процессах женской половой сферы.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 препаратов для цитологического и бактериоскопического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специфических инфекционных агентов в мазках при микроскопировании.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описательных цитограмм и заключений при фоновых и воспалительных процессах в органах женской половой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предопухолевых процессов и видов клеточной атипии. 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(метаплазий, пролиферации, дисплазий) и основных принципов диагностики злокачественных новообразований.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форм цитологических  заключений.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приготовление препаратов для </w:t>
            </w:r>
            <w:proofErr w:type="spellStart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микроскопического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результатов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  <w:tr w:rsidR="00054593" w:rsidRPr="00A95620" w:rsidTr="00B40A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sa-IN"/>
              </w:rPr>
            </w:pPr>
          </w:p>
        </w:tc>
      </w:tr>
    </w:tbl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93" w:rsidRPr="00A95620" w:rsidRDefault="00054593" w:rsidP="00054593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593" w:rsidRPr="006952AD" w:rsidRDefault="00054593" w:rsidP="00054593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52A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ОТЧЕТ ПО УЧЕБНОЙ ПРАКТИКЕ</w:t>
      </w:r>
    </w:p>
    <w:p w:rsidR="00054593" w:rsidRPr="006952AD" w:rsidRDefault="00054593" w:rsidP="00054593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054593" w:rsidRPr="006952AD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обучающегося _</w:t>
      </w:r>
      <w:r w:rsidRPr="00054593">
        <w:rPr>
          <w:rFonts w:ascii="Times New Roman" w:eastAsia="Times New Roman" w:hAnsi="Times New Roman" w:cs="Times New Roman"/>
          <w:sz w:val="24"/>
          <w:szCs w:val="24"/>
          <w:u w:val="single"/>
        </w:rPr>
        <w:t>Наумовой Ксении Сергеевны</w:t>
      </w:r>
      <w:r w:rsidRPr="006952AD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54593" w:rsidRPr="006952AD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2AD">
        <w:rPr>
          <w:rFonts w:ascii="Times New Roman" w:eastAsia="Times New Roman" w:hAnsi="Times New Roman" w:cs="Times New Roman"/>
          <w:sz w:val="24"/>
          <w:szCs w:val="24"/>
        </w:rPr>
        <w:t>группы____</w:t>
      </w:r>
      <w:r w:rsidRPr="006952AD">
        <w:rPr>
          <w:rFonts w:ascii="Times New Roman" w:eastAsia="Times New Roman" w:hAnsi="Times New Roman" w:cs="Times New Roman"/>
          <w:sz w:val="24"/>
          <w:szCs w:val="24"/>
          <w:u w:val="single"/>
        </w:rPr>
        <w:t>407</w:t>
      </w:r>
      <w:r w:rsidRPr="006952AD">
        <w:rPr>
          <w:rFonts w:ascii="Times New Roman" w:eastAsia="Times New Roman" w:hAnsi="Times New Roman" w:cs="Times New Roman"/>
          <w:sz w:val="24"/>
          <w:szCs w:val="24"/>
        </w:rPr>
        <w:t>_______________   специальности _</w:t>
      </w:r>
      <w:r w:rsidRPr="006952AD">
        <w:rPr>
          <w:rFonts w:ascii="Times New Roman" w:eastAsia="Times New Roman" w:hAnsi="Times New Roman" w:cs="Times New Roman"/>
          <w:sz w:val="24"/>
          <w:szCs w:val="24"/>
          <w:u w:val="single"/>
        </w:rPr>
        <w:t>Лабораторная диагностика_</w:t>
      </w:r>
    </w:p>
    <w:p w:rsidR="00054593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2AD">
        <w:rPr>
          <w:rFonts w:ascii="Times New Roman" w:eastAsia="Times New Roman" w:hAnsi="Times New Roman" w:cs="Times New Roman"/>
          <w:sz w:val="24"/>
          <w:szCs w:val="24"/>
        </w:rPr>
        <w:t>Прох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одившего (ей) учебную практику </w:t>
      </w:r>
    </w:p>
    <w:p w:rsidR="00054593" w:rsidRPr="006952AD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2AD">
        <w:rPr>
          <w:rFonts w:ascii="Times New Roman" w:eastAsia="Times New Roman" w:hAnsi="Times New Roman" w:cs="Times New Roman"/>
          <w:sz w:val="24"/>
          <w:szCs w:val="24"/>
        </w:rPr>
        <w:t>с 23 марта по 29 марта 2019 г.</w:t>
      </w:r>
    </w:p>
    <w:p w:rsidR="00054593" w:rsidRPr="006952AD" w:rsidRDefault="00054593" w:rsidP="00054593">
      <w:pPr>
        <w:spacing w:before="8"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2AD">
        <w:rPr>
          <w:rFonts w:ascii="Times New Roman" w:eastAsia="Times New Roman" w:hAnsi="Times New Roman" w:cs="Times New Roman"/>
          <w:sz w:val="24"/>
          <w:szCs w:val="24"/>
        </w:rPr>
        <w:t>За время прохождения практики мною выполнены следующие объемы работ:</w:t>
      </w:r>
    </w:p>
    <w:p w:rsidR="00054593" w:rsidRPr="00A95620" w:rsidRDefault="00054593" w:rsidP="00054593">
      <w:pPr>
        <w:spacing w:before="8" w:after="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708"/>
      </w:tblGrid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правилами работы в</w:t>
            </w: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цитологической лаборатории</w:t>
            </w: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нормативных документов, регламентирующих работу цитологической лаборатории</w:t>
            </w:r>
          </w:p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правилами работы в цитологических лабораториях.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работы смотровых кабинетов.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материала к цитологическим исследованиям: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прием, маркировка, регистрация биоматериала.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места:</w:t>
            </w:r>
          </w:p>
          <w:p w:rsidR="00054593" w:rsidRPr="00A95620" w:rsidRDefault="00054593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приготовления цитологических препаратов: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приготовление, </w:t>
            </w:r>
            <w:proofErr w:type="spellStart"/>
            <w:proofErr w:type="gramStart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фиксация,окраска</w:t>
            </w:r>
            <w:proofErr w:type="spellEnd"/>
            <w:proofErr w:type="gramEnd"/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цитологических препаратов;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56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микроскопическое исследование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цитологических препаратов;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-изучение основных фоновых процессов и их цитологическая характеристика.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форм заключений при микроскопии цитологических мазков, при воспалительных процессах женской половой сферы.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приготовление препаратов для цитологического и бактериоскопического исследования.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-выявление специфических инфекционных агентов в мазках при микроскопировании.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описательных цитограмм и заключений при фоновых и воспалительных процессах в органах женской половой системы.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-выявление предопухолевых процессов и видов клеточной атипии.  </w:t>
            </w:r>
          </w:p>
          <w:p w:rsidR="00054593" w:rsidRPr="00A95620" w:rsidRDefault="00054593" w:rsidP="00B40A0F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-изучение (метаплазий, пролиферации, дисплазий) и основных принципов диагностики злокачественных новообразований.</w:t>
            </w:r>
          </w:p>
          <w:p w:rsidR="00054593" w:rsidRPr="00A95620" w:rsidRDefault="00054593" w:rsidP="00B40A0F">
            <w:pPr>
              <w:spacing w:before="8" w:after="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форм цитологических  заключений.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результатов исследования.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93" w:rsidRPr="00A95620" w:rsidTr="00B40A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мер санитарно-эпидемиологического режима в </w:t>
            </w:r>
            <w:r w:rsidRPr="00A9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цитологической лаборатории:</w:t>
            </w:r>
          </w:p>
          <w:p w:rsidR="00054593" w:rsidRPr="00A95620" w:rsidRDefault="00054593" w:rsidP="00B40A0F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054593" w:rsidRPr="00A95620" w:rsidRDefault="00054593" w:rsidP="00B40A0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4"/>
              </w:rPr>
              <w:t>- утилизация отработанного материала.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593" w:rsidRPr="00A95620" w:rsidRDefault="00054593" w:rsidP="0005459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95620">
        <w:rPr>
          <w:rFonts w:ascii="Calibri" w:eastAsia="Times New Roman" w:hAnsi="Calibri" w:cs="Times New Roman"/>
          <w:b/>
          <w:bCs/>
          <w:sz w:val="24"/>
          <w:szCs w:val="24"/>
        </w:rPr>
        <w:br w:type="page"/>
      </w:r>
      <w:r w:rsidRPr="00A956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Текстовой отчет</w:t>
      </w:r>
    </w:p>
    <w:p w:rsidR="00054593" w:rsidRPr="00A95620" w:rsidRDefault="00054593" w:rsidP="0005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54593" w:rsidRPr="00A95620" w:rsidTr="00B40A0F">
        <w:tc>
          <w:tcPr>
            <w:tcW w:w="9571" w:type="dxa"/>
          </w:tcPr>
          <w:p w:rsidR="00054593" w:rsidRPr="00A95620" w:rsidRDefault="00054593" w:rsidP="000545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4"/>
              </w:rPr>
              <w:t>Умения, которыми хорошо овладел в ходе практики:</w:t>
            </w: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0545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4"/>
              </w:rPr>
              <w:t>Самостоятельная работа:</w:t>
            </w: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0545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0545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5620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Замечания и предложения по прохождению практики:</w:t>
            </w: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54593" w:rsidRPr="00A95620" w:rsidTr="00B40A0F">
        <w:tc>
          <w:tcPr>
            <w:tcW w:w="9571" w:type="dxa"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54593" w:rsidRPr="00A95620" w:rsidRDefault="00054593" w:rsidP="000545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bCs/>
          <w:sz w:val="28"/>
          <w:szCs w:val="24"/>
        </w:rPr>
        <w:t>Общий руководитель практики</w:t>
      </w:r>
      <w:r w:rsidRPr="00A9562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________________ </w:t>
      </w:r>
      <w:r w:rsidRPr="00A95620">
        <w:rPr>
          <w:rFonts w:ascii="Times New Roman" w:eastAsia="Times New Roman" w:hAnsi="Times New Roman" w:cs="Times New Roman"/>
          <w:bCs/>
          <w:sz w:val="28"/>
          <w:szCs w:val="24"/>
        </w:rPr>
        <w:t>____________________</w:t>
      </w:r>
    </w:p>
    <w:p w:rsidR="00054593" w:rsidRPr="00A95620" w:rsidRDefault="00054593" w:rsidP="000545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95620">
        <w:rPr>
          <w:rFonts w:ascii="Times New Roman" w:eastAsia="Times New Roman" w:hAnsi="Times New Roman" w:cs="Times New Roman"/>
          <w:bCs/>
          <w:sz w:val="28"/>
          <w:szCs w:val="24"/>
        </w:rPr>
        <w:t>(</w:t>
      </w:r>
      <w:proofErr w:type="gramStart"/>
      <w:r w:rsidRPr="00A95620">
        <w:rPr>
          <w:rFonts w:ascii="Times New Roman" w:eastAsia="Times New Roman" w:hAnsi="Times New Roman" w:cs="Times New Roman"/>
          <w:bCs/>
          <w:sz w:val="28"/>
          <w:szCs w:val="24"/>
        </w:rPr>
        <w:t xml:space="preserve">подпись)   </w:t>
      </w:r>
      <w:proofErr w:type="gramEnd"/>
      <w:r w:rsidRPr="00A95620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(ФИО)</w:t>
      </w:r>
    </w:p>
    <w:p w:rsidR="00054593" w:rsidRPr="00A95620" w:rsidRDefault="00054593" w:rsidP="0005459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054593" w:rsidRPr="00A95620" w:rsidRDefault="00054593" w:rsidP="0005459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 w:rsidRPr="00A95620">
        <w:rPr>
          <w:rFonts w:ascii="Times New Roman" w:eastAsia="Times New Roman" w:hAnsi="Times New Roman" w:cs="Times New Roman"/>
          <w:bCs/>
          <w:sz w:val="24"/>
        </w:rPr>
        <w:t>М.</w:t>
      </w:r>
      <w:proofErr w:type="gramStart"/>
      <w:r w:rsidRPr="00A95620">
        <w:rPr>
          <w:rFonts w:ascii="Times New Roman" w:eastAsia="Times New Roman" w:hAnsi="Times New Roman" w:cs="Times New Roman"/>
          <w:bCs/>
          <w:sz w:val="24"/>
        </w:rPr>
        <w:t>П.организации</w:t>
      </w:r>
      <w:proofErr w:type="spellEnd"/>
      <w:proofErr w:type="gramEnd"/>
    </w:p>
    <w:p w:rsidR="00054593" w:rsidRPr="00A95620" w:rsidRDefault="00054593" w:rsidP="00054593">
      <w:pPr>
        <w:keepNext/>
        <w:spacing w:before="8" w:after="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ХАРАКТЕРИСТИКА</w:t>
      </w:r>
    </w:p>
    <w:p w:rsidR="00054593" w:rsidRPr="00A95620" w:rsidRDefault="00054593" w:rsidP="00054593">
      <w:pPr>
        <w:keepNext/>
        <w:spacing w:before="8" w:after="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4593" w:rsidRPr="00A95620" w:rsidRDefault="00054593" w:rsidP="00054593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</w:t>
      </w:r>
      <w:r w:rsidRPr="0005459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Наумовой Ксении Сергеевны</w:t>
      </w:r>
      <w:r w:rsidRPr="00A95620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________________</w:t>
      </w:r>
    </w:p>
    <w:p w:rsidR="00054593" w:rsidRPr="00A95620" w:rsidRDefault="00054593" w:rsidP="00054593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054593" w:rsidRPr="00A95620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(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на 4 </w:t>
      </w:r>
      <w:r w:rsidRPr="00A956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курсе по специальности СПО</w:t>
      </w:r>
    </w:p>
    <w:p w:rsidR="00054593" w:rsidRPr="00A95620" w:rsidRDefault="00054593" w:rsidP="00054593">
      <w:pPr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31.02.03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A9562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Лабораторная диагностика</w:t>
      </w:r>
    </w:p>
    <w:p w:rsidR="00054593" w:rsidRPr="00A95620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код                                 наименование</w:t>
      </w:r>
    </w:p>
    <w:p w:rsidR="00054593" w:rsidRPr="006952AD" w:rsidRDefault="00054593" w:rsidP="00054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8" w:after="8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952AD">
        <w:rPr>
          <w:rFonts w:ascii="Times New Roman" w:eastAsia="Times New Roman" w:hAnsi="Times New Roman" w:cs="Times New Roman"/>
          <w:iCs/>
          <w:sz w:val="24"/>
          <w:szCs w:val="24"/>
        </w:rPr>
        <w:t xml:space="preserve">успешно прошел (ла) учебную практику по профессиональному модулю:  </w:t>
      </w:r>
    </w:p>
    <w:p w:rsidR="00054593" w:rsidRPr="006952AD" w:rsidRDefault="00054593" w:rsidP="00054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8"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AD">
        <w:rPr>
          <w:rFonts w:ascii="Times New Roman" w:eastAsia="Times New Roman" w:hAnsi="Times New Roman" w:cs="Times New Roman"/>
          <w:b/>
          <w:sz w:val="24"/>
          <w:szCs w:val="24"/>
        </w:rPr>
        <w:t>Проведение высокотехнологичных клинических лабораторных исследований</w:t>
      </w:r>
    </w:p>
    <w:p w:rsidR="00054593" w:rsidRPr="00A95620" w:rsidRDefault="00054593" w:rsidP="00054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8" w:after="8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054593" w:rsidRPr="00A95620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07.04 </w:t>
      </w:r>
      <w:r w:rsidRPr="00A956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лабораторных цитологических исследований</w:t>
      </w:r>
    </w:p>
    <w:p w:rsidR="00054593" w:rsidRPr="00A95620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объеме 36 </w:t>
      </w:r>
      <w:r w:rsidRPr="00A95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часов с «23» </w:t>
      </w:r>
      <w:r w:rsidRPr="006952A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марта</w:t>
      </w:r>
      <w:r w:rsidRPr="00A95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2019 г.  по «29» </w:t>
      </w:r>
      <w:r w:rsidRPr="006952A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марта</w:t>
      </w:r>
      <w:r w:rsidRPr="00A95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2019 г.</w:t>
      </w:r>
    </w:p>
    <w:p w:rsidR="00054593" w:rsidRPr="00A95620" w:rsidRDefault="00054593" w:rsidP="00054593">
      <w:pPr>
        <w:spacing w:before="8" w:after="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организации – ФГБУЗ Федеральный центр сердечно-сосудистой хирургии</w:t>
      </w:r>
    </w:p>
    <w:p w:rsidR="00054593" w:rsidRPr="00A95620" w:rsidRDefault="00054593" w:rsidP="000545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56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время прохождения практики:</w:t>
      </w:r>
    </w:p>
    <w:p w:rsidR="00054593" w:rsidRPr="00A95620" w:rsidRDefault="00054593" w:rsidP="000545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536"/>
        <w:gridCol w:w="992"/>
      </w:tblGrid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№ ОК/ПК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Баллы</w:t>
            </w:r>
          </w:p>
          <w:p w:rsidR="00054593" w:rsidRPr="00A95620" w:rsidRDefault="00054593" w:rsidP="00B4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0-2</w:t>
            </w:r>
          </w:p>
        </w:tc>
      </w:tr>
      <w:tr w:rsidR="00054593" w:rsidRPr="00A95620" w:rsidTr="00B40A0F">
        <w:trPr>
          <w:trHeight w:val="3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Демонстрирует заинтересованность профессией.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ОК. 2.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Регулярное ведение дневника и выполнение всех видов работ, предусмотренных программой практики.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rPr>
          <w:trHeight w:val="6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ОК.13.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ПК 7.1.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Готовить рабочее место и аппаратуру для проведения клинических лабораторных исследований.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Готовил рабочее место и аппаратуру для проведения клинических лабораторных исследований.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ОК.3. Принимать решения в стандартных и нестандартных ситуациях и нести за них ответственность</w:t>
            </w:r>
          </w:p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ПК7.2.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высокотехнологичные клинические лабораторные исследования биологических материалов.</w:t>
            </w:r>
          </w:p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ПК7.3. Проводить контроль качества высокотехнологичных клинических лабораторных исследований.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Проводил современные исследования, правильно интерпретировал результаты исследования.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ОК.5.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8" w:after="8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Соблюдает форму заполнения учетно-отчетной документации (журнал, бланки).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ПК7.4.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Дифференцировать результаты проведенных исследований с позиции «норма - патология».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Дифференцировал результаты проведенных исследований с позиции «норма - патология».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ПК 7.5. </w:t>
            </w: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ab/>
              <w:t>Регистрировать результаты лабораторных цитологических исследований.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Регистрировал результаты проведенных исследований.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rPr>
          <w:trHeight w:val="18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Находит и отбирает значимую профессиональную информацию в части действующих нормативных документов, регулирующих организацию лабораторной деятельности, применяет их положения на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Проводил утилизацию биологического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ОК.6.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>ОК.7.</w:t>
            </w:r>
            <w:r w:rsidRPr="00A9562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ab/>
              <w:t>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</w:rPr>
              <w:t>ОК. 9. Ориентироваться в условиях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Способен освоить новое оборудование или методику (при ее замене).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>ОК.10.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ОК.12. 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Оказывать первую медицинскую помощь при неотложных состояниях.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A9562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Способен оказать первую медицинскую помощь при порезах рук, попадании кислот; щелочей; биологических жидкостей на кожу.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054593" w:rsidRPr="00A95620" w:rsidTr="00B40A0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</w:rPr>
              <w:t>ОК. 14.</w:t>
            </w: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93" w:rsidRPr="00A95620" w:rsidRDefault="00054593" w:rsidP="00B40A0F">
            <w:pPr>
              <w:spacing w:before="8" w:after="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Соблюдает санитарно-гигиенический режим, правила ОТ и противопожарной безопасности. Отсутствие вредных привычек.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93" w:rsidRPr="00A95620" w:rsidRDefault="00054593" w:rsidP="00B40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</w:tbl>
    <w:p w:rsidR="00054593" w:rsidRPr="00A95620" w:rsidRDefault="00054593" w:rsidP="000545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Cs w:val="24"/>
          <w:lang w:eastAsia="ru-RU"/>
        </w:rPr>
        <w:t>«29» марта 2019</w:t>
      </w:r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г.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>Подпись непосредственного руководителя практики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>_______________________/ФИО, должность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>Подпись общего руководителя практики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>_______________________/ФИО, должность</w:t>
      </w:r>
    </w:p>
    <w:p w:rsidR="00054593" w:rsidRPr="00A95620" w:rsidRDefault="00054593" w:rsidP="0005459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Cs w:val="24"/>
          <w:lang w:eastAsia="ru-RU"/>
        </w:rPr>
      </w:pPr>
      <w:proofErr w:type="spellStart"/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>м.п</w:t>
      </w:r>
      <w:proofErr w:type="spellEnd"/>
      <w:r w:rsidRPr="00A95620">
        <w:rPr>
          <w:rFonts w:ascii="Times New Roman" w:eastAsia="Times New Roman" w:hAnsi="Times New Roman" w:cs="Times New Roman"/>
          <w:iCs/>
          <w:szCs w:val="24"/>
          <w:lang w:eastAsia="ru-RU"/>
        </w:rPr>
        <w:t>.</w:t>
      </w:r>
    </w:p>
    <w:p w:rsidR="00054593" w:rsidRPr="00A95620" w:rsidRDefault="00054593" w:rsidP="00054593">
      <w:pPr>
        <w:spacing w:after="0" w:line="240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0"/>
          <w:szCs w:val="52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</w:pPr>
      <w:r w:rsidRPr="00A95620"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  <w:t>Критерии оценки для характеристики: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</w:pPr>
      <w:r w:rsidRPr="00A95620"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  <w:t>24-21 баллов – отлично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</w:pPr>
      <w:r w:rsidRPr="00A95620"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  <w:t>20-17 баллов – хорошо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</w:pPr>
      <w:r w:rsidRPr="00A95620"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  <w:t>16-12 баллов – удовлетворительно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</w:pPr>
      <w:r w:rsidRPr="00A95620">
        <w:rPr>
          <w:rFonts w:ascii="Times New Roman" w:eastAsia="Times New Roman" w:hAnsi="Times New Roman" w:cs="Times New Roman"/>
          <w:spacing w:val="5"/>
          <w:kern w:val="28"/>
          <w:sz w:val="24"/>
          <w:szCs w:val="28"/>
        </w:rPr>
        <w:t>Менее 12 баллов – неудовлетворительно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4593" w:rsidRPr="00A95620" w:rsidRDefault="00054593" w:rsidP="000545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9562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br w:type="page"/>
      </w:r>
    </w:p>
    <w:p w:rsidR="00054593" w:rsidRPr="00A95620" w:rsidRDefault="00054593" w:rsidP="0005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</w:pPr>
      <w:r w:rsidRPr="00A95620"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  <w:lastRenderedPageBreak/>
        <w:t>Аттестационный лист производственной практики</w:t>
      </w:r>
    </w:p>
    <w:p w:rsidR="00054593" w:rsidRPr="00A95620" w:rsidRDefault="00054593" w:rsidP="0005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Студент (Фамилия И.О.) </w:t>
      </w:r>
      <w:r w:rsidRPr="0005459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Наумова К.С.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Обучающийся на курсе по специальности 31.02.03 «Лабораторная диагностика»                                                      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прохождении производственной практики по 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>ПМ 07. Проведение высокотехнологичных клинических лабораторных исследований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>МДК.07.04. Теория и практика лабораторных цитологических исследований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23 марта 2019 </w:t>
      </w: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г. 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29 марта 2019 г.     в объеме 36</w:t>
      </w: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:rsidR="00054593" w:rsidRPr="000036E3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>в организации</w:t>
      </w:r>
      <w:r w:rsidRPr="000036E3">
        <w:t xml:space="preserve"> </w:t>
      </w:r>
      <w:r w:rsidRPr="000036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ФГБУЗ Федеральный центр сердечно-сосудистой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освоил общие компетенции    ОК 1 – ОК 14 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освоил профессиональные компетенции   ПК7.1, ПК7.2, ПК7.3, ПК7.4, ПК 7.5, ПК 7.6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7168"/>
        <w:gridCol w:w="1235"/>
      </w:tblGrid>
      <w:tr w:rsidR="00054593" w:rsidRPr="00A95620" w:rsidTr="00B40A0F">
        <w:tc>
          <w:tcPr>
            <w:tcW w:w="959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Оценка </w:t>
            </w:r>
          </w:p>
        </w:tc>
      </w:tr>
      <w:tr w:rsidR="00054593" w:rsidRPr="00A95620" w:rsidTr="00B40A0F">
        <w:tc>
          <w:tcPr>
            <w:tcW w:w="959" w:type="dxa"/>
            <w:shd w:val="clear" w:color="auto" w:fill="auto"/>
          </w:tcPr>
          <w:p w:rsidR="00054593" w:rsidRPr="00A95620" w:rsidRDefault="00054593" w:rsidP="000545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54593" w:rsidRPr="00A95620" w:rsidTr="00B40A0F">
        <w:tc>
          <w:tcPr>
            <w:tcW w:w="959" w:type="dxa"/>
            <w:shd w:val="clear" w:color="auto" w:fill="auto"/>
          </w:tcPr>
          <w:p w:rsidR="00054593" w:rsidRPr="00A95620" w:rsidRDefault="00054593" w:rsidP="000545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54593" w:rsidRPr="00A95620" w:rsidTr="00B40A0F">
        <w:tc>
          <w:tcPr>
            <w:tcW w:w="959" w:type="dxa"/>
            <w:shd w:val="clear" w:color="auto" w:fill="auto"/>
          </w:tcPr>
          <w:p w:rsidR="00054593" w:rsidRPr="00A95620" w:rsidRDefault="00054593" w:rsidP="000545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24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54593" w:rsidRPr="00A95620" w:rsidTr="00B40A0F">
        <w:tc>
          <w:tcPr>
            <w:tcW w:w="959" w:type="dxa"/>
            <w:shd w:val="clear" w:color="auto" w:fill="auto"/>
          </w:tcPr>
          <w:p w:rsidR="00054593" w:rsidRPr="00A95620" w:rsidRDefault="00054593" w:rsidP="000545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54593" w:rsidRPr="00A95620" w:rsidTr="00B40A0F">
        <w:tc>
          <w:tcPr>
            <w:tcW w:w="959" w:type="dxa"/>
            <w:shd w:val="clear" w:color="auto" w:fill="auto"/>
          </w:tcPr>
          <w:p w:rsidR="00054593" w:rsidRPr="00A95620" w:rsidRDefault="00054593" w:rsidP="000545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9562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241" w:type="dxa"/>
            <w:shd w:val="clear" w:color="auto" w:fill="auto"/>
          </w:tcPr>
          <w:p w:rsidR="00054593" w:rsidRPr="00A95620" w:rsidRDefault="00054593" w:rsidP="00B4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Дата </w:t>
      </w: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                          Ф.И.О. ______________________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9562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(подпись общего руководителя 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9562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производственной практики  </w:t>
      </w:r>
    </w:p>
    <w:p w:rsidR="00054593" w:rsidRPr="00A95620" w:rsidRDefault="00054593" w:rsidP="000545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от </w:t>
      </w:r>
      <w:r w:rsidRPr="00A95620">
        <w:rPr>
          <w:rFonts w:ascii="Times New Roman" w:eastAsia="Times New Roman" w:hAnsi="Times New Roman" w:cs="Times New Roman"/>
          <w:bCs/>
          <w:iCs/>
          <w:sz w:val="20"/>
          <w:szCs w:val="20"/>
        </w:rPr>
        <w:t>организации)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95620">
        <w:rPr>
          <w:rFonts w:ascii="Times New Roman" w:eastAsia="Times New Roman" w:hAnsi="Times New Roman" w:cs="Times New Roman"/>
          <w:bCs/>
          <w:iCs/>
          <w:sz w:val="20"/>
          <w:szCs w:val="20"/>
        </w:rPr>
        <w:t>МП организации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Дата    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методический руководитель ___________________  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95620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                       (подпись)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620">
        <w:rPr>
          <w:rFonts w:ascii="Times New Roman" w:eastAsia="Times New Roman" w:hAnsi="Times New Roman" w:cs="Times New Roman"/>
          <w:bCs/>
          <w:iCs/>
          <w:sz w:val="28"/>
          <w:szCs w:val="28"/>
        </w:rPr>
        <w:t>Ф.И.О._______________________</w:t>
      </w: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54593" w:rsidRPr="00A95620" w:rsidRDefault="00054593" w:rsidP="00054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95620">
        <w:rPr>
          <w:rFonts w:ascii="Times New Roman" w:eastAsia="Times New Roman" w:hAnsi="Times New Roman" w:cs="Times New Roman"/>
          <w:bCs/>
          <w:iCs/>
          <w:sz w:val="20"/>
          <w:szCs w:val="20"/>
        </w:rPr>
        <w:t>МП учебного отдела</w:t>
      </w:r>
    </w:p>
    <w:p w:rsidR="00054593" w:rsidRPr="00A95620" w:rsidRDefault="00054593" w:rsidP="00054593">
      <w:pPr>
        <w:rPr>
          <w:rFonts w:ascii="Times New Roman" w:hAnsi="Times New Roman" w:cs="Times New Roman"/>
        </w:rPr>
      </w:pPr>
    </w:p>
    <w:p w:rsidR="00690199" w:rsidRPr="00690199" w:rsidRDefault="00690199" w:rsidP="009B43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0199" w:rsidRPr="0069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4F2"/>
    <w:multiLevelType w:val="singleLevel"/>
    <w:tmpl w:val="7F6CE25A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0ECE"/>
    <w:multiLevelType w:val="multilevel"/>
    <w:tmpl w:val="4B2893A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1F5177F"/>
    <w:multiLevelType w:val="singleLevel"/>
    <w:tmpl w:val="7F6CE25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C02D7"/>
    <w:multiLevelType w:val="hybridMultilevel"/>
    <w:tmpl w:val="3894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A1CC9"/>
    <w:multiLevelType w:val="hybridMultilevel"/>
    <w:tmpl w:val="892A753E"/>
    <w:lvl w:ilvl="0" w:tplc="24EC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E49710" w:tentative="1">
      <w:start w:val="1"/>
      <w:numFmt w:val="lowerLetter"/>
      <w:lvlText w:val="%2."/>
      <w:lvlJc w:val="left"/>
      <w:pPr>
        <w:ind w:left="1080" w:hanging="360"/>
      </w:pPr>
    </w:lvl>
    <w:lvl w:ilvl="2" w:tplc="ADD8A9DA" w:tentative="1">
      <w:start w:val="1"/>
      <w:numFmt w:val="lowerRoman"/>
      <w:lvlText w:val="%3."/>
      <w:lvlJc w:val="right"/>
      <w:pPr>
        <w:ind w:left="1800" w:hanging="180"/>
      </w:pPr>
    </w:lvl>
    <w:lvl w:ilvl="3" w:tplc="92E60334" w:tentative="1">
      <w:start w:val="1"/>
      <w:numFmt w:val="decimal"/>
      <w:lvlText w:val="%4."/>
      <w:lvlJc w:val="left"/>
      <w:pPr>
        <w:ind w:left="2520" w:hanging="360"/>
      </w:pPr>
    </w:lvl>
    <w:lvl w:ilvl="4" w:tplc="4098862E" w:tentative="1">
      <w:start w:val="1"/>
      <w:numFmt w:val="lowerLetter"/>
      <w:lvlText w:val="%5."/>
      <w:lvlJc w:val="left"/>
      <w:pPr>
        <w:ind w:left="3240" w:hanging="360"/>
      </w:pPr>
    </w:lvl>
    <w:lvl w:ilvl="5" w:tplc="00865612" w:tentative="1">
      <w:start w:val="1"/>
      <w:numFmt w:val="lowerRoman"/>
      <w:lvlText w:val="%6."/>
      <w:lvlJc w:val="right"/>
      <w:pPr>
        <w:ind w:left="3960" w:hanging="180"/>
      </w:pPr>
    </w:lvl>
    <w:lvl w:ilvl="6" w:tplc="7AF0E158" w:tentative="1">
      <w:start w:val="1"/>
      <w:numFmt w:val="decimal"/>
      <w:lvlText w:val="%7."/>
      <w:lvlJc w:val="left"/>
      <w:pPr>
        <w:ind w:left="4680" w:hanging="360"/>
      </w:pPr>
    </w:lvl>
    <w:lvl w:ilvl="7" w:tplc="A74EE1AC" w:tentative="1">
      <w:start w:val="1"/>
      <w:numFmt w:val="lowerLetter"/>
      <w:lvlText w:val="%8."/>
      <w:lvlJc w:val="left"/>
      <w:pPr>
        <w:ind w:left="5400" w:hanging="360"/>
      </w:pPr>
    </w:lvl>
    <w:lvl w:ilvl="8" w:tplc="0EDA2E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9B"/>
    <w:rsid w:val="000126B8"/>
    <w:rsid w:val="00054593"/>
    <w:rsid w:val="00055622"/>
    <w:rsid w:val="00183FB4"/>
    <w:rsid w:val="00690199"/>
    <w:rsid w:val="007C469B"/>
    <w:rsid w:val="009B43EE"/>
    <w:rsid w:val="00BA57F6"/>
    <w:rsid w:val="00CC371F"/>
    <w:rsid w:val="00D319C6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C7587"/>
  <w15:chartTrackingRefBased/>
  <w15:docId w15:val="{29E49FF7-1399-4866-8318-8CF3601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Adminart</cp:lastModifiedBy>
  <cp:revision>2</cp:revision>
  <dcterms:created xsi:type="dcterms:W3CDTF">2019-03-28T06:15:00Z</dcterms:created>
  <dcterms:modified xsi:type="dcterms:W3CDTF">2019-03-28T15:01:00Z</dcterms:modified>
</cp:coreProperties>
</file>