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F7BC" w14:textId="77777777" w:rsidR="0094087E" w:rsidRPr="00ED4D75" w:rsidRDefault="0094087E" w:rsidP="00ED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В.Ф.Войно</w:t>
      </w:r>
      <w:proofErr w:type="spellEnd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-Ясенецкого" Министерства здравоохранения Российской Федерации</w:t>
      </w:r>
    </w:p>
    <w:p w14:paraId="3198D5F8" w14:textId="77777777" w:rsidR="0094087E" w:rsidRPr="00ED4D75" w:rsidRDefault="0094087E" w:rsidP="00ED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общей хирургии им. проф. М.И. </w:t>
      </w:r>
      <w:proofErr w:type="spellStart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Гульмана</w:t>
      </w:r>
      <w:proofErr w:type="spellEnd"/>
    </w:p>
    <w:p w14:paraId="4F55496F" w14:textId="77777777" w:rsidR="001522A6" w:rsidRDefault="0094087E" w:rsidP="0094087E">
      <w:pPr>
        <w:spacing w:after="0" w:line="240" w:lineRule="auto"/>
        <w:jc w:val="center"/>
        <w:rPr>
          <w:rFonts w:ascii="Georgia" w:hAnsi="Georgia"/>
          <w:sz w:val="40"/>
          <w:szCs w:val="27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РЕФЕРАТ ПО ТЕМЕ</w:t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EF05F6" w14:textId="77777777" w:rsidR="0094087E" w:rsidRPr="00ED4D75" w:rsidRDefault="001522A6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522A6">
        <w:rPr>
          <w:rFonts w:ascii="Georgia" w:hAnsi="Georgia"/>
          <w:sz w:val="40"/>
          <w:szCs w:val="27"/>
        </w:rPr>
        <w:t>Пластическая хирургия ран</w:t>
      </w:r>
      <w:r w:rsidR="0094087E"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="0094087E"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="0094087E"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="0094087E"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="0094087E"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="0094087E"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="0094087E"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</w:p>
    <w:p w14:paraId="0DC471A8" w14:textId="77777777"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448F1DA" w14:textId="77777777"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D731E66" w14:textId="77777777"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461FF9B" w14:textId="77777777"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</w:t>
      </w:r>
    </w:p>
    <w:p w14:paraId="3E979AE6" w14:textId="77777777"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91E4F3B" w14:textId="77777777"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AD276ED" w14:textId="77777777" w:rsidR="0094087E" w:rsidRPr="00ED4D75" w:rsidRDefault="0094087E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выполнил ординатор </w:t>
      </w:r>
    </w:p>
    <w:p w14:paraId="772962E5" w14:textId="77777777" w:rsidR="0094087E" w:rsidRPr="00ED4D75" w:rsidRDefault="0094087E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по пластической хирургии </w:t>
      </w:r>
    </w:p>
    <w:p w14:paraId="09C3F4B0" w14:textId="489ACBC5" w:rsidR="0094087E" w:rsidRPr="00ED4D75" w:rsidRDefault="00922A9A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Габриелян А.А.</w:t>
      </w:r>
    </w:p>
    <w:p w14:paraId="3D8EC367" w14:textId="77777777" w:rsidR="0094087E" w:rsidRPr="00ED4D7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EB1A7D" w14:textId="568F5445" w:rsidR="0094087E" w:rsidRDefault="00ED4D75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92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5E63FF9B" w14:textId="77777777" w:rsidR="00ED4D75" w:rsidRDefault="00ED4D75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51C11D" w14:textId="77777777" w:rsidR="00ED4D75" w:rsidRDefault="00ED4D75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6A4D48" w14:textId="01E68EC0" w:rsidR="001522A6" w:rsidRPr="001522A6" w:rsidRDefault="001522A6" w:rsidP="001522A6">
      <w:pPr>
        <w:pStyle w:val="1"/>
        <w:shd w:val="clear" w:color="auto" w:fill="FFFFFF"/>
        <w:spacing w:before="0" w:after="300" w:line="288" w:lineRule="atLeast"/>
        <w:jc w:val="center"/>
        <w:rPr>
          <w:rFonts w:ascii="Georgia" w:hAnsi="Georgia"/>
          <w:color w:val="auto"/>
          <w:sz w:val="27"/>
          <w:szCs w:val="27"/>
        </w:rPr>
      </w:pPr>
      <w:r w:rsidRPr="001522A6">
        <w:rPr>
          <w:rFonts w:ascii="Georgia" w:hAnsi="Georgia"/>
          <w:color w:val="auto"/>
          <w:sz w:val="27"/>
          <w:szCs w:val="27"/>
        </w:rPr>
        <w:t>Кожная пластика.</w:t>
      </w:r>
    </w:p>
    <w:p w14:paraId="52D32A4F" w14:textId="75881DA7" w:rsidR="001522A6" w:rsidRPr="001522A6" w:rsidRDefault="001522A6" w:rsidP="001522A6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</w:p>
    <w:p w14:paraId="0A0B02E0" w14:textId="77777777" w:rsidR="001522A6" w:rsidRPr="001522A6" w:rsidRDefault="001522A6" w:rsidP="001522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22A6">
        <w:rPr>
          <w:color w:val="000000"/>
        </w:rPr>
        <w:t xml:space="preserve">Кожная пластика – это восстановительная операция, позволяющая тем или иным способом выполнить закрытие раневого дефекта. Значение подобных оперативных вмешательств в гнойной хирургии очень велико, поскольку хирургическое лечение ряда гнойно-воспалительных заболеваний (таких как, например, осложненные формы рожи, </w:t>
      </w:r>
      <w:proofErr w:type="spellStart"/>
      <w:r w:rsidRPr="001522A6">
        <w:rPr>
          <w:color w:val="000000"/>
        </w:rPr>
        <w:t>некротизирующая</w:t>
      </w:r>
      <w:proofErr w:type="spellEnd"/>
      <w:r w:rsidRPr="001522A6">
        <w:rPr>
          <w:color w:val="000000"/>
        </w:rPr>
        <w:t xml:space="preserve"> инфекция мягких тканей, флегмоны) нередко приводит к образованию обширных ран. Самостоятельное заживление таких ран крайне проблематично, сопровождается длительными сроками нетрудоспособности, снижением качества жизни, а косметические и функциональные результаты консервативного лечения нередко оставляют желать лучшего.</w:t>
      </w:r>
    </w:p>
    <w:p w14:paraId="637A0D9C" w14:textId="77777777" w:rsidR="001522A6" w:rsidRPr="001522A6" w:rsidRDefault="001522A6" w:rsidP="001522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22A6">
        <w:rPr>
          <w:color w:val="000000"/>
        </w:rPr>
        <w:t xml:space="preserve">В подавляющем большинстве случаев, когда мы говорим о кожной пластике, то подразумеваем аутопластику, т.е. замещение дефекта кожей данного индивидуума. Различные варианты алло- и </w:t>
      </w:r>
      <w:proofErr w:type="spellStart"/>
      <w:r w:rsidRPr="001522A6">
        <w:rPr>
          <w:color w:val="000000"/>
        </w:rPr>
        <w:t>ксенопластики</w:t>
      </w:r>
      <w:proofErr w:type="spellEnd"/>
      <w:r w:rsidRPr="001522A6">
        <w:rPr>
          <w:color w:val="000000"/>
        </w:rPr>
        <w:t xml:space="preserve"> сегодня, как правило, используются в качестве временных раневых покрытий и обычно применяются при лечении пациентов с распространенным поражением кожного покрова, что чаще наблюдается при ожогах. В гнойной же хирургии, несмотря на то, что раны площадью 500 см</w:t>
      </w:r>
      <w:r w:rsidRPr="001522A6">
        <w:rPr>
          <w:color w:val="000000"/>
          <w:bdr w:val="none" w:sz="0" w:space="0" w:color="auto" w:frame="1"/>
          <w:vertAlign w:val="superscript"/>
        </w:rPr>
        <w:t>2 </w:t>
      </w:r>
      <w:r w:rsidRPr="001522A6">
        <w:rPr>
          <w:color w:val="000000"/>
        </w:rPr>
        <w:t>и более отнюдь не являются редкостью, необходимость во временных раневых покрытиях возникает не так часто.</w:t>
      </w:r>
    </w:p>
    <w:p w14:paraId="5C690963" w14:textId="2686A4FA" w:rsidR="001522A6" w:rsidRPr="001522A6" w:rsidRDefault="00922A9A" w:rsidP="001522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 xml:space="preserve">Показания. </w:t>
      </w:r>
      <w:r w:rsidR="001522A6" w:rsidRPr="001522A6">
        <w:rPr>
          <w:b/>
          <w:bCs/>
          <w:i/>
          <w:iCs/>
          <w:color w:val="000000"/>
          <w:bdr w:val="none" w:sz="0" w:space="0" w:color="auto" w:frame="1"/>
        </w:rPr>
        <w:t xml:space="preserve"> Подготовка ран к пластическому закрытию.</w:t>
      </w:r>
    </w:p>
    <w:p w14:paraId="449A1480" w14:textId="77777777" w:rsidR="001522A6" w:rsidRPr="001522A6" w:rsidRDefault="001522A6" w:rsidP="001522A6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1522A6">
        <w:rPr>
          <w:color w:val="000000"/>
        </w:rPr>
        <w:t>Несмотря на многообразие существующих способов кожной пластики, выполнение любого из них требует соблюдения ряда общих условий. Основным критерием возможности выполнения пластического закрытия раны является стихание воспалительных явлений и переход раны во вторую фазу раневого процесса (фазу репарации). Оценка состояния раны при этом проводится на основании комплекса клинических и объективных методов исследования.</w:t>
      </w:r>
    </w:p>
    <w:p w14:paraId="5807E9F6" w14:textId="77777777" w:rsidR="001522A6" w:rsidRPr="001522A6" w:rsidRDefault="001522A6" w:rsidP="001522A6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1522A6">
        <w:rPr>
          <w:color w:val="000000"/>
        </w:rPr>
        <w:t xml:space="preserve">Клиническими критериями возможности выполнения кожной пластики являются местные проявления - очищение раны, отсутствие признаков воспаления и нарушения кровообращения в окружающих рану тканях, наличие в ране мелкозернистых ярких грануляций, серозный характер и умеренное количество раневого отделяемого, а также удовлетворительное общее состояние больного. В связи с тем, что клинические критерии и </w:t>
      </w:r>
      <w:r w:rsidRPr="001522A6">
        <w:rPr>
          <w:color w:val="000000"/>
        </w:rPr>
        <w:lastRenderedPageBreak/>
        <w:t xml:space="preserve">их оценка носят преимущественно субъективный характер, наряду с ними применяется и ряд дополнительных лабораторных и инструментальных методик оценки готовности раны к пластическому закрытию (микробиологическое и цитологическое исследование раневого экссудата, ферментативных изменений, лазерная допплеровская </w:t>
      </w:r>
      <w:proofErr w:type="spellStart"/>
      <w:r w:rsidRPr="001522A6">
        <w:rPr>
          <w:color w:val="000000"/>
        </w:rPr>
        <w:t>флоуметрия</w:t>
      </w:r>
      <w:proofErr w:type="spellEnd"/>
      <w:r w:rsidRPr="001522A6">
        <w:rPr>
          <w:color w:val="000000"/>
        </w:rPr>
        <w:t xml:space="preserve"> и др.).</w:t>
      </w:r>
    </w:p>
    <w:p w14:paraId="42A76D24" w14:textId="77777777" w:rsidR="001522A6" w:rsidRPr="001522A6" w:rsidRDefault="001522A6" w:rsidP="001522A6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1522A6">
        <w:rPr>
          <w:color w:val="000000"/>
        </w:rPr>
        <w:t>Для достижения вышеописанных условий возможности выполнения кожной пластики на всех этапах лечения больного проводится тщательная подготовка гнойной раны к пластическому закрытию.</w:t>
      </w:r>
    </w:p>
    <w:p w14:paraId="542E0A5C" w14:textId="290B02F1" w:rsidR="001522A6" w:rsidRPr="001522A6" w:rsidRDefault="001522A6" w:rsidP="001522A6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1522A6">
        <w:rPr>
          <w:color w:val="000000"/>
        </w:rPr>
        <w:t>Первым этапом такой подготовки является хирургическая обработка гнойного очага, которая выполняется в</w:t>
      </w:r>
      <w:r w:rsidR="00922A9A">
        <w:rPr>
          <w:color w:val="000000"/>
        </w:rPr>
        <w:t xml:space="preserve"> </w:t>
      </w:r>
      <w:r w:rsidRPr="001522A6">
        <w:rPr>
          <w:color w:val="000000"/>
        </w:rPr>
        <w:t>соответствии с определенными принципами. В дальнейшем местное лечение раны проводится дифференцированно в зависимости от фазы раневого процесса с использованием различных мазей, антисептиков, раневых покрытий, дренирующих сорбентов и др. С целью сокращения сроков подготовки ран к пластическому закрытию с успехом применяются дополнительные методы воздействия на раневой процесс (ультразвуковая кавитация, озонирование, низкоинтенсивное лазерное облучение, воздушно-плазменный поток, протеолитические ферменты, лечение отрицательным давлением и др.).</w:t>
      </w:r>
    </w:p>
    <w:p w14:paraId="05504EEE" w14:textId="77777777" w:rsidR="001522A6" w:rsidRPr="001522A6" w:rsidRDefault="001522A6" w:rsidP="001522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22A6">
        <w:rPr>
          <w:b/>
          <w:bCs/>
          <w:color w:val="000000"/>
          <w:bdr w:val="none" w:sz="0" w:space="0" w:color="auto" w:frame="1"/>
        </w:rPr>
        <w:t>Виды и выбор метода кожной пластики</w:t>
      </w:r>
    </w:p>
    <w:p w14:paraId="74F0BC53" w14:textId="77777777" w:rsidR="001522A6" w:rsidRPr="001522A6" w:rsidRDefault="001522A6" w:rsidP="001522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22A6">
        <w:rPr>
          <w:color w:val="000000"/>
        </w:rPr>
        <w:t xml:space="preserve">История пластической хирургии насчитывает тысячи лет, применяющиеся кожно-пластические операции характеризуются существенным разнообразием как по типам использующихся кожных лоскутов, так и по технике хирургического вмешательства. Несмотря на это, все многочисленные виды кожной пластики: можно подразделить на два принципиально различных типа: полнослойную кожную пластику и пластику свободным расщепленным кожным лоскутом. Что стоит за подобным разделением? И какое практическое значение оно имеет? Полнослойная кожная пластика позволяет восстановить полноценный кожный покров, что обеспечивает хорошие косметические и функциональные результаты. При </w:t>
      </w:r>
      <w:proofErr w:type="spellStart"/>
      <w:r w:rsidRPr="001522A6">
        <w:rPr>
          <w:color w:val="000000"/>
        </w:rPr>
        <w:t>аутодермопластике</w:t>
      </w:r>
      <w:proofErr w:type="spellEnd"/>
      <w:r w:rsidRPr="001522A6">
        <w:rPr>
          <w:color w:val="000000"/>
        </w:rPr>
        <w:t xml:space="preserve"> свободным </w:t>
      </w:r>
      <w:hyperlink r:id="rId5" w:history="1">
        <w:r w:rsidRPr="001522A6">
          <w:rPr>
            <w:rStyle w:val="a5"/>
            <w:color w:val="2255CC"/>
            <w:bdr w:val="none" w:sz="0" w:space="0" w:color="auto" w:frame="1"/>
          </w:rPr>
          <w:t>расщепленным кожным лоскутом</w:t>
        </w:r>
      </w:hyperlink>
      <w:r w:rsidRPr="001522A6">
        <w:rPr>
          <w:color w:val="000000"/>
        </w:rPr>
        <w:t> восстановления полноценной кожи не происходит. Следует сразу отметить, что если бы полнослойная кожная пластика была выполнима в большинстве случаев, то использование расщепленного кожного лоскута сегодня имело бы лишь историческое значение. При этом в настоящее время даже по приблизительным оценкам пластика ран расщепленным кожным лоскутом выполняется не менее, чем в половине наблюдений. И это, не считая больных с глубокими ожогами, где удельный вес пластики расщепленным лоскутом в силу объективных обстоятельств значительно выше.</w:t>
      </w:r>
    </w:p>
    <w:p w14:paraId="5275C160" w14:textId="77777777" w:rsidR="001522A6" w:rsidRPr="001522A6" w:rsidRDefault="001522A6" w:rsidP="001522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22A6">
        <w:rPr>
          <w:color w:val="000000"/>
        </w:rPr>
        <w:lastRenderedPageBreak/>
        <w:t>Полнослойная кожная пластика подразделяется на пластику </w:t>
      </w:r>
      <w:hyperlink r:id="rId6" w:history="1">
        <w:r w:rsidRPr="001522A6">
          <w:rPr>
            <w:rStyle w:val="a5"/>
            <w:color w:val="2255CC"/>
            <w:bdr w:val="none" w:sz="0" w:space="0" w:color="auto" w:frame="1"/>
          </w:rPr>
          <w:t>местными тканями</w:t>
        </w:r>
      </w:hyperlink>
      <w:r w:rsidRPr="001522A6">
        <w:rPr>
          <w:color w:val="000000"/>
        </w:rPr>
        <w:t> и перемещенным кожным лоскутом: из соседних с раной областей на постоянной питающей ножке (</w:t>
      </w:r>
      <w:hyperlink r:id="rId7" w:history="1">
        <w:r w:rsidRPr="001522A6">
          <w:rPr>
            <w:rStyle w:val="a5"/>
            <w:color w:val="2255CC"/>
            <w:bdr w:val="none" w:sz="0" w:space="0" w:color="auto" w:frame="1"/>
          </w:rPr>
          <w:t>индийская пластика</w:t>
        </w:r>
      </w:hyperlink>
      <w:r w:rsidRPr="001522A6">
        <w:rPr>
          <w:color w:val="000000"/>
        </w:rPr>
        <w:t>), из отдаленных областей на </w:t>
      </w:r>
      <w:hyperlink r:id="rId8" w:history="1">
        <w:r w:rsidRPr="001522A6">
          <w:rPr>
            <w:rStyle w:val="a5"/>
            <w:color w:val="2255CC"/>
            <w:bdr w:val="none" w:sz="0" w:space="0" w:color="auto" w:frame="1"/>
          </w:rPr>
          <w:t>временной</w:t>
        </w:r>
      </w:hyperlink>
      <w:r w:rsidRPr="001522A6">
        <w:rPr>
          <w:color w:val="000000"/>
        </w:rPr>
        <w:t> питающей ножке (</w:t>
      </w:r>
      <w:hyperlink r:id="rId9" w:history="1">
        <w:r w:rsidRPr="001522A6">
          <w:rPr>
            <w:rStyle w:val="a5"/>
            <w:color w:val="2255CC"/>
            <w:bdr w:val="none" w:sz="0" w:space="0" w:color="auto" w:frame="1"/>
          </w:rPr>
          <w:t>итальянская пластика</w:t>
        </w:r>
      </w:hyperlink>
      <w:r w:rsidRPr="001522A6">
        <w:rPr>
          <w:color w:val="000000"/>
        </w:rPr>
        <w:t>), а также из отдаленных областей на микрососудистых анастомозах.</w:t>
      </w:r>
    </w:p>
    <w:p w14:paraId="0A885838" w14:textId="77777777" w:rsidR="001522A6" w:rsidRPr="001522A6" w:rsidRDefault="001522A6" w:rsidP="001522A6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1522A6">
        <w:rPr>
          <w:color w:val="000000"/>
        </w:rPr>
        <w:t>Выбор метода кожной пластики производится в зависимости от происхождения, локализации раны, характера тканей в дне ее, состояния окружающей кожи, индивидуальных особенностей пациента и многих других факторов.</w:t>
      </w:r>
    </w:p>
    <w:p w14:paraId="2BAD15BE" w14:textId="77777777" w:rsidR="001522A6" w:rsidRPr="001522A6" w:rsidRDefault="001522A6" w:rsidP="001522A6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1522A6">
        <w:rPr>
          <w:color w:val="000000"/>
        </w:rPr>
        <w:t>Все многообразные способы кожной пластики преследуют единую цель – адекватное закрытие раневой поверхности. Универсального метода кожной пластики не существует, каждый из них имеет свои показания, противопоказания и условия выполнения. В нашей клинике используется дифференцированный подход к выбору того или иного способа кожной пластики или их комбинации у каждого конкретного пациента.</w:t>
      </w:r>
    </w:p>
    <w:p w14:paraId="2A27D2BF" w14:textId="77777777" w:rsidR="001522A6" w:rsidRPr="00922A9A" w:rsidRDefault="001522A6" w:rsidP="001522A6">
      <w:pPr>
        <w:pStyle w:val="1"/>
        <w:shd w:val="clear" w:color="auto" w:fill="FFFFFF"/>
        <w:spacing w:before="0" w:after="3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2A9A">
        <w:rPr>
          <w:rFonts w:ascii="Times New Roman" w:hAnsi="Times New Roman" w:cs="Times New Roman"/>
          <w:color w:val="auto"/>
          <w:sz w:val="24"/>
          <w:szCs w:val="24"/>
        </w:rPr>
        <w:t>Пластика местными тканями</w:t>
      </w:r>
    </w:p>
    <w:p w14:paraId="54CCB01E" w14:textId="77777777" w:rsidR="001522A6" w:rsidRPr="001522A6" w:rsidRDefault="001522A6" w:rsidP="001522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22A6">
        <w:rPr>
          <w:b/>
          <w:bCs/>
          <w:color w:val="000000"/>
          <w:bdr w:val="none" w:sz="0" w:space="0" w:color="auto" w:frame="1"/>
        </w:rPr>
        <w:t>Пластика местными тканями</w:t>
      </w:r>
      <w:r w:rsidRPr="001522A6">
        <w:rPr>
          <w:color w:val="000000"/>
        </w:rPr>
        <w:t> является наиболее простой и издавна применяющейся в хирургии восстановительной операцией. Для замещения дефекта в данном случае используются окружающие рану мягкие ткани с сохраненными сосудами и нервами, что является залогом получения хороших косметических и функциональных результатов лечения. Операция заключается в сопоставлении и сшивании краев раны после ее предварительной обработки. Одним из наиболее эффективных видов пластики местными тканями является </w:t>
      </w:r>
      <w:r w:rsidRPr="001522A6">
        <w:rPr>
          <w:b/>
          <w:bCs/>
          <w:color w:val="000000"/>
          <w:bdr w:val="none" w:sz="0" w:space="0" w:color="auto" w:frame="1"/>
        </w:rPr>
        <w:t>метод дозированного тканевого растяжения (ДРТ).</w:t>
      </w:r>
      <w:r w:rsidRPr="001522A6">
        <w:rPr>
          <w:color w:val="000000"/>
        </w:rPr>
        <w:t> Метод основан на эластичности и хорошей способности кожи к растяжению. Постепенное (в течение 5-10 дней) растяжение кожных лоскутов позволяет добиться существенного прироста пластического материала и в достаточно короткие сроки закрыть даже обширные раневые дефекты. Растяжение кожи осуществляется путем подтягивания узловых швов, наложенных на края раневого дефекта, или с помощью различных механических устройств. Несмотря на кажущуюся простоту, метод дозированного тканевого растяжения даст хороший результат лишь в руках опытного хирурга, поскольку требует учета ряда важных факторов. Несмотря на очевидные достоинства, применение данного метода кожной пластики лимитировано разными способностями к растяжению кожи в различных анатомических областях, а также ограниченностью пластических ресурсов кожи в зоне раневого дефекта. Относительными противопоказаниями являются системные поражения сосудов, а также пожилой и старческий возраст пациента.</w:t>
      </w:r>
    </w:p>
    <w:p w14:paraId="4B8D5AB8" w14:textId="39C979F0" w:rsidR="001522A6" w:rsidRPr="001522A6" w:rsidRDefault="001522A6" w:rsidP="001522A6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</w:p>
    <w:p w14:paraId="45FB7716" w14:textId="77777777" w:rsidR="001522A6" w:rsidRPr="001522A6" w:rsidRDefault="001522A6" w:rsidP="001522A6">
      <w:pPr>
        <w:pStyle w:val="1"/>
        <w:spacing w:before="0" w:after="300" w:line="360" w:lineRule="auto"/>
        <w:jc w:val="both"/>
        <w:rPr>
          <w:rFonts w:ascii="Times New Roman" w:hAnsi="Times New Roman" w:cs="Times New Roman"/>
          <w:color w:val="0076B6"/>
          <w:sz w:val="24"/>
          <w:szCs w:val="24"/>
        </w:rPr>
      </w:pPr>
      <w:r w:rsidRPr="001522A6">
        <w:rPr>
          <w:rFonts w:ascii="Times New Roman" w:hAnsi="Times New Roman" w:cs="Times New Roman"/>
          <w:color w:val="0076B6"/>
          <w:sz w:val="24"/>
          <w:szCs w:val="24"/>
        </w:rPr>
        <w:lastRenderedPageBreak/>
        <w:t>Пластика полнослойным перемещенным лоскутом</w:t>
      </w:r>
    </w:p>
    <w:p w14:paraId="5B14519F" w14:textId="77777777" w:rsidR="001522A6" w:rsidRPr="001522A6" w:rsidRDefault="001522A6" w:rsidP="001522A6">
      <w:pPr>
        <w:pStyle w:val="a3"/>
        <w:spacing w:before="0" w:beforeAutospacing="0" w:after="300" w:afterAutospacing="0" w:line="360" w:lineRule="auto"/>
        <w:jc w:val="both"/>
      </w:pPr>
      <w:r w:rsidRPr="001522A6">
        <w:t>Перемещение в зону раневого дефекта полнослойного кожного лоскута или комплекса тканей предполагает выделение кожно-жировых, кожно-фасциальных и кожно-мышечных лоскутов. Выбор того или иного варианта определяется, как правило, исходными параметрами раневого дефекта. Все полнослойные кожные лоскуты требуют наличия питающих сосудов. Это условие определяет их жизнеспособность и устойчивость к инфекции. При пластике ран перемещенными лоскутами в состав последних входит такая важная анатомическая составляющая, как питающая ножка. Она может быть постоянной или временной. В зависимости от того, откуда происходит перемещение кожного лоскута, выделяют лоскуты из соседних с раной областей и из отдаленных участков тела.</w:t>
      </w:r>
    </w:p>
    <w:p w14:paraId="358C174E" w14:textId="77777777" w:rsidR="001522A6" w:rsidRPr="001522A6" w:rsidRDefault="001522A6" w:rsidP="001522A6">
      <w:pPr>
        <w:pStyle w:val="3"/>
        <w:spacing w:before="0" w:after="300" w:line="360" w:lineRule="auto"/>
        <w:jc w:val="both"/>
        <w:rPr>
          <w:rFonts w:ascii="Times New Roman" w:hAnsi="Times New Roman" w:cs="Times New Roman"/>
          <w:color w:val="38B0DD"/>
        </w:rPr>
      </w:pPr>
      <w:r w:rsidRPr="001522A6">
        <w:rPr>
          <w:rFonts w:ascii="Times New Roman" w:hAnsi="Times New Roman" w:cs="Times New Roman"/>
          <w:color w:val="38B0DD"/>
        </w:rPr>
        <w:t>Пластика полнослойным перемещенным лоскутом на постоянной питающей ножке (индийская пластика)</w:t>
      </w:r>
    </w:p>
    <w:p w14:paraId="5A66DD4E" w14:textId="77777777" w:rsidR="001522A6" w:rsidRPr="001522A6" w:rsidRDefault="001522A6" w:rsidP="001522A6">
      <w:pPr>
        <w:pStyle w:val="a3"/>
        <w:spacing w:before="0" w:beforeAutospacing="0" w:after="0" w:afterAutospacing="0" w:line="360" w:lineRule="auto"/>
        <w:jc w:val="both"/>
      </w:pPr>
      <w:r w:rsidRPr="001522A6">
        <w:rPr>
          <w:i/>
          <w:iCs/>
          <w:bdr w:val="none" w:sz="0" w:space="0" w:color="auto" w:frame="1"/>
        </w:rPr>
        <w:t>Индийская пластика</w:t>
      </w:r>
      <w:r w:rsidRPr="001522A6">
        <w:t xml:space="preserve"> заключается в формировании в соседней с раной области кожного лоскута на постоянной питающей ножке и перемещении его в зону раневого дефекта. Данный способ является старейшей пластической операцией, подробно описанной еще в </w:t>
      </w:r>
      <w:proofErr w:type="gramStart"/>
      <w:r w:rsidRPr="001522A6">
        <w:t>древне-индийских</w:t>
      </w:r>
      <w:proofErr w:type="gramEnd"/>
      <w:r w:rsidRPr="001522A6">
        <w:t xml:space="preserve"> медицинских трактатах, где приводится в частности оперативная техника восстановления носа перемещенным кожным лоскутом со лба. С тех пор описанный способ, модифицируясь и совершенствуясь, получил широкое распространение в восстановительной и реконструктивной хирургии и сохранил за собой название «индийского». Сегодня актуальность восстановления носа в значительной степени утрачена, однако принцип, заложенный в индийской пластике, получил развитие и совершенствование и с успехом применяется для закрытия раневых дефектов в различных областях тела. Лоскут на постоянной питающей сосудистой ножке, выкроенный в близлежащих к ране областях, дает хорошие косметические и функциональные результаты, так как он сравним по своей структуре, толщине и особенностям кровоснабжения с утраченными тканями в зоне раневого дефекта. Так, данный метод кожной пластики с успехом применяется при лечении пролежней у пациентов после спинальной травмы. Однако применение данного способа кожной пластики не всегда возможно по причине ограниченности пластических резервов кожи.</w:t>
      </w:r>
    </w:p>
    <w:p w14:paraId="3744EE99" w14:textId="0F50D181" w:rsidR="001522A6" w:rsidRPr="001522A6" w:rsidRDefault="001522A6" w:rsidP="001522A6">
      <w:pPr>
        <w:pStyle w:val="a3"/>
        <w:spacing w:before="0" w:beforeAutospacing="0" w:after="300" w:afterAutospacing="0" w:line="360" w:lineRule="auto"/>
        <w:jc w:val="both"/>
      </w:pPr>
    </w:p>
    <w:p w14:paraId="3BA99CF4" w14:textId="77777777" w:rsidR="001522A6" w:rsidRPr="001522A6" w:rsidRDefault="001522A6" w:rsidP="001522A6">
      <w:pPr>
        <w:pStyle w:val="a3"/>
        <w:spacing w:before="0" w:beforeAutospacing="0" w:after="0" w:afterAutospacing="0" w:line="360" w:lineRule="auto"/>
        <w:jc w:val="both"/>
      </w:pPr>
    </w:p>
    <w:p w14:paraId="63FBCAC0" w14:textId="77777777" w:rsidR="001522A6" w:rsidRPr="001522A6" w:rsidRDefault="001522A6" w:rsidP="001522A6">
      <w:pPr>
        <w:pStyle w:val="a3"/>
        <w:spacing w:before="0" w:beforeAutospacing="0" w:after="300" w:afterAutospacing="0" w:line="360" w:lineRule="auto"/>
        <w:jc w:val="both"/>
      </w:pPr>
    </w:p>
    <w:p w14:paraId="0200688D" w14:textId="77777777" w:rsidR="001522A6" w:rsidRPr="001522A6" w:rsidRDefault="001522A6" w:rsidP="001522A6">
      <w:pPr>
        <w:pStyle w:val="3"/>
        <w:spacing w:before="0" w:after="300" w:line="360" w:lineRule="auto"/>
        <w:jc w:val="both"/>
        <w:rPr>
          <w:rFonts w:ascii="Times New Roman" w:hAnsi="Times New Roman" w:cs="Times New Roman"/>
          <w:color w:val="38B0DD"/>
        </w:rPr>
      </w:pPr>
      <w:r w:rsidRPr="001522A6">
        <w:rPr>
          <w:rFonts w:ascii="Times New Roman" w:hAnsi="Times New Roman" w:cs="Times New Roman"/>
          <w:color w:val="38B0DD"/>
        </w:rPr>
        <w:lastRenderedPageBreak/>
        <w:t>Пластика полнослойным перемещенным лоскутом на временной питающей ножке (итальянская пластика)</w:t>
      </w:r>
    </w:p>
    <w:p w14:paraId="64B7A756" w14:textId="77777777" w:rsidR="001522A6" w:rsidRPr="001522A6" w:rsidRDefault="009462C6" w:rsidP="001522A6">
      <w:pPr>
        <w:pStyle w:val="a3"/>
        <w:spacing w:before="0" w:beforeAutospacing="0" w:after="0" w:afterAutospacing="0" w:line="360" w:lineRule="auto"/>
        <w:jc w:val="both"/>
      </w:pPr>
      <w:hyperlink r:id="rId10" w:history="1">
        <w:r w:rsidR="001522A6" w:rsidRPr="001522A6">
          <w:rPr>
            <w:rStyle w:val="a5"/>
            <w:i/>
            <w:iCs/>
            <w:color w:val="2255CC"/>
            <w:bdr w:val="none" w:sz="0" w:space="0" w:color="auto" w:frame="1"/>
          </w:rPr>
          <w:t>Итальянская пластика</w:t>
        </w:r>
        <w:r w:rsidR="001522A6" w:rsidRPr="001522A6">
          <w:rPr>
            <w:rStyle w:val="a5"/>
            <w:color w:val="2255CC"/>
            <w:bdr w:val="none" w:sz="0" w:space="0" w:color="auto" w:frame="1"/>
          </w:rPr>
          <w:t> </w:t>
        </w:r>
      </w:hyperlink>
      <w:r w:rsidR="001522A6" w:rsidRPr="001522A6">
        <w:t xml:space="preserve">предполагает перемещение сложносоставного кожного лоскута на временной питающей ножке из отдаленных областей тела. Первые упоминания об этом способе кожной пластики относятся к эпохе Возрождения, когда итальянские врачи, отец и сын Бранка, выполнили замещение дефекта носа кожей с плеча. По прошествии ста лет метод был научно обоснован и модифицирован другим итальянским врачом, профессором анатомии и медицины </w:t>
      </w:r>
      <w:proofErr w:type="spellStart"/>
      <w:r w:rsidR="001522A6" w:rsidRPr="001522A6">
        <w:t>Тальякоччи</w:t>
      </w:r>
      <w:proofErr w:type="spellEnd"/>
      <w:r w:rsidR="001522A6" w:rsidRPr="001522A6">
        <w:t>. Претерпевая изменения, метод дошел до наших дней, закрепив за собой название «итальянского». Выполнение </w:t>
      </w:r>
      <w:hyperlink r:id="rId11" w:history="1">
        <w:r w:rsidR="001522A6" w:rsidRPr="001522A6">
          <w:rPr>
            <w:rStyle w:val="a5"/>
            <w:color w:val="2255CC"/>
            <w:bdr w:val="none" w:sz="0" w:space="0" w:color="auto" w:frame="1"/>
          </w:rPr>
          <w:t>итальянской</w:t>
        </w:r>
      </w:hyperlink>
      <w:r w:rsidR="001522A6" w:rsidRPr="001522A6">
        <w:t> пластики целесообразно при отсутствии достаточного количества или необходимого состава тканей в близлежащих к ране областях. Оперативное лечение состоит из двух этапов. На первом этапе итальянской пластики на донорском участке (место забора лоскута) выкраивается сложносоставной лоскут на сосудистой ножке, который перемещается и фиксируется к краям подлежащей закрытию раны. Второй этап операции осуществляется через 3-6 недель после первого и заключается в отсечении питающей ножки лоскута и окончательной фиксации лоскута к раневому дефекту. Ценность данного способа кожной пластики заключается в восстановлении полноценной кожи. «Итальянская пластика» нашла применение при лечении глубоких в области голени, в </w:t>
      </w:r>
      <w:hyperlink r:id="rId12" w:history="1">
        <w:r w:rsidR="001522A6" w:rsidRPr="001522A6">
          <w:rPr>
            <w:rStyle w:val="a5"/>
            <w:color w:val="2255CC"/>
            <w:bdr w:val="none" w:sz="0" w:space="0" w:color="auto" w:frame="1"/>
          </w:rPr>
          <w:t>пяточной</w:t>
        </w:r>
      </w:hyperlink>
      <w:r w:rsidR="001522A6" w:rsidRPr="001522A6">
        <w:t> области, при закрытии ран культей конечностей у больных с глубокими </w:t>
      </w:r>
      <w:hyperlink r:id="rId13" w:history="1">
        <w:r w:rsidR="001522A6" w:rsidRPr="001522A6">
          <w:rPr>
            <w:rStyle w:val="a5"/>
            <w:color w:val="2255CC"/>
            <w:bdr w:val="none" w:sz="0" w:space="0" w:color="auto" w:frame="1"/>
          </w:rPr>
          <w:t>отморожениями</w:t>
        </w:r>
      </w:hyperlink>
      <w:r w:rsidR="001522A6" w:rsidRPr="001522A6">
        <w:t xml:space="preserve">. Её использование в ряде случаев позволяет сохранить </w:t>
      </w:r>
      <w:proofErr w:type="spellStart"/>
      <w:r w:rsidR="001522A6" w:rsidRPr="001522A6">
        <w:t>опороспособную</w:t>
      </w:r>
      <w:proofErr w:type="spellEnd"/>
      <w:r w:rsidR="001522A6" w:rsidRPr="001522A6">
        <w:t xml:space="preserve"> конечность за счет надежного закрытия раневого дефекта. В то же время метод характеризуется длительными сроками лечения, ограниченностью применения его у больных старших возрастных групп, образованием дополнительной раны в донорской зоне, нарушениями чувствительности в перемещенном кожном лоскуте, невозможность закрытия обширных ран.</w:t>
      </w:r>
    </w:p>
    <w:p w14:paraId="749B7E56" w14:textId="77777777" w:rsidR="001522A6" w:rsidRPr="001522A6" w:rsidRDefault="001522A6" w:rsidP="001522A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6B6"/>
          <w:kern w:val="36"/>
          <w:sz w:val="24"/>
          <w:szCs w:val="24"/>
          <w:lang w:eastAsia="ru-RU"/>
        </w:rPr>
      </w:pPr>
      <w:proofErr w:type="spellStart"/>
      <w:r w:rsidRPr="001522A6">
        <w:rPr>
          <w:rFonts w:ascii="Times New Roman" w:eastAsia="Times New Roman" w:hAnsi="Times New Roman" w:cs="Times New Roman"/>
          <w:b/>
          <w:bCs/>
          <w:color w:val="0076B6"/>
          <w:kern w:val="36"/>
          <w:sz w:val="24"/>
          <w:szCs w:val="24"/>
          <w:lang w:eastAsia="ru-RU"/>
        </w:rPr>
        <w:t>Аутодермопластика</w:t>
      </w:r>
      <w:proofErr w:type="spellEnd"/>
      <w:r w:rsidRPr="001522A6">
        <w:rPr>
          <w:rFonts w:ascii="Times New Roman" w:eastAsia="Times New Roman" w:hAnsi="Times New Roman" w:cs="Times New Roman"/>
          <w:b/>
          <w:bCs/>
          <w:color w:val="0076B6"/>
          <w:kern w:val="36"/>
          <w:sz w:val="24"/>
          <w:szCs w:val="24"/>
          <w:lang w:eastAsia="ru-RU"/>
        </w:rPr>
        <w:t xml:space="preserve"> расщепленным трансплантатом</w:t>
      </w:r>
    </w:p>
    <w:p w14:paraId="0C4A8FE6" w14:textId="77777777" w:rsidR="001522A6" w:rsidRPr="001522A6" w:rsidRDefault="001522A6" w:rsidP="00152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Пластика ран свободным расщепленным кожным лоскутом </w:t>
      </w:r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 особое место в гнойной хирургии и</w:t>
      </w:r>
      <w:r w:rsidRPr="00152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закрытии раневого дефекта с помощью свободных тонких кожных лоскутов. В чем же заключается принципиальное отличие этого варианта пластической реконструкции от представленных выше? Расщепленный </w:t>
      </w:r>
      <w:proofErr w:type="spellStart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аутодермотрансплантат</w:t>
      </w:r>
      <w:proofErr w:type="spellEnd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иным типом питания нежели полнослойный лоскут. Для его приживления достаточно питательных веществ с раневой поверхности, а в питающих сосудах нет необходимости. Первые сведения об этом способе кожной пластики относятся к 18-19 векам. В начале 19 века много внимания данному методу уделял немецкий хирург </w:t>
      </w:r>
      <w:proofErr w:type="spellStart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Диффенбах</w:t>
      </w:r>
      <w:proofErr w:type="spellEnd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которому удалось получить приживление тонкого кусочка </w:t>
      </w:r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кожи спинки носа, однако с отторжением поверхностных слоев кожи. Впервые успешная пластика свободным расщепленным кожным лоскутом была выполнена в 1869 г. Ж. </w:t>
      </w:r>
      <w:proofErr w:type="spellStart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Реверденом</w:t>
      </w:r>
      <w:proofErr w:type="spellEnd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добился приживления нескольких небольших срезанных ланцетов кусочков поверхностного слоя кожи, перенесенных на гранулирующую раневую поверхность. После открытия </w:t>
      </w:r>
      <w:proofErr w:type="spellStart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Ревердена</w:t>
      </w:r>
      <w:proofErr w:type="spellEnd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предложенная методика стала широко применяться во всем мире. В России внедрение и совершенствование свободной кожной пластики связано с именами П.Я. Пясецкого (1870), С.М. Янович-</w:t>
      </w:r>
      <w:proofErr w:type="spellStart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Чайнского</w:t>
      </w:r>
      <w:proofErr w:type="spellEnd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(1870), А.С. Яценко (1871). Так, А.С. Яценко в Берлине была защищена первая диссертация по свободной кожной пластике, в которой он описывал свой опыт свободной пересадки кожи на ампутационные культи и огнестрельные раны</w:t>
      </w:r>
    </w:p>
    <w:p w14:paraId="237F1857" w14:textId="77777777" w:rsidR="001522A6" w:rsidRPr="001522A6" w:rsidRDefault="001522A6" w:rsidP="001522A6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последующем методика свободной кожной пластики расщепленным лоскутом была существенным образом модернизирована и усовершенствована. В настоящее время забор кожных лоскутов осуществляется с помощью специального прибора – дерматома, позволяющего выбрать необходимую толщину лоскута (чаще всего 0,3-0,5 мм). Полученные таким образом кожные лоскуты перфорируются, укладываются и тщательно фиксируются на предварительно подготовленной раневой поверхности. Приживление происходит на седьмые сутки после операции. Донорская рана (место забора лоскута) заживает, как правило, на 12-14 сутки послеоперационного периода в зависимости от толщины забранной кожи.</w:t>
      </w:r>
    </w:p>
    <w:p w14:paraId="5DD57468" w14:textId="77777777" w:rsidR="001522A6" w:rsidRPr="001522A6" w:rsidRDefault="001522A6" w:rsidP="001522A6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преимуществами метода является возможность одномоментного закрытия обширных ран, малая </w:t>
      </w:r>
      <w:proofErr w:type="spellStart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травматичность</w:t>
      </w:r>
      <w:proofErr w:type="spellEnd"/>
      <w:r w:rsidRPr="001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техническая простота выполнения. Данная операция не приводит к ухудшению общего состояния пациента и увеличению раны в размерах даже при неблагоприятном течении послеоперационного периода, не сопровождается значительной кровопотерей, не требует сложных видов обезболивания, что позволяет с успехом использовать ее у пациентов пожилого и старческого возраста. Немаловажно и то, что в ходе данного оперативного вмешательства не наносится серьезного ущерба донорской зоне. Недостатки свободной кожной пластики расщепленным лоскутом связаны с принципиальной невозможностью восстановления полноценного кожного покрова, что может приводить в ряде случаев к неудовлетворительным косметическим и функциональным результатам лечения, особенно в отдаленные сроки.</w:t>
      </w:r>
    </w:p>
    <w:p w14:paraId="60DF9977" w14:textId="77777777" w:rsidR="001522A6" w:rsidRDefault="001522A6" w:rsidP="001522A6">
      <w:pPr>
        <w:pStyle w:val="a3"/>
        <w:spacing w:before="0" w:beforeAutospacing="0" w:after="0" w:afterAutospacing="0" w:line="312" w:lineRule="atLeast"/>
        <w:jc w:val="both"/>
        <w:rPr>
          <w:sz w:val="21"/>
          <w:szCs w:val="21"/>
        </w:rPr>
      </w:pPr>
    </w:p>
    <w:sectPr w:rsidR="0015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9DD"/>
    <w:multiLevelType w:val="multilevel"/>
    <w:tmpl w:val="236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51A1"/>
    <w:multiLevelType w:val="multilevel"/>
    <w:tmpl w:val="A6D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14671"/>
    <w:multiLevelType w:val="multilevel"/>
    <w:tmpl w:val="2604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A1107"/>
    <w:multiLevelType w:val="multilevel"/>
    <w:tmpl w:val="DFC8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53C66"/>
    <w:multiLevelType w:val="multilevel"/>
    <w:tmpl w:val="86E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D65F1"/>
    <w:multiLevelType w:val="multilevel"/>
    <w:tmpl w:val="3F18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36019"/>
    <w:multiLevelType w:val="multilevel"/>
    <w:tmpl w:val="BEB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857D2"/>
    <w:multiLevelType w:val="multilevel"/>
    <w:tmpl w:val="DB8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C250D"/>
    <w:multiLevelType w:val="multilevel"/>
    <w:tmpl w:val="2F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534C1"/>
    <w:multiLevelType w:val="multilevel"/>
    <w:tmpl w:val="3BB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40FB0"/>
    <w:multiLevelType w:val="multilevel"/>
    <w:tmpl w:val="0FF6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C560A"/>
    <w:multiLevelType w:val="multilevel"/>
    <w:tmpl w:val="225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23585"/>
    <w:multiLevelType w:val="multilevel"/>
    <w:tmpl w:val="DA4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5597C"/>
    <w:multiLevelType w:val="multilevel"/>
    <w:tmpl w:val="6D9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4A"/>
    <w:rsid w:val="001522A6"/>
    <w:rsid w:val="00184970"/>
    <w:rsid w:val="001A124A"/>
    <w:rsid w:val="00215F76"/>
    <w:rsid w:val="0038494D"/>
    <w:rsid w:val="00783031"/>
    <w:rsid w:val="007D4325"/>
    <w:rsid w:val="00922A9A"/>
    <w:rsid w:val="0094087E"/>
    <w:rsid w:val="009462C6"/>
    <w:rsid w:val="009F497D"/>
    <w:rsid w:val="00E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F7DE"/>
  <w15:docId w15:val="{ED85B22E-D7A7-4AB2-B34D-3F43C0A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D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87E"/>
    <w:rPr>
      <w:b/>
      <w:bCs/>
    </w:rPr>
  </w:style>
  <w:style w:type="character" w:styleId="a5">
    <w:name w:val="Hyperlink"/>
    <w:basedOn w:val="a0"/>
    <w:uiPriority w:val="99"/>
    <w:semiHidden/>
    <w:unhideWhenUsed/>
    <w:rsid w:val="0094087E"/>
    <w:rPr>
      <w:color w:val="0000FF"/>
      <w:u w:val="single"/>
    </w:rPr>
  </w:style>
  <w:style w:type="character" w:customStyle="1" w:styleId="x580f9664">
    <w:name w:val="x580f9664"/>
    <w:basedOn w:val="a0"/>
    <w:rsid w:val="0094087E"/>
  </w:style>
  <w:style w:type="character" w:customStyle="1" w:styleId="s6a9c859e">
    <w:name w:val="s6a9c859e"/>
    <w:basedOn w:val="a0"/>
    <w:rsid w:val="0094087E"/>
  </w:style>
  <w:style w:type="paragraph" w:customStyle="1" w:styleId="r5f9c99a3">
    <w:name w:val="r5f9c99a3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ef8c300">
    <w:name w:val="adef8c300"/>
    <w:basedOn w:val="a0"/>
    <w:rsid w:val="0094087E"/>
  </w:style>
  <w:style w:type="paragraph" w:customStyle="1" w:styleId="b424a17c1">
    <w:name w:val="b424a17c1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b1f0c1">
    <w:name w:val="aaab1f0c1"/>
    <w:basedOn w:val="a0"/>
    <w:rsid w:val="0094087E"/>
  </w:style>
  <w:style w:type="paragraph" w:styleId="a6">
    <w:name w:val="Balloon Text"/>
    <w:basedOn w:val="a"/>
    <w:link w:val="a7"/>
    <w:uiPriority w:val="99"/>
    <w:semiHidden/>
    <w:unhideWhenUsed/>
    <w:rsid w:val="0094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4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ED4D75"/>
  </w:style>
  <w:style w:type="character" w:customStyle="1" w:styleId="toctext">
    <w:name w:val="toctext"/>
    <w:basedOn w:val="a0"/>
    <w:rsid w:val="00ED4D75"/>
  </w:style>
  <w:style w:type="character" w:customStyle="1" w:styleId="mw-headline">
    <w:name w:val="mw-headline"/>
    <w:basedOn w:val="a0"/>
    <w:rsid w:val="00ED4D75"/>
  </w:style>
  <w:style w:type="character" w:customStyle="1" w:styleId="mw-editsection">
    <w:name w:val="mw-editsection"/>
    <w:basedOn w:val="a0"/>
    <w:rsid w:val="00ED4D75"/>
  </w:style>
  <w:style w:type="character" w:customStyle="1" w:styleId="mw-editsection-bracket">
    <w:name w:val="mw-editsection-bracket"/>
    <w:basedOn w:val="a0"/>
    <w:rsid w:val="00ED4D75"/>
  </w:style>
  <w:style w:type="character" w:customStyle="1" w:styleId="mw-editsection-divider">
    <w:name w:val="mw-editsection-divider"/>
    <w:basedOn w:val="a0"/>
    <w:rsid w:val="00ED4D75"/>
  </w:style>
  <w:style w:type="character" w:customStyle="1" w:styleId="30">
    <w:name w:val="Заголовок 3 Знак"/>
    <w:basedOn w:val="a0"/>
    <w:link w:val="3"/>
    <w:uiPriority w:val="9"/>
    <w:semiHidden/>
    <w:rsid w:val="00ED4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22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152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2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4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6020907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86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53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17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3951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8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5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9791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56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6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39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2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426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1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3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5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ery23.ru/practica/italyanskaya-plastika-postluchevoy-troficheskoy-yazvy-v-oblasti-predplechya/?preview=edf6ff4d6814502ab69d0dbc627025cd" TargetMode="External"/><Relationship Id="rId13" Type="http://schemas.openxmlformats.org/officeDocument/2006/relationships/hyperlink" Target="http://surgery23.ru/articles/otmorozhenie/?preview=bf5045253f432b6b4d816b1c168955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gery23.ru/articles/vosstanovitelnaya-i-plasticheskaya-khirurgiya-gnoynykh-ran/plastika-peremeshchennym-polnosloynym-loskutom-na-postoyannoy-pitayushchey-nozhke/?preview=edf6ff4d6814502ab69d0dbc627025cd" TargetMode="External"/><Relationship Id="rId12" Type="http://schemas.openxmlformats.org/officeDocument/2006/relationships/hyperlink" Target="http://surgery23.ru/practica/italyanskaya-plastika-neyrotroficheskoy-yazvy-stopy/?preview=bf5045253f432b6b4d816b1c168955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gery23.ru/articles/vosstanovitelnaya-i-plasticheskaya-khirurgiya-gnoynykh-ran/plastika-mestnymi-tkanya--mi-metodom-dozirovannogo-tkanevogo-rastyazheniya/?preview=edf6ff4d6814502ab69d0dbc627025cd" TargetMode="External"/><Relationship Id="rId11" Type="http://schemas.openxmlformats.org/officeDocument/2006/relationships/hyperlink" Target="http://surgery23.ru/practica/italyanskaya-plastika-postluchevoy-troficheskoy-yazvy-v-oblasti-predplechya/?preview=f6b5b7f7a54585602d1afdc3fb0e4dca" TargetMode="External"/><Relationship Id="rId5" Type="http://schemas.openxmlformats.org/officeDocument/2006/relationships/hyperlink" Target="http://surgery23.ru/articles/vosstanovitelnaya-i-plasticheskaya-khirurgiya-gnoynykh-ran/autodermoplastika-rasshcheplennym-kozhnym-loskutom/?preview=edf6ff4d6814502ab69d0dbc627025c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urgery23.ru/practica/italyanskaya-plastika-neyrotroficheskoy-yazvy-stopy/?preview=f6b5b7f7a54585602d1afdc3fb0e4d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gery23.ru/practica/italyanskaya-plastika-neyrotroficheskoy-yazvy-stopy/?preview=646fb94ac1c3b4b29b58a929d78c54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админ</cp:lastModifiedBy>
  <cp:revision>5</cp:revision>
  <dcterms:created xsi:type="dcterms:W3CDTF">2021-04-04T16:35:00Z</dcterms:created>
  <dcterms:modified xsi:type="dcterms:W3CDTF">2022-02-23T05:28:00Z</dcterms:modified>
</cp:coreProperties>
</file>