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AA" w:rsidRDefault="00B200AA" w:rsidP="008132D7">
      <w:pPr>
        <w:pStyle w:val="2"/>
      </w:pPr>
      <w:r w:rsidRPr="00BD05EE">
        <w:rPr>
          <w:color w:val="C00000"/>
          <w:sz w:val="26"/>
        </w:rPr>
        <w:t>Теория</w:t>
      </w:r>
      <w:r>
        <w:rPr>
          <w:sz w:val="26"/>
        </w:rPr>
        <w:t xml:space="preserve">  305 </w:t>
      </w:r>
      <w:proofErr w:type="spellStart"/>
      <w:r>
        <w:rPr>
          <w:sz w:val="26"/>
        </w:rPr>
        <w:t>леч</w:t>
      </w:r>
      <w:proofErr w:type="spellEnd"/>
      <w:r w:rsidRPr="008132D7">
        <w:rPr>
          <w:b w:val="0"/>
          <w:sz w:val="24"/>
          <w:szCs w:val="24"/>
        </w:rPr>
        <w:t>.( выберите задание в соответствии со своим порядковым номером в списке группы)</w:t>
      </w:r>
      <w:r w:rsidRPr="008132D7">
        <w:rPr>
          <w:sz w:val="24"/>
          <w:szCs w:val="24"/>
        </w:rPr>
        <w:t xml:space="preserve"> </w:t>
      </w:r>
      <w:r w:rsidRPr="008132D7">
        <w:rPr>
          <w:b w:val="0"/>
          <w:sz w:val="24"/>
          <w:szCs w:val="24"/>
        </w:rPr>
        <w:t>вопросы скопировать на лист ответа. Ответ на теоретический вопрос должен быть полным и не содержать копий источников. Пишите самостоятельно,  внимательно читайте задания. Успехов всем.</w:t>
      </w:r>
    </w:p>
    <w:p w:rsidR="00000000" w:rsidRPr="00C21504" w:rsidRDefault="00B200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1504" w:rsidRPr="00C21504">
        <w:rPr>
          <w:b/>
        </w:rPr>
        <w:t>Б-1</w:t>
      </w:r>
    </w:p>
    <w:p w:rsidR="00C21504" w:rsidRPr="00191EBF" w:rsidRDefault="00C21504" w:rsidP="00C21504">
      <w:pPr>
        <w:spacing w:after="0" w:line="360" w:lineRule="auto"/>
        <w:rPr>
          <w:sz w:val="20"/>
          <w:szCs w:val="20"/>
        </w:rPr>
      </w:pPr>
      <w:r w:rsidRPr="00191EBF">
        <w:rPr>
          <w:sz w:val="20"/>
          <w:szCs w:val="20"/>
        </w:rPr>
        <w:t>1.  Обосновать выбор исследуемого материала и метода микробиологической диагностики брюшного тифа на 1-й неделе заболевания. Что будет сообщено в бланке-ответе лечащему врачу в случае подтверждения клинического диагноза.</w:t>
      </w:r>
    </w:p>
    <w:p w:rsidR="00C21504" w:rsidRPr="00191EBF" w:rsidRDefault="00C21504" w:rsidP="00C21504">
      <w:pPr>
        <w:spacing w:after="0" w:line="360" w:lineRule="auto"/>
        <w:rPr>
          <w:sz w:val="20"/>
          <w:szCs w:val="20"/>
        </w:rPr>
      </w:pPr>
      <w:r w:rsidRPr="00191EBF">
        <w:rPr>
          <w:sz w:val="20"/>
          <w:szCs w:val="20"/>
        </w:rPr>
        <w:t xml:space="preserve">2.  Холерная сыворотка </w:t>
      </w:r>
      <w:proofErr w:type="spellStart"/>
      <w:r w:rsidRPr="00191EBF">
        <w:rPr>
          <w:sz w:val="20"/>
          <w:szCs w:val="20"/>
        </w:rPr>
        <w:t>Инаба</w:t>
      </w:r>
      <w:proofErr w:type="spellEnd"/>
      <w:r w:rsidRPr="00191EBF">
        <w:rPr>
          <w:sz w:val="20"/>
          <w:szCs w:val="20"/>
        </w:rPr>
        <w:t xml:space="preserve"> (титр 1:400). Что содержит, для чего и как применяется.</w:t>
      </w:r>
    </w:p>
    <w:p w:rsidR="00C21504" w:rsidRPr="00191EBF" w:rsidRDefault="00C21504">
      <w:pPr>
        <w:rPr>
          <w:b/>
          <w:sz w:val="20"/>
          <w:szCs w:val="20"/>
        </w:rPr>
      </w:pPr>
      <w:r w:rsidRPr="00191EBF">
        <w:rPr>
          <w:sz w:val="20"/>
          <w:szCs w:val="20"/>
        </w:rPr>
        <w:t>------------------------------------------------------------------------------------------------------------------------------------------</w:t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Б-2</w:t>
      </w:r>
    </w:p>
    <w:p w:rsidR="00FC3B4A" w:rsidRPr="00191EBF" w:rsidRDefault="00FC3B4A" w:rsidP="00FC3B4A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1.Особенности патогенеза заболеваний, вызываемых </w:t>
      </w:r>
      <w:proofErr w:type="spellStart"/>
      <w:r w:rsidRPr="00191EBF">
        <w:rPr>
          <w:sz w:val="20"/>
          <w:szCs w:val="20"/>
        </w:rPr>
        <w:t>энтерогеморагическими</w:t>
      </w:r>
      <w:proofErr w:type="spellEnd"/>
      <w:r w:rsidRPr="00191EBF">
        <w:rPr>
          <w:sz w:val="20"/>
          <w:szCs w:val="20"/>
        </w:rPr>
        <w:t xml:space="preserve">  кишечными палочками (ЭГКП); их особенности на современном этапе.</w:t>
      </w:r>
    </w:p>
    <w:p w:rsidR="00FC3B4A" w:rsidRPr="00191EBF" w:rsidRDefault="00FC3B4A" w:rsidP="00FC3B4A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2. </w:t>
      </w:r>
      <w:proofErr w:type="spellStart"/>
      <w:r w:rsidRPr="00191EBF">
        <w:rPr>
          <w:sz w:val="20"/>
          <w:szCs w:val="20"/>
        </w:rPr>
        <w:t>Сальмонеллезный</w:t>
      </w:r>
      <w:proofErr w:type="spellEnd"/>
      <w:r w:rsidRPr="00191EBF">
        <w:rPr>
          <w:sz w:val="20"/>
          <w:szCs w:val="20"/>
        </w:rPr>
        <w:t xml:space="preserve"> бактериофаг. Что содержит, для чего и как применяется.</w:t>
      </w:r>
    </w:p>
    <w:p w:rsidR="00C21504" w:rsidRPr="00191EBF" w:rsidRDefault="00FC3B4A">
      <w:pPr>
        <w:rPr>
          <w:sz w:val="20"/>
          <w:szCs w:val="20"/>
        </w:rPr>
      </w:pPr>
      <w:r w:rsidRPr="00191EBF">
        <w:rPr>
          <w:sz w:val="20"/>
          <w:szCs w:val="20"/>
        </w:rPr>
        <w:t>-------------------------------------------------------------------------------------------------------------------------------</w:t>
      </w:r>
    </w:p>
    <w:p w:rsidR="00446FEA" w:rsidRPr="00191EBF" w:rsidRDefault="00446FEA">
      <w:pPr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Б-3</w:t>
      </w:r>
    </w:p>
    <w:p w:rsidR="00D16586" w:rsidRPr="00191EBF" w:rsidRDefault="00D16586" w:rsidP="00D16586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1. </w:t>
      </w:r>
      <w:proofErr w:type="spellStart"/>
      <w:r w:rsidRPr="00191EBF">
        <w:rPr>
          <w:sz w:val="20"/>
          <w:szCs w:val="20"/>
        </w:rPr>
        <w:t>Антигенная</w:t>
      </w:r>
      <w:proofErr w:type="spellEnd"/>
      <w:r w:rsidRPr="00191EBF">
        <w:rPr>
          <w:sz w:val="20"/>
          <w:szCs w:val="20"/>
        </w:rPr>
        <w:t xml:space="preserve"> структура сальмонелл и её использование при микробиологической диагностике, вызываемых ими заболеваний.</w:t>
      </w:r>
    </w:p>
    <w:p w:rsidR="00446FEA" w:rsidRPr="00191EBF" w:rsidRDefault="00446FEA" w:rsidP="00446FEA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2.</w:t>
      </w:r>
      <w:r w:rsidR="007A485A" w:rsidRPr="00191EBF">
        <w:rPr>
          <w:sz w:val="20"/>
          <w:szCs w:val="20"/>
        </w:rPr>
        <w:t xml:space="preserve"> </w:t>
      </w:r>
      <w:r w:rsidRPr="00191EBF">
        <w:rPr>
          <w:sz w:val="20"/>
          <w:szCs w:val="20"/>
        </w:rPr>
        <w:t>Люминесцирующая холерная сыворотка. Что содержит, для чего и как применяется.</w:t>
      </w:r>
    </w:p>
    <w:p w:rsidR="00FC3B4A" w:rsidRPr="00191EBF" w:rsidRDefault="00446FEA" w:rsidP="007A485A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________________________________________________________________________</w:t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FC3B4A" w:rsidRPr="00191EBF">
        <w:rPr>
          <w:b/>
          <w:sz w:val="20"/>
          <w:szCs w:val="20"/>
        </w:rPr>
        <w:t>Б</w:t>
      </w:r>
      <w:r w:rsidRPr="00191EBF">
        <w:rPr>
          <w:b/>
          <w:sz w:val="20"/>
          <w:szCs w:val="20"/>
        </w:rPr>
        <w:t>-4</w:t>
      </w:r>
    </w:p>
    <w:p w:rsidR="007A485A" w:rsidRPr="00191EBF" w:rsidRDefault="007A485A" w:rsidP="007A485A">
      <w:pPr>
        <w:numPr>
          <w:ilvl w:val="0"/>
          <w:numId w:val="1"/>
        </w:numPr>
        <w:spacing w:after="0" w:line="360" w:lineRule="auto"/>
        <w:ind w:left="493" w:hanging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Систематическое положение возбудителя </w:t>
      </w:r>
      <w:proofErr w:type="spellStart"/>
      <w:r w:rsidRPr="00191EBF">
        <w:rPr>
          <w:sz w:val="20"/>
          <w:szCs w:val="20"/>
        </w:rPr>
        <w:t>хеликобактерной</w:t>
      </w:r>
      <w:proofErr w:type="spellEnd"/>
      <w:r w:rsidRPr="00191EBF">
        <w:rPr>
          <w:sz w:val="20"/>
          <w:szCs w:val="20"/>
        </w:rPr>
        <w:t xml:space="preserve"> инфекции. Факторы патогенности и механизм их действия.</w:t>
      </w:r>
    </w:p>
    <w:p w:rsidR="00A85B6A" w:rsidRPr="00191EBF" w:rsidRDefault="00A85B6A" w:rsidP="00A85B6A">
      <w:pPr>
        <w:pStyle w:val="a3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191EBF">
        <w:rPr>
          <w:bCs/>
          <w:iCs/>
          <w:sz w:val="20"/>
          <w:szCs w:val="20"/>
        </w:rPr>
        <w:t>Эритроцитарный</w:t>
      </w:r>
      <w:proofErr w:type="spellEnd"/>
      <w:r w:rsidRPr="00191EBF">
        <w:rPr>
          <w:bCs/>
          <w:iCs/>
          <w:sz w:val="20"/>
          <w:szCs w:val="20"/>
        </w:rPr>
        <w:t xml:space="preserve"> </w:t>
      </w:r>
      <w:proofErr w:type="spellStart"/>
      <w:r w:rsidRPr="00191EBF">
        <w:rPr>
          <w:bCs/>
          <w:iCs/>
          <w:sz w:val="20"/>
          <w:szCs w:val="20"/>
        </w:rPr>
        <w:t>сальмонеллезный</w:t>
      </w:r>
      <w:proofErr w:type="spellEnd"/>
      <w:r w:rsidRPr="00191EBF">
        <w:rPr>
          <w:bCs/>
          <w:iCs/>
          <w:sz w:val="20"/>
          <w:szCs w:val="20"/>
        </w:rPr>
        <w:t xml:space="preserve"> </w:t>
      </w:r>
      <w:r w:rsidRPr="00191EBF">
        <w:rPr>
          <w:bCs/>
          <w:iCs/>
          <w:sz w:val="20"/>
          <w:szCs w:val="20"/>
          <w:lang w:val="en-US"/>
        </w:rPr>
        <w:t>Vi</w:t>
      </w:r>
      <w:r w:rsidRPr="00191EBF">
        <w:rPr>
          <w:bCs/>
          <w:iCs/>
          <w:sz w:val="20"/>
          <w:szCs w:val="20"/>
        </w:rPr>
        <w:t>-</w:t>
      </w:r>
      <w:proofErr w:type="spellStart"/>
      <w:r w:rsidRPr="00191EBF">
        <w:rPr>
          <w:bCs/>
          <w:iCs/>
          <w:sz w:val="20"/>
          <w:szCs w:val="20"/>
        </w:rPr>
        <w:t>диагностикум</w:t>
      </w:r>
      <w:proofErr w:type="spellEnd"/>
      <w:r w:rsidRPr="00191EBF">
        <w:rPr>
          <w:bCs/>
          <w:iCs/>
          <w:sz w:val="20"/>
          <w:szCs w:val="20"/>
        </w:rPr>
        <w:t>.</w:t>
      </w:r>
      <w:r w:rsidRPr="00191EBF">
        <w:rPr>
          <w:sz w:val="20"/>
          <w:szCs w:val="20"/>
        </w:rPr>
        <w:t xml:space="preserve"> Что содержит, для чего и как применяется.</w:t>
      </w:r>
    </w:p>
    <w:p w:rsidR="007A485A" w:rsidRPr="00191EBF" w:rsidRDefault="00A85B6A" w:rsidP="00A85B6A">
      <w:pPr>
        <w:spacing w:after="0" w:line="360" w:lineRule="auto"/>
        <w:ind w:left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---------------------------------------------------------------------------------------------------------------</w:t>
      </w:r>
    </w:p>
    <w:p w:rsidR="00A85B6A" w:rsidRPr="00191EBF" w:rsidRDefault="002A15DF" w:rsidP="00A85B6A">
      <w:pPr>
        <w:spacing w:after="0" w:line="360" w:lineRule="auto"/>
        <w:ind w:left="493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="00A85B6A" w:rsidRPr="00191EBF">
        <w:rPr>
          <w:b/>
          <w:sz w:val="20"/>
          <w:szCs w:val="20"/>
        </w:rPr>
        <w:t>Б-5</w:t>
      </w:r>
    </w:p>
    <w:p w:rsidR="00191EBF" w:rsidRPr="00191EBF" w:rsidRDefault="00486DD7" w:rsidP="00191EBF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1.</w:t>
      </w:r>
      <w:r w:rsidR="002A15DF" w:rsidRPr="00191EBF">
        <w:rPr>
          <w:sz w:val="20"/>
          <w:szCs w:val="20"/>
        </w:rPr>
        <w:t xml:space="preserve">  Обосновать выбор исследуемого материала и методов микробиологической диагностики брюшного тифа на 3-й неделе заболевания. Что будет сообщено в бланке-ответе лечащему врачу в случае подтверждения клинического диагноза.</w:t>
      </w:r>
    </w:p>
    <w:p w:rsidR="00191EBF" w:rsidRPr="00191EBF" w:rsidRDefault="00191EBF" w:rsidP="00191EBF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 </w:t>
      </w:r>
      <w:r w:rsidR="002A15DF" w:rsidRPr="00191EBF">
        <w:rPr>
          <w:sz w:val="20"/>
          <w:szCs w:val="20"/>
        </w:rPr>
        <w:t xml:space="preserve">2. </w:t>
      </w:r>
      <w:r w:rsidR="002A15DF" w:rsidRPr="00191EBF">
        <w:rPr>
          <w:bCs/>
          <w:iCs/>
          <w:sz w:val="20"/>
          <w:szCs w:val="20"/>
        </w:rPr>
        <w:t xml:space="preserve"> </w:t>
      </w:r>
      <w:r w:rsidRPr="00191EBF">
        <w:rPr>
          <w:sz w:val="20"/>
          <w:szCs w:val="20"/>
        </w:rPr>
        <w:t xml:space="preserve">Холерная агглютинирующая </w:t>
      </w:r>
      <w:proofErr w:type="spellStart"/>
      <w:r w:rsidRPr="00191EBF">
        <w:rPr>
          <w:sz w:val="20"/>
          <w:szCs w:val="20"/>
        </w:rPr>
        <w:t>О-сыворотка</w:t>
      </w:r>
      <w:proofErr w:type="spellEnd"/>
      <w:r w:rsidRPr="00191EBF">
        <w:rPr>
          <w:sz w:val="20"/>
          <w:szCs w:val="20"/>
        </w:rPr>
        <w:t>. Что содержит, для чего и как применяется.</w:t>
      </w:r>
    </w:p>
    <w:p w:rsidR="002A15DF" w:rsidRPr="00191EBF" w:rsidRDefault="002A15DF" w:rsidP="002A15DF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</w:t>
      </w:r>
      <w:r w:rsidR="008B55D1" w:rsidRPr="00191EBF">
        <w:rPr>
          <w:sz w:val="20"/>
          <w:szCs w:val="20"/>
        </w:rPr>
        <w:t>_____________</w:t>
      </w:r>
      <w:r w:rsidR="008B55D1" w:rsidRPr="00191EBF">
        <w:rPr>
          <w:sz w:val="20"/>
          <w:szCs w:val="20"/>
        </w:rPr>
        <w:tab/>
      </w:r>
      <w:r w:rsidR="008B55D1" w:rsidRPr="00191EBF">
        <w:rPr>
          <w:sz w:val="20"/>
          <w:szCs w:val="20"/>
        </w:rPr>
        <w:tab/>
      </w:r>
      <w:r w:rsidR="008B55D1" w:rsidRPr="00191EBF">
        <w:rPr>
          <w:sz w:val="20"/>
          <w:szCs w:val="20"/>
        </w:rPr>
        <w:tab/>
      </w:r>
      <w:r w:rsidR="008B55D1" w:rsidRPr="00191EBF">
        <w:rPr>
          <w:sz w:val="20"/>
          <w:szCs w:val="20"/>
        </w:rPr>
        <w:tab/>
      </w:r>
      <w:r w:rsidR="008B55D1" w:rsidRPr="00191EBF">
        <w:rPr>
          <w:sz w:val="20"/>
          <w:szCs w:val="20"/>
        </w:rPr>
        <w:tab/>
      </w:r>
      <w:r w:rsidR="008B55D1" w:rsidRP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8B55D1" w:rsidRPr="00191EBF">
        <w:rPr>
          <w:b/>
          <w:sz w:val="20"/>
          <w:szCs w:val="20"/>
        </w:rPr>
        <w:t>Б-6</w:t>
      </w:r>
    </w:p>
    <w:p w:rsidR="00994ED7" w:rsidRPr="00191EBF" w:rsidRDefault="008B55D1" w:rsidP="00994ED7">
      <w:pPr>
        <w:pStyle w:val="a4"/>
        <w:tabs>
          <w:tab w:val="clear" w:pos="4395"/>
        </w:tabs>
        <w:spacing w:line="360" w:lineRule="auto"/>
        <w:rPr>
          <w:sz w:val="20"/>
        </w:rPr>
      </w:pPr>
      <w:r w:rsidRPr="00191EBF">
        <w:rPr>
          <w:sz w:val="20"/>
        </w:rPr>
        <w:t>1.</w:t>
      </w:r>
      <w:r w:rsidR="00994ED7" w:rsidRPr="00191EBF">
        <w:rPr>
          <w:sz w:val="20"/>
        </w:rPr>
        <w:t xml:space="preserve"> </w:t>
      </w:r>
      <w:proofErr w:type="spellStart"/>
      <w:r w:rsidR="00994ED7" w:rsidRPr="00191EBF">
        <w:rPr>
          <w:sz w:val="20"/>
        </w:rPr>
        <w:t>Морфо-биологические</w:t>
      </w:r>
      <w:proofErr w:type="spellEnd"/>
      <w:r w:rsidR="00994ED7" w:rsidRPr="00191EBF">
        <w:rPr>
          <w:sz w:val="20"/>
        </w:rPr>
        <w:t xml:space="preserve"> свойства холерного вибриона, определяющие особенности микробиологической диагностики и патогенеза при холере.</w:t>
      </w:r>
    </w:p>
    <w:p w:rsidR="00994ED7" w:rsidRPr="00191EBF" w:rsidRDefault="00994ED7" w:rsidP="00994ED7">
      <w:pPr>
        <w:pStyle w:val="a4"/>
        <w:tabs>
          <w:tab w:val="clear" w:pos="4395"/>
        </w:tabs>
        <w:spacing w:line="360" w:lineRule="auto"/>
        <w:rPr>
          <w:sz w:val="20"/>
        </w:rPr>
      </w:pPr>
      <w:r w:rsidRPr="00191EBF">
        <w:rPr>
          <w:sz w:val="20"/>
        </w:rPr>
        <w:t>2. Дизентерийный бактериофаг (</w:t>
      </w:r>
      <w:proofErr w:type="spellStart"/>
      <w:r w:rsidRPr="00191EBF">
        <w:rPr>
          <w:sz w:val="20"/>
        </w:rPr>
        <w:t>таблетированный</w:t>
      </w:r>
      <w:proofErr w:type="spellEnd"/>
      <w:r w:rsidRPr="00191EBF">
        <w:rPr>
          <w:sz w:val="20"/>
        </w:rPr>
        <w:t>). Что содержит, для чего и как применяется.</w:t>
      </w:r>
    </w:p>
    <w:p w:rsidR="00994ED7" w:rsidRPr="00191EBF" w:rsidRDefault="00994ED7" w:rsidP="00994ED7">
      <w:pPr>
        <w:pStyle w:val="a4"/>
        <w:tabs>
          <w:tab w:val="clear" w:pos="4395"/>
        </w:tabs>
        <w:spacing w:line="360" w:lineRule="auto"/>
        <w:rPr>
          <w:sz w:val="20"/>
        </w:rPr>
      </w:pPr>
      <w:r w:rsidRPr="00191EBF">
        <w:rPr>
          <w:sz w:val="20"/>
        </w:rPr>
        <w:t>____________________________________________________________________________</w:t>
      </w:r>
    </w:p>
    <w:p w:rsidR="008B55D1" w:rsidRPr="00191EBF" w:rsidRDefault="00994ED7" w:rsidP="002A15DF">
      <w:pPr>
        <w:spacing w:after="0" w:line="360" w:lineRule="auto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Б-7</w:t>
      </w:r>
    </w:p>
    <w:p w:rsidR="00994ED7" w:rsidRPr="00191EBF" w:rsidRDefault="00994ED7" w:rsidP="00994ED7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Особенности патогенеза и иммунитета при холере. Современная </w:t>
      </w:r>
      <w:proofErr w:type="spellStart"/>
      <w:r w:rsidRPr="00191EBF">
        <w:rPr>
          <w:sz w:val="20"/>
          <w:szCs w:val="20"/>
        </w:rPr>
        <w:t>эпидем</w:t>
      </w:r>
      <w:proofErr w:type="spellEnd"/>
    </w:p>
    <w:p w:rsidR="00994ED7" w:rsidRPr="00191EBF" w:rsidRDefault="00994ED7" w:rsidP="00994ED7">
      <w:pPr>
        <w:pStyle w:val="a3"/>
        <w:spacing w:after="0" w:line="360" w:lineRule="auto"/>
        <w:ind w:left="495"/>
        <w:jc w:val="both"/>
        <w:rPr>
          <w:sz w:val="20"/>
          <w:szCs w:val="20"/>
        </w:rPr>
      </w:pPr>
      <w:proofErr w:type="spellStart"/>
      <w:r w:rsidRPr="00191EBF">
        <w:rPr>
          <w:sz w:val="20"/>
          <w:szCs w:val="20"/>
        </w:rPr>
        <w:t>иологическая</w:t>
      </w:r>
      <w:proofErr w:type="spellEnd"/>
      <w:r w:rsidRPr="00191EBF">
        <w:rPr>
          <w:sz w:val="20"/>
          <w:szCs w:val="20"/>
        </w:rPr>
        <w:t xml:space="preserve"> ситуация в Красноярском крае.</w:t>
      </w:r>
      <w:r w:rsidRPr="00191EBF">
        <w:rPr>
          <w:sz w:val="20"/>
          <w:szCs w:val="20"/>
        </w:rPr>
        <w:tab/>
      </w:r>
    </w:p>
    <w:p w:rsidR="00994ED7" w:rsidRPr="00191EBF" w:rsidRDefault="00994ED7" w:rsidP="00994ED7">
      <w:pPr>
        <w:numPr>
          <w:ilvl w:val="0"/>
          <w:numId w:val="2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191EBF">
        <w:rPr>
          <w:sz w:val="20"/>
          <w:szCs w:val="20"/>
        </w:rPr>
        <w:t>Колибактерин</w:t>
      </w:r>
      <w:proofErr w:type="spellEnd"/>
      <w:r w:rsidRPr="00191EBF">
        <w:rPr>
          <w:sz w:val="20"/>
          <w:szCs w:val="20"/>
        </w:rPr>
        <w:t>. Что содержит, для чего и как применяется.</w:t>
      </w:r>
    </w:p>
    <w:p w:rsidR="00994ED7" w:rsidRPr="00191EBF" w:rsidRDefault="00994ED7" w:rsidP="00994ED7">
      <w:pPr>
        <w:spacing w:after="0" w:line="360" w:lineRule="auto"/>
        <w:ind w:left="495"/>
        <w:jc w:val="both"/>
        <w:rPr>
          <w:sz w:val="20"/>
          <w:szCs w:val="20"/>
        </w:rPr>
      </w:pPr>
      <w:r w:rsidRPr="00191EBF">
        <w:rPr>
          <w:sz w:val="20"/>
          <w:szCs w:val="20"/>
        </w:rPr>
        <w:lastRenderedPageBreak/>
        <w:t>________________________________________________________________________________</w:t>
      </w:r>
    </w:p>
    <w:p w:rsidR="00191EBF" w:rsidRDefault="00994ED7" w:rsidP="007F5EAA">
      <w:pPr>
        <w:spacing w:after="0" w:line="360" w:lineRule="auto"/>
        <w:ind w:left="495"/>
        <w:jc w:val="both"/>
        <w:rPr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</w:p>
    <w:p w:rsidR="00191EBF" w:rsidRDefault="00191EBF" w:rsidP="007F5EAA">
      <w:pPr>
        <w:spacing w:after="0" w:line="360" w:lineRule="auto"/>
        <w:ind w:left="495"/>
        <w:jc w:val="both"/>
        <w:rPr>
          <w:sz w:val="20"/>
          <w:szCs w:val="20"/>
        </w:rPr>
      </w:pPr>
    </w:p>
    <w:p w:rsidR="00994ED7" w:rsidRPr="00191EBF" w:rsidRDefault="00191EBF" w:rsidP="007F5EAA">
      <w:pPr>
        <w:spacing w:after="0" w:line="360" w:lineRule="auto"/>
        <w:ind w:left="49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94ED7" w:rsidRPr="00191EBF">
        <w:rPr>
          <w:b/>
          <w:sz w:val="20"/>
          <w:szCs w:val="20"/>
        </w:rPr>
        <w:t>Б-8</w:t>
      </w:r>
      <w:r w:rsidR="00994ED7" w:rsidRPr="00191EBF">
        <w:rPr>
          <w:sz w:val="20"/>
          <w:szCs w:val="20"/>
        </w:rPr>
        <w:tab/>
      </w:r>
      <w:r w:rsidR="00994ED7" w:rsidRPr="00191EBF">
        <w:rPr>
          <w:sz w:val="20"/>
          <w:szCs w:val="20"/>
        </w:rPr>
        <w:tab/>
      </w:r>
      <w:r w:rsidR="00994ED7" w:rsidRPr="00191EBF">
        <w:rPr>
          <w:sz w:val="20"/>
          <w:szCs w:val="20"/>
        </w:rPr>
        <w:tab/>
      </w:r>
      <w:r w:rsidR="00994ED7" w:rsidRPr="00191EBF">
        <w:rPr>
          <w:sz w:val="20"/>
          <w:szCs w:val="20"/>
        </w:rPr>
        <w:tab/>
      </w:r>
      <w:r w:rsidR="00994ED7" w:rsidRPr="00191EBF">
        <w:rPr>
          <w:sz w:val="20"/>
          <w:szCs w:val="20"/>
        </w:rPr>
        <w:tab/>
      </w:r>
      <w:r w:rsidR="00994ED7" w:rsidRPr="00191EBF">
        <w:rPr>
          <w:sz w:val="20"/>
          <w:szCs w:val="20"/>
        </w:rPr>
        <w:tab/>
      </w:r>
    </w:p>
    <w:p w:rsidR="007F5EAA" w:rsidRPr="00191EBF" w:rsidRDefault="007F5EAA" w:rsidP="007F5EAA">
      <w:pPr>
        <w:numPr>
          <w:ilvl w:val="0"/>
          <w:numId w:val="3"/>
        </w:numPr>
        <w:spacing w:after="0" w:line="360" w:lineRule="auto"/>
        <w:ind w:left="493" w:hanging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Обосновать выбор питательных сред, использующихся для первичного посева материала при диагностике заболеваний, вызываемых </w:t>
      </w:r>
      <w:proofErr w:type="spellStart"/>
      <w:r w:rsidRPr="00191EBF">
        <w:rPr>
          <w:sz w:val="20"/>
          <w:szCs w:val="20"/>
        </w:rPr>
        <w:t>энтеробактериями</w:t>
      </w:r>
      <w:proofErr w:type="spellEnd"/>
      <w:r w:rsidRPr="00191EBF">
        <w:rPr>
          <w:sz w:val="20"/>
          <w:szCs w:val="20"/>
        </w:rPr>
        <w:t xml:space="preserve"> и холерными вибрионами.</w:t>
      </w:r>
    </w:p>
    <w:p w:rsidR="007F5EAA" w:rsidRPr="00191EBF" w:rsidRDefault="007F5EAA" w:rsidP="007F5EAA">
      <w:pPr>
        <w:numPr>
          <w:ilvl w:val="0"/>
          <w:numId w:val="3"/>
        </w:numPr>
        <w:spacing w:after="0" w:line="360" w:lineRule="auto"/>
        <w:ind w:left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Холерная сыворотка </w:t>
      </w:r>
      <w:proofErr w:type="spellStart"/>
      <w:r w:rsidRPr="00191EBF">
        <w:rPr>
          <w:sz w:val="20"/>
          <w:szCs w:val="20"/>
        </w:rPr>
        <w:t>Огава</w:t>
      </w:r>
      <w:proofErr w:type="spellEnd"/>
      <w:r w:rsidRPr="00191EBF">
        <w:rPr>
          <w:sz w:val="20"/>
          <w:szCs w:val="20"/>
        </w:rPr>
        <w:t xml:space="preserve"> (титр 1:400). Что содержит, для чего и как применяется.</w:t>
      </w:r>
    </w:p>
    <w:p w:rsidR="007F5EAA" w:rsidRPr="00191EBF" w:rsidRDefault="007F5EAA" w:rsidP="007F5EAA">
      <w:pPr>
        <w:spacing w:after="0" w:line="360" w:lineRule="auto"/>
        <w:ind w:left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________________________________________________________________________________</w:t>
      </w:r>
    </w:p>
    <w:p w:rsidR="00E34838" w:rsidRPr="00191EBF" w:rsidRDefault="00E34838" w:rsidP="007F5EAA">
      <w:pPr>
        <w:spacing w:after="0" w:line="360" w:lineRule="auto"/>
        <w:ind w:left="493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Б-9</w:t>
      </w:r>
    </w:p>
    <w:p w:rsidR="00E34838" w:rsidRPr="00191EBF" w:rsidRDefault="00E34838" w:rsidP="00E34838">
      <w:pPr>
        <w:numPr>
          <w:ilvl w:val="0"/>
          <w:numId w:val="4"/>
        </w:numPr>
        <w:spacing w:after="0" w:line="360" w:lineRule="auto"/>
        <w:ind w:left="493" w:hanging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Обосновать выбор материала и </w:t>
      </w:r>
      <w:proofErr w:type="spellStart"/>
      <w:r w:rsidRPr="00191EBF">
        <w:rPr>
          <w:sz w:val="20"/>
          <w:szCs w:val="20"/>
        </w:rPr>
        <w:t>инвазивных</w:t>
      </w:r>
      <w:proofErr w:type="spellEnd"/>
      <w:r w:rsidRPr="00191EBF">
        <w:rPr>
          <w:sz w:val="20"/>
          <w:szCs w:val="20"/>
        </w:rPr>
        <w:t xml:space="preserve"> методов микробиологической диагностики </w:t>
      </w:r>
      <w:proofErr w:type="spellStart"/>
      <w:r w:rsidRPr="00191EBF">
        <w:rPr>
          <w:sz w:val="20"/>
          <w:szCs w:val="20"/>
        </w:rPr>
        <w:t>хеликобактерной</w:t>
      </w:r>
      <w:proofErr w:type="spellEnd"/>
      <w:r w:rsidRPr="00191EBF">
        <w:rPr>
          <w:sz w:val="20"/>
          <w:szCs w:val="20"/>
        </w:rPr>
        <w:t xml:space="preserve"> инфекции; их суть.</w:t>
      </w:r>
    </w:p>
    <w:p w:rsidR="00E34838" w:rsidRPr="00191EBF" w:rsidRDefault="00E34838" w:rsidP="00E34838">
      <w:pPr>
        <w:numPr>
          <w:ilvl w:val="0"/>
          <w:numId w:val="4"/>
        </w:numPr>
        <w:spacing w:after="0" w:line="360" w:lineRule="auto"/>
        <w:ind w:left="493" w:hanging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Брюшнотифозный </w:t>
      </w:r>
      <w:proofErr w:type="spellStart"/>
      <w:r w:rsidRPr="00191EBF">
        <w:rPr>
          <w:sz w:val="20"/>
          <w:szCs w:val="20"/>
        </w:rPr>
        <w:t>диагностикум</w:t>
      </w:r>
      <w:proofErr w:type="spellEnd"/>
      <w:r w:rsidRPr="00191EBF">
        <w:rPr>
          <w:sz w:val="20"/>
          <w:szCs w:val="20"/>
        </w:rPr>
        <w:t>. Что содержит, для чего и как применяется.</w:t>
      </w:r>
    </w:p>
    <w:p w:rsidR="00E34838" w:rsidRPr="00191EBF" w:rsidRDefault="00E34838" w:rsidP="00E34838">
      <w:pPr>
        <w:spacing w:after="0" w:line="360" w:lineRule="auto"/>
        <w:ind w:left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________________________________________________________________________________</w:t>
      </w:r>
    </w:p>
    <w:p w:rsidR="00B503E5" w:rsidRPr="00191EBF" w:rsidRDefault="00B503E5" w:rsidP="00E34838">
      <w:pPr>
        <w:spacing w:after="0" w:line="360" w:lineRule="auto"/>
        <w:ind w:left="493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Б-10</w:t>
      </w:r>
    </w:p>
    <w:p w:rsidR="00B503E5" w:rsidRPr="00191EBF" w:rsidRDefault="00B503E5" w:rsidP="00B503E5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1. Особенности патогенеза </w:t>
      </w:r>
      <w:proofErr w:type="spellStart"/>
      <w:r w:rsidRPr="00191EBF">
        <w:rPr>
          <w:sz w:val="20"/>
          <w:szCs w:val="20"/>
        </w:rPr>
        <w:t>хеликобактерной</w:t>
      </w:r>
      <w:proofErr w:type="spellEnd"/>
      <w:r w:rsidRPr="00191EBF">
        <w:rPr>
          <w:sz w:val="20"/>
          <w:szCs w:val="20"/>
        </w:rPr>
        <w:t xml:space="preserve"> инфекции при развитии гастрита, язвенной болезни желудка и ДПК.</w:t>
      </w:r>
    </w:p>
    <w:p w:rsidR="00B503E5" w:rsidRPr="00191EBF" w:rsidRDefault="00B503E5" w:rsidP="00B503E5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2. Агглютинирующая поливалентная </w:t>
      </w:r>
      <w:proofErr w:type="spellStart"/>
      <w:r w:rsidRPr="00191EBF">
        <w:rPr>
          <w:sz w:val="20"/>
          <w:szCs w:val="20"/>
        </w:rPr>
        <w:t>сальмонеллезная</w:t>
      </w:r>
      <w:proofErr w:type="spellEnd"/>
      <w:r w:rsidRPr="00191EBF">
        <w:rPr>
          <w:sz w:val="20"/>
          <w:szCs w:val="20"/>
        </w:rPr>
        <w:t xml:space="preserve"> сыворотка групп А, В, С, Д, Е. Что содержит, для чего и как применяется.</w:t>
      </w:r>
    </w:p>
    <w:p w:rsidR="00B503E5" w:rsidRPr="00191EBF" w:rsidRDefault="00B503E5" w:rsidP="00B503E5">
      <w:p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_____________________________________________________________________________________</w:t>
      </w:r>
    </w:p>
    <w:p w:rsidR="00F12167" w:rsidRPr="00191EBF" w:rsidRDefault="00F12167" w:rsidP="00B503E5">
      <w:pPr>
        <w:spacing w:after="0" w:line="360" w:lineRule="auto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Б-11</w:t>
      </w:r>
    </w:p>
    <w:p w:rsidR="00F12167" w:rsidRPr="00191EBF" w:rsidRDefault="00F12167" w:rsidP="00F12167">
      <w:pPr>
        <w:numPr>
          <w:ilvl w:val="0"/>
          <w:numId w:val="5"/>
        </w:numPr>
        <w:spacing w:after="0" w:line="360" w:lineRule="auto"/>
        <w:ind w:left="493" w:hanging="493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Методы </w:t>
      </w:r>
      <w:proofErr w:type="spellStart"/>
      <w:r w:rsidRPr="00191EBF">
        <w:rPr>
          <w:sz w:val="20"/>
          <w:szCs w:val="20"/>
        </w:rPr>
        <w:t>экспресс-диагностики</w:t>
      </w:r>
      <w:proofErr w:type="spellEnd"/>
      <w:r w:rsidRPr="00191EBF">
        <w:rPr>
          <w:sz w:val="20"/>
          <w:szCs w:val="20"/>
        </w:rPr>
        <w:t xml:space="preserve"> заболеваний, вызываемых </w:t>
      </w:r>
      <w:proofErr w:type="spellStart"/>
      <w:r w:rsidRPr="00191EBF">
        <w:rPr>
          <w:sz w:val="20"/>
          <w:szCs w:val="20"/>
        </w:rPr>
        <w:t>энтеробактериями</w:t>
      </w:r>
      <w:proofErr w:type="spellEnd"/>
      <w:r w:rsidRPr="00191EBF">
        <w:rPr>
          <w:sz w:val="20"/>
          <w:szCs w:val="20"/>
        </w:rPr>
        <w:t xml:space="preserve"> и холерными вибрионами.</w:t>
      </w:r>
    </w:p>
    <w:p w:rsidR="00752E7B" w:rsidRPr="00191EBF" w:rsidRDefault="00752E7B" w:rsidP="00752E7B">
      <w:pPr>
        <w:numPr>
          <w:ilvl w:val="0"/>
          <w:numId w:val="5"/>
        </w:numPr>
        <w:spacing w:after="0" w:line="360" w:lineRule="auto"/>
        <w:ind w:left="493"/>
        <w:jc w:val="both"/>
        <w:rPr>
          <w:sz w:val="20"/>
          <w:szCs w:val="20"/>
        </w:rPr>
      </w:pPr>
      <w:proofErr w:type="spellStart"/>
      <w:r w:rsidRPr="00191EBF">
        <w:rPr>
          <w:sz w:val="20"/>
          <w:szCs w:val="20"/>
        </w:rPr>
        <w:t>Бифидумбактерин</w:t>
      </w:r>
      <w:proofErr w:type="spellEnd"/>
      <w:r w:rsidRPr="00191EBF">
        <w:rPr>
          <w:sz w:val="20"/>
          <w:szCs w:val="20"/>
        </w:rPr>
        <w:t>. Что содержит, для чего и как применяется.</w:t>
      </w:r>
    </w:p>
    <w:p w:rsidR="00F12167" w:rsidRPr="00191EBF" w:rsidRDefault="00F12167" w:rsidP="00B503E5">
      <w:pPr>
        <w:spacing w:after="0" w:line="360" w:lineRule="auto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_____________________________________________________________________________________</w:t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Б-12</w:t>
      </w:r>
    </w:p>
    <w:p w:rsidR="00752E7B" w:rsidRPr="00191EBF" w:rsidRDefault="00752E7B" w:rsidP="00752E7B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191EBF">
        <w:rPr>
          <w:sz w:val="20"/>
          <w:szCs w:val="20"/>
        </w:rPr>
        <w:t xml:space="preserve">Обосновать выбор материала и методов микробиологической диагностики </w:t>
      </w:r>
      <w:proofErr w:type="spellStart"/>
      <w:r w:rsidRPr="00191EBF">
        <w:rPr>
          <w:sz w:val="20"/>
          <w:szCs w:val="20"/>
        </w:rPr>
        <w:t>бактерионосительства</w:t>
      </w:r>
      <w:proofErr w:type="spellEnd"/>
      <w:r w:rsidRPr="00191EBF">
        <w:rPr>
          <w:sz w:val="20"/>
          <w:szCs w:val="20"/>
        </w:rPr>
        <w:t xml:space="preserve"> </w:t>
      </w:r>
      <w:r w:rsidRPr="00191EBF">
        <w:rPr>
          <w:i/>
          <w:sz w:val="20"/>
          <w:szCs w:val="20"/>
          <w:lang w:val="en-US"/>
        </w:rPr>
        <w:t>S</w:t>
      </w:r>
      <w:r w:rsidRPr="00191EBF">
        <w:rPr>
          <w:i/>
          <w:sz w:val="20"/>
          <w:szCs w:val="20"/>
        </w:rPr>
        <w:t xml:space="preserve">. </w:t>
      </w:r>
      <w:proofErr w:type="spellStart"/>
      <w:r w:rsidRPr="00191EBF">
        <w:rPr>
          <w:sz w:val="20"/>
          <w:szCs w:val="20"/>
          <w:lang w:val="en-US"/>
        </w:rPr>
        <w:t>Typhi</w:t>
      </w:r>
      <w:proofErr w:type="spellEnd"/>
      <w:r w:rsidRPr="00191EBF">
        <w:rPr>
          <w:sz w:val="20"/>
          <w:szCs w:val="20"/>
        </w:rPr>
        <w:t xml:space="preserve">. Что будет сообщено в бланке-ответе лечащему врачу в случае установления </w:t>
      </w:r>
      <w:proofErr w:type="spellStart"/>
      <w:r w:rsidRPr="00191EBF">
        <w:rPr>
          <w:sz w:val="20"/>
          <w:szCs w:val="20"/>
        </w:rPr>
        <w:t>бактерионосительства</w:t>
      </w:r>
      <w:proofErr w:type="spellEnd"/>
      <w:r w:rsidRPr="00191EBF">
        <w:rPr>
          <w:sz w:val="20"/>
          <w:szCs w:val="20"/>
        </w:rPr>
        <w:t>.</w:t>
      </w:r>
    </w:p>
    <w:p w:rsidR="00752E7B" w:rsidRPr="00191EBF" w:rsidRDefault="00752E7B" w:rsidP="00752E7B">
      <w:pPr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Агглютинирующая, адсорбированная дизентерийная сыворотка </w:t>
      </w:r>
      <w:r w:rsidRPr="00191EBF">
        <w:rPr>
          <w:i/>
          <w:sz w:val="20"/>
          <w:szCs w:val="20"/>
          <w:lang w:val="en-US"/>
        </w:rPr>
        <w:t>S</w:t>
      </w:r>
      <w:r w:rsidRPr="00191EBF">
        <w:rPr>
          <w:i/>
          <w:sz w:val="20"/>
          <w:szCs w:val="20"/>
        </w:rPr>
        <w:t xml:space="preserve">. </w:t>
      </w:r>
      <w:proofErr w:type="spellStart"/>
      <w:r w:rsidRPr="00191EBF">
        <w:rPr>
          <w:i/>
          <w:sz w:val="20"/>
          <w:szCs w:val="20"/>
          <w:lang w:val="en-US"/>
        </w:rPr>
        <w:t>flexneri</w:t>
      </w:r>
      <w:proofErr w:type="spellEnd"/>
      <w:r w:rsidRPr="00191EBF">
        <w:rPr>
          <w:sz w:val="20"/>
          <w:szCs w:val="20"/>
        </w:rPr>
        <w:t xml:space="preserve"> </w:t>
      </w:r>
      <w:r w:rsidRPr="00191EBF">
        <w:rPr>
          <w:sz w:val="20"/>
          <w:szCs w:val="20"/>
          <w:lang w:val="en-US"/>
        </w:rPr>
        <w:t>I</w:t>
      </w:r>
      <w:r w:rsidRPr="00191EBF">
        <w:rPr>
          <w:sz w:val="20"/>
          <w:szCs w:val="20"/>
        </w:rPr>
        <w:t>–</w:t>
      </w:r>
      <w:r w:rsidRPr="00191EBF">
        <w:rPr>
          <w:sz w:val="20"/>
          <w:szCs w:val="20"/>
          <w:lang w:val="en-US"/>
        </w:rPr>
        <w:t>V</w:t>
      </w:r>
      <w:r w:rsidRPr="00191EBF">
        <w:rPr>
          <w:sz w:val="20"/>
          <w:szCs w:val="20"/>
        </w:rPr>
        <w:t>. Что содержит, для чего и как применяется.</w:t>
      </w:r>
    </w:p>
    <w:p w:rsidR="00752E7B" w:rsidRPr="00191EBF" w:rsidRDefault="00752E7B" w:rsidP="00752E7B">
      <w:pPr>
        <w:spacing w:after="0" w:line="360" w:lineRule="auto"/>
        <w:ind w:left="495"/>
        <w:jc w:val="both"/>
        <w:rPr>
          <w:sz w:val="20"/>
          <w:szCs w:val="20"/>
        </w:rPr>
      </w:pPr>
      <w:r w:rsidRPr="00191EBF">
        <w:rPr>
          <w:sz w:val="20"/>
          <w:szCs w:val="20"/>
        </w:rPr>
        <w:t>________________________________________________________________________________</w:t>
      </w:r>
    </w:p>
    <w:p w:rsidR="003816A4" w:rsidRPr="00191EBF" w:rsidRDefault="00752E7B" w:rsidP="00752E7B">
      <w:pPr>
        <w:spacing w:after="0" w:line="360" w:lineRule="auto"/>
        <w:ind w:left="495"/>
        <w:jc w:val="both"/>
        <w:rPr>
          <w:b/>
          <w:sz w:val="20"/>
          <w:szCs w:val="20"/>
        </w:rPr>
      </w:pP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Pr="00191EBF">
        <w:rPr>
          <w:sz w:val="20"/>
          <w:szCs w:val="20"/>
        </w:rPr>
        <w:tab/>
      </w:r>
      <w:r w:rsidR="00191EBF">
        <w:rPr>
          <w:sz w:val="20"/>
          <w:szCs w:val="20"/>
        </w:rPr>
        <w:tab/>
      </w:r>
      <w:r w:rsidRPr="00191EBF">
        <w:rPr>
          <w:b/>
          <w:sz w:val="20"/>
          <w:szCs w:val="20"/>
        </w:rPr>
        <w:t>Б-13</w:t>
      </w:r>
    </w:p>
    <w:p w:rsidR="003816A4" w:rsidRPr="00191EBF" w:rsidRDefault="003816A4" w:rsidP="003816A4">
      <w:pPr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Особенности экологии, эпидемиологии и патогенеза при </w:t>
      </w:r>
      <w:proofErr w:type="spellStart"/>
      <w:r w:rsidRPr="00191EBF">
        <w:rPr>
          <w:sz w:val="20"/>
          <w:szCs w:val="20"/>
        </w:rPr>
        <w:t>псевдотуберкулезе</w:t>
      </w:r>
      <w:proofErr w:type="spellEnd"/>
      <w:r w:rsidRPr="00191EBF">
        <w:rPr>
          <w:sz w:val="20"/>
          <w:szCs w:val="20"/>
        </w:rPr>
        <w:t>.</w:t>
      </w:r>
    </w:p>
    <w:p w:rsidR="003816A4" w:rsidRPr="00191EBF" w:rsidRDefault="003816A4" w:rsidP="003816A4">
      <w:pPr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 w:rsidRPr="00191EBF">
        <w:rPr>
          <w:sz w:val="20"/>
          <w:szCs w:val="20"/>
        </w:rPr>
        <w:t xml:space="preserve">Агглютинирующая, адсорбированная дизентерийная сыворотка </w:t>
      </w:r>
      <w:r w:rsidRPr="00191EBF">
        <w:rPr>
          <w:i/>
          <w:sz w:val="20"/>
          <w:szCs w:val="20"/>
          <w:lang w:val="en-US"/>
        </w:rPr>
        <w:t>S</w:t>
      </w:r>
      <w:r w:rsidRPr="00191EBF">
        <w:rPr>
          <w:i/>
          <w:sz w:val="20"/>
          <w:szCs w:val="20"/>
        </w:rPr>
        <w:t xml:space="preserve">. </w:t>
      </w:r>
      <w:proofErr w:type="spellStart"/>
      <w:r w:rsidRPr="00191EBF">
        <w:rPr>
          <w:i/>
          <w:sz w:val="20"/>
          <w:szCs w:val="20"/>
          <w:lang w:val="en-US"/>
        </w:rPr>
        <w:t>sonnei</w:t>
      </w:r>
      <w:proofErr w:type="spellEnd"/>
      <w:r w:rsidRPr="00191EBF">
        <w:rPr>
          <w:sz w:val="20"/>
          <w:szCs w:val="20"/>
        </w:rPr>
        <w:t>. Что содержит, для чего и как применяетс</w:t>
      </w:r>
      <w:r w:rsidR="00423CA8" w:rsidRPr="00191EBF">
        <w:rPr>
          <w:sz w:val="20"/>
          <w:szCs w:val="20"/>
        </w:rPr>
        <w:t>я</w:t>
      </w:r>
    </w:p>
    <w:p w:rsidR="00752E7B" w:rsidRPr="00191EBF" w:rsidRDefault="00752E7B" w:rsidP="00752E7B">
      <w:pPr>
        <w:spacing w:after="0" w:line="360" w:lineRule="auto"/>
        <w:ind w:left="495"/>
        <w:jc w:val="both"/>
        <w:rPr>
          <w:b/>
          <w:sz w:val="20"/>
          <w:szCs w:val="20"/>
        </w:rPr>
      </w:pPr>
      <w:r w:rsidRPr="00191EBF">
        <w:rPr>
          <w:b/>
          <w:sz w:val="20"/>
          <w:szCs w:val="20"/>
        </w:rPr>
        <w:tab/>
      </w:r>
    </w:p>
    <w:p w:rsidR="00752E7B" w:rsidRDefault="00752E7B" w:rsidP="00752E7B">
      <w:pPr>
        <w:spacing w:after="0" w:line="360" w:lineRule="auto"/>
        <w:ind w:left="495"/>
      </w:pPr>
    </w:p>
    <w:p w:rsidR="00B503E5" w:rsidRPr="00E34838" w:rsidRDefault="00B503E5" w:rsidP="00E34838">
      <w:pPr>
        <w:spacing w:after="0" w:line="360" w:lineRule="auto"/>
        <w:ind w:left="493"/>
        <w:jc w:val="both"/>
      </w:pPr>
    </w:p>
    <w:p w:rsidR="00E34838" w:rsidRPr="00E34838" w:rsidRDefault="00E34838" w:rsidP="007F5EAA">
      <w:pPr>
        <w:spacing w:after="0" w:line="360" w:lineRule="auto"/>
        <w:ind w:left="493"/>
        <w:jc w:val="both"/>
      </w:pPr>
    </w:p>
    <w:p w:rsidR="00994ED7" w:rsidRPr="00E34838" w:rsidRDefault="00994ED7" w:rsidP="00994ED7">
      <w:pPr>
        <w:pStyle w:val="a3"/>
        <w:ind w:left="495"/>
        <w:rPr>
          <w:b/>
        </w:rPr>
      </w:pPr>
    </w:p>
    <w:p w:rsidR="00994ED7" w:rsidRPr="00E34838" w:rsidRDefault="00994ED7" w:rsidP="00994ED7">
      <w:pPr>
        <w:spacing w:after="0" w:line="360" w:lineRule="auto"/>
        <w:ind w:left="495"/>
        <w:jc w:val="both"/>
      </w:pPr>
    </w:p>
    <w:p w:rsidR="00FC3B4A" w:rsidRPr="00E34838" w:rsidRDefault="00FC3B4A">
      <w:pPr>
        <w:rPr>
          <w:b/>
        </w:rPr>
      </w:pPr>
    </w:p>
    <w:sectPr w:rsidR="00FC3B4A" w:rsidRPr="00E3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A54"/>
    <w:multiLevelType w:val="hybridMultilevel"/>
    <w:tmpl w:val="DB2CB1B0"/>
    <w:lvl w:ilvl="0" w:tplc="FB709D6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132F"/>
    <w:multiLevelType w:val="singleLevel"/>
    <w:tmpl w:val="609CCD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1F0543CD"/>
    <w:multiLevelType w:val="singleLevel"/>
    <w:tmpl w:val="609CCD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41D65DFE"/>
    <w:multiLevelType w:val="singleLevel"/>
    <w:tmpl w:val="609CCD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>
    <w:nsid w:val="422F599E"/>
    <w:multiLevelType w:val="singleLevel"/>
    <w:tmpl w:val="609CCD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4A70760A"/>
    <w:multiLevelType w:val="singleLevel"/>
    <w:tmpl w:val="C4F213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</w:abstractNum>
  <w:abstractNum w:abstractNumId="6">
    <w:nsid w:val="652C1BFC"/>
    <w:multiLevelType w:val="singleLevel"/>
    <w:tmpl w:val="609CCD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>
    <w:nsid w:val="771955C4"/>
    <w:multiLevelType w:val="singleLevel"/>
    <w:tmpl w:val="609CCD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21504"/>
    <w:rsid w:val="00191EBF"/>
    <w:rsid w:val="002A15DF"/>
    <w:rsid w:val="003816A4"/>
    <w:rsid w:val="00423CA8"/>
    <w:rsid w:val="00446FEA"/>
    <w:rsid w:val="00486DD7"/>
    <w:rsid w:val="00752E7B"/>
    <w:rsid w:val="007A485A"/>
    <w:rsid w:val="007F5EAA"/>
    <w:rsid w:val="008132D7"/>
    <w:rsid w:val="008B55D1"/>
    <w:rsid w:val="00994ED7"/>
    <w:rsid w:val="00A85B6A"/>
    <w:rsid w:val="00B200AA"/>
    <w:rsid w:val="00B503E5"/>
    <w:rsid w:val="00C21504"/>
    <w:rsid w:val="00D16586"/>
    <w:rsid w:val="00E34838"/>
    <w:rsid w:val="00F12167"/>
    <w:rsid w:val="00F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0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6A"/>
    <w:pPr>
      <w:ind w:left="720"/>
      <w:contextualSpacing/>
    </w:pPr>
  </w:style>
  <w:style w:type="paragraph" w:styleId="a4">
    <w:name w:val="Body Text"/>
    <w:basedOn w:val="a"/>
    <w:link w:val="a5"/>
    <w:rsid w:val="00994ED7"/>
    <w:pPr>
      <w:tabs>
        <w:tab w:val="left" w:pos="43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94ED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200A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6AC0-15A5-40C6-9C32-3A42CB3F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22</cp:revision>
  <dcterms:created xsi:type="dcterms:W3CDTF">2020-09-23T15:18:00Z</dcterms:created>
  <dcterms:modified xsi:type="dcterms:W3CDTF">2020-09-23T15:48:00Z</dcterms:modified>
</cp:coreProperties>
</file>