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AD42" w14:textId="77777777" w:rsidR="005A446F" w:rsidRPr="00681AB9" w:rsidRDefault="005A446F" w:rsidP="005A446F">
      <w:pPr>
        <w:jc w:val="center"/>
        <w:rPr>
          <w:sz w:val="28"/>
          <w:szCs w:val="28"/>
        </w:rPr>
      </w:pPr>
      <w:r w:rsidRPr="00681AB9">
        <w:rPr>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14:paraId="19446823" w14:textId="77777777" w:rsidR="005A446F" w:rsidRPr="00681AB9" w:rsidRDefault="005A446F" w:rsidP="005A446F">
      <w:pPr>
        <w:jc w:val="center"/>
        <w:rPr>
          <w:sz w:val="28"/>
          <w:szCs w:val="28"/>
        </w:rPr>
      </w:pPr>
      <w:r w:rsidRPr="00681AB9">
        <w:rPr>
          <w:sz w:val="28"/>
          <w:szCs w:val="28"/>
        </w:rPr>
        <w:t>Министерства здравоохранения Российской Федерации</w:t>
      </w:r>
    </w:p>
    <w:p w14:paraId="705BD22A" w14:textId="77777777" w:rsidR="005A446F" w:rsidRPr="00681AB9" w:rsidRDefault="005A446F" w:rsidP="005A446F">
      <w:pPr>
        <w:jc w:val="center"/>
        <w:rPr>
          <w:sz w:val="28"/>
          <w:szCs w:val="28"/>
        </w:rPr>
      </w:pPr>
      <w:r w:rsidRPr="00681AB9">
        <w:rPr>
          <w:sz w:val="28"/>
          <w:szCs w:val="28"/>
        </w:rPr>
        <w:t xml:space="preserve">ФГБОУ ВО </w:t>
      </w:r>
      <w:proofErr w:type="spellStart"/>
      <w:r w:rsidRPr="00681AB9">
        <w:rPr>
          <w:sz w:val="28"/>
          <w:szCs w:val="28"/>
        </w:rPr>
        <w:t>КрасГМУ</w:t>
      </w:r>
      <w:proofErr w:type="spellEnd"/>
      <w:r w:rsidRPr="00681AB9">
        <w:rPr>
          <w:sz w:val="28"/>
          <w:szCs w:val="28"/>
        </w:rPr>
        <w:t xml:space="preserve"> им. проф. В.Ф. Войно-Ясенецкого Минздрава России</w:t>
      </w:r>
    </w:p>
    <w:p w14:paraId="0D9A9217" w14:textId="77777777" w:rsidR="005A446F" w:rsidRPr="00681AB9" w:rsidRDefault="005A446F" w:rsidP="005A446F">
      <w:pPr>
        <w:jc w:val="center"/>
        <w:rPr>
          <w:sz w:val="28"/>
          <w:szCs w:val="28"/>
        </w:rPr>
      </w:pPr>
    </w:p>
    <w:p w14:paraId="7DE34781" w14:textId="77777777" w:rsidR="005A446F" w:rsidRPr="00681AB9" w:rsidRDefault="005A446F" w:rsidP="005A446F">
      <w:pPr>
        <w:jc w:val="center"/>
        <w:rPr>
          <w:sz w:val="28"/>
          <w:szCs w:val="28"/>
        </w:rPr>
      </w:pPr>
    </w:p>
    <w:p w14:paraId="133B2730" w14:textId="77777777" w:rsidR="005A446F" w:rsidRPr="00681AB9" w:rsidRDefault="005A446F" w:rsidP="005A446F">
      <w:pPr>
        <w:jc w:val="center"/>
        <w:rPr>
          <w:sz w:val="28"/>
          <w:szCs w:val="28"/>
        </w:rPr>
      </w:pPr>
    </w:p>
    <w:p w14:paraId="5F5B11B6" w14:textId="77777777" w:rsidR="005A446F" w:rsidRPr="00681AB9" w:rsidRDefault="005A446F" w:rsidP="005A446F">
      <w:pPr>
        <w:jc w:val="center"/>
        <w:rPr>
          <w:sz w:val="28"/>
          <w:szCs w:val="28"/>
        </w:rPr>
      </w:pPr>
    </w:p>
    <w:p w14:paraId="43C35293" w14:textId="77777777" w:rsidR="005A446F" w:rsidRPr="00681AB9" w:rsidRDefault="005A446F" w:rsidP="005A446F">
      <w:pPr>
        <w:jc w:val="center"/>
        <w:rPr>
          <w:sz w:val="28"/>
          <w:szCs w:val="28"/>
        </w:rPr>
      </w:pPr>
      <w:r w:rsidRPr="00681AB9">
        <w:rPr>
          <w:sz w:val="28"/>
          <w:szCs w:val="28"/>
        </w:rPr>
        <w:t>Кафедра фармации с курсом ПО</w:t>
      </w:r>
    </w:p>
    <w:p w14:paraId="3743BAFA" w14:textId="77777777" w:rsidR="005A446F" w:rsidRPr="00681AB9" w:rsidRDefault="005A446F" w:rsidP="005A446F">
      <w:pPr>
        <w:jc w:val="center"/>
        <w:rPr>
          <w:sz w:val="28"/>
          <w:szCs w:val="28"/>
        </w:rPr>
      </w:pPr>
    </w:p>
    <w:p w14:paraId="3C68E00A" w14:textId="77777777" w:rsidR="005A446F" w:rsidRPr="00681AB9" w:rsidRDefault="005A446F" w:rsidP="005A446F">
      <w:pPr>
        <w:jc w:val="center"/>
        <w:rPr>
          <w:sz w:val="28"/>
          <w:szCs w:val="28"/>
        </w:rPr>
      </w:pPr>
    </w:p>
    <w:p w14:paraId="1E67A398" w14:textId="77777777" w:rsidR="005A446F" w:rsidRPr="00681AB9" w:rsidRDefault="005A446F" w:rsidP="005A446F">
      <w:pPr>
        <w:jc w:val="center"/>
        <w:rPr>
          <w:sz w:val="28"/>
          <w:szCs w:val="28"/>
        </w:rPr>
      </w:pPr>
    </w:p>
    <w:p w14:paraId="08FBCE65" w14:textId="77777777" w:rsidR="005A446F" w:rsidRPr="00681AB9" w:rsidRDefault="005A446F" w:rsidP="005A446F">
      <w:pPr>
        <w:jc w:val="center"/>
        <w:rPr>
          <w:sz w:val="28"/>
          <w:szCs w:val="28"/>
        </w:rPr>
      </w:pPr>
    </w:p>
    <w:p w14:paraId="3F29B9CE" w14:textId="77777777" w:rsidR="005A446F" w:rsidRPr="00681AB9" w:rsidRDefault="005A446F" w:rsidP="005A446F">
      <w:pPr>
        <w:rPr>
          <w:sz w:val="28"/>
          <w:szCs w:val="28"/>
        </w:rPr>
      </w:pPr>
    </w:p>
    <w:p w14:paraId="3EC9E7C2" w14:textId="77777777" w:rsidR="005A446F" w:rsidRDefault="005A446F" w:rsidP="005A446F">
      <w:pPr>
        <w:jc w:val="center"/>
        <w:rPr>
          <w:sz w:val="28"/>
          <w:szCs w:val="28"/>
        </w:rPr>
      </w:pPr>
      <w:r w:rsidRPr="00681AB9">
        <w:rPr>
          <w:sz w:val="28"/>
          <w:szCs w:val="28"/>
        </w:rPr>
        <w:t>Реферат на тему</w:t>
      </w:r>
    </w:p>
    <w:p w14:paraId="62CCC1BC" w14:textId="77777777" w:rsidR="005A446F" w:rsidRPr="00681AB9" w:rsidRDefault="005A446F" w:rsidP="005A446F">
      <w:pPr>
        <w:jc w:val="center"/>
        <w:rPr>
          <w:sz w:val="28"/>
          <w:szCs w:val="28"/>
        </w:rPr>
      </w:pPr>
    </w:p>
    <w:p w14:paraId="64313557" w14:textId="1B098757" w:rsidR="005A446F" w:rsidRPr="005A446F" w:rsidRDefault="005A446F" w:rsidP="005A446F">
      <w:pPr>
        <w:jc w:val="center"/>
        <w:rPr>
          <w:sz w:val="28"/>
          <w:szCs w:val="28"/>
        </w:rPr>
      </w:pPr>
      <w:r w:rsidRPr="00F101D1">
        <w:rPr>
          <w:sz w:val="28"/>
          <w:szCs w:val="32"/>
        </w:rPr>
        <w:t xml:space="preserve"> </w:t>
      </w:r>
      <w:r>
        <w:rPr>
          <w:sz w:val="28"/>
          <w:szCs w:val="32"/>
        </w:rPr>
        <w:t>Организация документооборота организацией оптовой торговли лекарственными средствами</w:t>
      </w:r>
    </w:p>
    <w:p w14:paraId="4ED847F6" w14:textId="77777777" w:rsidR="005A446F" w:rsidRPr="00681AB9" w:rsidRDefault="005A446F" w:rsidP="005A446F">
      <w:pPr>
        <w:jc w:val="center"/>
        <w:rPr>
          <w:sz w:val="28"/>
          <w:szCs w:val="28"/>
        </w:rPr>
      </w:pPr>
      <w:r w:rsidRPr="00681AB9">
        <w:rPr>
          <w:sz w:val="28"/>
          <w:szCs w:val="28"/>
        </w:rPr>
        <w:t>____________________________________________</w:t>
      </w:r>
    </w:p>
    <w:p w14:paraId="5A4D7DC9" w14:textId="77777777" w:rsidR="005A446F" w:rsidRPr="00681AB9" w:rsidRDefault="005A446F" w:rsidP="005A446F">
      <w:pPr>
        <w:jc w:val="center"/>
        <w:rPr>
          <w:b/>
          <w:sz w:val="28"/>
          <w:szCs w:val="28"/>
        </w:rPr>
      </w:pPr>
    </w:p>
    <w:p w14:paraId="69DF648E" w14:textId="77777777" w:rsidR="005A446F" w:rsidRPr="00681AB9" w:rsidRDefault="005A446F" w:rsidP="005A446F">
      <w:pPr>
        <w:jc w:val="center"/>
        <w:rPr>
          <w:sz w:val="28"/>
          <w:szCs w:val="28"/>
        </w:rPr>
      </w:pPr>
    </w:p>
    <w:p w14:paraId="3A2181F0" w14:textId="77777777" w:rsidR="005A446F" w:rsidRPr="00681AB9" w:rsidRDefault="005A446F" w:rsidP="005A446F">
      <w:pPr>
        <w:jc w:val="center"/>
        <w:rPr>
          <w:sz w:val="28"/>
          <w:szCs w:val="28"/>
        </w:rPr>
      </w:pPr>
    </w:p>
    <w:p w14:paraId="3282B2AC" w14:textId="77777777" w:rsidR="005A446F" w:rsidRPr="00681AB9" w:rsidRDefault="005A446F" w:rsidP="005A446F">
      <w:pPr>
        <w:jc w:val="center"/>
        <w:rPr>
          <w:sz w:val="28"/>
          <w:szCs w:val="28"/>
        </w:rPr>
      </w:pPr>
    </w:p>
    <w:p w14:paraId="5B0D4C32" w14:textId="77777777" w:rsidR="005A446F" w:rsidRPr="00681AB9" w:rsidRDefault="005A446F" w:rsidP="005A446F">
      <w:pPr>
        <w:jc w:val="center"/>
        <w:rPr>
          <w:sz w:val="28"/>
          <w:szCs w:val="28"/>
        </w:rPr>
      </w:pPr>
    </w:p>
    <w:p w14:paraId="28310098" w14:textId="77777777" w:rsidR="005A446F" w:rsidRPr="00681AB9" w:rsidRDefault="005A446F" w:rsidP="005A446F">
      <w:pPr>
        <w:jc w:val="center"/>
        <w:rPr>
          <w:sz w:val="28"/>
          <w:szCs w:val="28"/>
        </w:rPr>
      </w:pPr>
    </w:p>
    <w:p w14:paraId="7AF0864E" w14:textId="77777777" w:rsidR="005A446F" w:rsidRPr="00681AB9" w:rsidRDefault="005A446F" w:rsidP="005A446F">
      <w:pPr>
        <w:ind w:left="4962" w:right="560"/>
        <w:rPr>
          <w:bCs/>
          <w:sz w:val="28"/>
          <w:szCs w:val="28"/>
        </w:rPr>
      </w:pPr>
      <w:r w:rsidRPr="00681AB9">
        <w:rPr>
          <w:bCs/>
          <w:sz w:val="28"/>
          <w:szCs w:val="28"/>
        </w:rPr>
        <w:t>Выполнил:</w:t>
      </w:r>
    </w:p>
    <w:p w14:paraId="785D5C4A" w14:textId="77777777" w:rsidR="005A446F" w:rsidRPr="00681AB9" w:rsidRDefault="005A446F" w:rsidP="005A446F">
      <w:pPr>
        <w:ind w:left="4962"/>
        <w:rPr>
          <w:bCs/>
          <w:sz w:val="28"/>
          <w:szCs w:val="28"/>
        </w:rPr>
      </w:pPr>
      <w:r w:rsidRPr="00681AB9">
        <w:rPr>
          <w:bCs/>
          <w:sz w:val="28"/>
          <w:szCs w:val="28"/>
        </w:rPr>
        <w:t xml:space="preserve">ординатор кафедры </w:t>
      </w:r>
      <w:r w:rsidRPr="00681AB9">
        <w:rPr>
          <w:sz w:val="28"/>
          <w:szCs w:val="28"/>
        </w:rPr>
        <w:t>фармации</w:t>
      </w:r>
    </w:p>
    <w:p w14:paraId="30AA69C3" w14:textId="77777777" w:rsidR="005A446F" w:rsidRPr="00681AB9" w:rsidRDefault="005A446F" w:rsidP="005A446F">
      <w:pPr>
        <w:ind w:left="4962"/>
        <w:rPr>
          <w:bCs/>
          <w:sz w:val="28"/>
          <w:szCs w:val="28"/>
        </w:rPr>
      </w:pPr>
      <w:r w:rsidRPr="00681AB9">
        <w:rPr>
          <w:bCs/>
          <w:sz w:val="28"/>
          <w:szCs w:val="28"/>
        </w:rPr>
        <w:t xml:space="preserve">специальности </w:t>
      </w:r>
      <w:r w:rsidRPr="00681AB9">
        <w:rPr>
          <w:sz w:val="28"/>
          <w:szCs w:val="28"/>
        </w:rPr>
        <w:t>33.08.02 Управление и экономика фармации</w:t>
      </w:r>
    </w:p>
    <w:p w14:paraId="14A82074" w14:textId="77777777" w:rsidR="005A446F" w:rsidRPr="00681AB9" w:rsidRDefault="005A446F" w:rsidP="005A446F">
      <w:pPr>
        <w:ind w:left="4962"/>
        <w:rPr>
          <w:sz w:val="28"/>
          <w:szCs w:val="28"/>
        </w:rPr>
      </w:pPr>
      <w:r w:rsidRPr="00681AB9">
        <w:rPr>
          <w:bCs/>
          <w:sz w:val="28"/>
          <w:szCs w:val="28"/>
        </w:rPr>
        <w:t xml:space="preserve">Ф.И.О. </w:t>
      </w:r>
      <w:r>
        <w:rPr>
          <w:bCs/>
          <w:sz w:val="28"/>
          <w:szCs w:val="28"/>
        </w:rPr>
        <w:t>Ерошенко Анастасия Дмитриевна</w:t>
      </w:r>
    </w:p>
    <w:p w14:paraId="10F1C7FA" w14:textId="77777777" w:rsidR="005A446F" w:rsidRPr="00681AB9" w:rsidRDefault="005A446F" w:rsidP="005A446F">
      <w:pPr>
        <w:jc w:val="center"/>
        <w:rPr>
          <w:sz w:val="28"/>
          <w:szCs w:val="28"/>
        </w:rPr>
      </w:pPr>
    </w:p>
    <w:p w14:paraId="26918063" w14:textId="77777777" w:rsidR="005A446F" w:rsidRPr="00681AB9" w:rsidRDefault="005A446F" w:rsidP="005A446F">
      <w:pPr>
        <w:jc w:val="center"/>
        <w:rPr>
          <w:sz w:val="28"/>
          <w:szCs w:val="28"/>
        </w:rPr>
      </w:pPr>
    </w:p>
    <w:p w14:paraId="36F72324" w14:textId="77777777" w:rsidR="005A446F" w:rsidRPr="00681AB9" w:rsidRDefault="005A446F" w:rsidP="005A446F">
      <w:pPr>
        <w:jc w:val="center"/>
        <w:rPr>
          <w:sz w:val="28"/>
          <w:szCs w:val="28"/>
        </w:rPr>
      </w:pPr>
    </w:p>
    <w:p w14:paraId="420BF95D" w14:textId="77777777" w:rsidR="005A446F" w:rsidRPr="00681AB9" w:rsidRDefault="005A446F" w:rsidP="005A446F">
      <w:pPr>
        <w:jc w:val="center"/>
        <w:rPr>
          <w:sz w:val="28"/>
          <w:szCs w:val="28"/>
        </w:rPr>
      </w:pPr>
    </w:p>
    <w:p w14:paraId="606A4418" w14:textId="77777777" w:rsidR="005A446F" w:rsidRPr="00681AB9" w:rsidRDefault="005A446F" w:rsidP="005A446F">
      <w:pPr>
        <w:jc w:val="center"/>
        <w:rPr>
          <w:sz w:val="28"/>
          <w:szCs w:val="28"/>
        </w:rPr>
      </w:pPr>
    </w:p>
    <w:p w14:paraId="67C3285B" w14:textId="77777777" w:rsidR="005A446F" w:rsidRPr="00681AB9" w:rsidRDefault="005A446F" w:rsidP="005A446F">
      <w:pPr>
        <w:jc w:val="center"/>
        <w:rPr>
          <w:sz w:val="28"/>
          <w:szCs w:val="28"/>
        </w:rPr>
      </w:pPr>
    </w:p>
    <w:p w14:paraId="44F00A84" w14:textId="77777777" w:rsidR="005A446F" w:rsidRPr="00681AB9" w:rsidRDefault="005A446F" w:rsidP="005A446F">
      <w:pPr>
        <w:jc w:val="center"/>
        <w:rPr>
          <w:sz w:val="28"/>
          <w:szCs w:val="28"/>
        </w:rPr>
      </w:pPr>
    </w:p>
    <w:p w14:paraId="47D05387" w14:textId="77777777" w:rsidR="005A446F" w:rsidRPr="00681AB9" w:rsidRDefault="005A446F" w:rsidP="005A446F">
      <w:pPr>
        <w:jc w:val="center"/>
        <w:rPr>
          <w:sz w:val="28"/>
          <w:szCs w:val="28"/>
        </w:rPr>
      </w:pPr>
    </w:p>
    <w:p w14:paraId="1E213943" w14:textId="77777777" w:rsidR="005A446F" w:rsidRPr="00681AB9" w:rsidRDefault="005A446F" w:rsidP="005A446F">
      <w:pPr>
        <w:jc w:val="center"/>
        <w:rPr>
          <w:sz w:val="28"/>
          <w:szCs w:val="28"/>
        </w:rPr>
      </w:pPr>
    </w:p>
    <w:p w14:paraId="7B9E834C" w14:textId="77777777" w:rsidR="005A446F" w:rsidRDefault="005A446F" w:rsidP="005A446F">
      <w:pPr>
        <w:jc w:val="center"/>
        <w:rPr>
          <w:sz w:val="28"/>
          <w:szCs w:val="28"/>
        </w:rPr>
      </w:pPr>
    </w:p>
    <w:p w14:paraId="0B1FF126" w14:textId="77777777" w:rsidR="005A446F" w:rsidRDefault="005A446F" w:rsidP="005A446F">
      <w:pPr>
        <w:jc w:val="center"/>
        <w:rPr>
          <w:sz w:val="28"/>
          <w:szCs w:val="28"/>
        </w:rPr>
      </w:pPr>
    </w:p>
    <w:p w14:paraId="63730011" w14:textId="77777777" w:rsidR="005A446F" w:rsidRPr="00681AB9" w:rsidRDefault="005A446F" w:rsidP="005A446F">
      <w:pPr>
        <w:jc w:val="center"/>
        <w:rPr>
          <w:sz w:val="28"/>
          <w:szCs w:val="28"/>
        </w:rPr>
      </w:pPr>
      <w:r w:rsidRPr="00681AB9">
        <w:rPr>
          <w:sz w:val="28"/>
          <w:szCs w:val="28"/>
        </w:rPr>
        <w:t>Красноярск</w:t>
      </w:r>
    </w:p>
    <w:p w14:paraId="4DD66E08" w14:textId="77777777" w:rsidR="005A446F" w:rsidRPr="004C54A9" w:rsidRDefault="005A446F" w:rsidP="005A446F">
      <w:pPr>
        <w:jc w:val="center"/>
        <w:rPr>
          <w:sz w:val="28"/>
          <w:szCs w:val="28"/>
        </w:rPr>
      </w:pPr>
      <w:r w:rsidRPr="00681AB9">
        <w:rPr>
          <w:sz w:val="28"/>
          <w:szCs w:val="28"/>
        </w:rPr>
        <w:t>20</w:t>
      </w:r>
      <w:r>
        <w:rPr>
          <w:sz w:val="28"/>
          <w:szCs w:val="28"/>
        </w:rPr>
        <w:t>22</w:t>
      </w:r>
    </w:p>
    <w:p w14:paraId="36480B4A" w14:textId="77777777" w:rsidR="005A446F" w:rsidRDefault="005A446F" w:rsidP="005A446F">
      <w:pPr>
        <w:jc w:val="center"/>
        <w:rPr>
          <w:b/>
          <w:bCs/>
          <w:color w:val="000000"/>
        </w:rPr>
      </w:pPr>
    </w:p>
    <w:p w14:paraId="04E5DC52" w14:textId="77777777" w:rsidR="005A446F" w:rsidRDefault="005A446F" w:rsidP="005A446F">
      <w:pPr>
        <w:jc w:val="center"/>
        <w:rPr>
          <w:b/>
          <w:bCs/>
          <w:color w:val="000000"/>
        </w:rPr>
      </w:pPr>
      <w:r w:rsidRPr="004C54A9">
        <w:rPr>
          <w:b/>
          <w:bCs/>
          <w:color w:val="000000"/>
        </w:rPr>
        <w:t>СОДЕРЖАНИЕ</w:t>
      </w:r>
    </w:p>
    <w:sdt>
      <w:sdtPr>
        <w:rPr>
          <w:rFonts w:ascii="Times New Roman" w:eastAsia="Times New Roman" w:hAnsi="Times New Roman" w:cs="Times New Roman"/>
          <w:b w:val="0"/>
          <w:bCs w:val="0"/>
          <w:color w:val="auto"/>
          <w:sz w:val="24"/>
          <w:szCs w:val="24"/>
        </w:rPr>
        <w:id w:val="-1279875726"/>
        <w:docPartObj>
          <w:docPartGallery w:val="Table of Contents"/>
          <w:docPartUnique/>
        </w:docPartObj>
      </w:sdtPr>
      <w:sdtEndPr>
        <w:rPr>
          <w:noProof/>
        </w:rPr>
      </w:sdtEndPr>
      <w:sdtContent>
        <w:p w14:paraId="0B0146E0" w14:textId="0452AB25" w:rsidR="009D3C0C" w:rsidRPr="009D3C0C" w:rsidRDefault="009D3C0C">
          <w:pPr>
            <w:pStyle w:val="a3"/>
            <w:rPr>
              <w:rFonts w:ascii="Times New Roman" w:hAnsi="Times New Roman" w:cs="Times New Roman"/>
              <w:sz w:val="24"/>
              <w:szCs w:val="24"/>
            </w:rPr>
          </w:pPr>
        </w:p>
        <w:p w14:paraId="2A4F41BB" w14:textId="131B9DCA" w:rsidR="009D3C0C" w:rsidRPr="009D3C0C" w:rsidRDefault="009D3C0C">
          <w:pPr>
            <w:pStyle w:val="21"/>
            <w:tabs>
              <w:tab w:val="right" w:leader="dot" w:pos="9345"/>
            </w:tabs>
            <w:rPr>
              <w:rFonts w:ascii="Times New Roman" w:eastAsiaTheme="minorEastAsia" w:hAnsi="Times New Roman" w:cs="Times New Roman"/>
              <w:b w:val="0"/>
              <w:bCs w:val="0"/>
              <w:noProof/>
              <w:sz w:val="24"/>
              <w:szCs w:val="24"/>
            </w:rPr>
          </w:pPr>
          <w:r w:rsidRPr="009D3C0C">
            <w:rPr>
              <w:rFonts w:ascii="Times New Roman" w:hAnsi="Times New Roman" w:cs="Times New Roman"/>
              <w:b w:val="0"/>
              <w:bCs w:val="0"/>
              <w:sz w:val="24"/>
              <w:szCs w:val="24"/>
            </w:rPr>
            <w:fldChar w:fldCharType="begin"/>
          </w:r>
          <w:r w:rsidRPr="009D3C0C">
            <w:rPr>
              <w:rFonts w:ascii="Times New Roman" w:hAnsi="Times New Roman" w:cs="Times New Roman"/>
              <w:sz w:val="24"/>
              <w:szCs w:val="24"/>
            </w:rPr>
            <w:instrText>TOC \o "1-3" \h \z \u</w:instrText>
          </w:r>
          <w:r w:rsidRPr="009D3C0C">
            <w:rPr>
              <w:rFonts w:ascii="Times New Roman" w:hAnsi="Times New Roman" w:cs="Times New Roman"/>
              <w:b w:val="0"/>
              <w:bCs w:val="0"/>
              <w:sz w:val="24"/>
              <w:szCs w:val="24"/>
            </w:rPr>
            <w:fldChar w:fldCharType="separate"/>
          </w:r>
          <w:hyperlink w:anchor="_Toc99943084" w:history="1">
            <w:r w:rsidRPr="009D3C0C">
              <w:rPr>
                <w:rStyle w:val="a4"/>
                <w:rFonts w:ascii="Times New Roman" w:hAnsi="Times New Roman" w:cs="Times New Roman"/>
                <w:noProof/>
                <w:sz w:val="24"/>
                <w:szCs w:val="24"/>
              </w:rPr>
              <w:t>ВВЕДЕНИЕ</w:t>
            </w:r>
            <w:r w:rsidRPr="009D3C0C">
              <w:rPr>
                <w:rFonts w:ascii="Times New Roman" w:hAnsi="Times New Roman" w:cs="Times New Roman"/>
                <w:noProof/>
                <w:webHidden/>
                <w:sz w:val="24"/>
                <w:szCs w:val="24"/>
              </w:rPr>
              <w:tab/>
            </w:r>
            <w:r w:rsidRPr="009D3C0C">
              <w:rPr>
                <w:rFonts w:ascii="Times New Roman" w:hAnsi="Times New Roman" w:cs="Times New Roman"/>
                <w:noProof/>
                <w:webHidden/>
                <w:sz w:val="24"/>
                <w:szCs w:val="24"/>
              </w:rPr>
              <w:fldChar w:fldCharType="begin"/>
            </w:r>
            <w:r w:rsidRPr="009D3C0C">
              <w:rPr>
                <w:rFonts w:ascii="Times New Roman" w:hAnsi="Times New Roman" w:cs="Times New Roman"/>
                <w:noProof/>
                <w:webHidden/>
                <w:sz w:val="24"/>
                <w:szCs w:val="24"/>
              </w:rPr>
              <w:instrText xml:space="preserve"> PAGEREF _Toc99943084 \h </w:instrText>
            </w:r>
            <w:r w:rsidRPr="009D3C0C">
              <w:rPr>
                <w:rFonts w:ascii="Times New Roman" w:hAnsi="Times New Roman" w:cs="Times New Roman"/>
                <w:noProof/>
                <w:webHidden/>
                <w:sz w:val="24"/>
                <w:szCs w:val="24"/>
              </w:rPr>
            </w:r>
            <w:r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3</w:t>
            </w:r>
            <w:r w:rsidRPr="009D3C0C">
              <w:rPr>
                <w:rFonts w:ascii="Times New Roman" w:hAnsi="Times New Roman" w:cs="Times New Roman"/>
                <w:noProof/>
                <w:webHidden/>
                <w:sz w:val="24"/>
                <w:szCs w:val="24"/>
              </w:rPr>
              <w:fldChar w:fldCharType="end"/>
            </w:r>
          </w:hyperlink>
        </w:p>
        <w:p w14:paraId="3D997A60" w14:textId="6527D8F1"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85" w:history="1">
            <w:r w:rsidR="009D3C0C" w:rsidRPr="009D3C0C">
              <w:rPr>
                <w:rStyle w:val="a4"/>
                <w:rFonts w:ascii="Times New Roman" w:hAnsi="Times New Roman" w:cs="Times New Roman"/>
                <w:noProof/>
                <w:sz w:val="24"/>
                <w:szCs w:val="24"/>
              </w:rPr>
              <w:t>ТОВАРОДВИЖЕНИЕ НА ФАРМАЦЕВТИЧЕСКОМ РЫНКЕ. ЭЛЕМЕНТЫ ЛОГИСТИКИ</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_Toc99943085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4</w:t>
            </w:r>
            <w:r w:rsidR="009D3C0C" w:rsidRPr="009D3C0C">
              <w:rPr>
                <w:rFonts w:ascii="Times New Roman" w:hAnsi="Times New Roman" w:cs="Times New Roman"/>
                <w:noProof/>
                <w:webHidden/>
                <w:sz w:val="24"/>
                <w:szCs w:val="24"/>
              </w:rPr>
              <w:fldChar w:fldCharType="end"/>
            </w:r>
          </w:hyperlink>
        </w:p>
        <w:p w14:paraId="43F88DBD" w14:textId="3FB4BC79"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86" w:history="1">
            <w:r w:rsidR="009D3C0C" w:rsidRPr="009D3C0C">
              <w:rPr>
                <w:rStyle w:val="a4"/>
                <w:rFonts w:ascii="Times New Roman" w:hAnsi="Times New Roman" w:cs="Times New Roman"/>
                <w:noProof/>
                <w:sz w:val="24"/>
                <w:szCs w:val="24"/>
              </w:rPr>
              <w:t>ОПТОВАЯ ТОРГОВЛЯ И ПРАВОВЫЕ ОСНОВЫ ЕЕ РЕГУЛИРОВАНИЯ</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_Toc99943086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6</w:t>
            </w:r>
            <w:r w:rsidR="009D3C0C" w:rsidRPr="009D3C0C">
              <w:rPr>
                <w:rFonts w:ascii="Times New Roman" w:hAnsi="Times New Roman" w:cs="Times New Roman"/>
                <w:noProof/>
                <w:webHidden/>
                <w:sz w:val="24"/>
                <w:szCs w:val="24"/>
              </w:rPr>
              <w:fldChar w:fldCharType="end"/>
            </w:r>
          </w:hyperlink>
        </w:p>
        <w:p w14:paraId="316275D6" w14:textId="47B27FA6"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87" w:history="1">
            <w:r w:rsidR="009D3C0C" w:rsidRPr="009D3C0C">
              <w:rPr>
                <w:rStyle w:val="a4"/>
                <w:rFonts w:ascii="Times New Roman" w:hAnsi="Times New Roman" w:cs="Times New Roman"/>
                <w:noProof/>
                <w:sz w:val="24"/>
                <w:szCs w:val="24"/>
              </w:rPr>
              <w:t>СТАТЬЯ 53. ПРОДАЖА, ПЕРЕДАЧА ЛЕКАРСТВЕННЫХ СРЕДСТВ ОРГАНИЗАЦИЯМИ ОПТОВОЙ ТОРГОВЛИ ЛЕКАРСТВЕННЫМИ СРЕДСТВАМИ</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_Toc99943087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9</w:t>
            </w:r>
            <w:r w:rsidR="009D3C0C" w:rsidRPr="009D3C0C">
              <w:rPr>
                <w:rFonts w:ascii="Times New Roman" w:hAnsi="Times New Roman" w:cs="Times New Roman"/>
                <w:noProof/>
                <w:webHidden/>
                <w:sz w:val="24"/>
                <w:szCs w:val="24"/>
              </w:rPr>
              <w:fldChar w:fldCharType="end"/>
            </w:r>
          </w:hyperlink>
        </w:p>
        <w:p w14:paraId="294F54FB" w14:textId="67B5AA4E"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88" w:history="1">
            <w:r w:rsidR="009D3C0C" w:rsidRPr="009D3C0C">
              <w:rPr>
                <w:rStyle w:val="a4"/>
                <w:rFonts w:ascii="Times New Roman" w:hAnsi="Times New Roman" w:cs="Times New Roman"/>
                <w:noProof/>
                <w:sz w:val="24"/>
                <w:szCs w:val="24"/>
              </w:rPr>
              <w:t>СТАТЬЯ 54. ПРАВИЛА ОПТОВОЙ ТОРГОВЛИ ЛЕКАРСТВЕННЫМИ СРЕДСТВАМИ</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_Toc99943088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10</w:t>
            </w:r>
            <w:r w:rsidR="009D3C0C" w:rsidRPr="009D3C0C">
              <w:rPr>
                <w:rFonts w:ascii="Times New Roman" w:hAnsi="Times New Roman" w:cs="Times New Roman"/>
                <w:noProof/>
                <w:webHidden/>
                <w:sz w:val="24"/>
                <w:szCs w:val="24"/>
              </w:rPr>
              <w:fldChar w:fldCharType="end"/>
            </w:r>
          </w:hyperlink>
        </w:p>
        <w:p w14:paraId="637BEA89" w14:textId="7EBFD0EA"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89" w:history="1">
            <w:r w:rsidR="009D3C0C" w:rsidRPr="009D3C0C">
              <w:rPr>
                <w:rStyle w:val="a4"/>
                <w:rFonts w:ascii="Times New Roman" w:hAnsi="Times New Roman" w:cs="Times New Roman"/>
                <w:noProof/>
                <w:sz w:val="24"/>
                <w:szCs w:val="24"/>
              </w:rPr>
              <w:t>КЛАССИФИКАЦИЯ ОРГАНИЗАЦИЙ ОПТОВОЙ ТОРГОВЛИ</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_Toc99943089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11</w:t>
            </w:r>
            <w:r w:rsidR="009D3C0C" w:rsidRPr="009D3C0C">
              <w:rPr>
                <w:rFonts w:ascii="Times New Roman" w:hAnsi="Times New Roman" w:cs="Times New Roman"/>
                <w:noProof/>
                <w:webHidden/>
                <w:sz w:val="24"/>
                <w:szCs w:val="24"/>
              </w:rPr>
              <w:fldChar w:fldCharType="end"/>
            </w:r>
          </w:hyperlink>
        </w:p>
        <w:p w14:paraId="23E1834E" w14:textId="6EA30D4A"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90" w:history="1">
            <w:r w:rsidR="009D3C0C" w:rsidRPr="009D3C0C">
              <w:rPr>
                <w:rStyle w:val="a4"/>
                <w:rFonts w:ascii="Times New Roman" w:hAnsi="Times New Roman" w:cs="Times New Roman"/>
                <w:noProof/>
                <w:sz w:val="24"/>
                <w:szCs w:val="24"/>
              </w:rPr>
              <w:t>ОРГАНИЗАЦИЯ РАБОТЫ ПРЕДПРИЯТИЙ ОПТОВОЙ ТОРГОВЛИ ЛЕКАРСТВЕННЫМИ СРЕДСТВАМИ</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_Toc99943090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12</w:t>
            </w:r>
            <w:r w:rsidR="009D3C0C" w:rsidRPr="009D3C0C">
              <w:rPr>
                <w:rFonts w:ascii="Times New Roman" w:hAnsi="Times New Roman" w:cs="Times New Roman"/>
                <w:noProof/>
                <w:webHidden/>
                <w:sz w:val="24"/>
                <w:szCs w:val="24"/>
              </w:rPr>
              <w:fldChar w:fldCharType="end"/>
            </w:r>
          </w:hyperlink>
        </w:p>
        <w:p w14:paraId="1D7712A4" w14:textId="781ACAD6"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91" w:history="1">
            <w:r w:rsidR="009D3C0C" w:rsidRPr="009D3C0C">
              <w:rPr>
                <w:rStyle w:val="a4"/>
                <w:rFonts w:ascii="Times New Roman" w:hAnsi="Times New Roman" w:cs="Times New Roman"/>
                <w:noProof/>
                <w:sz w:val="24"/>
                <w:szCs w:val="24"/>
              </w:rPr>
              <w:t>УСЛОВИЯ ОРГАНИЗАЦИИ, ФОРМЫ РАБОТЫ.</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_Toc99943091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12</w:t>
            </w:r>
            <w:r w:rsidR="009D3C0C" w:rsidRPr="009D3C0C">
              <w:rPr>
                <w:rFonts w:ascii="Times New Roman" w:hAnsi="Times New Roman" w:cs="Times New Roman"/>
                <w:noProof/>
                <w:webHidden/>
                <w:sz w:val="24"/>
                <w:szCs w:val="24"/>
              </w:rPr>
              <w:fldChar w:fldCharType="end"/>
            </w:r>
          </w:hyperlink>
        </w:p>
        <w:p w14:paraId="7C12E61B" w14:textId="749192DC"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92" w:history="1">
            <w:r w:rsidR="009D3C0C" w:rsidRPr="009D3C0C">
              <w:rPr>
                <w:rStyle w:val="a4"/>
                <w:rFonts w:ascii="Times New Roman" w:hAnsi="Times New Roman" w:cs="Times New Roman"/>
                <w:noProof/>
                <w:sz w:val="24"/>
                <w:szCs w:val="24"/>
              </w:rPr>
              <w:t>ЗАКЛЮЧЕНИЕ</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_Toc99943092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16</w:t>
            </w:r>
            <w:r w:rsidR="009D3C0C" w:rsidRPr="009D3C0C">
              <w:rPr>
                <w:rFonts w:ascii="Times New Roman" w:hAnsi="Times New Roman" w:cs="Times New Roman"/>
                <w:noProof/>
                <w:webHidden/>
                <w:sz w:val="24"/>
                <w:szCs w:val="24"/>
              </w:rPr>
              <w:fldChar w:fldCharType="end"/>
            </w:r>
          </w:hyperlink>
        </w:p>
        <w:p w14:paraId="7C12936A" w14:textId="374EDDF7" w:rsidR="009D3C0C" w:rsidRPr="009D3C0C" w:rsidRDefault="00232200">
          <w:pPr>
            <w:pStyle w:val="21"/>
            <w:tabs>
              <w:tab w:val="right" w:leader="dot" w:pos="9345"/>
            </w:tabs>
            <w:rPr>
              <w:rFonts w:ascii="Times New Roman" w:eastAsiaTheme="minorEastAsia" w:hAnsi="Times New Roman" w:cs="Times New Roman"/>
              <w:b w:val="0"/>
              <w:bCs w:val="0"/>
              <w:noProof/>
              <w:sz w:val="24"/>
              <w:szCs w:val="24"/>
            </w:rPr>
          </w:pPr>
          <w:hyperlink w:anchor="_Toc99943093" w:history="1">
            <w:r w:rsidR="009D3C0C" w:rsidRPr="009D3C0C">
              <w:rPr>
                <w:rStyle w:val="a4"/>
                <w:rFonts w:ascii="Times New Roman" w:hAnsi="Times New Roman" w:cs="Times New Roman"/>
                <w:noProof/>
                <w:sz w:val="24"/>
                <w:szCs w:val="24"/>
              </w:rPr>
              <w:t>СПИСОК ЛИТЕРАТУРЫ</w:t>
            </w:r>
            <w:r w:rsidR="009D3C0C" w:rsidRPr="009D3C0C">
              <w:rPr>
                <w:rFonts w:ascii="Times New Roman" w:hAnsi="Times New Roman" w:cs="Times New Roman"/>
                <w:noProof/>
                <w:webHidden/>
                <w:sz w:val="24"/>
                <w:szCs w:val="24"/>
              </w:rPr>
              <w:tab/>
            </w:r>
            <w:r w:rsidR="009D3C0C" w:rsidRPr="009D3C0C">
              <w:rPr>
                <w:rFonts w:ascii="Times New Roman" w:hAnsi="Times New Roman" w:cs="Times New Roman"/>
                <w:noProof/>
                <w:webHidden/>
                <w:sz w:val="24"/>
                <w:szCs w:val="24"/>
              </w:rPr>
              <w:fldChar w:fldCharType="begin"/>
            </w:r>
            <w:r w:rsidR="009D3C0C" w:rsidRPr="009D3C0C">
              <w:rPr>
                <w:rFonts w:ascii="Times New Roman" w:hAnsi="Times New Roman" w:cs="Times New Roman"/>
                <w:noProof/>
                <w:webHidden/>
                <w:sz w:val="24"/>
                <w:szCs w:val="24"/>
              </w:rPr>
              <w:instrText xml:space="preserve"> PAGEREF _Toc99943093 \h </w:instrText>
            </w:r>
            <w:r w:rsidR="009D3C0C" w:rsidRPr="009D3C0C">
              <w:rPr>
                <w:rFonts w:ascii="Times New Roman" w:hAnsi="Times New Roman" w:cs="Times New Roman"/>
                <w:noProof/>
                <w:webHidden/>
                <w:sz w:val="24"/>
                <w:szCs w:val="24"/>
              </w:rPr>
            </w:r>
            <w:r w:rsidR="009D3C0C" w:rsidRPr="009D3C0C">
              <w:rPr>
                <w:rFonts w:ascii="Times New Roman" w:hAnsi="Times New Roman" w:cs="Times New Roman"/>
                <w:noProof/>
                <w:webHidden/>
                <w:sz w:val="24"/>
                <w:szCs w:val="24"/>
              </w:rPr>
              <w:fldChar w:fldCharType="separate"/>
            </w:r>
            <w:r w:rsidR="003A3664">
              <w:rPr>
                <w:rFonts w:ascii="Times New Roman" w:hAnsi="Times New Roman" w:cs="Times New Roman"/>
                <w:noProof/>
                <w:webHidden/>
                <w:sz w:val="24"/>
                <w:szCs w:val="24"/>
              </w:rPr>
              <w:t>17</w:t>
            </w:r>
            <w:r w:rsidR="009D3C0C" w:rsidRPr="009D3C0C">
              <w:rPr>
                <w:rFonts w:ascii="Times New Roman" w:hAnsi="Times New Roman" w:cs="Times New Roman"/>
                <w:noProof/>
                <w:webHidden/>
                <w:sz w:val="24"/>
                <w:szCs w:val="24"/>
              </w:rPr>
              <w:fldChar w:fldCharType="end"/>
            </w:r>
          </w:hyperlink>
        </w:p>
        <w:p w14:paraId="4B08BB04" w14:textId="75A20739" w:rsidR="009D3C0C" w:rsidRDefault="009D3C0C">
          <w:r w:rsidRPr="009D3C0C">
            <w:rPr>
              <w:b/>
              <w:bCs/>
              <w:noProof/>
            </w:rPr>
            <w:fldChar w:fldCharType="end"/>
          </w:r>
        </w:p>
      </w:sdtContent>
    </w:sdt>
    <w:p w14:paraId="0141DF61" w14:textId="77777777" w:rsidR="005A446F" w:rsidRDefault="005A446F" w:rsidP="005A446F">
      <w:pPr>
        <w:jc w:val="center"/>
        <w:rPr>
          <w:b/>
          <w:bCs/>
          <w:color w:val="000000"/>
        </w:rPr>
      </w:pPr>
    </w:p>
    <w:p w14:paraId="05FA3AEF" w14:textId="4BBFC698" w:rsidR="005A446F" w:rsidRDefault="005A446F" w:rsidP="005A446F">
      <w:pPr>
        <w:rPr>
          <w:noProof/>
        </w:rPr>
      </w:pPr>
    </w:p>
    <w:p w14:paraId="7F6A06D5" w14:textId="219507E6" w:rsidR="00BE6EAD" w:rsidRDefault="00BE6EAD" w:rsidP="005A446F">
      <w:pPr>
        <w:rPr>
          <w:noProof/>
        </w:rPr>
      </w:pPr>
    </w:p>
    <w:p w14:paraId="6D5CD965" w14:textId="1E0CE58A" w:rsidR="00BE6EAD" w:rsidRDefault="00BE6EAD" w:rsidP="005A446F">
      <w:pPr>
        <w:rPr>
          <w:noProof/>
        </w:rPr>
      </w:pPr>
    </w:p>
    <w:p w14:paraId="6FCE9DB2" w14:textId="6484A934" w:rsidR="00BE6EAD" w:rsidRDefault="00BE6EAD" w:rsidP="005A446F">
      <w:pPr>
        <w:rPr>
          <w:noProof/>
        </w:rPr>
      </w:pPr>
    </w:p>
    <w:p w14:paraId="505C0D53" w14:textId="76781665" w:rsidR="00BE6EAD" w:rsidRDefault="00BE6EAD" w:rsidP="005A446F">
      <w:pPr>
        <w:rPr>
          <w:noProof/>
        </w:rPr>
      </w:pPr>
    </w:p>
    <w:p w14:paraId="78001A72" w14:textId="37038E10" w:rsidR="00BE6EAD" w:rsidRDefault="00BE6EAD" w:rsidP="005A446F">
      <w:pPr>
        <w:rPr>
          <w:noProof/>
        </w:rPr>
      </w:pPr>
    </w:p>
    <w:p w14:paraId="1E6DBF07" w14:textId="73462065" w:rsidR="00BE6EAD" w:rsidRDefault="00BE6EAD" w:rsidP="005A446F">
      <w:pPr>
        <w:rPr>
          <w:noProof/>
        </w:rPr>
      </w:pPr>
    </w:p>
    <w:p w14:paraId="6455AD03" w14:textId="45DB42B4" w:rsidR="00BE6EAD" w:rsidRDefault="00BE6EAD" w:rsidP="005A446F">
      <w:pPr>
        <w:rPr>
          <w:noProof/>
        </w:rPr>
      </w:pPr>
    </w:p>
    <w:p w14:paraId="079ABB7A" w14:textId="5616E0C1" w:rsidR="00BE6EAD" w:rsidRDefault="00BE6EAD" w:rsidP="005A446F">
      <w:pPr>
        <w:rPr>
          <w:noProof/>
        </w:rPr>
      </w:pPr>
    </w:p>
    <w:p w14:paraId="46B9371C" w14:textId="4A8415B2" w:rsidR="00BE6EAD" w:rsidRDefault="00BE6EAD" w:rsidP="005A446F">
      <w:pPr>
        <w:rPr>
          <w:noProof/>
        </w:rPr>
      </w:pPr>
    </w:p>
    <w:p w14:paraId="4841366A" w14:textId="08D157CE" w:rsidR="00BE6EAD" w:rsidRDefault="00BE6EAD" w:rsidP="005A446F">
      <w:pPr>
        <w:rPr>
          <w:noProof/>
        </w:rPr>
      </w:pPr>
    </w:p>
    <w:p w14:paraId="62221E66" w14:textId="51F52178" w:rsidR="00BE6EAD" w:rsidRDefault="00BE6EAD" w:rsidP="005A446F">
      <w:pPr>
        <w:rPr>
          <w:noProof/>
        </w:rPr>
      </w:pPr>
    </w:p>
    <w:p w14:paraId="4411E072" w14:textId="7CDC45CF" w:rsidR="00BE6EAD" w:rsidRDefault="00BE6EAD" w:rsidP="005A446F">
      <w:pPr>
        <w:rPr>
          <w:noProof/>
        </w:rPr>
      </w:pPr>
    </w:p>
    <w:p w14:paraId="296F1295" w14:textId="2528A5B0" w:rsidR="00BE6EAD" w:rsidRDefault="00BE6EAD" w:rsidP="005A446F">
      <w:pPr>
        <w:rPr>
          <w:noProof/>
        </w:rPr>
      </w:pPr>
    </w:p>
    <w:p w14:paraId="23691653" w14:textId="118A2946" w:rsidR="00BE6EAD" w:rsidRDefault="00BE6EAD" w:rsidP="005A446F">
      <w:pPr>
        <w:rPr>
          <w:noProof/>
        </w:rPr>
      </w:pPr>
    </w:p>
    <w:p w14:paraId="7C5E21F7" w14:textId="424A0222" w:rsidR="00BE6EAD" w:rsidRDefault="00BE6EAD" w:rsidP="005A446F">
      <w:pPr>
        <w:rPr>
          <w:noProof/>
        </w:rPr>
      </w:pPr>
    </w:p>
    <w:p w14:paraId="2C40A081" w14:textId="465A39A6" w:rsidR="00BE6EAD" w:rsidRDefault="00BE6EAD" w:rsidP="005A446F">
      <w:pPr>
        <w:rPr>
          <w:noProof/>
        </w:rPr>
      </w:pPr>
    </w:p>
    <w:p w14:paraId="0E626568" w14:textId="6FD900EC" w:rsidR="00BE6EAD" w:rsidRDefault="00BE6EAD" w:rsidP="005A446F">
      <w:pPr>
        <w:rPr>
          <w:noProof/>
        </w:rPr>
      </w:pPr>
    </w:p>
    <w:p w14:paraId="73055C23" w14:textId="2FAC950A" w:rsidR="00BE6EAD" w:rsidRDefault="00BE6EAD" w:rsidP="005A446F">
      <w:pPr>
        <w:rPr>
          <w:noProof/>
        </w:rPr>
      </w:pPr>
    </w:p>
    <w:p w14:paraId="0ADE70E2" w14:textId="129D5630" w:rsidR="00BE6EAD" w:rsidRDefault="00BE6EAD" w:rsidP="005A446F">
      <w:pPr>
        <w:rPr>
          <w:noProof/>
        </w:rPr>
      </w:pPr>
    </w:p>
    <w:p w14:paraId="390018E0" w14:textId="53C70E02" w:rsidR="00BE6EAD" w:rsidRDefault="00BE6EAD" w:rsidP="005A446F">
      <w:pPr>
        <w:rPr>
          <w:noProof/>
        </w:rPr>
      </w:pPr>
    </w:p>
    <w:p w14:paraId="16714B41" w14:textId="1360BF01" w:rsidR="00BE6EAD" w:rsidRDefault="00BE6EAD" w:rsidP="005A446F">
      <w:pPr>
        <w:rPr>
          <w:noProof/>
        </w:rPr>
      </w:pPr>
    </w:p>
    <w:p w14:paraId="15CB6286" w14:textId="77777777" w:rsidR="001E3D5B" w:rsidRDefault="001E3D5B" w:rsidP="00AA13D9">
      <w:pPr>
        <w:pStyle w:val="2"/>
        <w:keepNext w:val="0"/>
        <w:keepLines w:val="0"/>
        <w:spacing w:before="100" w:beforeAutospacing="1" w:after="100" w:afterAutospacing="1"/>
        <w:rPr>
          <w:rFonts w:ascii="Times New Roman" w:eastAsia="Times New Roman" w:hAnsi="Times New Roman" w:cs="Times New Roman"/>
          <w:b/>
          <w:bCs/>
          <w:color w:val="auto"/>
          <w:sz w:val="24"/>
          <w:szCs w:val="24"/>
        </w:rPr>
      </w:pPr>
    </w:p>
    <w:p w14:paraId="376496CE" w14:textId="77777777" w:rsidR="001E3D5B" w:rsidRDefault="001E3D5B" w:rsidP="008263EE">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4E4E526C" w14:textId="368F6D65" w:rsidR="007A6C45" w:rsidRDefault="008263EE" w:rsidP="008263EE">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0" w:name="_Toc99943084"/>
      <w:r>
        <w:rPr>
          <w:rFonts w:ascii="Times New Roman" w:eastAsia="Times New Roman" w:hAnsi="Times New Roman" w:cs="Times New Roman"/>
          <w:b/>
          <w:bCs/>
          <w:color w:val="auto"/>
          <w:sz w:val="24"/>
          <w:szCs w:val="24"/>
        </w:rPr>
        <w:lastRenderedPageBreak/>
        <w:t>ВВЕДЕНИЕ</w:t>
      </w:r>
      <w:bookmarkEnd w:id="0"/>
    </w:p>
    <w:p w14:paraId="2BF551C4" w14:textId="77777777" w:rsidR="008263EE" w:rsidRPr="008263EE" w:rsidRDefault="008263EE" w:rsidP="008263EE"/>
    <w:p w14:paraId="314C74BD" w14:textId="32343DFB" w:rsidR="008263EE" w:rsidRDefault="00744D2F" w:rsidP="008263EE">
      <w:pPr>
        <w:spacing w:line="360" w:lineRule="auto"/>
        <w:ind w:left="170" w:right="85" w:firstLine="709"/>
        <w:jc w:val="both"/>
        <w:rPr>
          <w:color w:val="000000"/>
        </w:rPr>
      </w:pPr>
      <w:r w:rsidRPr="008263EE">
        <w:rPr>
          <w:color w:val="000000"/>
        </w:rPr>
        <w:t>Организация оптовой торговли лекарственными средствами - организация, осуществляющая оптовую торговлю лекарственными</w:t>
      </w:r>
      <w:r w:rsidR="008263EE">
        <w:rPr>
          <w:color w:val="000000"/>
        </w:rPr>
        <w:t xml:space="preserve"> </w:t>
      </w:r>
      <w:r w:rsidRPr="008263EE">
        <w:rPr>
          <w:color w:val="000000"/>
        </w:rPr>
        <w:t xml:space="preserve">средствами, их хранение, перевозку. </w:t>
      </w:r>
    </w:p>
    <w:p w14:paraId="4E7C31CF" w14:textId="7AEC1A4D" w:rsidR="00744D2F" w:rsidRDefault="00744D2F" w:rsidP="008263EE">
      <w:pPr>
        <w:spacing w:line="360" w:lineRule="auto"/>
        <w:ind w:left="170" w:right="85" w:firstLine="709"/>
        <w:jc w:val="both"/>
        <w:rPr>
          <w:color w:val="000000"/>
        </w:rPr>
      </w:pPr>
      <w:r w:rsidRPr="008263EE">
        <w:rPr>
          <w:color w:val="000000"/>
        </w:rPr>
        <w:t>Фармацевтическая деятельность может осуществляться организациями оптовой торговлилекарственными средствами только при наличии лицензии на фармацевтическую деятельность, а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w:t>
      </w:r>
      <w:r w:rsidR="008263EE">
        <w:rPr>
          <w:color w:val="000000"/>
        </w:rPr>
        <w:t xml:space="preserve"> </w:t>
      </w:r>
    </w:p>
    <w:p w14:paraId="4EB9FBF3" w14:textId="193AA067" w:rsidR="008263EE" w:rsidRDefault="008263EE" w:rsidP="008263EE">
      <w:pPr>
        <w:spacing w:line="360" w:lineRule="auto"/>
        <w:ind w:left="170" w:right="85" w:firstLine="709"/>
        <w:jc w:val="both"/>
        <w:rPr>
          <w:color w:val="000000"/>
        </w:rPr>
      </w:pPr>
      <w:r>
        <w:rPr>
          <w:color w:val="000000"/>
        </w:rPr>
        <w:t>Одной из важных составляющих организаций оптовой торговли лекарственными средствами является организация документооборота.</w:t>
      </w:r>
    </w:p>
    <w:p w14:paraId="3CD3C67F" w14:textId="3493E37D" w:rsidR="00125573" w:rsidRDefault="00125573" w:rsidP="00125573">
      <w:pPr>
        <w:spacing w:line="360" w:lineRule="auto"/>
        <w:ind w:left="170" w:right="85" w:firstLine="709"/>
        <w:jc w:val="both"/>
        <w:rPr>
          <w:color w:val="000000"/>
        </w:rPr>
      </w:pPr>
      <w:r w:rsidRPr="003A3F08">
        <w:rPr>
          <w:b/>
          <w:bCs/>
          <w:color w:val="000000"/>
        </w:rPr>
        <w:t>Цель работы:</w:t>
      </w:r>
      <w:r>
        <w:rPr>
          <w:color w:val="000000"/>
        </w:rPr>
        <w:t xml:space="preserve"> </w:t>
      </w:r>
      <w:r w:rsidR="00760ED3">
        <w:rPr>
          <w:color w:val="000000"/>
        </w:rPr>
        <w:t xml:space="preserve">изучить нормативную документацию об организации документооборота </w:t>
      </w:r>
      <w:r w:rsidR="00497A88">
        <w:rPr>
          <w:color w:val="000000"/>
        </w:rPr>
        <w:t>организацией оптовой торговли лекарственными средствами</w:t>
      </w:r>
      <w:r>
        <w:rPr>
          <w:color w:val="000000"/>
        </w:rPr>
        <w:t>.</w:t>
      </w:r>
    </w:p>
    <w:p w14:paraId="2372DAC4" w14:textId="6BE74249" w:rsidR="00125573" w:rsidRDefault="00125573" w:rsidP="00125573">
      <w:pPr>
        <w:spacing w:line="360" w:lineRule="auto"/>
        <w:ind w:left="170" w:right="85" w:firstLine="709"/>
        <w:jc w:val="both"/>
        <w:rPr>
          <w:color w:val="000000"/>
        </w:rPr>
      </w:pPr>
      <w:r w:rsidRPr="00264137">
        <w:rPr>
          <w:b/>
          <w:bCs/>
          <w:color w:val="000000"/>
        </w:rPr>
        <w:t xml:space="preserve">Задачи: </w:t>
      </w:r>
      <w:r>
        <w:rPr>
          <w:color w:val="000000"/>
        </w:rPr>
        <w:t>проанализировать литературу по данной тематике;</w:t>
      </w:r>
    </w:p>
    <w:p w14:paraId="083F68DF" w14:textId="4A251BBD" w:rsidR="00125573" w:rsidRDefault="00125573" w:rsidP="00125573">
      <w:pPr>
        <w:spacing w:line="360" w:lineRule="auto"/>
        <w:ind w:left="170" w:right="85" w:firstLine="709"/>
        <w:jc w:val="both"/>
        <w:rPr>
          <w:color w:val="000000"/>
        </w:rPr>
      </w:pPr>
      <w:proofErr w:type="gramStart"/>
      <w:r>
        <w:rPr>
          <w:color w:val="000000"/>
        </w:rPr>
        <w:t xml:space="preserve">рассмотреть  </w:t>
      </w:r>
      <w:r w:rsidR="002629B2">
        <w:rPr>
          <w:color w:val="000000"/>
        </w:rPr>
        <w:t>подробно</w:t>
      </w:r>
      <w:proofErr w:type="gramEnd"/>
      <w:r w:rsidR="002629B2">
        <w:rPr>
          <w:color w:val="000000"/>
        </w:rPr>
        <w:t xml:space="preserve"> статьи 53 и 54 </w:t>
      </w:r>
      <w:r w:rsidR="00BE6B49" w:rsidRPr="00F94AB5">
        <w:rPr>
          <w:color w:val="000000"/>
        </w:rPr>
        <w:t>Ф</w:t>
      </w:r>
      <w:r w:rsidR="00BE6B49">
        <w:rPr>
          <w:color w:val="000000"/>
        </w:rPr>
        <w:t xml:space="preserve">едерального </w:t>
      </w:r>
      <w:r w:rsidR="00BE6B49" w:rsidRPr="00F94AB5">
        <w:rPr>
          <w:color w:val="000000"/>
        </w:rPr>
        <w:t>З</w:t>
      </w:r>
      <w:r w:rsidR="00BE6B49">
        <w:rPr>
          <w:color w:val="000000"/>
        </w:rPr>
        <w:t xml:space="preserve">акона № 61 </w:t>
      </w:r>
      <w:r w:rsidR="00BE6B49" w:rsidRPr="00F94AB5">
        <w:rPr>
          <w:color w:val="000000"/>
        </w:rPr>
        <w:t>« Об обращении лекарственных средств»</w:t>
      </w:r>
      <w:r w:rsidR="00253951">
        <w:rPr>
          <w:color w:val="000000"/>
        </w:rPr>
        <w:t>; ознакомиться с общей информацией об организациях оптовой торговли лекарственными средствами.</w:t>
      </w:r>
    </w:p>
    <w:p w14:paraId="79284E34" w14:textId="77777777" w:rsidR="008263EE" w:rsidRPr="008263EE" w:rsidRDefault="008263EE" w:rsidP="008263EE">
      <w:pPr>
        <w:spacing w:line="360" w:lineRule="auto"/>
        <w:ind w:left="170" w:right="85" w:firstLine="709"/>
        <w:jc w:val="both"/>
        <w:rPr>
          <w:color w:val="000000"/>
        </w:rPr>
      </w:pPr>
    </w:p>
    <w:p w14:paraId="11208C7A" w14:textId="77777777" w:rsidR="007A6C45" w:rsidRPr="007A6C45" w:rsidRDefault="007A6C45" w:rsidP="007A6C45"/>
    <w:p w14:paraId="43898894" w14:textId="77777777" w:rsidR="007A6C45" w:rsidRPr="008263EE" w:rsidRDefault="007A6C45" w:rsidP="008263EE">
      <w:pPr>
        <w:spacing w:line="360" w:lineRule="auto"/>
        <w:ind w:left="170" w:right="85" w:firstLine="709"/>
        <w:jc w:val="both"/>
        <w:rPr>
          <w:color w:val="000000"/>
        </w:rPr>
      </w:pPr>
    </w:p>
    <w:p w14:paraId="31EC8340"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50B82AEF"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66797B96"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22E1DFA9"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25D17FAC"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4F9D0A48"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607E78B7"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2249C4AE" w14:textId="77777777" w:rsidR="007A6C45" w:rsidRDefault="007A6C45"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0061527F" w14:textId="1F1D5DE7" w:rsidR="007A6C45" w:rsidRDefault="007A6C45" w:rsidP="00845010">
      <w:pPr>
        <w:pStyle w:val="2"/>
        <w:keepNext w:val="0"/>
        <w:keepLines w:val="0"/>
        <w:spacing w:before="100" w:beforeAutospacing="1" w:after="100" w:afterAutospacing="1"/>
        <w:rPr>
          <w:rFonts w:ascii="Times New Roman" w:eastAsia="Times New Roman" w:hAnsi="Times New Roman" w:cs="Times New Roman"/>
          <w:b/>
          <w:bCs/>
          <w:color w:val="auto"/>
          <w:sz w:val="24"/>
          <w:szCs w:val="24"/>
        </w:rPr>
      </w:pPr>
    </w:p>
    <w:p w14:paraId="44A83CC9" w14:textId="77777777" w:rsidR="00845010" w:rsidRPr="00845010" w:rsidRDefault="00845010" w:rsidP="00845010"/>
    <w:p w14:paraId="26357E73" w14:textId="7C8E7667" w:rsidR="00F94AB5" w:rsidRPr="00F94AB5" w:rsidRDefault="00F2508D" w:rsidP="00F2508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1" w:name="_Toc99943085"/>
      <w:r w:rsidRPr="00F94AB5">
        <w:rPr>
          <w:rFonts w:ascii="Times New Roman" w:eastAsia="Times New Roman" w:hAnsi="Times New Roman" w:cs="Times New Roman"/>
          <w:b/>
          <w:bCs/>
          <w:color w:val="auto"/>
          <w:sz w:val="24"/>
          <w:szCs w:val="24"/>
        </w:rPr>
        <w:lastRenderedPageBreak/>
        <w:t>ТОВАРОДВИЖЕНИЕ НА ФАРМАЦЕВТИЧЕСКОМ РЫНКЕ. ЭЛЕМЕНТЫ ЛОГИСТИКИ</w:t>
      </w:r>
      <w:bookmarkEnd w:id="1"/>
    </w:p>
    <w:p w14:paraId="6D40BBD8" w14:textId="77777777" w:rsidR="00F94AB5" w:rsidRPr="00F94AB5" w:rsidRDefault="00F94AB5" w:rsidP="00F2508D">
      <w:pPr>
        <w:spacing w:line="360" w:lineRule="auto"/>
        <w:ind w:left="170" w:right="85" w:firstLine="709"/>
        <w:jc w:val="both"/>
        <w:rPr>
          <w:color w:val="000000"/>
        </w:rPr>
      </w:pPr>
      <w:r w:rsidRPr="00F94AB5">
        <w:rPr>
          <w:color w:val="000000"/>
        </w:rPr>
        <w:t>В сфере обращения ЛС можно выделить путь перемещения фармацевтических товаров, начиная от получения сырья, субстанции или культивирования лекарственных растений до покупки лекарственного препарата конечным потребителем. Часть пути от момента получения сырья до производства готовой продукции называется движением продукции производственно-технического назначения.</w:t>
      </w:r>
    </w:p>
    <w:p w14:paraId="677344E7" w14:textId="77777777" w:rsidR="00F94AB5" w:rsidRPr="00F94AB5" w:rsidRDefault="00F94AB5" w:rsidP="00F2508D">
      <w:pPr>
        <w:spacing w:line="360" w:lineRule="auto"/>
        <w:ind w:left="170" w:right="85" w:firstLine="709"/>
        <w:jc w:val="both"/>
        <w:rPr>
          <w:color w:val="000000"/>
        </w:rPr>
      </w:pPr>
      <w:r w:rsidRPr="00F94AB5">
        <w:rPr>
          <w:color w:val="000000"/>
        </w:rPr>
        <w:t>Вторая часть пути связана с продвижением готовой продукции от производителя до конечного потребителя или пользователя и называется товародвижением.</w:t>
      </w:r>
    </w:p>
    <w:p w14:paraId="4C274070" w14:textId="77777777" w:rsidR="00F94AB5" w:rsidRPr="00F94AB5" w:rsidRDefault="00F94AB5" w:rsidP="00F2508D">
      <w:pPr>
        <w:spacing w:line="360" w:lineRule="auto"/>
        <w:ind w:left="170" w:right="85" w:firstLine="709"/>
        <w:jc w:val="both"/>
        <w:rPr>
          <w:color w:val="000000"/>
        </w:rPr>
      </w:pPr>
      <w:r w:rsidRPr="00F94AB5">
        <w:rPr>
          <w:color w:val="000000"/>
        </w:rPr>
        <w:t>Товародвижение –процесс физического перемещения товара от производителя в места продажи или потребления.</w:t>
      </w:r>
    </w:p>
    <w:p w14:paraId="18DFDF75" w14:textId="77777777" w:rsidR="00F94AB5" w:rsidRPr="00F94AB5" w:rsidRDefault="00F94AB5" w:rsidP="00F2508D">
      <w:pPr>
        <w:spacing w:line="360" w:lineRule="auto"/>
        <w:ind w:left="170" w:right="85" w:firstLine="709"/>
        <w:jc w:val="both"/>
        <w:rPr>
          <w:color w:val="000000"/>
        </w:rPr>
      </w:pPr>
      <w:r w:rsidRPr="00F94AB5">
        <w:rPr>
          <w:color w:val="000000"/>
        </w:rPr>
        <w:t xml:space="preserve">Не так давно эти два потока объединили в </w:t>
      </w:r>
      <w:proofErr w:type="gramStart"/>
      <w:r w:rsidRPr="00F94AB5">
        <w:rPr>
          <w:color w:val="000000"/>
        </w:rPr>
        <w:t>один ,</w:t>
      </w:r>
      <w:proofErr w:type="gramEnd"/>
      <w:r w:rsidRPr="00F94AB5">
        <w:rPr>
          <w:color w:val="000000"/>
        </w:rPr>
        <w:t xml:space="preserve"> который и назвали сквозным материальным потоком. Новый </w:t>
      </w:r>
      <w:proofErr w:type="gramStart"/>
      <w:r w:rsidRPr="00F94AB5">
        <w:rPr>
          <w:color w:val="000000"/>
        </w:rPr>
        <w:t>объект ,</w:t>
      </w:r>
      <w:proofErr w:type="gramEnd"/>
      <w:r w:rsidRPr="00F94AB5">
        <w:rPr>
          <w:color w:val="000000"/>
        </w:rPr>
        <w:t xml:space="preserve"> который появился в процессе движения продукции, стал предметом изучения науки логистики ( от </w:t>
      </w:r>
      <w:proofErr w:type="spellStart"/>
      <w:r w:rsidRPr="00F94AB5">
        <w:rPr>
          <w:color w:val="000000"/>
        </w:rPr>
        <w:t>греч.logistics</w:t>
      </w:r>
      <w:proofErr w:type="spellEnd"/>
      <w:r w:rsidRPr="00F94AB5">
        <w:rPr>
          <w:color w:val="000000"/>
        </w:rPr>
        <w:t xml:space="preserve"> –искусство проведения расчетов).</w:t>
      </w:r>
    </w:p>
    <w:p w14:paraId="5F8C4C04" w14:textId="77777777" w:rsidR="00F94AB5" w:rsidRPr="00F94AB5" w:rsidRDefault="00F94AB5" w:rsidP="00F2508D">
      <w:pPr>
        <w:spacing w:line="360" w:lineRule="auto"/>
        <w:ind w:left="170" w:right="85" w:firstLine="709"/>
        <w:jc w:val="both"/>
        <w:rPr>
          <w:color w:val="000000"/>
        </w:rPr>
      </w:pPr>
      <w:r w:rsidRPr="00F94AB5">
        <w:rPr>
          <w:color w:val="000000"/>
        </w:rPr>
        <w:t>Логистика в современном ее понимании достаточно новая дисциплина. Можно говорить о ее становлении как науки –с начала развития рыночных отношений.</w:t>
      </w:r>
    </w:p>
    <w:p w14:paraId="244D1E5B" w14:textId="77777777" w:rsidR="00F94AB5" w:rsidRPr="00F94AB5" w:rsidRDefault="00F94AB5" w:rsidP="00F2508D">
      <w:pPr>
        <w:spacing w:line="360" w:lineRule="auto"/>
        <w:ind w:left="170" w:right="85" w:firstLine="709"/>
        <w:jc w:val="both"/>
        <w:rPr>
          <w:color w:val="000000"/>
        </w:rPr>
      </w:pPr>
      <w:r w:rsidRPr="00F94AB5">
        <w:rPr>
          <w:color w:val="000000"/>
        </w:rPr>
        <w:t>Логистика – наука о планировании, организации и регулировании движения материальных и информационных потоков в пространстве и во времени от производителя до конечного потребителя.</w:t>
      </w:r>
    </w:p>
    <w:p w14:paraId="3D9247ED" w14:textId="77777777" w:rsidR="00F94AB5" w:rsidRPr="00F94AB5" w:rsidRDefault="00F94AB5" w:rsidP="00F2508D">
      <w:pPr>
        <w:spacing w:line="360" w:lineRule="auto"/>
        <w:ind w:left="170" w:right="85" w:firstLine="709"/>
        <w:jc w:val="both"/>
        <w:rPr>
          <w:color w:val="000000"/>
        </w:rPr>
      </w:pPr>
      <w:r w:rsidRPr="00F94AB5">
        <w:rPr>
          <w:color w:val="000000"/>
        </w:rPr>
        <w:t>Использование логистики позволяет сократить материальные запасы на 30-70%, уменьшить время на хранение, ускорить прохождение продукции от производителя к потребителю и достигнуть экономического эффекта в системе товародвижения.</w:t>
      </w:r>
    </w:p>
    <w:p w14:paraId="2FDE11C9" w14:textId="77777777" w:rsidR="00F94AB5" w:rsidRPr="00F94AB5" w:rsidRDefault="00F94AB5" w:rsidP="00F2508D">
      <w:pPr>
        <w:spacing w:line="360" w:lineRule="auto"/>
        <w:ind w:left="170" w:right="85" w:firstLine="709"/>
        <w:jc w:val="both"/>
        <w:rPr>
          <w:color w:val="000000"/>
        </w:rPr>
      </w:pPr>
      <w:r w:rsidRPr="00F94AB5">
        <w:rPr>
          <w:color w:val="000000"/>
        </w:rPr>
        <w:t xml:space="preserve">Особенностью логистики является то, что материальный поток сопровождают еще несколько </w:t>
      </w:r>
      <w:proofErr w:type="gramStart"/>
      <w:r w:rsidRPr="00F94AB5">
        <w:rPr>
          <w:color w:val="000000"/>
        </w:rPr>
        <w:t>потоков :</w:t>
      </w:r>
      <w:proofErr w:type="gramEnd"/>
      <w:r w:rsidRPr="00F94AB5">
        <w:rPr>
          <w:color w:val="000000"/>
        </w:rPr>
        <w:t xml:space="preserve"> финансовый, информационный, сервисных услуг и транспортный.</w:t>
      </w:r>
    </w:p>
    <w:p w14:paraId="755D18D1" w14:textId="77777777" w:rsidR="00F94AB5" w:rsidRPr="00F94AB5" w:rsidRDefault="00F94AB5" w:rsidP="00F2508D">
      <w:pPr>
        <w:spacing w:line="360" w:lineRule="auto"/>
        <w:ind w:left="170" w:right="85" w:firstLine="709"/>
        <w:jc w:val="both"/>
        <w:rPr>
          <w:color w:val="000000"/>
        </w:rPr>
      </w:pPr>
      <w:r w:rsidRPr="00F94AB5">
        <w:rPr>
          <w:color w:val="000000"/>
        </w:rPr>
        <w:t>Задачами логистики являются планирование, организация и контроль всех видов деятельности по перемещению материальных, финансовых, информационных, сервисных и транспортных потоков от начала производства до конечного потребителя.</w:t>
      </w:r>
    </w:p>
    <w:p w14:paraId="0F8E111A" w14:textId="77777777" w:rsidR="00F94AB5" w:rsidRPr="00F94AB5" w:rsidRDefault="00F94AB5" w:rsidP="00F2508D">
      <w:pPr>
        <w:spacing w:line="360" w:lineRule="auto"/>
        <w:ind w:left="170" w:right="85" w:firstLine="709"/>
        <w:jc w:val="both"/>
        <w:rPr>
          <w:color w:val="000000"/>
        </w:rPr>
      </w:pPr>
      <w:r w:rsidRPr="00F94AB5">
        <w:rPr>
          <w:color w:val="000000"/>
        </w:rPr>
        <w:t xml:space="preserve">В зависимости от того на каком участке изучается движение сквозного материального </w:t>
      </w:r>
      <w:proofErr w:type="gramStart"/>
      <w:r w:rsidRPr="00F94AB5">
        <w:rPr>
          <w:color w:val="000000"/>
        </w:rPr>
        <w:t>потока ,</w:t>
      </w:r>
      <w:proofErr w:type="gramEnd"/>
      <w:r w:rsidRPr="00F94AB5">
        <w:rPr>
          <w:color w:val="000000"/>
        </w:rPr>
        <w:t xml:space="preserve"> различают закупочную логистику (обеспечение организаций материальными ресурсами), производственную логистику( управление материальными потоками внутри предприятий, создающих продукцию или оказывающих услуги по хранению, и др.), распределительную логистику ( доведение готовой продукции до потребителя).</w:t>
      </w:r>
    </w:p>
    <w:p w14:paraId="5832B9A2" w14:textId="77777777" w:rsidR="00F94AB5" w:rsidRPr="00F94AB5" w:rsidRDefault="00F94AB5" w:rsidP="00F2508D">
      <w:pPr>
        <w:spacing w:line="360" w:lineRule="auto"/>
        <w:ind w:left="170" w:right="85" w:firstLine="709"/>
        <w:jc w:val="both"/>
        <w:rPr>
          <w:color w:val="000000"/>
        </w:rPr>
      </w:pPr>
      <w:r w:rsidRPr="00F94AB5">
        <w:rPr>
          <w:color w:val="000000"/>
        </w:rPr>
        <w:lastRenderedPageBreak/>
        <w:t>Фармацевтическая логистика –наука и практическая деятельность по управлению и оптимизации потоков фармацевтических и других товаров, а также связанных с ними информационных, финансовых и сервисных потоков, способствующих удовлетворению потребителей в фармацевтической помощи.</w:t>
      </w:r>
    </w:p>
    <w:p w14:paraId="2D08559E" w14:textId="77777777" w:rsidR="00F94AB5" w:rsidRPr="00F94AB5" w:rsidRDefault="00F94AB5" w:rsidP="00F2508D">
      <w:pPr>
        <w:spacing w:line="360" w:lineRule="auto"/>
        <w:ind w:left="170" w:right="85" w:firstLine="709"/>
        <w:jc w:val="both"/>
        <w:rPr>
          <w:color w:val="000000"/>
        </w:rPr>
      </w:pPr>
      <w:r w:rsidRPr="00F94AB5">
        <w:rPr>
          <w:color w:val="000000"/>
        </w:rPr>
        <w:t xml:space="preserve">Различаются транзитная форма товародвижения, когда товар перемещается от производителя в места продажи или </w:t>
      </w:r>
      <w:proofErr w:type="gramStart"/>
      <w:r w:rsidRPr="00F94AB5">
        <w:rPr>
          <w:color w:val="000000"/>
        </w:rPr>
        <w:t>потребления ,</w:t>
      </w:r>
      <w:proofErr w:type="gramEnd"/>
      <w:r w:rsidRPr="00F94AB5">
        <w:rPr>
          <w:color w:val="000000"/>
        </w:rPr>
        <w:t xml:space="preserve"> минуя склады посредника, и складская форма товародвижения, при которой товар доставляется от производителя в места продажи или потребления через одно или несколько складских звеньев посредников.</w:t>
      </w:r>
    </w:p>
    <w:p w14:paraId="33C9591A" w14:textId="77777777" w:rsidR="00F94AB5" w:rsidRPr="00F94AB5" w:rsidRDefault="00F94AB5" w:rsidP="00F2508D">
      <w:pPr>
        <w:spacing w:line="360" w:lineRule="auto"/>
        <w:ind w:left="170" w:right="85" w:firstLine="709"/>
        <w:jc w:val="both"/>
        <w:rPr>
          <w:color w:val="000000"/>
        </w:rPr>
      </w:pPr>
      <w:r w:rsidRPr="00F94AB5">
        <w:rPr>
          <w:color w:val="000000"/>
        </w:rPr>
        <w:t>Выбранные каналы товародвижения непосредственно влияют на скорость, время, сохранность и стоимость продукции при ее доставке от производителя к конечному потребителю.</w:t>
      </w:r>
    </w:p>
    <w:p w14:paraId="4E6C17F5" w14:textId="77777777" w:rsidR="00F94AB5" w:rsidRPr="00F94AB5" w:rsidRDefault="00F94AB5" w:rsidP="00F2508D">
      <w:pPr>
        <w:spacing w:line="360" w:lineRule="auto"/>
        <w:ind w:left="170" w:right="85" w:firstLine="709"/>
        <w:jc w:val="both"/>
        <w:rPr>
          <w:color w:val="000000"/>
        </w:rPr>
      </w:pPr>
      <w:r w:rsidRPr="00F94AB5">
        <w:rPr>
          <w:color w:val="000000"/>
        </w:rPr>
        <w:t xml:space="preserve">Каналы дистрибуции могут быть как вертикальными </w:t>
      </w:r>
      <w:proofErr w:type="gramStart"/>
      <w:r w:rsidRPr="00F94AB5">
        <w:rPr>
          <w:color w:val="000000"/>
        </w:rPr>
        <w:t>( производитель</w:t>
      </w:r>
      <w:proofErr w:type="gramEnd"/>
      <w:r w:rsidRPr="00F94AB5">
        <w:rPr>
          <w:color w:val="000000"/>
        </w:rPr>
        <w:t xml:space="preserve"> -дистрибьютор-розничная продажа-потребитель), так и горизонтальными ( среди компаний одинакового уровня)</w:t>
      </w:r>
    </w:p>
    <w:p w14:paraId="23DFDFDB" w14:textId="77777777" w:rsidR="00F94AB5" w:rsidRPr="00F94AB5" w:rsidRDefault="00F94AB5" w:rsidP="00F2508D">
      <w:pPr>
        <w:spacing w:line="360" w:lineRule="auto"/>
        <w:ind w:left="170" w:right="85" w:firstLine="709"/>
        <w:jc w:val="both"/>
        <w:rPr>
          <w:color w:val="000000"/>
        </w:rPr>
      </w:pPr>
      <w:r w:rsidRPr="00F94AB5">
        <w:rPr>
          <w:color w:val="000000"/>
        </w:rPr>
        <w:t>Дистрибьютор – это независимый оптовый посредник, который осуществляет торговые операции от своего имени и имеет право собственности на товар. Он специализируется на приобретении товаров у производителей за свой счет и самостоятельно реализует их постоянным клиентам.</w:t>
      </w:r>
    </w:p>
    <w:p w14:paraId="5E9BA3D5" w14:textId="77777777" w:rsidR="00F94AB5" w:rsidRPr="00F94AB5" w:rsidRDefault="00F94AB5" w:rsidP="00F2508D">
      <w:pPr>
        <w:spacing w:line="360" w:lineRule="auto"/>
        <w:ind w:left="170" w:right="85" w:firstLine="709"/>
        <w:jc w:val="both"/>
        <w:rPr>
          <w:color w:val="000000"/>
        </w:rPr>
      </w:pPr>
      <w:r w:rsidRPr="00F94AB5">
        <w:rPr>
          <w:color w:val="000000"/>
        </w:rPr>
        <w:t>Для крупных фармацевтических компаний типично использование всех каналов товародвижения для доведения продукции до конечного потребителя</w:t>
      </w:r>
    </w:p>
    <w:p w14:paraId="49D3AE49" w14:textId="77777777" w:rsidR="00B1247B" w:rsidRDefault="00B1247B" w:rsidP="00F2508D">
      <w:pPr>
        <w:spacing w:line="360" w:lineRule="auto"/>
        <w:ind w:left="170" w:right="85" w:firstLine="709"/>
        <w:jc w:val="both"/>
        <w:rPr>
          <w:color w:val="000000"/>
        </w:rPr>
      </w:pPr>
    </w:p>
    <w:p w14:paraId="0CFFA89B" w14:textId="77777777" w:rsidR="00B1247B" w:rsidRDefault="00B1247B" w:rsidP="00F2508D">
      <w:pPr>
        <w:spacing w:line="360" w:lineRule="auto"/>
        <w:ind w:left="170" w:right="85" w:firstLine="709"/>
        <w:jc w:val="both"/>
        <w:rPr>
          <w:color w:val="000000"/>
        </w:rPr>
      </w:pPr>
    </w:p>
    <w:p w14:paraId="1603EA65" w14:textId="77777777" w:rsidR="00B1247B" w:rsidRDefault="00B1247B" w:rsidP="00F2508D">
      <w:pPr>
        <w:spacing w:line="360" w:lineRule="auto"/>
        <w:ind w:left="170" w:right="85" w:firstLine="709"/>
        <w:jc w:val="both"/>
        <w:rPr>
          <w:color w:val="000000"/>
        </w:rPr>
      </w:pPr>
    </w:p>
    <w:p w14:paraId="5BB139CC" w14:textId="77777777" w:rsidR="00B1247B" w:rsidRDefault="00B1247B" w:rsidP="00F2508D">
      <w:pPr>
        <w:spacing w:line="360" w:lineRule="auto"/>
        <w:ind w:left="170" w:right="85" w:firstLine="709"/>
        <w:jc w:val="both"/>
        <w:rPr>
          <w:color w:val="000000"/>
        </w:rPr>
      </w:pPr>
    </w:p>
    <w:p w14:paraId="490830F5" w14:textId="77777777" w:rsidR="00B1247B" w:rsidRDefault="00B1247B" w:rsidP="00F2508D">
      <w:pPr>
        <w:spacing w:line="360" w:lineRule="auto"/>
        <w:ind w:left="170" w:right="85" w:firstLine="709"/>
        <w:jc w:val="both"/>
        <w:rPr>
          <w:color w:val="000000"/>
        </w:rPr>
      </w:pPr>
    </w:p>
    <w:p w14:paraId="099A5996" w14:textId="77777777" w:rsidR="00B1247B" w:rsidRDefault="00B1247B" w:rsidP="00F2508D">
      <w:pPr>
        <w:spacing w:line="360" w:lineRule="auto"/>
        <w:ind w:left="170" w:right="85" w:firstLine="709"/>
        <w:jc w:val="both"/>
        <w:rPr>
          <w:color w:val="000000"/>
        </w:rPr>
      </w:pPr>
    </w:p>
    <w:p w14:paraId="13922105" w14:textId="77777777" w:rsidR="00B1247B" w:rsidRDefault="00B1247B" w:rsidP="00F2508D">
      <w:pPr>
        <w:spacing w:line="360" w:lineRule="auto"/>
        <w:ind w:left="170" w:right="85" w:firstLine="709"/>
        <w:jc w:val="both"/>
        <w:rPr>
          <w:color w:val="000000"/>
        </w:rPr>
      </w:pPr>
    </w:p>
    <w:p w14:paraId="4F11544E" w14:textId="77777777" w:rsidR="00B1247B" w:rsidRDefault="00B1247B" w:rsidP="00F2508D">
      <w:pPr>
        <w:spacing w:line="360" w:lineRule="auto"/>
        <w:ind w:left="170" w:right="85" w:firstLine="709"/>
        <w:jc w:val="both"/>
        <w:rPr>
          <w:color w:val="000000"/>
        </w:rPr>
      </w:pPr>
    </w:p>
    <w:p w14:paraId="231B85E4" w14:textId="77777777" w:rsidR="00B1247B" w:rsidRDefault="00B1247B" w:rsidP="00F2508D">
      <w:pPr>
        <w:spacing w:line="360" w:lineRule="auto"/>
        <w:ind w:left="170" w:right="85" w:firstLine="709"/>
        <w:jc w:val="both"/>
        <w:rPr>
          <w:color w:val="000000"/>
        </w:rPr>
      </w:pPr>
    </w:p>
    <w:p w14:paraId="11EFFAAF" w14:textId="77777777" w:rsidR="00B1247B" w:rsidRDefault="00B1247B" w:rsidP="00F2508D">
      <w:pPr>
        <w:spacing w:line="360" w:lineRule="auto"/>
        <w:ind w:left="170" w:right="85" w:firstLine="709"/>
        <w:jc w:val="both"/>
        <w:rPr>
          <w:color w:val="000000"/>
        </w:rPr>
      </w:pPr>
    </w:p>
    <w:p w14:paraId="097D4372" w14:textId="77777777" w:rsidR="00B1247B" w:rsidRDefault="00B1247B" w:rsidP="00F2508D">
      <w:pPr>
        <w:spacing w:line="360" w:lineRule="auto"/>
        <w:ind w:left="170" w:right="85" w:firstLine="709"/>
        <w:jc w:val="both"/>
        <w:rPr>
          <w:color w:val="000000"/>
        </w:rPr>
      </w:pPr>
    </w:p>
    <w:p w14:paraId="4C393739" w14:textId="77777777" w:rsidR="00B1247B" w:rsidRDefault="00B1247B" w:rsidP="00F2508D">
      <w:pPr>
        <w:spacing w:line="360" w:lineRule="auto"/>
        <w:ind w:left="170" w:right="85" w:firstLine="709"/>
        <w:jc w:val="both"/>
        <w:rPr>
          <w:color w:val="000000"/>
        </w:rPr>
      </w:pPr>
    </w:p>
    <w:p w14:paraId="3EED0808" w14:textId="77777777" w:rsidR="00B1247B" w:rsidRDefault="00B1247B" w:rsidP="00F2508D">
      <w:pPr>
        <w:spacing w:line="360" w:lineRule="auto"/>
        <w:ind w:left="170" w:right="85" w:firstLine="709"/>
        <w:jc w:val="both"/>
        <w:rPr>
          <w:color w:val="000000"/>
        </w:rPr>
      </w:pPr>
    </w:p>
    <w:p w14:paraId="62AAA518" w14:textId="77777777" w:rsidR="00B1247B" w:rsidRDefault="00B1247B" w:rsidP="00F2508D">
      <w:pPr>
        <w:spacing w:line="360" w:lineRule="auto"/>
        <w:ind w:left="170" w:right="85" w:firstLine="709"/>
        <w:jc w:val="both"/>
        <w:rPr>
          <w:color w:val="000000"/>
        </w:rPr>
      </w:pPr>
    </w:p>
    <w:p w14:paraId="719A622F" w14:textId="77777777" w:rsidR="00B1247B" w:rsidRDefault="00B1247B" w:rsidP="00F2508D">
      <w:pPr>
        <w:spacing w:line="360" w:lineRule="auto"/>
        <w:ind w:left="170" w:right="85" w:firstLine="709"/>
        <w:jc w:val="both"/>
        <w:rPr>
          <w:color w:val="000000"/>
        </w:rPr>
      </w:pPr>
    </w:p>
    <w:p w14:paraId="13E902F7" w14:textId="4B06D980" w:rsidR="00F94AB5" w:rsidRPr="00F94AB5" w:rsidRDefault="00B1247B" w:rsidP="00B1247B">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2" w:name="_Toc99943086"/>
      <w:r w:rsidRPr="00F94AB5">
        <w:rPr>
          <w:rFonts w:ascii="Times New Roman" w:eastAsia="Times New Roman" w:hAnsi="Times New Roman" w:cs="Times New Roman"/>
          <w:b/>
          <w:bCs/>
          <w:color w:val="auto"/>
          <w:sz w:val="24"/>
          <w:szCs w:val="24"/>
        </w:rPr>
        <w:lastRenderedPageBreak/>
        <w:t>ОПТОВАЯ ТОРГОВЛЯ И ПРАВОВЫЕ ОСНОВЫ ЕЕ РЕГУЛИРОВАНИЯ</w:t>
      </w:r>
      <w:bookmarkEnd w:id="2"/>
      <w:r w:rsidRPr="00F94AB5">
        <w:rPr>
          <w:rFonts w:ascii="Times New Roman" w:eastAsia="Times New Roman" w:hAnsi="Times New Roman" w:cs="Times New Roman"/>
          <w:b/>
          <w:bCs/>
          <w:color w:val="auto"/>
          <w:sz w:val="24"/>
          <w:szCs w:val="24"/>
        </w:rPr>
        <w:t> </w:t>
      </w:r>
    </w:p>
    <w:p w14:paraId="6D237660" w14:textId="77777777" w:rsidR="00F94AB5" w:rsidRPr="00F94AB5" w:rsidRDefault="00F94AB5" w:rsidP="00F2508D">
      <w:pPr>
        <w:spacing w:line="360" w:lineRule="auto"/>
        <w:ind w:left="170" w:right="85" w:firstLine="709"/>
        <w:jc w:val="both"/>
        <w:rPr>
          <w:color w:val="000000"/>
        </w:rPr>
      </w:pPr>
      <w:r w:rsidRPr="00F94AB5">
        <w:rPr>
          <w:color w:val="000000"/>
        </w:rPr>
        <w:t>Оптовый сегмент рынка представляют 2947 дистрибьюторских компаний. Ниже приведена классификация дистрибьюторов по охвату рынка – национальные, осуществляющие поставку ЛП по всей территории РФ, межрегиональные – осуществляющие поставку в различные регионы страны, однако представленные не на всей территории, и региональные – работающие преимущественно в рамках одного региона. Компании «национального» уровня доминируют практически во всех округах, однако, существуют особенности, связанные с историческим происхождением тех или иных компаний, дисбалансом экономического развития конкретных регионов России. Так, в центральной России лидируют компании «ПРОТЕК» и «</w:t>
      </w:r>
      <w:proofErr w:type="spellStart"/>
      <w:r w:rsidRPr="00F94AB5">
        <w:rPr>
          <w:color w:val="000000"/>
        </w:rPr>
        <w:t>СИАИнтернейшнл</w:t>
      </w:r>
      <w:proofErr w:type="spellEnd"/>
      <w:r w:rsidRPr="00F94AB5">
        <w:rPr>
          <w:color w:val="000000"/>
        </w:rPr>
        <w:t>», в Сибири сильны позиции компаний «Катрен» и «РОСТА». </w:t>
      </w:r>
    </w:p>
    <w:p w14:paraId="04812702" w14:textId="77777777" w:rsidR="00F94AB5" w:rsidRPr="00F94AB5" w:rsidRDefault="00F94AB5" w:rsidP="00F2508D">
      <w:pPr>
        <w:spacing w:line="360" w:lineRule="auto"/>
        <w:ind w:left="170" w:right="85" w:firstLine="709"/>
        <w:jc w:val="both"/>
        <w:rPr>
          <w:color w:val="000000"/>
        </w:rPr>
      </w:pPr>
      <w:r w:rsidRPr="00F94AB5">
        <w:rPr>
          <w:color w:val="000000"/>
        </w:rPr>
        <w:t>Оптовая торговля</w:t>
      </w:r>
      <w:proofErr w:type="gramStart"/>
      <w:r w:rsidRPr="00F94AB5">
        <w:rPr>
          <w:color w:val="000000"/>
        </w:rPr>
        <w:t>-это</w:t>
      </w:r>
      <w:proofErr w:type="gramEnd"/>
      <w:r w:rsidRPr="00F94AB5">
        <w:rPr>
          <w:color w:val="000000"/>
        </w:rPr>
        <w:t xml:space="preserve"> торговля товарами с последующей их перепродажей или профессиональным использованием.</w:t>
      </w:r>
    </w:p>
    <w:p w14:paraId="69C21B04" w14:textId="77777777" w:rsidR="00F94AB5" w:rsidRPr="00F94AB5" w:rsidRDefault="00F94AB5" w:rsidP="00F2508D">
      <w:pPr>
        <w:spacing w:line="360" w:lineRule="auto"/>
        <w:ind w:left="170" w:right="85" w:firstLine="709"/>
        <w:jc w:val="both"/>
        <w:rPr>
          <w:color w:val="000000"/>
        </w:rPr>
      </w:pPr>
      <w:r w:rsidRPr="00F94AB5">
        <w:rPr>
          <w:color w:val="000000"/>
        </w:rPr>
        <w:t xml:space="preserve">Директива Совета Европейского сообщества по правилам оптовой реализации определяет оптовую реализацию ЛП как любые </w:t>
      </w:r>
      <w:proofErr w:type="gramStart"/>
      <w:r w:rsidRPr="00F94AB5">
        <w:rPr>
          <w:color w:val="000000"/>
        </w:rPr>
        <w:t>операции ,</w:t>
      </w:r>
      <w:proofErr w:type="gramEnd"/>
      <w:r w:rsidRPr="00F94AB5">
        <w:rPr>
          <w:color w:val="000000"/>
        </w:rPr>
        <w:t xml:space="preserve"> связанные с закупкой, хранением, снабжением и экспортом ЛП, за исключением отпуска ЛП населению. В ЕС действуют Правила надлежащей практики оптовой </w:t>
      </w:r>
      <w:proofErr w:type="gramStart"/>
      <w:r w:rsidRPr="00F94AB5">
        <w:rPr>
          <w:color w:val="000000"/>
        </w:rPr>
        <w:t>реализации( GDP</w:t>
      </w:r>
      <w:proofErr w:type="gramEnd"/>
      <w:r w:rsidRPr="00F94AB5">
        <w:rPr>
          <w:color w:val="000000"/>
        </w:rPr>
        <w:t xml:space="preserve">- Good Distribution </w:t>
      </w:r>
      <w:proofErr w:type="spellStart"/>
      <w:r w:rsidRPr="00F94AB5">
        <w:rPr>
          <w:color w:val="000000"/>
        </w:rPr>
        <w:t>Practice</w:t>
      </w:r>
      <w:proofErr w:type="spellEnd"/>
      <w:r w:rsidRPr="00F94AB5">
        <w:rPr>
          <w:color w:val="000000"/>
        </w:rPr>
        <w:t>). В данном документе определены основные принципы надлежащей практики оптовой реализации, обеспечивающие качество ЛС на всех этапах товародвижения, регистрацию ЛС, выполнение условий хранения, гарантию доставки и т.п. В документе содержатся требования к уровню знаний и опыта персонала, занятого оптовой продажей ЛС. Перечислены основные документы, которые необходимы в процессе оптовой реализации: </w:t>
      </w:r>
    </w:p>
    <w:p w14:paraId="5693577F" w14:textId="77777777" w:rsidR="00F94AB5" w:rsidRPr="00F94AB5" w:rsidRDefault="00F94AB5" w:rsidP="00F2508D">
      <w:pPr>
        <w:spacing w:line="360" w:lineRule="auto"/>
        <w:ind w:left="170" w:right="85" w:firstLine="709"/>
        <w:jc w:val="both"/>
        <w:rPr>
          <w:color w:val="000000"/>
        </w:rPr>
      </w:pPr>
      <w:r w:rsidRPr="00F94AB5">
        <w:rPr>
          <w:color w:val="000000"/>
        </w:rPr>
        <w:t>заказы, инструкции с описанием различных логистических операций, отражающие движение ЛС.</w:t>
      </w:r>
    </w:p>
    <w:p w14:paraId="6D908451" w14:textId="77777777" w:rsidR="00F94AB5" w:rsidRPr="00F94AB5" w:rsidRDefault="00F94AB5" w:rsidP="00F2508D">
      <w:pPr>
        <w:spacing w:line="360" w:lineRule="auto"/>
        <w:ind w:left="170" w:right="85" w:firstLine="709"/>
        <w:jc w:val="both"/>
        <w:rPr>
          <w:color w:val="000000"/>
        </w:rPr>
      </w:pPr>
      <w:r w:rsidRPr="00F94AB5">
        <w:rPr>
          <w:color w:val="000000"/>
        </w:rPr>
        <w:t xml:space="preserve">В соответствии с GDP помещения и оборудование должны быть пригодными и достаточными для обеспечения сохранности и реализации ЛС, контролирующие приборы – откалиброваны. Особое внимание обращено на организацию приемки и хранения товаров. Определены условия поставки заказчикам ЛС и требования к их транспортировке. Специальный раздел посвящен возвратам ЛС, в частности возврату </w:t>
      </w:r>
      <w:proofErr w:type="spellStart"/>
      <w:r w:rsidRPr="00F94AB5">
        <w:rPr>
          <w:color w:val="000000"/>
        </w:rPr>
        <w:t>недефектных</w:t>
      </w:r>
      <w:proofErr w:type="spellEnd"/>
      <w:r w:rsidRPr="00F94AB5">
        <w:rPr>
          <w:color w:val="000000"/>
        </w:rPr>
        <w:t xml:space="preserve"> товаров, а также оговорены условия их повторной реализации. Описаны действия в критических положениях </w:t>
      </w:r>
      <w:proofErr w:type="gramStart"/>
      <w:r w:rsidRPr="00F94AB5">
        <w:rPr>
          <w:color w:val="000000"/>
        </w:rPr>
        <w:t>( процедуры</w:t>
      </w:r>
      <w:proofErr w:type="gramEnd"/>
      <w:r w:rsidRPr="00F94AB5">
        <w:rPr>
          <w:color w:val="000000"/>
        </w:rPr>
        <w:t xml:space="preserve"> срочных и несрочных отзывов товаров, обнаружения поддельных ЛС), а также порядок проведения </w:t>
      </w:r>
      <w:proofErr w:type="spellStart"/>
      <w:r w:rsidRPr="00F94AB5">
        <w:rPr>
          <w:color w:val="000000"/>
        </w:rPr>
        <w:t>самоинспекций</w:t>
      </w:r>
      <w:proofErr w:type="spellEnd"/>
      <w:r w:rsidRPr="00F94AB5">
        <w:rPr>
          <w:color w:val="000000"/>
        </w:rPr>
        <w:t>.</w:t>
      </w:r>
    </w:p>
    <w:p w14:paraId="5C3107D1" w14:textId="59564F47" w:rsidR="00F94AB5" w:rsidRPr="00F94AB5" w:rsidRDefault="00F94AB5" w:rsidP="00F2508D">
      <w:pPr>
        <w:spacing w:line="360" w:lineRule="auto"/>
        <w:ind w:left="170" w:right="85" w:firstLine="709"/>
        <w:jc w:val="both"/>
        <w:rPr>
          <w:color w:val="000000"/>
        </w:rPr>
      </w:pPr>
      <w:r w:rsidRPr="00F94AB5">
        <w:rPr>
          <w:color w:val="000000"/>
        </w:rPr>
        <w:t xml:space="preserve">Правовые основы оптовой торговли ЛС в РФ определены </w:t>
      </w:r>
      <w:proofErr w:type="gramStart"/>
      <w:r w:rsidRPr="00F94AB5">
        <w:rPr>
          <w:color w:val="000000"/>
        </w:rPr>
        <w:t>ФЗ« Об</w:t>
      </w:r>
      <w:proofErr w:type="gramEnd"/>
      <w:r w:rsidRPr="00F94AB5">
        <w:rPr>
          <w:color w:val="000000"/>
        </w:rPr>
        <w:t xml:space="preserve"> обращении лекарственных средств» (ст.53 и 54)</w:t>
      </w:r>
      <w:r w:rsidR="00AC6B97">
        <w:rPr>
          <w:color w:val="000000"/>
        </w:rPr>
        <w:t xml:space="preserve"> </w:t>
      </w:r>
      <w:r w:rsidR="00AC6B97" w:rsidRPr="00AC6B97">
        <w:rPr>
          <w:color w:val="000000"/>
        </w:rPr>
        <w:t>[</w:t>
      </w:r>
      <w:r w:rsidR="00AC6B97">
        <w:rPr>
          <w:color w:val="000000"/>
        </w:rPr>
        <w:t>1</w:t>
      </w:r>
      <w:r w:rsidR="00AC6B97" w:rsidRPr="00AC6B97">
        <w:rPr>
          <w:color w:val="000000"/>
        </w:rPr>
        <w:t>]</w:t>
      </w:r>
      <w:r w:rsidRPr="00F94AB5">
        <w:rPr>
          <w:color w:val="000000"/>
        </w:rPr>
        <w:t xml:space="preserve">, Положением о лицензировании </w:t>
      </w:r>
      <w:r w:rsidRPr="00F94AB5">
        <w:rPr>
          <w:color w:val="000000"/>
        </w:rPr>
        <w:lastRenderedPageBreak/>
        <w:t>фармацевтической деятельности, к которой относятся оптовая торговля ЛС и другими нормативными актами.</w:t>
      </w:r>
    </w:p>
    <w:p w14:paraId="58E7B05A" w14:textId="77777777" w:rsidR="00F94AB5" w:rsidRPr="00F94AB5" w:rsidRDefault="00F94AB5" w:rsidP="00F2508D">
      <w:pPr>
        <w:spacing w:line="360" w:lineRule="auto"/>
        <w:ind w:left="170" w:right="85" w:firstLine="709"/>
        <w:jc w:val="both"/>
        <w:rPr>
          <w:color w:val="000000"/>
        </w:rPr>
      </w:pPr>
      <w:r w:rsidRPr="00F94AB5">
        <w:rPr>
          <w:color w:val="000000"/>
        </w:rPr>
        <w:t xml:space="preserve">В настоящее время на фармацевтическом рынке в качестве синонима понятию «оптовая торговля» используется термин </w:t>
      </w:r>
      <w:proofErr w:type="gramStart"/>
      <w:r w:rsidRPr="00F94AB5">
        <w:rPr>
          <w:color w:val="000000"/>
        </w:rPr>
        <w:t>« дистрибуция</w:t>
      </w:r>
      <w:proofErr w:type="gramEnd"/>
      <w:r w:rsidRPr="00F94AB5">
        <w:rPr>
          <w:color w:val="000000"/>
        </w:rPr>
        <w:t xml:space="preserve">» ( от </w:t>
      </w:r>
      <w:proofErr w:type="spellStart"/>
      <w:r w:rsidRPr="00F94AB5">
        <w:rPr>
          <w:color w:val="000000"/>
        </w:rPr>
        <w:t>анг</w:t>
      </w:r>
      <w:proofErr w:type="spellEnd"/>
      <w:r w:rsidRPr="00F94AB5">
        <w:rPr>
          <w:color w:val="000000"/>
        </w:rPr>
        <w:t xml:space="preserve">. Distribution – распределение). Организации, </w:t>
      </w:r>
      <w:proofErr w:type="spellStart"/>
      <w:r w:rsidRPr="00F94AB5">
        <w:rPr>
          <w:color w:val="000000"/>
        </w:rPr>
        <w:t>занимающиесяторговлей</w:t>
      </w:r>
      <w:proofErr w:type="spellEnd"/>
      <w:r w:rsidRPr="00F94AB5">
        <w:rPr>
          <w:color w:val="000000"/>
        </w:rPr>
        <w:t xml:space="preserve"> ЛС и ИМН, называют дистрибьюторами.</w:t>
      </w:r>
    </w:p>
    <w:p w14:paraId="4B655EF6" w14:textId="77777777" w:rsidR="00F94AB5" w:rsidRPr="00F94AB5" w:rsidRDefault="00F94AB5" w:rsidP="00F2508D">
      <w:pPr>
        <w:spacing w:line="360" w:lineRule="auto"/>
        <w:ind w:left="170" w:right="85" w:firstLine="709"/>
        <w:jc w:val="both"/>
        <w:rPr>
          <w:color w:val="000000"/>
        </w:rPr>
      </w:pPr>
      <w:r w:rsidRPr="00F94AB5">
        <w:rPr>
          <w:color w:val="000000"/>
        </w:rPr>
        <w:t>В начале XXI в. сложились определенные закономерности развития дистрибуции на фармацевтическом рынке России: укрепление на рынке национальных дистрибьюторов и увеличение конкуренции между ними;</w:t>
      </w:r>
    </w:p>
    <w:p w14:paraId="0AF8DD49" w14:textId="77777777" w:rsidR="00F94AB5" w:rsidRPr="00F94AB5" w:rsidRDefault="00F94AB5" w:rsidP="00F2508D">
      <w:pPr>
        <w:spacing w:line="360" w:lineRule="auto"/>
        <w:ind w:left="170" w:right="85" w:firstLine="709"/>
        <w:jc w:val="both"/>
        <w:rPr>
          <w:color w:val="000000"/>
        </w:rPr>
      </w:pPr>
      <w:r w:rsidRPr="00F94AB5">
        <w:rPr>
          <w:color w:val="000000"/>
        </w:rPr>
        <w:t>Развитие региональной сети крупными дистрибьюторами;</w:t>
      </w:r>
    </w:p>
    <w:p w14:paraId="084DEBCD" w14:textId="77777777" w:rsidR="00F94AB5" w:rsidRPr="00F94AB5" w:rsidRDefault="00F94AB5" w:rsidP="00F2508D">
      <w:pPr>
        <w:spacing w:line="360" w:lineRule="auto"/>
        <w:ind w:left="170" w:right="85" w:firstLine="709"/>
        <w:jc w:val="both"/>
        <w:rPr>
          <w:color w:val="000000"/>
        </w:rPr>
      </w:pPr>
      <w:r w:rsidRPr="00F94AB5">
        <w:rPr>
          <w:color w:val="000000"/>
        </w:rPr>
        <w:t xml:space="preserve">Рост и диверсификация ассортимента у всех без исключения </w:t>
      </w:r>
      <w:proofErr w:type="gramStart"/>
      <w:r w:rsidRPr="00F94AB5">
        <w:rPr>
          <w:color w:val="000000"/>
        </w:rPr>
        <w:t>фирм ;</w:t>
      </w:r>
      <w:proofErr w:type="gramEnd"/>
    </w:p>
    <w:p w14:paraId="305BC661" w14:textId="77777777" w:rsidR="00F94AB5" w:rsidRPr="00F94AB5" w:rsidRDefault="00F94AB5" w:rsidP="00F2508D">
      <w:pPr>
        <w:spacing w:line="360" w:lineRule="auto"/>
        <w:ind w:left="170" w:right="85" w:firstLine="709"/>
        <w:jc w:val="both"/>
        <w:rPr>
          <w:color w:val="000000"/>
        </w:rPr>
      </w:pPr>
      <w:r w:rsidRPr="00F94AB5">
        <w:rPr>
          <w:color w:val="000000"/>
        </w:rPr>
        <w:t>Повышение уровня сервиса;</w:t>
      </w:r>
    </w:p>
    <w:p w14:paraId="4BD645D6" w14:textId="77777777" w:rsidR="00F94AB5" w:rsidRPr="00F94AB5" w:rsidRDefault="00F94AB5" w:rsidP="00F2508D">
      <w:pPr>
        <w:spacing w:line="360" w:lineRule="auto"/>
        <w:ind w:left="170" w:right="85" w:firstLine="709"/>
        <w:jc w:val="both"/>
        <w:rPr>
          <w:color w:val="000000"/>
        </w:rPr>
      </w:pPr>
      <w:r w:rsidRPr="00F94AB5">
        <w:rPr>
          <w:color w:val="000000"/>
        </w:rPr>
        <w:t>Работа с крупными отечественными и зарубежными производителями, которые оказывают содействие в продвижении продукции; </w:t>
      </w:r>
    </w:p>
    <w:p w14:paraId="76421155" w14:textId="77777777" w:rsidR="00F94AB5" w:rsidRPr="00F94AB5" w:rsidRDefault="00F94AB5" w:rsidP="00F2508D">
      <w:pPr>
        <w:spacing w:line="360" w:lineRule="auto"/>
        <w:ind w:left="170" w:right="85" w:firstLine="709"/>
        <w:jc w:val="both"/>
        <w:rPr>
          <w:color w:val="000000"/>
        </w:rPr>
      </w:pPr>
      <w:r w:rsidRPr="00F94AB5">
        <w:rPr>
          <w:color w:val="000000"/>
        </w:rPr>
        <w:t>Развитие дистрибьюторами собственных розничных сетей;</w:t>
      </w:r>
    </w:p>
    <w:p w14:paraId="5F9FEDFA" w14:textId="77777777" w:rsidR="00F94AB5" w:rsidRPr="00F94AB5" w:rsidRDefault="00F94AB5" w:rsidP="00F2508D">
      <w:pPr>
        <w:spacing w:line="360" w:lineRule="auto"/>
        <w:ind w:left="170" w:right="85" w:firstLine="709"/>
        <w:jc w:val="both"/>
        <w:rPr>
          <w:color w:val="000000"/>
        </w:rPr>
      </w:pPr>
      <w:r w:rsidRPr="00F94AB5">
        <w:rPr>
          <w:color w:val="000000"/>
        </w:rPr>
        <w:t>Расширение продаж через розничную сеть, поиск новых форм работы;</w:t>
      </w:r>
    </w:p>
    <w:p w14:paraId="157972A7" w14:textId="77777777" w:rsidR="00F94AB5" w:rsidRPr="00F94AB5" w:rsidRDefault="00F94AB5" w:rsidP="00F2508D">
      <w:pPr>
        <w:spacing w:line="360" w:lineRule="auto"/>
        <w:ind w:left="170" w:right="85" w:firstLine="709"/>
        <w:jc w:val="both"/>
        <w:rPr>
          <w:color w:val="000000"/>
        </w:rPr>
      </w:pPr>
      <w:r w:rsidRPr="00F94AB5">
        <w:rPr>
          <w:color w:val="000000"/>
        </w:rPr>
        <w:t>Поглощение и вытеснение средних и мелких дистрибьюторов с фармацевтического рынка;</w:t>
      </w:r>
    </w:p>
    <w:p w14:paraId="6F303A8B" w14:textId="4A617962" w:rsidR="00F94AB5" w:rsidRDefault="00F94AB5" w:rsidP="00F2508D">
      <w:pPr>
        <w:spacing w:line="360" w:lineRule="auto"/>
        <w:ind w:left="170" w:right="85" w:firstLine="709"/>
        <w:jc w:val="both"/>
        <w:rPr>
          <w:color w:val="000000"/>
        </w:rPr>
      </w:pPr>
      <w:r w:rsidRPr="00F94AB5">
        <w:rPr>
          <w:color w:val="000000"/>
        </w:rPr>
        <w:t xml:space="preserve">Присутствие и </w:t>
      </w:r>
      <w:proofErr w:type="spellStart"/>
      <w:r w:rsidRPr="00F94AB5">
        <w:rPr>
          <w:color w:val="000000"/>
        </w:rPr>
        <w:t>конкурентноспособность</w:t>
      </w:r>
      <w:proofErr w:type="spellEnd"/>
      <w:r w:rsidRPr="00F94AB5">
        <w:rPr>
          <w:color w:val="000000"/>
        </w:rPr>
        <w:t xml:space="preserve"> на рынке средних и мелких дистрибьюторов определяется характером работы с поставщиками и клиентами, уровнем сервиса, уникальностью товара.</w:t>
      </w:r>
    </w:p>
    <w:p w14:paraId="660678D1" w14:textId="3405EC2E" w:rsidR="001E06C4" w:rsidRPr="00BE6EAD" w:rsidRDefault="001E06C4" w:rsidP="001E06C4">
      <w:pPr>
        <w:spacing w:line="360" w:lineRule="auto"/>
        <w:ind w:left="170" w:right="85" w:firstLine="709"/>
        <w:jc w:val="both"/>
        <w:rPr>
          <w:color w:val="000000"/>
        </w:rPr>
      </w:pPr>
      <w:r w:rsidRPr="00BE6EAD">
        <w:rPr>
          <w:color w:val="000000"/>
        </w:rPr>
        <w:t xml:space="preserve">Федеральным законом РФ № 61 «Об обращении лекарственных средств» </w:t>
      </w:r>
      <w:r w:rsidR="00AC6B97" w:rsidRPr="00AC6B97">
        <w:rPr>
          <w:color w:val="000000"/>
        </w:rPr>
        <w:t>[</w:t>
      </w:r>
      <w:r w:rsidR="00AC6B97">
        <w:rPr>
          <w:color w:val="000000"/>
        </w:rPr>
        <w:t>1</w:t>
      </w:r>
      <w:r w:rsidR="00AC6B97" w:rsidRPr="00AC6B97">
        <w:rPr>
          <w:color w:val="000000"/>
        </w:rPr>
        <w:t>]</w:t>
      </w:r>
      <w:r w:rsidR="00AC6B97">
        <w:rPr>
          <w:color w:val="000000"/>
        </w:rPr>
        <w:t xml:space="preserve"> </w:t>
      </w:r>
      <w:r w:rsidRPr="00BE6EAD">
        <w:rPr>
          <w:color w:val="000000"/>
        </w:rPr>
        <w:t>дано определение «организация оптовой торговли лекарственными средствами» как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14:paraId="2155C471" w14:textId="77777777" w:rsidR="001E06C4" w:rsidRPr="00BE6EAD" w:rsidRDefault="001E06C4" w:rsidP="001E06C4">
      <w:pPr>
        <w:spacing w:line="360" w:lineRule="auto"/>
        <w:ind w:left="170" w:right="85" w:firstLine="709"/>
        <w:jc w:val="both"/>
        <w:rPr>
          <w:color w:val="000000"/>
        </w:rPr>
      </w:pPr>
      <w:r w:rsidRPr="00BE6EAD">
        <w:rPr>
          <w:color w:val="000000"/>
        </w:rPr>
        <w:t>Реализация ЛС или передача их в распоряжение других субъектов фармацевтического рынка может осуществляться:</w:t>
      </w:r>
    </w:p>
    <w:p w14:paraId="725DE6B5" w14:textId="77777777" w:rsidR="001E06C4" w:rsidRPr="00BE6EAD" w:rsidRDefault="001E06C4" w:rsidP="001E06C4">
      <w:pPr>
        <w:spacing w:line="360" w:lineRule="auto"/>
        <w:ind w:left="170" w:right="85" w:firstLine="709"/>
        <w:jc w:val="both"/>
        <w:rPr>
          <w:color w:val="000000"/>
        </w:rPr>
      </w:pPr>
      <w:r w:rsidRPr="00BE6EAD">
        <w:rPr>
          <w:color w:val="000000"/>
        </w:rPr>
        <w:t>другим предприятиям оптовой торговли ЛС;</w:t>
      </w:r>
    </w:p>
    <w:p w14:paraId="1768AEC9" w14:textId="77777777" w:rsidR="001E06C4" w:rsidRPr="00BE6EAD" w:rsidRDefault="001E06C4" w:rsidP="001E06C4">
      <w:pPr>
        <w:spacing w:line="360" w:lineRule="auto"/>
        <w:ind w:left="170" w:right="85" w:firstLine="709"/>
        <w:jc w:val="both"/>
        <w:rPr>
          <w:color w:val="000000"/>
        </w:rPr>
      </w:pPr>
      <w:r w:rsidRPr="00BE6EAD">
        <w:rPr>
          <w:color w:val="000000"/>
        </w:rPr>
        <w:t>предприятиям — производителям ЛС для целей производства;</w:t>
      </w:r>
    </w:p>
    <w:p w14:paraId="26060068" w14:textId="77777777" w:rsidR="001E06C4" w:rsidRPr="00BE6EAD" w:rsidRDefault="001E06C4" w:rsidP="001E06C4">
      <w:pPr>
        <w:spacing w:line="360" w:lineRule="auto"/>
        <w:ind w:left="170" w:right="85" w:firstLine="709"/>
        <w:jc w:val="both"/>
        <w:rPr>
          <w:color w:val="000000"/>
        </w:rPr>
      </w:pPr>
      <w:r w:rsidRPr="00BE6EAD">
        <w:rPr>
          <w:color w:val="000000"/>
        </w:rPr>
        <w:t>аптечным организациям;</w:t>
      </w:r>
    </w:p>
    <w:p w14:paraId="4F4A4FC6" w14:textId="77777777" w:rsidR="001E06C4" w:rsidRPr="00BE6EAD" w:rsidRDefault="001E06C4" w:rsidP="001E06C4">
      <w:pPr>
        <w:spacing w:line="360" w:lineRule="auto"/>
        <w:ind w:left="170" w:right="85" w:firstLine="709"/>
        <w:jc w:val="both"/>
        <w:rPr>
          <w:color w:val="000000"/>
        </w:rPr>
      </w:pPr>
      <w:r w:rsidRPr="00BE6EAD">
        <w:rPr>
          <w:color w:val="000000"/>
        </w:rPr>
        <w:t>научно-исследовательским учреждениям для научно-исследовательской работы;</w:t>
      </w:r>
    </w:p>
    <w:p w14:paraId="70E34F65" w14:textId="77777777" w:rsidR="001E06C4" w:rsidRPr="00BE6EAD" w:rsidRDefault="001E06C4" w:rsidP="001E06C4">
      <w:pPr>
        <w:spacing w:line="360" w:lineRule="auto"/>
        <w:ind w:left="170" w:right="85" w:firstLine="709"/>
        <w:jc w:val="both"/>
        <w:rPr>
          <w:color w:val="000000"/>
        </w:rPr>
      </w:pPr>
      <w:r w:rsidRPr="00BE6EAD">
        <w:rPr>
          <w:color w:val="000000"/>
        </w:rPr>
        <w:t>ИП, имеющими лицензию на медицинскую или фармацевтическую деятельность.</w:t>
      </w:r>
    </w:p>
    <w:p w14:paraId="5B69C82E" w14:textId="77777777" w:rsidR="001E06C4" w:rsidRPr="00BE6EAD" w:rsidRDefault="001E06C4" w:rsidP="001E06C4">
      <w:pPr>
        <w:spacing w:line="360" w:lineRule="auto"/>
        <w:ind w:left="170" w:right="85" w:firstLine="709"/>
        <w:jc w:val="both"/>
        <w:rPr>
          <w:color w:val="000000"/>
        </w:rPr>
      </w:pPr>
      <w:r w:rsidRPr="00BE6EAD">
        <w:rPr>
          <w:color w:val="000000"/>
        </w:rPr>
        <w:t>Наличие оптового посредника в системе продвижения товаров аптечного ассортимента от производителя до конечного или институционального потребителя объясняется несколькими причинами:</w:t>
      </w:r>
    </w:p>
    <w:p w14:paraId="04317B89" w14:textId="77777777" w:rsidR="001E06C4" w:rsidRPr="00BE6EAD" w:rsidRDefault="001E06C4" w:rsidP="001E06C4">
      <w:pPr>
        <w:spacing w:line="360" w:lineRule="auto"/>
        <w:ind w:left="170" w:right="85" w:firstLine="709"/>
        <w:jc w:val="both"/>
        <w:rPr>
          <w:color w:val="000000"/>
        </w:rPr>
      </w:pPr>
      <w:r w:rsidRPr="00BE6EAD">
        <w:rPr>
          <w:color w:val="000000"/>
        </w:rPr>
        <w:lastRenderedPageBreak/>
        <w:t>происходит значительное сокращение прямых контактов производителя и институционального потребителя (розничного звена), на организацию которых потребовались бы значительные временные, трудовые и финансовые ресурсы;</w:t>
      </w:r>
    </w:p>
    <w:p w14:paraId="795CDCAE" w14:textId="77777777" w:rsidR="001E06C4" w:rsidRPr="00BE6EAD" w:rsidRDefault="001E06C4" w:rsidP="001E06C4">
      <w:pPr>
        <w:spacing w:line="360" w:lineRule="auto"/>
        <w:ind w:left="170" w:right="85" w:firstLine="709"/>
        <w:jc w:val="both"/>
        <w:rPr>
          <w:color w:val="000000"/>
        </w:rPr>
      </w:pPr>
      <w:r w:rsidRPr="00BE6EAD">
        <w:rPr>
          <w:color w:val="000000"/>
        </w:rPr>
        <w:t>нивелируется несоответствие в масштабах производства партий товара и небольшим объемом заказа розничного звена;</w:t>
      </w:r>
    </w:p>
    <w:p w14:paraId="7A8AFBF7" w14:textId="77777777" w:rsidR="001E06C4" w:rsidRPr="00BE6EAD" w:rsidRDefault="001E06C4" w:rsidP="001E06C4">
      <w:pPr>
        <w:spacing w:line="360" w:lineRule="auto"/>
        <w:ind w:left="170" w:right="85" w:firstLine="709"/>
        <w:jc w:val="both"/>
        <w:rPr>
          <w:color w:val="000000"/>
        </w:rPr>
      </w:pPr>
      <w:r w:rsidRPr="00BE6EAD">
        <w:rPr>
          <w:color w:val="000000"/>
        </w:rPr>
        <w:t>появляется возможность поддержания широкого и полного ассортимента при контакте с небольшим числом поставщиков.</w:t>
      </w:r>
    </w:p>
    <w:p w14:paraId="40F11D34" w14:textId="77777777" w:rsidR="001E06C4" w:rsidRPr="00BE6EAD" w:rsidRDefault="001E06C4" w:rsidP="001E06C4">
      <w:pPr>
        <w:spacing w:line="360" w:lineRule="auto"/>
        <w:ind w:left="170" w:right="85" w:firstLine="709"/>
        <w:jc w:val="both"/>
        <w:rPr>
          <w:color w:val="000000"/>
        </w:rPr>
      </w:pPr>
      <w:r w:rsidRPr="00BE6EAD">
        <w:rPr>
          <w:color w:val="000000"/>
        </w:rPr>
        <w:t>Главной целью деятельности предприятия оптовой торговли является достижение экономических и маркетинговых результатов за счет оптимизации логистического взаимодействия между субъектами фармацевтического рынка.</w:t>
      </w:r>
    </w:p>
    <w:p w14:paraId="7CFA3212" w14:textId="77777777" w:rsidR="001E06C4" w:rsidRPr="00BE6EAD" w:rsidRDefault="001E06C4" w:rsidP="001E06C4">
      <w:pPr>
        <w:spacing w:line="360" w:lineRule="auto"/>
        <w:ind w:left="170" w:right="85" w:firstLine="709"/>
        <w:jc w:val="both"/>
        <w:rPr>
          <w:color w:val="000000"/>
        </w:rPr>
      </w:pPr>
      <w:r w:rsidRPr="00BE6EAD">
        <w:rPr>
          <w:color w:val="000000"/>
        </w:rPr>
        <w:t>Предприятия оптовой торговли на фармацевтическом рынке РФ представлены юридически самостоятельными лицами, то, согласно международной терминологии, они могут выступать в качестве:</w:t>
      </w:r>
    </w:p>
    <w:p w14:paraId="255FE91B" w14:textId="77777777" w:rsidR="001E06C4" w:rsidRPr="00BE6EAD" w:rsidRDefault="001E06C4" w:rsidP="001E06C4">
      <w:pPr>
        <w:spacing w:line="360" w:lineRule="auto"/>
        <w:ind w:left="170" w:right="85" w:firstLine="709"/>
        <w:jc w:val="both"/>
        <w:rPr>
          <w:color w:val="000000"/>
        </w:rPr>
      </w:pPr>
      <w:r w:rsidRPr="00BE6EAD">
        <w:rPr>
          <w:color w:val="000000"/>
        </w:rPr>
        <w:t>дистрибьютора — получают товар в собственность (имеют право на продажу, распоряжение и использование);</w:t>
      </w:r>
    </w:p>
    <w:p w14:paraId="6B7E815B" w14:textId="77777777" w:rsidR="001E06C4" w:rsidRPr="00BE6EAD" w:rsidRDefault="001E06C4" w:rsidP="001E06C4">
      <w:pPr>
        <w:spacing w:line="360" w:lineRule="auto"/>
        <w:ind w:left="170" w:right="85" w:firstLine="709"/>
        <w:jc w:val="both"/>
        <w:rPr>
          <w:color w:val="000000"/>
        </w:rPr>
      </w:pPr>
      <w:r w:rsidRPr="00BE6EAD">
        <w:rPr>
          <w:color w:val="000000"/>
        </w:rPr>
        <w:t>агента (специализированного оператора или партнера по сбыту) — ведут дела нескольких предприятий, не получают товар в собственность, но могут заключать сделки от имени и за счет лиц, заключивших с ними агентский договор.</w:t>
      </w:r>
    </w:p>
    <w:p w14:paraId="187A79F3" w14:textId="2DA50E7C" w:rsidR="00C85EE9" w:rsidRDefault="00C85EE9" w:rsidP="00F2508D">
      <w:pPr>
        <w:spacing w:line="360" w:lineRule="auto"/>
        <w:ind w:left="170" w:right="85" w:firstLine="709"/>
        <w:jc w:val="both"/>
        <w:rPr>
          <w:color w:val="000000"/>
        </w:rPr>
      </w:pPr>
    </w:p>
    <w:p w14:paraId="30296F28" w14:textId="409A2FA4" w:rsidR="00C85EE9" w:rsidRDefault="00C85EE9" w:rsidP="00F2508D">
      <w:pPr>
        <w:spacing w:line="360" w:lineRule="auto"/>
        <w:ind w:left="170" w:right="85" w:firstLine="709"/>
        <w:jc w:val="both"/>
        <w:rPr>
          <w:color w:val="000000"/>
        </w:rPr>
      </w:pPr>
    </w:p>
    <w:p w14:paraId="762285CF" w14:textId="2574513C" w:rsidR="00C85EE9" w:rsidRDefault="00C85EE9" w:rsidP="00F2508D">
      <w:pPr>
        <w:spacing w:line="360" w:lineRule="auto"/>
        <w:ind w:left="170" w:right="85" w:firstLine="709"/>
        <w:jc w:val="both"/>
        <w:rPr>
          <w:color w:val="000000"/>
        </w:rPr>
      </w:pPr>
    </w:p>
    <w:p w14:paraId="7A5D2829" w14:textId="62DAA407" w:rsidR="00C85EE9" w:rsidRDefault="00C85EE9" w:rsidP="00F2508D">
      <w:pPr>
        <w:spacing w:line="360" w:lineRule="auto"/>
        <w:ind w:left="170" w:right="85" w:firstLine="709"/>
        <w:jc w:val="both"/>
        <w:rPr>
          <w:color w:val="000000"/>
        </w:rPr>
      </w:pPr>
    </w:p>
    <w:p w14:paraId="78D3998D" w14:textId="68B69D79" w:rsidR="00C85EE9" w:rsidRDefault="00C85EE9" w:rsidP="00F2508D">
      <w:pPr>
        <w:spacing w:line="360" w:lineRule="auto"/>
        <w:ind w:left="170" w:right="85" w:firstLine="709"/>
        <w:jc w:val="both"/>
        <w:rPr>
          <w:color w:val="000000"/>
        </w:rPr>
      </w:pPr>
    </w:p>
    <w:p w14:paraId="40C4107C" w14:textId="3CB9439B" w:rsidR="00C85EE9" w:rsidRDefault="00C85EE9" w:rsidP="00F2508D">
      <w:pPr>
        <w:spacing w:line="360" w:lineRule="auto"/>
        <w:ind w:left="170" w:right="85" w:firstLine="709"/>
        <w:jc w:val="both"/>
        <w:rPr>
          <w:color w:val="000000"/>
        </w:rPr>
      </w:pPr>
    </w:p>
    <w:p w14:paraId="2A6373FE" w14:textId="44659337" w:rsidR="00C85EE9" w:rsidRDefault="00C85EE9" w:rsidP="00F2508D">
      <w:pPr>
        <w:spacing w:line="360" w:lineRule="auto"/>
        <w:ind w:left="170" w:right="85" w:firstLine="709"/>
        <w:jc w:val="both"/>
        <w:rPr>
          <w:color w:val="000000"/>
        </w:rPr>
      </w:pPr>
    </w:p>
    <w:p w14:paraId="07CD8AD0" w14:textId="7352FB44" w:rsidR="00C85EE9" w:rsidRDefault="00C85EE9" w:rsidP="00F2508D">
      <w:pPr>
        <w:spacing w:line="360" w:lineRule="auto"/>
        <w:ind w:left="170" w:right="85" w:firstLine="709"/>
        <w:jc w:val="both"/>
        <w:rPr>
          <w:color w:val="000000"/>
        </w:rPr>
      </w:pPr>
    </w:p>
    <w:p w14:paraId="517E5843" w14:textId="770CE637" w:rsidR="00C85EE9" w:rsidRDefault="00C85EE9" w:rsidP="00F2508D">
      <w:pPr>
        <w:spacing w:line="360" w:lineRule="auto"/>
        <w:ind w:left="170" w:right="85" w:firstLine="709"/>
        <w:jc w:val="both"/>
        <w:rPr>
          <w:color w:val="000000"/>
        </w:rPr>
      </w:pPr>
    </w:p>
    <w:p w14:paraId="44E8D10E" w14:textId="32A8D057" w:rsidR="00C85EE9" w:rsidRDefault="00C85EE9" w:rsidP="00F2508D">
      <w:pPr>
        <w:spacing w:line="360" w:lineRule="auto"/>
        <w:ind w:left="170" w:right="85" w:firstLine="709"/>
        <w:jc w:val="both"/>
        <w:rPr>
          <w:color w:val="000000"/>
        </w:rPr>
      </w:pPr>
    </w:p>
    <w:p w14:paraId="114D73AC" w14:textId="635B4DB2" w:rsidR="00C85EE9" w:rsidRDefault="00C85EE9" w:rsidP="00F2508D">
      <w:pPr>
        <w:spacing w:line="360" w:lineRule="auto"/>
        <w:ind w:left="170" w:right="85" w:firstLine="709"/>
        <w:jc w:val="both"/>
        <w:rPr>
          <w:color w:val="000000"/>
        </w:rPr>
      </w:pPr>
    </w:p>
    <w:p w14:paraId="40C0990E" w14:textId="37BC7D70" w:rsidR="00C85EE9" w:rsidRDefault="00C85EE9" w:rsidP="00F2508D">
      <w:pPr>
        <w:spacing w:line="360" w:lineRule="auto"/>
        <w:ind w:left="170" w:right="85" w:firstLine="709"/>
        <w:jc w:val="both"/>
        <w:rPr>
          <w:color w:val="000000"/>
        </w:rPr>
      </w:pPr>
    </w:p>
    <w:p w14:paraId="5524F2E0" w14:textId="05865644" w:rsidR="00C85EE9" w:rsidRDefault="00C85EE9" w:rsidP="00F2508D">
      <w:pPr>
        <w:spacing w:line="360" w:lineRule="auto"/>
        <w:ind w:left="170" w:right="85" w:firstLine="709"/>
        <w:jc w:val="both"/>
        <w:rPr>
          <w:color w:val="000000"/>
        </w:rPr>
      </w:pPr>
    </w:p>
    <w:p w14:paraId="62E14083" w14:textId="77777777" w:rsidR="00C85EE9" w:rsidRPr="00F94AB5" w:rsidRDefault="00C85EE9" w:rsidP="00F2508D">
      <w:pPr>
        <w:spacing w:line="360" w:lineRule="auto"/>
        <w:ind w:left="170" w:right="85" w:firstLine="709"/>
        <w:jc w:val="both"/>
        <w:rPr>
          <w:color w:val="000000"/>
        </w:rPr>
      </w:pPr>
    </w:p>
    <w:p w14:paraId="6E4AACEA" w14:textId="77777777" w:rsidR="001E06C4" w:rsidRDefault="001E06C4" w:rsidP="00C85EE9">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2AD3AC32" w14:textId="4B52A327" w:rsidR="001E06C4" w:rsidRDefault="001E06C4" w:rsidP="00C85EE9">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p>
    <w:p w14:paraId="0001EBE2" w14:textId="145526B4" w:rsidR="001E06C4" w:rsidRPr="001E06C4" w:rsidRDefault="001E06C4" w:rsidP="001E06C4">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3" w:name="_Toc99943087"/>
      <w:r w:rsidRPr="001E06C4">
        <w:rPr>
          <w:rFonts w:ascii="Times New Roman" w:eastAsia="Times New Roman" w:hAnsi="Times New Roman" w:cs="Times New Roman"/>
          <w:b/>
          <w:bCs/>
          <w:color w:val="auto"/>
          <w:sz w:val="24"/>
          <w:szCs w:val="24"/>
        </w:rPr>
        <w:lastRenderedPageBreak/>
        <w:t>СТАТЬЯ 53. ПРОДАЖА, ПЕРЕДАЧА ЛЕКАРСТВЕННЫХ СРЕДСТВ ОРГАНИЗАЦИЯМИ ОПТОВОЙ ТОРГОВЛИ ЛЕКАРСТВЕННЫМИ СРЕДСТВАМИ</w:t>
      </w:r>
      <w:bookmarkEnd w:id="3"/>
    </w:p>
    <w:p w14:paraId="64C2E257" w14:textId="77777777" w:rsidR="001E06C4" w:rsidRPr="00F2508D" w:rsidRDefault="001E06C4" w:rsidP="001E06C4">
      <w:pPr>
        <w:spacing w:line="360" w:lineRule="auto"/>
        <w:ind w:left="170" w:right="85" w:firstLine="709"/>
        <w:jc w:val="both"/>
        <w:rPr>
          <w:color w:val="000000"/>
        </w:rPr>
      </w:pPr>
      <w:r w:rsidRPr="00F2508D">
        <w:rPr>
          <w:color w:val="000000"/>
        </w:rPr>
        <w:t>1.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w:t>
      </w:r>
    </w:p>
    <w:p w14:paraId="23720803" w14:textId="77777777" w:rsidR="001E06C4" w:rsidRPr="00F2508D" w:rsidRDefault="001E06C4" w:rsidP="001E06C4">
      <w:pPr>
        <w:spacing w:line="360" w:lineRule="auto"/>
        <w:ind w:left="170" w:right="85" w:firstLine="709"/>
        <w:jc w:val="both"/>
        <w:rPr>
          <w:color w:val="000000"/>
        </w:rPr>
      </w:pPr>
      <w:r w:rsidRPr="00F2508D">
        <w:rPr>
          <w:color w:val="000000"/>
        </w:rPr>
        <w:t>1) другим организациям оптовой торговли лекарственными средствами;</w:t>
      </w:r>
    </w:p>
    <w:p w14:paraId="68AA2BB6" w14:textId="77777777" w:rsidR="001E06C4" w:rsidRPr="00F2508D" w:rsidRDefault="001E06C4" w:rsidP="001E06C4">
      <w:pPr>
        <w:spacing w:line="360" w:lineRule="auto"/>
        <w:ind w:left="170" w:right="85" w:firstLine="709"/>
        <w:jc w:val="both"/>
        <w:rPr>
          <w:color w:val="000000"/>
        </w:rPr>
      </w:pPr>
      <w:r w:rsidRPr="00F2508D">
        <w:rPr>
          <w:color w:val="000000"/>
        </w:rPr>
        <w:t>2) производителям лекарственных средств для целей производства лекарственных средств;</w:t>
      </w:r>
    </w:p>
    <w:p w14:paraId="635BD00A" w14:textId="77777777" w:rsidR="001E06C4" w:rsidRPr="00F2508D" w:rsidRDefault="001E06C4" w:rsidP="001E06C4">
      <w:pPr>
        <w:spacing w:line="360" w:lineRule="auto"/>
        <w:ind w:left="170" w:right="85" w:firstLine="709"/>
        <w:jc w:val="both"/>
        <w:rPr>
          <w:color w:val="000000"/>
        </w:rPr>
      </w:pPr>
      <w:r w:rsidRPr="00F2508D">
        <w:rPr>
          <w:color w:val="000000"/>
        </w:rPr>
        <w:t>3) аптечным организациям и ветеринарным аптечным организациям;</w:t>
      </w:r>
    </w:p>
    <w:p w14:paraId="5448F130" w14:textId="77777777" w:rsidR="001E06C4" w:rsidRPr="00F2508D" w:rsidRDefault="001E06C4" w:rsidP="001E06C4">
      <w:pPr>
        <w:spacing w:line="360" w:lineRule="auto"/>
        <w:ind w:left="170" w:right="85" w:firstLine="709"/>
        <w:jc w:val="both"/>
        <w:rPr>
          <w:color w:val="000000"/>
        </w:rPr>
      </w:pPr>
      <w:r w:rsidRPr="00F2508D">
        <w:rPr>
          <w:color w:val="000000"/>
        </w:rPr>
        <w:t>4) научно-исследовательским организациям для научно-исследовательской работы;</w:t>
      </w:r>
    </w:p>
    <w:p w14:paraId="0D59AB50" w14:textId="77777777" w:rsidR="001E06C4" w:rsidRPr="00F2508D" w:rsidRDefault="001E06C4" w:rsidP="001E06C4">
      <w:pPr>
        <w:spacing w:line="360" w:lineRule="auto"/>
        <w:ind w:left="170" w:right="85" w:firstLine="709"/>
        <w:jc w:val="both"/>
        <w:rPr>
          <w:color w:val="000000"/>
        </w:rPr>
      </w:pPr>
      <w:r w:rsidRPr="00F2508D">
        <w:rPr>
          <w:color w:val="000000"/>
        </w:rPr>
        <w:t>5) индивидуальным предпринимателям, имеющим лицензию на фармацевтическую деятельность или лицензию на медицинскую деятельность;</w:t>
      </w:r>
    </w:p>
    <w:p w14:paraId="440DCC9E" w14:textId="77777777" w:rsidR="001E06C4" w:rsidRPr="00F2508D" w:rsidRDefault="001E06C4" w:rsidP="001E06C4">
      <w:pPr>
        <w:spacing w:line="360" w:lineRule="auto"/>
        <w:ind w:left="170" w:right="85" w:firstLine="709"/>
        <w:jc w:val="both"/>
        <w:rPr>
          <w:color w:val="000000"/>
        </w:rPr>
      </w:pPr>
      <w:r w:rsidRPr="00F2508D">
        <w:rPr>
          <w:color w:val="000000"/>
        </w:rPr>
        <w:t>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законом "О международном медицинском кластере и внесении изменений в отдельные законодательные акты Российской Федерации", и ветеринарным организациям;</w:t>
      </w:r>
    </w:p>
    <w:p w14:paraId="606F97D9" w14:textId="77777777" w:rsidR="001E06C4" w:rsidRPr="00F2508D" w:rsidRDefault="001E06C4" w:rsidP="001E06C4">
      <w:pPr>
        <w:spacing w:line="360" w:lineRule="auto"/>
        <w:ind w:left="170" w:right="85" w:firstLine="709"/>
        <w:jc w:val="both"/>
        <w:rPr>
          <w:color w:val="000000"/>
        </w:rPr>
      </w:pPr>
      <w:r w:rsidRPr="00F2508D">
        <w:rPr>
          <w:color w:val="000000"/>
        </w:rP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14:paraId="3421407E" w14:textId="77777777" w:rsidR="001E06C4" w:rsidRPr="00F2508D" w:rsidRDefault="001E06C4" w:rsidP="001E06C4">
      <w:pPr>
        <w:spacing w:line="360" w:lineRule="auto"/>
        <w:ind w:left="170" w:right="85" w:firstLine="709"/>
        <w:jc w:val="both"/>
        <w:rPr>
          <w:color w:val="000000"/>
        </w:rPr>
      </w:pPr>
      <w:r w:rsidRPr="00F2508D">
        <w:rPr>
          <w:color w:val="000000"/>
        </w:rP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14:paraId="3C49E94F" w14:textId="7A8842E1" w:rsidR="001E06C4" w:rsidRDefault="001E06C4" w:rsidP="001E06C4"/>
    <w:p w14:paraId="587AA101" w14:textId="737F9986" w:rsidR="001E06C4" w:rsidRDefault="001E06C4" w:rsidP="001E06C4"/>
    <w:p w14:paraId="013194AE" w14:textId="6621995F" w:rsidR="001E06C4" w:rsidRDefault="001E06C4" w:rsidP="001E06C4"/>
    <w:p w14:paraId="3205BA44" w14:textId="20C77F19" w:rsidR="001E06C4" w:rsidRDefault="001E06C4" w:rsidP="001E06C4"/>
    <w:p w14:paraId="2063A4FF" w14:textId="29BD85FB" w:rsidR="001E06C4" w:rsidRDefault="001E06C4" w:rsidP="001E06C4"/>
    <w:p w14:paraId="66C9C2A0" w14:textId="653C6929" w:rsidR="001E06C4" w:rsidRDefault="001E06C4" w:rsidP="001E06C4"/>
    <w:p w14:paraId="599B3F75" w14:textId="33DE451F" w:rsidR="001E06C4" w:rsidRDefault="001E06C4" w:rsidP="001E06C4"/>
    <w:p w14:paraId="710E7307" w14:textId="525FB94B" w:rsidR="001E06C4" w:rsidRDefault="001E06C4" w:rsidP="001E06C4"/>
    <w:p w14:paraId="3D5465DC" w14:textId="69D48D2C" w:rsidR="001E06C4" w:rsidRDefault="001E06C4" w:rsidP="001E06C4"/>
    <w:p w14:paraId="1A38D28A" w14:textId="10F1ADC9" w:rsidR="001E06C4" w:rsidRDefault="001E06C4" w:rsidP="001E06C4"/>
    <w:p w14:paraId="22A4AD98" w14:textId="22A47531" w:rsidR="001E06C4" w:rsidRDefault="001E06C4" w:rsidP="001E06C4"/>
    <w:p w14:paraId="573378DF" w14:textId="49230343" w:rsidR="0007496A" w:rsidRPr="0007496A" w:rsidRDefault="0007496A" w:rsidP="0007496A">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4" w:name="_Toc99943088"/>
      <w:r w:rsidRPr="0007496A">
        <w:rPr>
          <w:rFonts w:ascii="Times New Roman" w:eastAsia="Times New Roman" w:hAnsi="Times New Roman" w:cs="Times New Roman"/>
          <w:b/>
          <w:bCs/>
          <w:color w:val="auto"/>
          <w:sz w:val="24"/>
          <w:szCs w:val="24"/>
        </w:rPr>
        <w:lastRenderedPageBreak/>
        <w:t>СТАТЬЯ 54. ПРАВИЛА ОПТОВОЙ ТОРГОВЛИ ЛЕКАРСТВЕННЫМИ СРЕДСТВАМИ</w:t>
      </w:r>
      <w:bookmarkEnd w:id="4"/>
    </w:p>
    <w:p w14:paraId="6CB0E46B" w14:textId="77777777" w:rsidR="0007496A" w:rsidRPr="00F2508D" w:rsidRDefault="0007496A" w:rsidP="0007496A">
      <w:pPr>
        <w:spacing w:line="360" w:lineRule="auto"/>
        <w:ind w:left="170" w:right="85" w:firstLine="709"/>
        <w:jc w:val="both"/>
        <w:rPr>
          <w:color w:val="000000"/>
        </w:rPr>
      </w:pPr>
      <w:r w:rsidRPr="00F2508D">
        <w:rPr>
          <w:color w:val="000000"/>
        </w:rPr>
        <w:t>1.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и правилам надлежащей практики хранения и перевозки лекарственных препаратов, утвержденным соответствующими уполномоченными федеральными органами исполнительной власти.</w:t>
      </w:r>
    </w:p>
    <w:p w14:paraId="5937BBCE" w14:textId="77777777" w:rsidR="0007496A" w:rsidRPr="00F2508D" w:rsidRDefault="0007496A" w:rsidP="0007496A">
      <w:pPr>
        <w:spacing w:line="360" w:lineRule="auto"/>
        <w:ind w:left="170" w:right="85" w:firstLine="709"/>
        <w:jc w:val="both"/>
        <w:rPr>
          <w:color w:val="000000"/>
        </w:rPr>
      </w:pPr>
      <w:r w:rsidRPr="00F2508D">
        <w:rPr>
          <w:color w:val="000000"/>
        </w:rPr>
        <w:t>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сроки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14:paraId="4A2CAD12" w14:textId="77777777" w:rsidR="0007496A" w:rsidRPr="00F2508D" w:rsidRDefault="0007496A" w:rsidP="0007496A">
      <w:pPr>
        <w:spacing w:line="360" w:lineRule="auto"/>
        <w:ind w:left="170" w:right="85" w:firstLine="709"/>
        <w:jc w:val="both"/>
        <w:rPr>
          <w:color w:val="000000"/>
        </w:rPr>
      </w:pPr>
    </w:p>
    <w:p w14:paraId="1A308B88" w14:textId="536592C2" w:rsidR="001E06C4" w:rsidRDefault="001E06C4" w:rsidP="001E06C4"/>
    <w:p w14:paraId="7ABBF8B6" w14:textId="18414EF6" w:rsidR="001E06C4" w:rsidRDefault="001E06C4" w:rsidP="001E06C4"/>
    <w:p w14:paraId="1C7EFC20" w14:textId="4E9B1969" w:rsidR="001E06C4" w:rsidRDefault="001E06C4" w:rsidP="001E06C4"/>
    <w:p w14:paraId="2F2ABD6B" w14:textId="15B17768" w:rsidR="001E06C4" w:rsidRDefault="001E06C4" w:rsidP="001E06C4"/>
    <w:p w14:paraId="543E99D6" w14:textId="00A08468" w:rsidR="001E06C4" w:rsidRDefault="001E06C4" w:rsidP="001E06C4"/>
    <w:p w14:paraId="29043F35" w14:textId="22F99B4A" w:rsidR="001E06C4" w:rsidRDefault="001E06C4" w:rsidP="001E06C4"/>
    <w:p w14:paraId="5CC72C5A" w14:textId="5FFD5F4F" w:rsidR="001E06C4" w:rsidRDefault="001E06C4" w:rsidP="001E06C4"/>
    <w:p w14:paraId="163E3D5B" w14:textId="6CC495DC" w:rsidR="001E06C4" w:rsidRDefault="001E06C4" w:rsidP="001E06C4"/>
    <w:p w14:paraId="4CB615E7" w14:textId="007317DD" w:rsidR="001E06C4" w:rsidRDefault="001E06C4" w:rsidP="001E06C4"/>
    <w:p w14:paraId="5A671DB3" w14:textId="40EB4082" w:rsidR="001E06C4" w:rsidRDefault="001E06C4" w:rsidP="001E06C4"/>
    <w:p w14:paraId="1C16906C" w14:textId="28AF46DE" w:rsidR="001E06C4" w:rsidRDefault="001E06C4" w:rsidP="001E06C4"/>
    <w:p w14:paraId="673E7F00" w14:textId="639B005C" w:rsidR="001E06C4" w:rsidRDefault="001E06C4" w:rsidP="001E06C4"/>
    <w:p w14:paraId="4C69AFB3" w14:textId="0D863D8C" w:rsidR="001E06C4" w:rsidRDefault="001E06C4" w:rsidP="001E06C4"/>
    <w:p w14:paraId="71F3DD54" w14:textId="337EC592" w:rsidR="001E06C4" w:rsidRDefault="001E06C4" w:rsidP="001E06C4"/>
    <w:p w14:paraId="216E34CD" w14:textId="1BEC703F" w:rsidR="001E06C4" w:rsidRDefault="001E06C4" w:rsidP="001E06C4"/>
    <w:p w14:paraId="589AD735" w14:textId="473F008B" w:rsidR="001E06C4" w:rsidRDefault="001E06C4" w:rsidP="001E06C4"/>
    <w:p w14:paraId="5704AABD" w14:textId="6916F11F" w:rsidR="001E06C4" w:rsidRDefault="001E06C4" w:rsidP="001E06C4"/>
    <w:p w14:paraId="302D11A6" w14:textId="4C0AC98C" w:rsidR="001E06C4" w:rsidRDefault="001E06C4" w:rsidP="001E06C4"/>
    <w:p w14:paraId="54E2DB32" w14:textId="1DFFF71D" w:rsidR="001E06C4" w:rsidRDefault="001E06C4" w:rsidP="001E06C4"/>
    <w:p w14:paraId="7FB7E73A" w14:textId="4D2E9827" w:rsidR="001E06C4" w:rsidRDefault="001E06C4" w:rsidP="001E06C4"/>
    <w:p w14:paraId="27A1A9F5" w14:textId="77777777" w:rsidR="001E06C4" w:rsidRPr="001E06C4" w:rsidRDefault="001E06C4" w:rsidP="001E06C4"/>
    <w:p w14:paraId="2842EA72" w14:textId="41D88784" w:rsidR="00F94AB5" w:rsidRPr="00F94AB5" w:rsidRDefault="00C85EE9" w:rsidP="00C85EE9">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5" w:name="_Toc99943089"/>
      <w:r w:rsidRPr="00F94AB5">
        <w:rPr>
          <w:rFonts w:ascii="Times New Roman" w:eastAsia="Times New Roman" w:hAnsi="Times New Roman" w:cs="Times New Roman"/>
          <w:b/>
          <w:bCs/>
          <w:color w:val="auto"/>
          <w:sz w:val="24"/>
          <w:szCs w:val="24"/>
        </w:rPr>
        <w:lastRenderedPageBreak/>
        <w:t>КЛАССИФИКАЦИЯ ОРГАНИЗАЦИЙ ОПТОВОЙ ТОРГОВЛИ</w:t>
      </w:r>
      <w:bookmarkEnd w:id="5"/>
    </w:p>
    <w:p w14:paraId="2A28EC4F" w14:textId="77777777" w:rsidR="00F94AB5" w:rsidRPr="00F94AB5" w:rsidRDefault="00F94AB5" w:rsidP="00F2508D">
      <w:pPr>
        <w:spacing w:line="360" w:lineRule="auto"/>
        <w:ind w:left="170" w:right="85" w:firstLine="709"/>
        <w:jc w:val="both"/>
        <w:rPr>
          <w:color w:val="000000"/>
        </w:rPr>
      </w:pPr>
      <w:r w:rsidRPr="00F94AB5">
        <w:rPr>
          <w:color w:val="000000"/>
        </w:rPr>
        <w:t xml:space="preserve">Организации оптовой торговли можно классифицировать по различным </w:t>
      </w:r>
      <w:proofErr w:type="gramStart"/>
      <w:r w:rsidRPr="00F94AB5">
        <w:rPr>
          <w:color w:val="000000"/>
        </w:rPr>
        <w:t>критериям :</w:t>
      </w:r>
      <w:proofErr w:type="gramEnd"/>
    </w:p>
    <w:p w14:paraId="7EFE64D1" w14:textId="77777777" w:rsidR="00F94AB5" w:rsidRPr="00F94AB5" w:rsidRDefault="00F94AB5" w:rsidP="00F2508D">
      <w:pPr>
        <w:spacing w:line="360" w:lineRule="auto"/>
        <w:ind w:left="170" w:right="85" w:firstLine="709"/>
        <w:jc w:val="both"/>
        <w:rPr>
          <w:color w:val="000000"/>
        </w:rPr>
      </w:pPr>
      <w:r w:rsidRPr="00F94AB5">
        <w:rPr>
          <w:color w:val="000000"/>
        </w:rPr>
        <w:t xml:space="preserve">По объему партий </w:t>
      </w:r>
      <w:proofErr w:type="gramStart"/>
      <w:r w:rsidRPr="00F94AB5">
        <w:rPr>
          <w:color w:val="000000"/>
        </w:rPr>
        <w:t>товара( крупнооптовые</w:t>
      </w:r>
      <w:proofErr w:type="gramEnd"/>
      <w:r w:rsidRPr="00F94AB5">
        <w:rPr>
          <w:color w:val="000000"/>
        </w:rPr>
        <w:t xml:space="preserve"> и мелкооптовые);</w:t>
      </w:r>
    </w:p>
    <w:p w14:paraId="006EA921" w14:textId="77777777" w:rsidR="00F94AB5" w:rsidRPr="00F94AB5" w:rsidRDefault="00F94AB5" w:rsidP="00F2508D">
      <w:pPr>
        <w:spacing w:line="360" w:lineRule="auto"/>
        <w:ind w:left="170" w:right="85" w:firstLine="709"/>
        <w:jc w:val="both"/>
        <w:rPr>
          <w:color w:val="000000"/>
        </w:rPr>
      </w:pPr>
      <w:r w:rsidRPr="00F94AB5">
        <w:rPr>
          <w:color w:val="000000"/>
        </w:rPr>
        <w:t>Форме собственности товара (собственный, принятый на ответственное хранение);</w:t>
      </w:r>
    </w:p>
    <w:p w14:paraId="305B0C90" w14:textId="77777777" w:rsidR="00F94AB5" w:rsidRPr="00F94AB5" w:rsidRDefault="00F94AB5" w:rsidP="00F2508D">
      <w:pPr>
        <w:spacing w:line="360" w:lineRule="auto"/>
        <w:ind w:left="170" w:right="85" w:firstLine="709"/>
        <w:jc w:val="both"/>
        <w:rPr>
          <w:color w:val="000000"/>
        </w:rPr>
      </w:pPr>
      <w:r w:rsidRPr="00F94AB5">
        <w:rPr>
          <w:color w:val="000000"/>
        </w:rPr>
        <w:t>Форме собственности предприятия:</w:t>
      </w:r>
    </w:p>
    <w:p w14:paraId="2FFDC549" w14:textId="77777777" w:rsidR="00F94AB5" w:rsidRPr="00F94AB5" w:rsidRDefault="00F94AB5" w:rsidP="00F2508D">
      <w:pPr>
        <w:spacing w:line="360" w:lineRule="auto"/>
        <w:ind w:left="170" w:right="85" w:firstLine="709"/>
        <w:jc w:val="both"/>
        <w:rPr>
          <w:color w:val="000000"/>
        </w:rPr>
      </w:pPr>
      <w:r w:rsidRPr="00F94AB5">
        <w:rPr>
          <w:color w:val="000000"/>
        </w:rPr>
        <w:t xml:space="preserve">приватизированные частные оптовые </w:t>
      </w:r>
      <w:proofErr w:type="gramStart"/>
      <w:r w:rsidRPr="00F94AB5">
        <w:rPr>
          <w:color w:val="000000"/>
        </w:rPr>
        <w:t>компании(</w:t>
      </w:r>
      <w:proofErr w:type="gramEnd"/>
      <w:r w:rsidRPr="00F94AB5">
        <w:rPr>
          <w:color w:val="000000"/>
        </w:rPr>
        <w:t>созданы в результате приватизации государственных складов);</w:t>
      </w:r>
    </w:p>
    <w:p w14:paraId="35863FC0" w14:textId="77777777" w:rsidR="00F94AB5" w:rsidRPr="00F94AB5" w:rsidRDefault="00F94AB5" w:rsidP="00F2508D">
      <w:pPr>
        <w:spacing w:line="360" w:lineRule="auto"/>
        <w:ind w:left="170" w:right="85" w:firstLine="709"/>
        <w:jc w:val="both"/>
        <w:rPr>
          <w:color w:val="000000"/>
        </w:rPr>
      </w:pPr>
      <w:r w:rsidRPr="00F94AB5">
        <w:rPr>
          <w:color w:val="000000"/>
        </w:rPr>
        <w:t xml:space="preserve">частные оптовые </w:t>
      </w:r>
      <w:proofErr w:type="gramStart"/>
      <w:r w:rsidRPr="00F94AB5">
        <w:rPr>
          <w:color w:val="000000"/>
        </w:rPr>
        <w:t>компании( общероссийские</w:t>
      </w:r>
      <w:proofErr w:type="gramEnd"/>
      <w:r w:rsidRPr="00F94AB5">
        <w:rPr>
          <w:color w:val="000000"/>
        </w:rPr>
        <w:t>, региональные, мелкие частные компании);</w:t>
      </w:r>
    </w:p>
    <w:p w14:paraId="7A4869BF" w14:textId="5EE9AA59" w:rsidR="00F94AB5" w:rsidRPr="00F94AB5" w:rsidRDefault="00F94AB5" w:rsidP="00F2508D">
      <w:pPr>
        <w:spacing w:line="360" w:lineRule="auto"/>
        <w:ind w:left="170" w:right="85" w:firstLine="709"/>
        <w:jc w:val="both"/>
        <w:rPr>
          <w:color w:val="000000"/>
        </w:rPr>
      </w:pPr>
      <w:r w:rsidRPr="00F94AB5">
        <w:rPr>
          <w:color w:val="000000"/>
        </w:rPr>
        <w:t>государственные оптовые склады</w:t>
      </w:r>
      <w:r w:rsidR="00B13FBC">
        <w:rPr>
          <w:color w:val="000000"/>
        </w:rPr>
        <w:t xml:space="preserve"> </w:t>
      </w:r>
      <w:r w:rsidR="00B13FBC" w:rsidRPr="00AC6B97">
        <w:rPr>
          <w:color w:val="000000"/>
        </w:rPr>
        <w:t>[</w:t>
      </w:r>
      <w:r w:rsidR="00B13FBC">
        <w:rPr>
          <w:color w:val="000000"/>
        </w:rPr>
        <w:t>2</w:t>
      </w:r>
      <w:r w:rsidR="00B13FBC" w:rsidRPr="00AC6B97">
        <w:rPr>
          <w:color w:val="000000"/>
        </w:rPr>
        <w:t>]</w:t>
      </w:r>
      <w:r w:rsidRPr="00F94AB5">
        <w:rPr>
          <w:color w:val="000000"/>
        </w:rPr>
        <w:t>.</w:t>
      </w:r>
    </w:p>
    <w:p w14:paraId="470DC75C" w14:textId="77777777" w:rsidR="00F94AB5" w:rsidRPr="00F94AB5" w:rsidRDefault="00F94AB5" w:rsidP="00F2508D">
      <w:pPr>
        <w:spacing w:line="360" w:lineRule="auto"/>
        <w:ind w:left="170" w:right="85" w:firstLine="709"/>
        <w:jc w:val="both"/>
        <w:rPr>
          <w:color w:val="000000"/>
        </w:rPr>
      </w:pPr>
      <w:r w:rsidRPr="00F94AB5">
        <w:rPr>
          <w:color w:val="000000"/>
        </w:rPr>
        <w:t>По характеру поставок дистрибьюторы подразделяются:</w:t>
      </w:r>
    </w:p>
    <w:p w14:paraId="76A601BD" w14:textId="77777777" w:rsidR="00F94AB5" w:rsidRPr="00F94AB5" w:rsidRDefault="00F94AB5" w:rsidP="00F2508D">
      <w:pPr>
        <w:spacing w:line="360" w:lineRule="auto"/>
        <w:ind w:left="170" w:right="85" w:firstLine="709"/>
        <w:jc w:val="both"/>
        <w:rPr>
          <w:color w:val="000000"/>
        </w:rPr>
      </w:pPr>
      <w:r w:rsidRPr="00F94AB5">
        <w:rPr>
          <w:color w:val="000000"/>
        </w:rPr>
        <w:t>На национальные (осуществляют прямые поставки от заводов-изготовителей региональным дистрибьюторам, имеют систему филиалов);</w:t>
      </w:r>
    </w:p>
    <w:p w14:paraId="599DB063" w14:textId="24360D69" w:rsidR="00F94AB5" w:rsidRDefault="00F94AB5" w:rsidP="00F2508D">
      <w:pPr>
        <w:spacing w:line="360" w:lineRule="auto"/>
        <w:ind w:left="170" w:right="85" w:firstLine="709"/>
        <w:jc w:val="both"/>
        <w:rPr>
          <w:color w:val="000000"/>
        </w:rPr>
      </w:pPr>
      <w:r w:rsidRPr="00F94AB5">
        <w:rPr>
          <w:color w:val="000000"/>
        </w:rPr>
        <w:t>Региональные (работают в своем регионе, осуществляют прямые поставки конечным покупателям).</w:t>
      </w:r>
    </w:p>
    <w:p w14:paraId="48AD37AE" w14:textId="383DF371" w:rsidR="00A25936" w:rsidRDefault="00A25936" w:rsidP="00F2508D">
      <w:pPr>
        <w:spacing w:line="360" w:lineRule="auto"/>
        <w:ind w:left="170" w:right="85" w:firstLine="709"/>
        <w:jc w:val="both"/>
        <w:rPr>
          <w:color w:val="000000"/>
        </w:rPr>
      </w:pPr>
    </w:p>
    <w:p w14:paraId="3BB0F8BD" w14:textId="0F433777" w:rsidR="00A25936" w:rsidRDefault="00A25936" w:rsidP="00F2508D">
      <w:pPr>
        <w:spacing w:line="360" w:lineRule="auto"/>
        <w:ind w:left="170" w:right="85" w:firstLine="709"/>
        <w:jc w:val="both"/>
        <w:rPr>
          <w:color w:val="000000"/>
        </w:rPr>
      </w:pPr>
    </w:p>
    <w:p w14:paraId="20B38AAD" w14:textId="22DBDC67" w:rsidR="00A25936" w:rsidRDefault="00A25936" w:rsidP="00F2508D">
      <w:pPr>
        <w:spacing w:line="360" w:lineRule="auto"/>
        <w:ind w:left="170" w:right="85" w:firstLine="709"/>
        <w:jc w:val="both"/>
        <w:rPr>
          <w:color w:val="000000"/>
        </w:rPr>
      </w:pPr>
    </w:p>
    <w:p w14:paraId="67A30ED1" w14:textId="757C58FD" w:rsidR="00A25936" w:rsidRDefault="00A25936" w:rsidP="00F2508D">
      <w:pPr>
        <w:spacing w:line="360" w:lineRule="auto"/>
        <w:ind w:left="170" w:right="85" w:firstLine="709"/>
        <w:jc w:val="both"/>
        <w:rPr>
          <w:color w:val="000000"/>
        </w:rPr>
      </w:pPr>
    </w:p>
    <w:p w14:paraId="3E6EE5C9" w14:textId="3F721DDF" w:rsidR="00A25936" w:rsidRDefault="00A25936" w:rsidP="00F2508D">
      <w:pPr>
        <w:spacing w:line="360" w:lineRule="auto"/>
        <w:ind w:left="170" w:right="85" w:firstLine="709"/>
        <w:jc w:val="both"/>
        <w:rPr>
          <w:color w:val="000000"/>
        </w:rPr>
      </w:pPr>
    </w:p>
    <w:p w14:paraId="17F0C34A" w14:textId="0A80A81B" w:rsidR="00A25936" w:rsidRDefault="00A25936" w:rsidP="00F2508D">
      <w:pPr>
        <w:spacing w:line="360" w:lineRule="auto"/>
        <w:ind w:left="170" w:right="85" w:firstLine="709"/>
        <w:jc w:val="both"/>
        <w:rPr>
          <w:color w:val="000000"/>
        </w:rPr>
      </w:pPr>
    </w:p>
    <w:p w14:paraId="04BDCC75" w14:textId="00596446" w:rsidR="00A25936" w:rsidRDefault="00A25936" w:rsidP="00F2508D">
      <w:pPr>
        <w:spacing w:line="360" w:lineRule="auto"/>
        <w:ind w:left="170" w:right="85" w:firstLine="709"/>
        <w:jc w:val="both"/>
        <w:rPr>
          <w:color w:val="000000"/>
        </w:rPr>
      </w:pPr>
    </w:p>
    <w:p w14:paraId="006874A6" w14:textId="424FC605" w:rsidR="00A25936" w:rsidRDefault="00A25936" w:rsidP="00F2508D">
      <w:pPr>
        <w:spacing w:line="360" w:lineRule="auto"/>
        <w:ind w:left="170" w:right="85" w:firstLine="709"/>
        <w:jc w:val="both"/>
        <w:rPr>
          <w:color w:val="000000"/>
        </w:rPr>
      </w:pPr>
    </w:p>
    <w:p w14:paraId="096C7B22" w14:textId="21BC8698" w:rsidR="00A25936" w:rsidRDefault="00A25936" w:rsidP="00F2508D">
      <w:pPr>
        <w:spacing w:line="360" w:lineRule="auto"/>
        <w:ind w:left="170" w:right="85" w:firstLine="709"/>
        <w:jc w:val="both"/>
        <w:rPr>
          <w:color w:val="000000"/>
        </w:rPr>
      </w:pPr>
    </w:p>
    <w:p w14:paraId="58843462" w14:textId="62DA7229" w:rsidR="00A25936" w:rsidRDefault="00A25936" w:rsidP="00F2508D">
      <w:pPr>
        <w:spacing w:line="360" w:lineRule="auto"/>
        <w:ind w:left="170" w:right="85" w:firstLine="709"/>
        <w:jc w:val="both"/>
        <w:rPr>
          <w:color w:val="000000"/>
        </w:rPr>
      </w:pPr>
    </w:p>
    <w:p w14:paraId="715A7193" w14:textId="35C3F6B6" w:rsidR="00A25936" w:rsidRDefault="00A25936" w:rsidP="00F2508D">
      <w:pPr>
        <w:spacing w:line="360" w:lineRule="auto"/>
        <w:ind w:left="170" w:right="85" w:firstLine="709"/>
        <w:jc w:val="both"/>
        <w:rPr>
          <w:color w:val="000000"/>
        </w:rPr>
      </w:pPr>
    </w:p>
    <w:p w14:paraId="39DC6395" w14:textId="56E51F33" w:rsidR="00A25936" w:rsidRDefault="00A25936" w:rsidP="00F2508D">
      <w:pPr>
        <w:spacing w:line="360" w:lineRule="auto"/>
        <w:ind w:left="170" w:right="85" w:firstLine="709"/>
        <w:jc w:val="both"/>
        <w:rPr>
          <w:color w:val="000000"/>
        </w:rPr>
      </w:pPr>
    </w:p>
    <w:p w14:paraId="2EEAB9BA" w14:textId="7DE3D202" w:rsidR="00A25936" w:rsidRDefault="00A25936" w:rsidP="00F2508D">
      <w:pPr>
        <w:spacing w:line="360" w:lineRule="auto"/>
        <w:ind w:left="170" w:right="85" w:firstLine="709"/>
        <w:jc w:val="both"/>
        <w:rPr>
          <w:color w:val="000000"/>
        </w:rPr>
      </w:pPr>
    </w:p>
    <w:p w14:paraId="27FC94D5" w14:textId="1FE67DD5" w:rsidR="00A25936" w:rsidRDefault="00A25936" w:rsidP="00F2508D">
      <w:pPr>
        <w:spacing w:line="360" w:lineRule="auto"/>
        <w:ind w:left="170" w:right="85" w:firstLine="709"/>
        <w:jc w:val="both"/>
        <w:rPr>
          <w:color w:val="000000"/>
        </w:rPr>
      </w:pPr>
    </w:p>
    <w:p w14:paraId="68760EAC" w14:textId="141DC277" w:rsidR="00A25936" w:rsidRDefault="00A25936" w:rsidP="00F2508D">
      <w:pPr>
        <w:spacing w:line="360" w:lineRule="auto"/>
        <w:ind w:left="170" w:right="85" w:firstLine="709"/>
        <w:jc w:val="both"/>
        <w:rPr>
          <w:color w:val="000000"/>
        </w:rPr>
      </w:pPr>
    </w:p>
    <w:p w14:paraId="54BA0ADF" w14:textId="003FFD55" w:rsidR="00A25936" w:rsidRDefault="00A25936" w:rsidP="00F2508D">
      <w:pPr>
        <w:spacing w:line="360" w:lineRule="auto"/>
        <w:ind w:left="170" w:right="85" w:firstLine="709"/>
        <w:jc w:val="both"/>
        <w:rPr>
          <w:color w:val="000000"/>
        </w:rPr>
      </w:pPr>
    </w:p>
    <w:p w14:paraId="31E66412" w14:textId="6E99D73C" w:rsidR="00A25936" w:rsidRDefault="00A25936" w:rsidP="00F2508D">
      <w:pPr>
        <w:spacing w:line="360" w:lineRule="auto"/>
        <w:ind w:left="170" w:right="85" w:firstLine="709"/>
        <w:jc w:val="both"/>
        <w:rPr>
          <w:color w:val="000000"/>
        </w:rPr>
      </w:pPr>
    </w:p>
    <w:p w14:paraId="1EE31914" w14:textId="77777777" w:rsidR="00A25936" w:rsidRPr="00F94AB5" w:rsidRDefault="00A25936" w:rsidP="00F2508D">
      <w:pPr>
        <w:spacing w:line="360" w:lineRule="auto"/>
        <w:ind w:left="170" w:right="85" w:firstLine="709"/>
        <w:jc w:val="both"/>
        <w:rPr>
          <w:color w:val="000000"/>
        </w:rPr>
      </w:pPr>
    </w:p>
    <w:p w14:paraId="1184A234" w14:textId="5D6B8F11" w:rsidR="00F94AB5" w:rsidRPr="00F94AB5" w:rsidRDefault="00A25936" w:rsidP="00A25936">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6" w:name="_Toc99943090"/>
      <w:r w:rsidRPr="00F94AB5">
        <w:rPr>
          <w:rFonts w:ascii="Times New Roman" w:eastAsia="Times New Roman" w:hAnsi="Times New Roman" w:cs="Times New Roman"/>
          <w:b/>
          <w:bCs/>
          <w:color w:val="auto"/>
          <w:sz w:val="24"/>
          <w:szCs w:val="24"/>
        </w:rPr>
        <w:lastRenderedPageBreak/>
        <w:t>ОРГАНИЗАЦИЯ РАБОТЫ ПРЕДПРИЯТИЙ ОПТОВОЙ ТОРГОВЛИ ЛЕКАРСТВЕННЫМИ СРЕДСТВАМИ</w:t>
      </w:r>
      <w:bookmarkEnd w:id="6"/>
    </w:p>
    <w:p w14:paraId="284F6F5F" w14:textId="2C653967" w:rsidR="00F94AB5" w:rsidRPr="00F94AB5" w:rsidRDefault="00A25936" w:rsidP="00A25936">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7" w:name="_Toc99943091"/>
      <w:r w:rsidRPr="00F94AB5">
        <w:rPr>
          <w:rFonts w:ascii="Times New Roman" w:eastAsia="Times New Roman" w:hAnsi="Times New Roman" w:cs="Times New Roman"/>
          <w:b/>
          <w:bCs/>
          <w:color w:val="auto"/>
          <w:sz w:val="24"/>
          <w:szCs w:val="24"/>
        </w:rPr>
        <w:t>УСЛОВИЯ ОРГАНИЗАЦИИ, ФОРМЫ РАБОТЫ.</w:t>
      </w:r>
      <w:bookmarkEnd w:id="7"/>
    </w:p>
    <w:p w14:paraId="0A70581F" w14:textId="77777777" w:rsidR="00F94AB5" w:rsidRPr="00F94AB5" w:rsidRDefault="00F94AB5" w:rsidP="00F2508D">
      <w:pPr>
        <w:spacing w:line="360" w:lineRule="auto"/>
        <w:ind w:left="170" w:right="85" w:firstLine="709"/>
        <w:jc w:val="both"/>
        <w:rPr>
          <w:color w:val="000000"/>
        </w:rPr>
      </w:pPr>
      <w:r w:rsidRPr="00F94AB5">
        <w:rPr>
          <w:color w:val="000000"/>
        </w:rPr>
        <w:t>Оптовые предприятия по реализации ЛС и других товаров аптечного ассортимента могут иметь любую форму собственности и любой организационно- правовой статус, предусмотренные Гражданским кодексом РФ.</w:t>
      </w:r>
    </w:p>
    <w:p w14:paraId="12F1511D" w14:textId="77777777" w:rsidR="00F94AB5" w:rsidRPr="00F94AB5" w:rsidRDefault="00F94AB5" w:rsidP="00F2508D">
      <w:pPr>
        <w:spacing w:line="360" w:lineRule="auto"/>
        <w:ind w:left="170" w:right="85" w:firstLine="709"/>
        <w:jc w:val="both"/>
        <w:rPr>
          <w:color w:val="000000"/>
        </w:rPr>
      </w:pPr>
      <w:r w:rsidRPr="00F94AB5">
        <w:rPr>
          <w:color w:val="000000"/>
        </w:rPr>
        <w:t xml:space="preserve">Организации оптовой торговли, работающие на фармацевтическом рынке, должны пройти государственную регистрацию и оформить все необходимы учредительные документы. Оптовая торговля ЛС может осуществляться при наличии лицензии на фармацевтическую </w:t>
      </w:r>
      <w:proofErr w:type="gramStart"/>
      <w:r w:rsidRPr="00F94AB5">
        <w:rPr>
          <w:color w:val="000000"/>
        </w:rPr>
        <w:t>деятельность( с</w:t>
      </w:r>
      <w:proofErr w:type="gramEnd"/>
      <w:r w:rsidRPr="00F94AB5">
        <w:rPr>
          <w:color w:val="000000"/>
        </w:rPr>
        <w:t xml:space="preserve"> указанием « оптовая торговля лекарственными средствами»), полученной в установленном порядке.</w:t>
      </w:r>
    </w:p>
    <w:p w14:paraId="4EC193AF" w14:textId="77777777" w:rsidR="00F94AB5" w:rsidRPr="00F94AB5" w:rsidRDefault="00F94AB5" w:rsidP="00F2508D">
      <w:pPr>
        <w:spacing w:line="360" w:lineRule="auto"/>
        <w:ind w:left="170" w:right="85" w:firstLine="709"/>
        <w:jc w:val="both"/>
        <w:rPr>
          <w:color w:val="000000"/>
        </w:rPr>
      </w:pPr>
      <w:r w:rsidRPr="00F94AB5">
        <w:rPr>
          <w:color w:val="000000"/>
        </w:rPr>
        <w:t>В своей деятельности организации оптовой торговли ЛС руководствуются законодательством РФ. При оптовой торговле ЛС должны соблюдаться обязательные требования, установленные в государственных стандартах, санитарных, ветеринарных, противопожарных правилах и других нормативных документах, а также правила ОТ и ТБ.</w:t>
      </w:r>
    </w:p>
    <w:p w14:paraId="691457CB" w14:textId="027A0BE8" w:rsidR="00F94AB5" w:rsidRPr="00F94AB5" w:rsidRDefault="00F94AB5" w:rsidP="001E06C4">
      <w:pPr>
        <w:spacing w:line="360" w:lineRule="auto"/>
        <w:ind w:left="170" w:right="85" w:firstLine="709"/>
        <w:jc w:val="both"/>
        <w:rPr>
          <w:color w:val="000000"/>
        </w:rPr>
      </w:pPr>
      <w:r w:rsidRPr="00F94AB5">
        <w:rPr>
          <w:color w:val="000000"/>
        </w:rPr>
        <w:t>Оптовые организации могут получать продукцию для оптовой продажи от организаций- изготовителей или других оптовых организаций, которые могут относиться к различным министерствам, быть зарубежными или отечественными.</w:t>
      </w:r>
      <w:r w:rsidR="001E06C4">
        <w:rPr>
          <w:color w:val="000000"/>
        </w:rPr>
        <w:t xml:space="preserve"> </w:t>
      </w:r>
      <w:r w:rsidRPr="00F94AB5">
        <w:rPr>
          <w:color w:val="000000"/>
        </w:rPr>
        <w:t xml:space="preserve">Организации оптовой торговли могут </w:t>
      </w:r>
      <w:proofErr w:type="gramStart"/>
      <w:r w:rsidRPr="00F94AB5">
        <w:rPr>
          <w:color w:val="000000"/>
        </w:rPr>
        <w:t>продавать( передавать</w:t>
      </w:r>
      <w:proofErr w:type="gramEnd"/>
      <w:r w:rsidRPr="00F94AB5">
        <w:rPr>
          <w:color w:val="000000"/>
        </w:rPr>
        <w:t xml:space="preserve"> в распоряжение) ЛС</w:t>
      </w:r>
      <w:r w:rsidR="001E06C4">
        <w:rPr>
          <w:color w:val="000000"/>
        </w:rPr>
        <w:t xml:space="preserve"> </w:t>
      </w:r>
      <w:proofErr w:type="spellStart"/>
      <w:r w:rsidRPr="00F94AB5">
        <w:rPr>
          <w:color w:val="000000"/>
        </w:rPr>
        <w:t>ругим</w:t>
      </w:r>
      <w:proofErr w:type="spellEnd"/>
      <w:r w:rsidRPr="00F94AB5">
        <w:rPr>
          <w:color w:val="000000"/>
        </w:rPr>
        <w:t xml:space="preserve"> предприятиям оптовой торговли ЛС;</w:t>
      </w:r>
      <w:r w:rsidR="001E06C4">
        <w:rPr>
          <w:color w:val="000000"/>
        </w:rPr>
        <w:t xml:space="preserve"> </w:t>
      </w:r>
      <w:r w:rsidRPr="00F94AB5">
        <w:rPr>
          <w:color w:val="000000"/>
        </w:rPr>
        <w:t>предприятиям — производителям ЛС для целей производства;</w:t>
      </w:r>
      <w:r w:rsidR="001E06C4">
        <w:rPr>
          <w:color w:val="000000"/>
        </w:rPr>
        <w:t xml:space="preserve"> </w:t>
      </w:r>
      <w:r w:rsidRPr="00F94AB5">
        <w:rPr>
          <w:color w:val="000000"/>
        </w:rPr>
        <w:t>аптечным организациям и учреждениям;</w:t>
      </w:r>
      <w:r w:rsidR="001E06C4">
        <w:rPr>
          <w:color w:val="000000"/>
        </w:rPr>
        <w:t xml:space="preserve"> </w:t>
      </w:r>
      <w:r w:rsidRPr="00F94AB5">
        <w:rPr>
          <w:color w:val="000000"/>
        </w:rPr>
        <w:t>научно-исследовательским учреждениям для научно-исследовательской работы;</w:t>
      </w:r>
      <w:r w:rsidR="001E06C4">
        <w:rPr>
          <w:color w:val="000000"/>
        </w:rPr>
        <w:t xml:space="preserve"> </w:t>
      </w:r>
      <w:r w:rsidRPr="00F94AB5">
        <w:rPr>
          <w:color w:val="000000"/>
        </w:rPr>
        <w:t>индивидуальным предпринимателям, имеющими лицензию на медицинскую или фармацевтическую деятельность.</w:t>
      </w:r>
    </w:p>
    <w:p w14:paraId="4C78FA0F" w14:textId="77777777" w:rsidR="00F94AB5" w:rsidRPr="00F94AB5" w:rsidRDefault="00F94AB5" w:rsidP="00F2508D">
      <w:pPr>
        <w:spacing w:line="360" w:lineRule="auto"/>
        <w:ind w:left="170" w:right="85" w:firstLine="709"/>
        <w:jc w:val="both"/>
        <w:rPr>
          <w:color w:val="000000"/>
        </w:rPr>
      </w:pPr>
      <w:r w:rsidRPr="00F94AB5">
        <w:rPr>
          <w:color w:val="000000"/>
        </w:rPr>
        <w:t xml:space="preserve">Ассортимент организаций оптовой торговли ЛС может включать фармацевтическую продукцию- </w:t>
      </w:r>
      <w:proofErr w:type="gramStart"/>
      <w:r w:rsidRPr="00F94AB5">
        <w:rPr>
          <w:color w:val="000000"/>
        </w:rPr>
        <w:t>ЛС( в</w:t>
      </w:r>
      <w:proofErr w:type="gramEnd"/>
      <w:r w:rsidRPr="00F94AB5">
        <w:rPr>
          <w:color w:val="000000"/>
        </w:rPr>
        <w:t xml:space="preserve"> том числе гомеопатические) и ИМН, </w:t>
      </w:r>
      <w:proofErr w:type="spellStart"/>
      <w:r w:rsidRPr="00F94AB5">
        <w:rPr>
          <w:color w:val="000000"/>
        </w:rPr>
        <w:t>парафармацевтическую</w:t>
      </w:r>
      <w:proofErr w:type="spellEnd"/>
      <w:r w:rsidRPr="00F94AB5">
        <w:rPr>
          <w:color w:val="000000"/>
        </w:rPr>
        <w:t xml:space="preserve"> продукцию ( средства гигиенические и косметические, биологические добавки к пище и пр.), а также другие товары, обращающиеся на фармацевтическом рынке ( медицинские инструменты, субстанции и </w:t>
      </w:r>
      <w:proofErr w:type="spellStart"/>
      <w:r w:rsidRPr="00F94AB5">
        <w:rPr>
          <w:color w:val="000000"/>
        </w:rPr>
        <w:t>др</w:t>
      </w:r>
      <w:proofErr w:type="spellEnd"/>
      <w:r w:rsidRPr="00F94AB5">
        <w:rPr>
          <w:color w:val="000000"/>
        </w:rPr>
        <w:t>)</w:t>
      </w:r>
    </w:p>
    <w:p w14:paraId="581E0031" w14:textId="77777777" w:rsidR="00F94AB5" w:rsidRPr="00F94AB5" w:rsidRDefault="00F94AB5" w:rsidP="00F2508D">
      <w:pPr>
        <w:spacing w:line="360" w:lineRule="auto"/>
        <w:ind w:left="170" w:right="85" w:firstLine="709"/>
        <w:jc w:val="both"/>
        <w:rPr>
          <w:color w:val="000000"/>
        </w:rPr>
      </w:pPr>
      <w:r w:rsidRPr="00F94AB5">
        <w:rPr>
          <w:color w:val="000000"/>
        </w:rPr>
        <w:t xml:space="preserve">Лекарственные </w:t>
      </w:r>
      <w:proofErr w:type="gramStart"/>
      <w:r w:rsidRPr="00F94AB5">
        <w:rPr>
          <w:color w:val="000000"/>
        </w:rPr>
        <w:t>средства ,</w:t>
      </w:r>
      <w:proofErr w:type="gramEnd"/>
      <w:r w:rsidRPr="00F94AB5">
        <w:rPr>
          <w:color w:val="000000"/>
        </w:rPr>
        <w:t xml:space="preserve"> продаваемые на территории России, должны быть зарегистрированы в установленном порядке. Запрещается продажа ЛС, пришедших в негодность, с истекшим сроком годности, некачественных и фальсифицированных.</w:t>
      </w:r>
    </w:p>
    <w:p w14:paraId="11FA437A" w14:textId="77777777" w:rsidR="00F94AB5" w:rsidRPr="00F94AB5" w:rsidRDefault="00F94AB5" w:rsidP="00F2508D">
      <w:pPr>
        <w:spacing w:line="360" w:lineRule="auto"/>
        <w:ind w:left="170" w:right="85" w:firstLine="709"/>
        <w:jc w:val="both"/>
        <w:rPr>
          <w:color w:val="000000"/>
        </w:rPr>
      </w:pPr>
      <w:r w:rsidRPr="00F94AB5">
        <w:rPr>
          <w:color w:val="000000"/>
        </w:rPr>
        <w:t>Некачественные (</w:t>
      </w:r>
      <w:proofErr w:type="spellStart"/>
      <w:r w:rsidRPr="00F94AB5">
        <w:rPr>
          <w:color w:val="000000"/>
        </w:rPr>
        <w:t>субстандартные</w:t>
      </w:r>
      <w:proofErr w:type="spellEnd"/>
      <w:r w:rsidRPr="00F94AB5">
        <w:rPr>
          <w:color w:val="000000"/>
        </w:rPr>
        <w:t xml:space="preserve">) лекарственные средства — препараты, изготовленные легальным производителем с правильной маркировкой, но из-за </w:t>
      </w:r>
      <w:r w:rsidRPr="00F94AB5">
        <w:rPr>
          <w:color w:val="000000"/>
        </w:rPr>
        <w:lastRenderedPageBreak/>
        <w:t xml:space="preserve">отсутствия надлежащих условий производства, транспортировки или </w:t>
      </w:r>
      <w:proofErr w:type="gramStart"/>
      <w:r w:rsidRPr="00F94AB5">
        <w:rPr>
          <w:color w:val="000000"/>
        </w:rPr>
        <w:t>хранения</w:t>
      </w:r>
      <w:proofErr w:type="gramEnd"/>
      <w:r w:rsidRPr="00F94AB5">
        <w:rPr>
          <w:color w:val="000000"/>
        </w:rPr>
        <w:t xml:space="preserve"> не отвечающие установленным требованиям нормативных документов.</w:t>
      </w:r>
    </w:p>
    <w:p w14:paraId="48FB5378" w14:textId="77777777" w:rsidR="00F94AB5" w:rsidRPr="00F94AB5" w:rsidRDefault="00F94AB5" w:rsidP="00F2508D">
      <w:pPr>
        <w:spacing w:line="360" w:lineRule="auto"/>
        <w:ind w:left="170" w:right="85" w:firstLine="709"/>
        <w:jc w:val="both"/>
        <w:rPr>
          <w:color w:val="000000"/>
        </w:rPr>
      </w:pPr>
      <w:r w:rsidRPr="00F94AB5">
        <w:rPr>
          <w:color w:val="000000"/>
        </w:rPr>
        <w:t xml:space="preserve">Фальсифицированные лекарственные средства - лекаре </w:t>
      </w:r>
      <w:proofErr w:type="spellStart"/>
      <w:r w:rsidRPr="00F94AB5">
        <w:rPr>
          <w:color w:val="000000"/>
        </w:rPr>
        <w:t>твенные</w:t>
      </w:r>
      <w:proofErr w:type="spellEnd"/>
      <w:r w:rsidRPr="00F94AB5">
        <w:rPr>
          <w:color w:val="000000"/>
        </w:rPr>
        <w:t xml:space="preserve"> средства, преднамеренно неправильно </w:t>
      </w:r>
      <w:proofErr w:type="spellStart"/>
      <w:r w:rsidRPr="00F94AB5">
        <w:rPr>
          <w:color w:val="000000"/>
        </w:rPr>
        <w:t>промаркированые</w:t>
      </w:r>
      <w:proofErr w:type="spellEnd"/>
      <w:r w:rsidRPr="00F94AB5">
        <w:rPr>
          <w:color w:val="000000"/>
        </w:rPr>
        <w:t>. Они могут содержать ингредиенты в соответствующем или несоответствующем составе, в недостаточном количестве или быть в поддельной упаковке</w:t>
      </w:r>
    </w:p>
    <w:p w14:paraId="6CBE0C9D" w14:textId="5AB63556" w:rsidR="00F94AB5" w:rsidRPr="00F94AB5" w:rsidRDefault="00F94AB5" w:rsidP="00F2508D">
      <w:pPr>
        <w:spacing w:line="360" w:lineRule="auto"/>
        <w:ind w:left="170" w:right="85" w:firstLine="709"/>
        <w:jc w:val="both"/>
        <w:rPr>
          <w:color w:val="000000"/>
        </w:rPr>
      </w:pPr>
      <w:r w:rsidRPr="00F94AB5">
        <w:rPr>
          <w:color w:val="000000"/>
        </w:rPr>
        <w:t>Для выполнения основных задач, стоящих перед оптовым звеном товародвижения, создаются склады, которые функционируют самостоятельно как юридическое лицо либо являются структурными подразделениями дистрибьютора. Склады –это 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w:t>
      </w:r>
      <w:r w:rsidR="00B13FBC" w:rsidRPr="00B13FBC">
        <w:rPr>
          <w:color w:val="000000"/>
        </w:rPr>
        <w:t xml:space="preserve"> </w:t>
      </w:r>
      <w:r w:rsidR="00B13FBC" w:rsidRPr="00AC6B97">
        <w:rPr>
          <w:color w:val="000000"/>
        </w:rPr>
        <w:t>[</w:t>
      </w:r>
      <w:r w:rsidR="00B13FBC">
        <w:rPr>
          <w:color w:val="000000"/>
        </w:rPr>
        <w:t>3</w:t>
      </w:r>
      <w:r w:rsidR="00B13FBC" w:rsidRPr="00AC6B97">
        <w:rPr>
          <w:color w:val="000000"/>
        </w:rPr>
        <w:t>]</w:t>
      </w:r>
    </w:p>
    <w:p w14:paraId="51F6E410" w14:textId="77777777" w:rsidR="00F94AB5" w:rsidRPr="00F94AB5" w:rsidRDefault="00F94AB5" w:rsidP="00F2508D">
      <w:pPr>
        <w:spacing w:line="360" w:lineRule="auto"/>
        <w:ind w:left="170" w:right="85" w:firstLine="709"/>
        <w:jc w:val="both"/>
        <w:rPr>
          <w:color w:val="000000"/>
        </w:rPr>
      </w:pPr>
      <w:r w:rsidRPr="00F94AB5">
        <w:rPr>
          <w:color w:val="000000"/>
        </w:rPr>
        <w:t xml:space="preserve">Склады являются одним из важнейших элементов в каналах товародвижения, так как объективная необходимость в специально обустроенных местах для содержания запасов существует на всех стадиях движения материального потока. Кроме того, в процессе движения товаров от производителя товаров аптечного ассортимента к потребителю большая часть времени </w:t>
      </w:r>
      <w:proofErr w:type="gramStart"/>
      <w:r w:rsidRPr="00F94AB5">
        <w:rPr>
          <w:color w:val="000000"/>
        </w:rPr>
        <w:t>( примерно</w:t>
      </w:r>
      <w:proofErr w:type="gramEnd"/>
      <w:r w:rsidRPr="00F94AB5">
        <w:rPr>
          <w:color w:val="000000"/>
        </w:rPr>
        <w:t xml:space="preserve"> 80-90%) приходится на процесс хранения. Поэтому организация работы складов занимает важное место в системе товародвижения.</w:t>
      </w:r>
    </w:p>
    <w:p w14:paraId="07980B90" w14:textId="77777777" w:rsidR="00F94AB5" w:rsidRPr="00F94AB5" w:rsidRDefault="00F94AB5" w:rsidP="00F2508D">
      <w:pPr>
        <w:spacing w:line="360" w:lineRule="auto"/>
        <w:ind w:left="170" w:right="85" w:firstLine="709"/>
        <w:jc w:val="both"/>
        <w:rPr>
          <w:color w:val="000000"/>
        </w:rPr>
      </w:pPr>
      <w:r w:rsidRPr="00F94AB5">
        <w:rPr>
          <w:color w:val="000000"/>
        </w:rPr>
        <w:t xml:space="preserve">Товарный склад-это </w:t>
      </w:r>
      <w:proofErr w:type="gramStart"/>
      <w:r w:rsidRPr="00F94AB5">
        <w:rPr>
          <w:color w:val="000000"/>
        </w:rPr>
        <w:t>организация ,</w:t>
      </w:r>
      <w:proofErr w:type="gramEnd"/>
      <w:r w:rsidRPr="00F94AB5">
        <w:rPr>
          <w:color w:val="000000"/>
        </w:rPr>
        <w:t xml:space="preserve"> обеспечивающая и (или) осуществляющая хранение, подготовку к продаже и отпуск товаров оптовым покупателям.</w:t>
      </w:r>
    </w:p>
    <w:p w14:paraId="6F004D4E" w14:textId="77777777" w:rsidR="00F94AB5" w:rsidRPr="00F94AB5" w:rsidRDefault="00F94AB5" w:rsidP="00F2508D">
      <w:pPr>
        <w:spacing w:line="360" w:lineRule="auto"/>
        <w:ind w:left="170" w:right="85" w:firstLine="709"/>
        <w:jc w:val="both"/>
        <w:rPr>
          <w:color w:val="000000"/>
        </w:rPr>
      </w:pPr>
      <w:r w:rsidRPr="00F94AB5">
        <w:rPr>
          <w:color w:val="000000"/>
        </w:rPr>
        <w:t>Товарные склады различаются по виду складских зданий ( открытые площадки, полузакрытые(навес) и закрытые); по размерам помещений (от небольших, общей площадью несколько сотен квадратных метров- мелкооптовых- до складов-гигантов);по высоте (обычные, высотные и смешанные); по принадлежности( индивидуального пользования- хранение товаров одного предприятия; коллективного пользования – хранение на условиях лизинга);</w:t>
      </w:r>
      <w:proofErr w:type="spellStart"/>
      <w:r w:rsidRPr="00F94AB5">
        <w:rPr>
          <w:color w:val="000000"/>
        </w:rPr>
        <w:t>Ли́зинг</w:t>
      </w:r>
      <w:proofErr w:type="spellEnd"/>
      <w:r w:rsidRPr="00F94AB5">
        <w:rPr>
          <w:color w:val="000000"/>
        </w:rPr>
        <w:t>(англ. </w:t>
      </w:r>
      <w:proofErr w:type="spellStart"/>
      <w:r w:rsidRPr="00F94AB5">
        <w:rPr>
          <w:color w:val="000000"/>
        </w:rPr>
        <w:t>leasing</w:t>
      </w:r>
      <w:proofErr w:type="spellEnd"/>
      <w:r w:rsidRPr="00F94AB5">
        <w:rPr>
          <w:color w:val="000000"/>
        </w:rPr>
        <w:t xml:space="preserve"> от англ. </w:t>
      </w:r>
      <w:proofErr w:type="spellStart"/>
      <w:r w:rsidRPr="00F94AB5">
        <w:rPr>
          <w:color w:val="000000"/>
        </w:rPr>
        <w:t>to</w:t>
      </w:r>
      <w:proofErr w:type="spellEnd"/>
      <w:r w:rsidRPr="00F94AB5">
        <w:rPr>
          <w:color w:val="000000"/>
        </w:rPr>
        <w:t xml:space="preserve"> </w:t>
      </w:r>
      <w:proofErr w:type="spellStart"/>
      <w:r w:rsidRPr="00F94AB5">
        <w:rPr>
          <w:color w:val="000000"/>
        </w:rPr>
        <w:t>lease</w:t>
      </w:r>
      <w:proofErr w:type="spellEnd"/>
      <w:r w:rsidRPr="00F94AB5">
        <w:rPr>
          <w:color w:val="000000"/>
        </w:rPr>
        <w:t xml:space="preserve"> — сдать в аренду) — вид финансовых услуг, форма кредитования при приобретении основных фондов предприятиями или очень дорогих товаров физическими лицами.</w:t>
      </w:r>
    </w:p>
    <w:p w14:paraId="79A299CD" w14:textId="77777777" w:rsidR="00F94AB5" w:rsidRPr="00F94AB5" w:rsidRDefault="00F94AB5" w:rsidP="00F2508D">
      <w:pPr>
        <w:spacing w:line="360" w:lineRule="auto"/>
        <w:ind w:left="170" w:right="85" w:firstLine="709"/>
        <w:jc w:val="both"/>
        <w:rPr>
          <w:color w:val="000000"/>
        </w:rPr>
      </w:pPr>
      <w:r w:rsidRPr="00F94AB5">
        <w:rPr>
          <w:color w:val="000000"/>
        </w:rPr>
        <w:t xml:space="preserve">По степени механизации складских </w:t>
      </w:r>
      <w:proofErr w:type="gramStart"/>
      <w:r w:rsidRPr="00F94AB5">
        <w:rPr>
          <w:color w:val="000000"/>
        </w:rPr>
        <w:t>операций( немеханизированные</w:t>
      </w:r>
      <w:proofErr w:type="gramEnd"/>
      <w:r w:rsidRPr="00F94AB5">
        <w:rPr>
          <w:color w:val="000000"/>
        </w:rPr>
        <w:t xml:space="preserve">, механизированные, комплексно-механизированные, автоматизированные и автоматические); по выполняемым задачам ( общего назначения- </w:t>
      </w:r>
      <w:proofErr w:type="spellStart"/>
      <w:r w:rsidRPr="00F94AB5">
        <w:rPr>
          <w:color w:val="000000"/>
        </w:rPr>
        <w:t>общетоварные</w:t>
      </w:r>
      <w:proofErr w:type="spellEnd"/>
      <w:r w:rsidRPr="00F94AB5">
        <w:rPr>
          <w:color w:val="000000"/>
        </w:rPr>
        <w:t xml:space="preserve"> и </w:t>
      </w:r>
      <w:proofErr w:type="spellStart"/>
      <w:r w:rsidRPr="00F94AB5">
        <w:rPr>
          <w:color w:val="000000"/>
        </w:rPr>
        <w:t>необщетоварные</w:t>
      </w:r>
      <w:proofErr w:type="spellEnd"/>
      <w:r w:rsidRPr="00F94AB5">
        <w:rPr>
          <w:color w:val="000000"/>
        </w:rPr>
        <w:t>, таможенные- обеспечение прохождения товаров через таможенное пространство, консигнационные). </w:t>
      </w:r>
    </w:p>
    <w:p w14:paraId="6DF34009" w14:textId="77777777" w:rsidR="00F94AB5" w:rsidRPr="00F94AB5" w:rsidRDefault="00F94AB5" w:rsidP="00F2508D">
      <w:pPr>
        <w:spacing w:line="360" w:lineRule="auto"/>
        <w:ind w:left="170" w:right="85" w:firstLine="709"/>
        <w:jc w:val="both"/>
        <w:rPr>
          <w:color w:val="000000"/>
        </w:rPr>
      </w:pPr>
      <w:r w:rsidRPr="00F94AB5">
        <w:rPr>
          <w:color w:val="000000"/>
        </w:rPr>
        <w:lastRenderedPageBreak/>
        <w:t>Консигнация-Форма комиссионной продажи товара через </w:t>
      </w:r>
      <w:proofErr w:type="spellStart"/>
      <w:r w:rsidRPr="00F94AB5">
        <w:rPr>
          <w:color w:val="000000"/>
        </w:rPr>
        <w:t>консигнационныесклады</w:t>
      </w:r>
      <w:proofErr w:type="spellEnd"/>
      <w:r w:rsidRPr="00F94AB5">
        <w:rPr>
          <w:color w:val="000000"/>
        </w:rPr>
        <w:t>, когда право собственности на товар, поступивший на такой склад, до момента продажи остается за продавцом.</w:t>
      </w:r>
    </w:p>
    <w:p w14:paraId="27EC8F22" w14:textId="77777777" w:rsidR="00F94AB5" w:rsidRPr="00F94AB5" w:rsidRDefault="00F94AB5" w:rsidP="00F2508D">
      <w:pPr>
        <w:spacing w:line="360" w:lineRule="auto"/>
        <w:ind w:left="170" w:right="85" w:firstLine="709"/>
        <w:jc w:val="both"/>
        <w:rPr>
          <w:color w:val="000000"/>
        </w:rPr>
      </w:pPr>
      <w:proofErr w:type="spellStart"/>
      <w:r w:rsidRPr="00F94AB5">
        <w:rPr>
          <w:color w:val="000000"/>
        </w:rPr>
        <w:t>Общетоварным</w:t>
      </w:r>
      <w:proofErr w:type="spellEnd"/>
      <w:r w:rsidRPr="00F94AB5">
        <w:rPr>
          <w:color w:val="000000"/>
        </w:rPr>
        <w:t xml:space="preserve"> называется </w:t>
      </w:r>
      <w:proofErr w:type="gramStart"/>
      <w:r w:rsidRPr="00F94AB5">
        <w:rPr>
          <w:color w:val="000000"/>
        </w:rPr>
        <w:t>склад ,</w:t>
      </w:r>
      <w:proofErr w:type="gramEnd"/>
      <w:r w:rsidRPr="00F94AB5">
        <w:rPr>
          <w:color w:val="000000"/>
        </w:rPr>
        <w:t xml:space="preserve"> предназначенный для осуществления складских операций с товарами , не требующими регулируемых режимов хранения.</w:t>
      </w:r>
    </w:p>
    <w:p w14:paraId="393BDA8D" w14:textId="77777777" w:rsidR="00F94AB5" w:rsidRPr="00F94AB5" w:rsidRDefault="00F94AB5" w:rsidP="00F2508D">
      <w:pPr>
        <w:spacing w:line="360" w:lineRule="auto"/>
        <w:ind w:left="170" w:right="85" w:firstLine="709"/>
        <w:jc w:val="both"/>
        <w:rPr>
          <w:color w:val="000000"/>
        </w:rPr>
      </w:pPr>
      <w:r w:rsidRPr="00F94AB5">
        <w:rPr>
          <w:color w:val="000000"/>
        </w:rPr>
        <w:t xml:space="preserve">Поскольку отсутствует классификация и определение складов для хранения специфических товаров, к которым относятся ЛС и другая продукция медицинского назначения, их можно назвать </w:t>
      </w:r>
      <w:proofErr w:type="spellStart"/>
      <w:proofErr w:type="gramStart"/>
      <w:r w:rsidRPr="00F94AB5">
        <w:rPr>
          <w:color w:val="000000"/>
        </w:rPr>
        <w:t>необщетоварными</w:t>
      </w:r>
      <w:proofErr w:type="spellEnd"/>
      <w:r w:rsidRPr="00F94AB5">
        <w:rPr>
          <w:color w:val="000000"/>
        </w:rPr>
        <w:t xml:space="preserve"> ,</w:t>
      </w:r>
      <w:proofErr w:type="gramEnd"/>
      <w:r w:rsidRPr="00F94AB5">
        <w:rPr>
          <w:color w:val="000000"/>
        </w:rPr>
        <w:t xml:space="preserve"> требующими регулируемых режимов хранения. </w:t>
      </w:r>
    </w:p>
    <w:p w14:paraId="483C2CD6" w14:textId="77777777" w:rsidR="00F94AB5" w:rsidRPr="00F94AB5" w:rsidRDefault="00F94AB5" w:rsidP="00F2508D">
      <w:pPr>
        <w:spacing w:line="360" w:lineRule="auto"/>
        <w:ind w:left="170" w:right="85" w:firstLine="709"/>
        <w:jc w:val="both"/>
        <w:rPr>
          <w:color w:val="000000"/>
        </w:rPr>
      </w:pPr>
      <w:r w:rsidRPr="00F94AB5">
        <w:rPr>
          <w:color w:val="000000"/>
        </w:rPr>
        <w:t>Организации оптовой торговли ЛС в соответствии с Общероссийским классификатором предприятий и организаций относятся к торговым организациям, несмотря на то что выполняют одну из важных социальных задач- обеспечение населения ЛС и другими товарами аптечного ассортимента. Поэтому принятые и введенные в действия Госстандартом России термины и определения в области торговли обязательны для применения во всех видах документации и литературы, входящих в сферу работ по стандартизации и (или) использующих результаты этих работ.</w:t>
      </w:r>
    </w:p>
    <w:p w14:paraId="4790F0DF" w14:textId="77777777" w:rsidR="00F94AB5" w:rsidRPr="00F94AB5" w:rsidRDefault="00F94AB5" w:rsidP="00F2508D">
      <w:pPr>
        <w:spacing w:line="360" w:lineRule="auto"/>
        <w:ind w:left="170" w:right="85" w:firstLine="709"/>
        <w:jc w:val="both"/>
        <w:rPr>
          <w:color w:val="000000"/>
        </w:rPr>
      </w:pPr>
      <w:r w:rsidRPr="00F94AB5">
        <w:rPr>
          <w:color w:val="000000"/>
        </w:rPr>
        <w:t>В разделе «Материально-техническая база торговли» ГОСТА даны термины, определяющие состав площадей склада.</w:t>
      </w:r>
    </w:p>
    <w:p w14:paraId="1E7580C4" w14:textId="77777777" w:rsidR="00F94AB5" w:rsidRPr="00F94AB5" w:rsidRDefault="00F94AB5" w:rsidP="00F2508D">
      <w:pPr>
        <w:spacing w:line="360" w:lineRule="auto"/>
        <w:ind w:left="170" w:right="85" w:firstLine="709"/>
        <w:jc w:val="both"/>
        <w:rPr>
          <w:color w:val="000000"/>
        </w:rPr>
      </w:pPr>
      <w:r w:rsidRPr="00F94AB5">
        <w:rPr>
          <w:color w:val="000000"/>
        </w:rPr>
        <w:t xml:space="preserve">Складское помещение –представляет собой специально оборудованное изолированное помещение, подразделяемое в зависимости от назначения на основное </w:t>
      </w:r>
      <w:proofErr w:type="gramStart"/>
      <w:r w:rsidRPr="00F94AB5">
        <w:rPr>
          <w:color w:val="000000"/>
        </w:rPr>
        <w:t>производственное ,</w:t>
      </w:r>
      <w:proofErr w:type="gramEnd"/>
      <w:r w:rsidRPr="00F94AB5">
        <w:rPr>
          <w:color w:val="000000"/>
        </w:rPr>
        <w:t xml:space="preserve"> подсобное и вспомогательное.</w:t>
      </w:r>
    </w:p>
    <w:p w14:paraId="1CD9AC4F" w14:textId="4B29621A" w:rsidR="00F94AB5" w:rsidRPr="00F94AB5" w:rsidRDefault="00F94AB5" w:rsidP="00F2508D">
      <w:pPr>
        <w:spacing w:line="360" w:lineRule="auto"/>
        <w:ind w:left="170" w:right="85" w:firstLine="709"/>
        <w:jc w:val="both"/>
        <w:rPr>
          <w:color w:val="000000"/>
        </w:rPr>
      </w:pPr>
      <w:r w:rsidRPr="00F94AB5">
        <w:rPr>
          <w:color w:val="000000"/>
        </w:rPr>
        <w:t>Складское помещение основного производственного назначения- предназначено для приема, сортировки, хранения, комплектации, отпуска и отгрузки товаров. В состав этих помещений входят приемочные, секции (отделы) хранения, холодильные камеры, цеха фасовки, комплектовочные, экспедиции.</w:t>
      </w:r>
      <w:r w:rsidR="00B13FBC" w:rsidRPr="00B13FBC">
        <w:rPr>
          <w:color w:val="000000"/>
        </w:rPr>
        <w:t xml:space="preserve"> </w:t>
      </w:r>
      <w:r w:rsidR="00B13FBC" w:rsidRPr="00AC6B97">
        <w:rPr>
          <w:color w:val="000000"/>
        </w:rPr>
        <w:t>[</w:t>
      </w:r>
      <w:r w:rsidR="00B13FBC">
        <w:rPr>
          <w:color w:val="000000"/>
        </w:rPr>
        <w:t>4</w:t>
      </w:r>
      <w:r w:rsidR="00B13FBC" w:rsidRPr="00AC6B97">
        <w:rPr>
          <w:color w:val="000000"/>
        </w:rPr>
        <w:t>]</w:t>
      </w:r>
    </w:p>
    <w:p w14:paraId="65B402A7" w14:textId="77777777" w:rsidR="00F94AB5" w:rsidRPr="00F94AB5" w:rsidRDefault="00F94AB5" w:rsidP="00F2508D">
      <w:pPr>
        <w:spacing w:line="360" w:lineRule="auto"/>
        <w:ind w:left="170" w:right="85" w:firstLine="709"/>
        <w:jc w:val="both"/>
        <w:rPr>
          <w:color w:val="000000"/>
        </w:rPr>
      </w:pPr>
      <w:r w:rsidRPr="00F94AB5">
        <w:rPr>
          <w:color w:val="000000"/>
        </w:rPr>
        <w:t>Складское помещения подсобного назначения предназначено для размещения подсобных служб и выполнения работ по обслуживанию технологического процесса. В состав складских помещений подсобного назначения входят помещения для хранения упаковочных и обвязочных материалов, технологического оборудования, инвентаря, тары, уборочных машин, отходов упаковки, мойки инвентаря и производственной тары.</w:t>
      </w:r>
    </w:p>
    <w:p w14:paraId="45D6A419" w14:textId="77777777" w:rsidR="00F94AB5" w:rsidRPr="00F94AB5" w:rsidRDefault="00F94AB5" w:rsidP="00F2508D">
      <w:pPr>
        <w:spacing w:line="360" w:lineRule="auto"/>
        <w:ind w:left="170" w:right="85" w:firstLine="709"/>
        <w:jc w:val="both"/>
        <w:rPr>
          <w:color w:val="000000"/>
        </w:rPr>
      </w:pPr>
      <w:r w:rsidRPr="00F94AB5">
        <w:rPr>
          <w:color w:val="000000"/>
        </w:rPr>
        <w:t>Вспомогательные складские помещения предназначены для размещения аппарата управления и бытовых помещений, включая служебные помещения аппарата управления, пункты питания, санитарно-бытовые помещения, вестибюли, лестничные клетки, тамбуры.</w:t>
      </w:r>
    </w:p>
    <w:p w14:paraId="56622E58" w14:textId="77777777" w:rsidR="00F94AB5" w:rsidRPr="00F94AB5" w:rsidRDefault="00F94AB5" w:rsidP="00F2508D">
      <w:pPr>
        <w:spacing w:line="360" w:lineRule="auto"/>
        <w:ind w:left="170" w:right="85" w:firstLine="709"/>
        <w:jc w:val="both"/>
        <w:rPr>
          <w:color w:val="000000"/>
        </w:rPr>
      </w:pPr>
      <w:r w:rsidRPr="00F94AB5">
        <w:rPr>
          <w:color w:val="000000"/>
        </w:rPr>
        <w:lastRenderedPageBreak/>
        <w:t>Площадь всех помещений составляет общую площадь товарного склада. В состав общей площади товарного склада входят все надземные, цокольные и подвальные помещения, включая галереи, тоннели, площадки, антресоли, рампы и переходы в другие здания.</w:t>
      </w:r>
    </w:p>
    <w:p w14:paraId="0F98C8F4" w14:textId="77777777" w:rsidR="00F94AB5" w:rsidRPr="00F94AB5" w:rsidRDefault="00F94AB5" w:rsidP="00F2508D">
      <w:pPr>
        <w:spacing w:line="360" w:lineRule="auto"/>
        <w:ind w:left="170" w:right="85" w:firstLine="709"/>
        <w:jc w:val="both"/>
        <w:rPr>
          <w:color w:val="000000"/>
        </w:rPr>
      </w:pPr>
      <w:r w:rsidRPr="00F94AB5">
        <w:rPr>
          <w:color w:val="000000"/>
        </w:rPr>
        <w:t xml:space="preserve">Грузовая площадь товарного склада –это площадь складских помещений, занимаемая оборудованием, предназначенным для хранения </w:t>
      </w:r>
      <w:proofErr w:type="gramStart"/>
      <w:r w:rsidRPr="00F94AB5">
        <w:rPr>
          <w:color w:val="000000"/>
        </w:rPr>
        <w:t>товаров( в</w:t>
      </w:r>
      <w:proofErr w:type="gramEnd"/>
      <w:r w:rsidRPr="00F94AB5">
        <w:rPr>
          <w:color w:val="000000"/>
        </w:rPr>
        <w:t xml:space="preserve"> состав оборудования входят стеллажи, поддоны, контейнеры).</w:t>
      </w:r>
    </w:p>
    <w:p w14:paraId="7361EA17" w14:textId="77777777" w:rsidR="00F94AB5" w:rsidRPr="00F94AB5" w:rsidRDefault="00F94AB5" w:rsidP="00F2508D">
      <w:pPr>
        <w:spacing w:line="360" w:lineRule="auto"/>
        <w:ind w:left="170" w:right="85" w:firstLine="709"/>
        <w:jc w:val="both"/>
        <w:rPr>
          <w:color w:val="000000"/>
        </w:rPr>
      </w:pPr>
      <w:r w:rsidRPr="00F94AB5">
        <w:rPr>
          <w:color w:val="000000"/>
        </w:rPr>
        <w:t>Склады организаций оптовой торговли могут располагаться в отдельно стоящих зданиях или других помещениях, отвечающих требованиям Строительных норм и правил, а также требованиям к лицензированию оптовой торговли ЛС и ИМН.</w:t>
      </w:r>
    </w:p>
    <w:p w14:paraId="70CDF56F" w14:textId="77777777" w:rsidR="00F94AB5" w:rsidRPr="00F2508D" w:rsidRDefault="00F94AB5" w:rsidP="00F2508D">
      <w:pPr>
        <w:jc w:val="both"/>
        <w:rPr>
          <w:color w:val="000000" w:themeColor="text1"/>
        </w:rPr>
      </w:pPr>
    </w:p>
    <w:p w14:paraId="4196511C" w14:textId="77777777" w:rsidR="00F94AB5" w:rsidRPr="00F2508D" w:rsidRDefault="00F94AB5" w:rsidP="00F2508D">
      <w:pPr>
        <w:jc w:val="both"/>
        <w:rPr>
          <w:color w:val="000000" w:themeColor="text1"/>
        </w:rPr>
      </w:pPr>
    </w:p>
    <w:p w14:paraId="5E15EE10" w14:textId="77777777" w:rsidR="00F94AB5" w:rsidRPr="00F2508D" w:rsidRDefault="00F94AB5" w:rsidP="00F2508D">
      <w:pPr>
        <w:jc w:val="both"/>
        <w:rPr>
          <w:color w:val="000000" w:themeColor="text1"/>
        </w:rPr>
      </w:pPr>
    </w:p>
    <w:p w14:paraId="59DFC0D3" w14:textId="77777777" w:rsidR="00F94AB5" w:rsidRPr="00F2508D" w:rsidRDefault="00F94AB5" w:rsidP="00F2508D">
      <w:pPr>
        <w:jc w:val="both"/>
        <w:rPr>
          <w:color w:val="000000" w:themeColor="text1"/>
        </w:rPr>
      </w:pPr>
    </w:p>
    <w:p w14:paraId="15C72879" w14:textId="77777777" w:rsidR="00F94AB5" w:rsidRPr="00F2508D" w:rsidRDefault="00F94AB5" w:rsidP="00F2508D">
      <w:pPr>
        <w:jc w:val="both"/>
        <w:rPr>
          <w:color w:val="000000" w:themeColor="text1"/>
        </w:rPr>
      </w:pPr>
    </w:p>
    <w:p w14:paraId="05D1DA99" w14:textId="77777777" w:rsidR="00F94AB5" w:rsidRPr="00F2508D" w:rsidRDefault="00F94AB5" w:rsidP="00F2508D">
      <w:pPr>
        <w:jc w:val="both"/>
        <w:rPr>
          <w:color w:val="000000" w:themeColor="text1"/>
        </w:rPr>
      </w:pPr>
    </w:p>
    <w:p w14:paraId="68FE1CB4" w14:textId="77777777" w:rsidR="00F94AB5" w:rsidRPr="00F2508D" w:rsidRDefault="00F94AB5" w:rsidP="00F2508D">
      <w:pPr>
        <w:jc w:val="both"/>
        <w:rPr>
          <w:color w:val="000000" w:themeColor="text1"/>
        </w:rPr>
      </w:pPr>
    </w:p>
    <w:p w14:paraId="514B7DE1" w14:textId="77777777" w:rsidR="00F94AB5" w:rsidRPr="00F2508D" w:rsidRDefault="00F94AB5" w:rsidP="00F2508D">
      <w:pPr>
        <w:jc w:val="both"/>
        <w:rPr>
          <w:color w:val="000000" w:themeColor="text1"/>
        </w:rPr>
      </w:pPr>
    </w:p>
    <w:p w14:paraId="381EC60F" w14:textId="77777777" w:rsidR="00F94AB5" w:rsidRPr="00F2508D" w:rsidRDefault="00F94AB5" w:rsidP="00F2508D">
      <w:pPr>
        <w:jc w:val="both"/>
        <w:rPr>
          <w:color w:val="000000" w:themeColor="text1"/>
        </w:rPr>
      </w:pPr>
    </w:p>
    <w:p w14:paraId="2CF55256" w14:textId="77777777" w:rsidR="00F94AB5" w:rsidRPr="00F2508D" w:rsidRDefault="00F94AB5" w:rsidP="00F2508D">
      <w:pPr>
        <w:jc w:val="both"/>
        <w:rPr>
          <w:color w:val="000000" w:themeColor="text1"/>
        </w:rPr>
      </w:pPr>
    </w:p>
    <w:p w14:paraId="5B0F9FC9" w14:textId="77777777" w:rsidR="00F94AB5" w:rsidRPr="00F2508D" w:rsidRDefault="00F94AB5" w:rsidP="00F2508D">
      <w:pPr>
        <w:jc w:val="both"/>
        <w:rPr>
          <w:color w:val="000000" w:themeColor="text1"/>
        </w:rPr>
      </w:pPr>
    </w:p>
    <w:p w14:paraId="0603D8C9" w14:textId="77777777" w:rsidR="00F94AB5" w:rsidRPr="00F2508D" w:rsidRDefault="00F94AB5" w:rsidP="00F2508D">
      <w:pPr>
        <w:jc w:val="both"/>
        <w:rPr>
          <w:color w:val="000000" w:themeColor="text1"/>
        </w:rPr>
      </w:pPr>
    </w:p>
    <w:p w14:paraId="09D2E447" w14:textId="77777777" w:rsidR="00F94AB5" w:rsidRPr="00F2508D" w:rsidRDefault="00F94AB5" w:rsidP="00F2508D">
      <w:pPr>
        <w:jc w:val="both"/>
        <w:rPr>
          <w:color w:val="000000" w:themeColor="text1"/>
        </w:rPr>
      </w:pPr>
    </w:p>
    <w:p w14:paraId="6FBDB837" w14:textId="77777777" w:rsidR="00F94AB5" w:rsidRPr="00F2508D" w:rsidRDefault="00F94AB5" w:rsidP="00F2508D">
      <w:pPr>
        <w:jc w:val="both"/>
        <w:rPr>
          <w:color w:val="000000" w:themeColor="text1"/>
        </w:rPr>
      </w:pPr>
    </w:p>
    <w:p w14:paraId="2E625419" w14:textId="77777777" w:rsidR="00F94AB5" w:rsidRPr="00F2508D" w:rsidRDefault="00F94AB5" w:rsidP="00F2508D">
      <w:pPr>
        <w:jc w:val="both"/>
        <w:rPr>
          <w:color w:val="000000" w:themeColor="text1"/>
        </w:rPr>
      </w:pPr>
    </w:p>
    <w:p w14:paraId="139B16F5" w14:textId="77777777" w:rsidR="00F94AB5" w:rsidRPr="00F2508D" w:rsidRDefault="00F94AB5" w:rsidP="00F2508D">
      <w:pPr>
        <w:jc w:val="both"/>
        <w:rPr>
          <w:color w:val="000000" w:themeColor="text1"/>
        </w:rPr>
      </w:pPr>
    </w:p>
    <w:p w14:paraId="1F107106" w14:textId="77777777" w:rsidR="00F94AB5" w:rsidRPr="00F2508D" w:rsidRDefault="00F94AB5" w:rsidP="00F2508D">
      <w:pPr>
        <w:jc w:val="both"/>
        <w:rPr>
          <w:color w:val="000000" w:themeColor="text1"/>
        </w:rPr>
      </w:pPr>
    </w:p>
    <w:p w14:paraId="4B33606B" w14:textId="77777777" w:rsidR="00F94AB5" w:rsidRPr="00F2508D" w:rsidRDefault="00F94AB5" w:rsidP="00F2508D">
      <w:pPr>
        <w:jc w:val="both"/>
        <w:rPr>
          <w:color w:val="000000" w:themeColor="text1"/>
        </w:rPr>
      </w:pPr>
    </w:p>
    <w:p w14:paraId="56298025" w14:textId="77777777" w:rsidR="00F94AB5" w:rsidRPr="00F2508D" w:rsidRDefault="00F94AB5" w:rsidP="00F2508D">
      <w:pPr>
        <w:jc w:val="both"/>
        <w:rPr>
          <w:color w:val="000000" w:themeColor="text1"/>
        </w:rPr>
      </w:pPr>
    </w:p>
    <w:p w14:paraId="755872A5" w14:textId="77777777" w:rsidR="00F94AB5" w:rsidRPr="00F2508D" w:rsidRDefault="00F94AB5" w:rsidP="00F2508D">
      <w:pPr>
        <w:jc w:val="both"/>
        <w:rPr>
          <w:color w:val="000000" w:themeColor="text1"/>
        </w:rPr>
      </w:pPr>
    </w:p>
    <w:p w14:paraId="0CF8DCE3" w14:textId="77777777" w:rsidR="00F94AB5" w:rsidRPr="00F2508D" w:rsidRDefault="00F94AB5" w:rsidP="00F2508D">
      <w:pPr>
        <w:jc w:val="both"/>
        <w:rPr>
          <w:color w:val="000000" w:themeColor="text1"/>
        </w:rPr>
      </w:pPr>
    </w:p>
    <w:p w14:paraId="76C855DE" w14:textId="77777777" w:rsidR="00F94AB5" w:rsidRPr="00F2508D" w:rsidRDefault="00F94AB5" w:rsidP="00F2508D">
      <w:pPr>
        <w:jc w:val="both"/>
        <w:rPr>
          <w:color w:val="000000" w:themeColor="text1"/>
        </w:rPr>
      </w:pPr>
    </w:p>
    <w:p w14:paraId="6E0BCEC5" w14:textId="77777777" w:rsidR="00F94AB5" w:rsidRPr="00F2508D" w:rsidRDefault="00F94AB5" w:rsidP="00F2508D">
      <w:pPr>
        <w:jc w:val="both"/>
        <w:rPr>
          <w:color w:val="000000" w:themeColor="text1"/>
        </w:rPr>
      </w:pPr>
    </w:p>
    <w:p w14:paraId="1839F763" w14:textId="77777777" w:rsidR="00F94AB5" w:rsidRPr="00F2508D" w:rsidRDefault="00F94AB5" w:rsidP="00F2508D">
      <w:pPr>
        <w:jc w:val="both"/>
        <w:rPr>
          <w:color w:val="000000" w:themeColor="text1"/>
        </w:rPr>
      </w:pPr>
    </w:p>
    <w:p w14:paraId="2654FD93" w14:textId="77777777" w:rsidR="00F94AB5" w:rsidRPr="00F2508D" w:rsidRDefault="00F94AB5" w:rsidP="00F2508D">
      <w:pPr>
        <w:jc w:val="both"/>
        <w:rPr>
          <w:color w:val="000000" w:themeColor="text1"/>
        </w:rPr>
      </w:pPr>
    </w:p>
    <w:p w14:paraId="3D4A051B" w14:textId="77777777" w:rsidR="00F94AB5" w:rsidRPr="00F2508D" w:rsidRDefault="00F94AB5" w:rsidP="00F2508D">
      <w:pPr>
        <w:jc w:val="both"/>
        <w:rPr>
          <w:color w:val="000000" w:themeColor="text1"/>
        </w:rPr>
      </w:pPr>
    </w:p>
    <w:p w14:paraId="71E2124D" w14:textId="77777777" w:rsidR="00F94AB5" w:rsidRPr="00F2508D" w:rsidRDefault="00F94AB5" w:rsidP="00F2508D">
      <w:pPr>
        <w:jc w:val="both"/>
        <w:rPr>
          <w:color w:val="000000" w:themeColor="text1"/>
        </w:rPr>
      </w:pPr>
    </w:p>
    <w:p w14:paraId="56D0D944" w14:textId="77777777" w:rsidR="00F94AB5" w:rsidRPr="00F2508D" w:rsidRDefault="00F94AB5" w:rsidP="00F2508D">
      <w:pPr>
        <w:jc w:val="both"/>
        <w:rPr>
          <w:color w:val="000000" w:themeColor="text1"/>
        </w:rPr>
      </w:pPr>
    </w:p>
    <w:p w14:paraId="21DAAA43" w14:textId="77777777" w:rsidR="00F94AB5" w:rsidRPr="00F2508D" w:rsidRDefault="00F94AB5" w:rsidP="00F2508D">
      <w:pPr>
        <w:jc w:val="both"/>
        <w:rPr>
          <w:color w:val="000000" w:themeColor="text1"/>
        </w:rPr>
      </w:pPr>
    </w:p>
    <w:p w14:paraId="2E7D11C7" w14:textId="77777777" w:rsidR="00F94AB5" w:rsidRPr="00F2508D" w:rsidRDefault="00F94AB5" w:rsidP="00F2508D">
      <w:pPr>
        <w:jc w:val="both"/>
        <w:rPr>
          <w:color w:val="000000" w:themeColor="text1"/>
        </w:rPr>
      </w:pPr>
    </w:p>
    <w:p w14:paraId="52167354" w14:textId="77777777" w:rsidR="00F94AB5" w:rsidRPr="00F2508D" w:rsidRDefault="00F94AB5" w:rsidP="00F2508D">
      <w:pPr>
        <w:jc w:val="both"/>
        <w:rPr>
          <w:color w:val="000000" w:themeColor="text1"/>
        </w:rPr>
      </w:pPr>
    </w:p>
    <w:p w14:paraId="0CA7D96F" w14:textId="77777777" w:rsidR="00F94AB5" w:rsidRPr="00F2508D" w:rsidRDefault="00F94AB5" w:rsidP="00F2508D">
      <w:pPr>
        <w:jc w:val="both"/>
        <w:rPr>
          <w:color w:val="000000" w:themeColor="text1"/>
        </w:rPr>
      </w:pPr>
    </w:p>
    <w:p w14:paraId="11B1E92C" w14:textId="77777777" w:rsidR="00F94AB5" w:rsidRPr="00F2508D" w:rsidRDefault="00F94AB5" w:rsidP="00F2508D">
      <w:pPr>
        <w:jc w:val="both"/>
        <w:rPr>
          <w:color w:val="000000" w:themeColor="text1"/>
        </w:rPr>
      </w:pPr>
    </w:p>
    <w:p w14:paraId="65F16E44" w14:textId="77777777" w:rsidR="00F94AB5" w:rsidRPr="00F2508D" w:rsidRDefault="00F94AB5" w:rsidP="00F2508D">
      <w:pPr>
        <w:jc w:val="both"/>
        <w:rPr>
          <w:color w:val="000000" w:themeColor="text1"/>
        </w:rPr>
      </w:pPr>
    </w:p>
    <w:p w14:paraId="3BC40382" w14:textId="77777777" w:rsidR="00F94AB5" w:rsidRPr="00F2508D" w:rsidRDefault="00F94AB5" w:rsidP="00F2508D">
      <w:pPr>
        <w:jc w:val="both"/>
        <w:rPr>
          <w:color w:val="000000" w:themeColor="text1"/>
        </w:rPr>
      </w:pPr>
    </w:p>
    <w:p w14:paraId="23B48C66" w14:textId="77777777" w:rsidR="00F94AB5" w:rsidRPr="00F2508D" w:rsidRDefault="00F94AB5" w:rsidP="00F2508D">
      <w:pPr>
        <w:jc w:val="both"/>
        <w:rPr>
          <w:color w:val="000000" w:themeColor="text1"/>
        </w:rPr>
      </w:pPr>
    </w:p>
    <w:p w14:paraId="68833505" w14:textId="77777777" w:rsidR="00F94AB5" w:rsidRPr="00F2508D" w:rsidRDefault="00F94AB5" w:rsidP="00F2508D">
      <w:pPr>
        <w:jc w:val="both"/>
        <w:rPr>
          <w:color w:val="000000" w:themeColor="text1"/>
        </w:rPr>
      </w:pPr>
    </w:p>
    <w:p w14:paraId="68147BCB" w14:textId="2C40FE6E" w:rsidR="001E3D5B" w:rsidRPr="00320D2D" w:rsidRDefault="00475E8D" w:rsidP="00320D2D">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8" w:name="_Toc99943092"/>
      <w:r w:rsidRPr="00475E8D">
        <w:rPr>
          <w:rFonts w:ascii="Times New Roman" w:eastAsia="Times New Roman" w:hAnsi="Times New Roman" w:cs="Times New Roman"/>
          <w:b/>
          <w:bCs/>
          <w:color w:val="auto"/>
          <w:sz w:val="24"/>
          <w:szCs w:val="24"/>
        </w:rPr>
        <w:lastRenderedPageBreak/>
        <w:t>ЗАКЛЮЧЕНИЕ</w:t>
      </w:r>
      <w:bookmarkEnd w:id="8"/>
    </w:p>
    <w:p w14:paraId="49F847CC" w14:textId="45355540" w:rsidR="001E3D5B" w:rsidRPr="001E3D5B" w:rsidRDefault="001E3D5B" w:rsidP="001E3D5B">
      <w:pPr>
        <w:spacing w:line="360" w:lineRule="auto"/>
        <w:ind w:left="170" w:right="85" w:firstLine="709"/>
        <w:jc w:val="both"/>
        <w:rPr>
          <w:color w:val="000000"/>
        </w:rPr>
      </w:pPr>
      <w:r w:rsidRPr="001E3D5B">
        <w:rPr>
          <w:color w:val="000000"/>
        </w:rPr>
        <w:t>Организация документооборота организацией оптовой торговли лекарственными средствами является неотъемлемой частью процесса.</w:t>
      </w:r>
    </w:p>
    <w:p w14:paraId="455C1823" w14:textId="665B2899" w:rsidR="001E3D5B" w:rsidRPr="001E3D5B" w:rsidRDefault="001E3D5B" w:rsidP="001E3D5B">
      <w:pPr>
        <w:spacing w:line="360" w:lineRule="auto"/>
        <w:ind w:left="170" w:right="85" w:firstLine="709"/>
        <w:jc w:val="both"/>
        <w:rPr>
          <w:color w:val="000000"/>
        </w:rPr>
      </w:pPr>
      <w:r w:rsidRPr="00870FD4">
        <w:rPr>
          <w:b/>
          <w:bCs/>
          <w:color w:val="000000"/>
        </w:rPr>
        <w:t>Вывод:</w:t>
      </w:r>
      <w:r>
        <w:rPr>
          <w:color w:val="000000"/>
        </w:rPr>
        <w:t xml:space="preserve"> в ходе данной работы мною была изучена нормативная документация по организации документооборота организации оптовой торговли лекарственными средствами</w:t>
      </w:r>
      <w:r w:rsidR="00870FD4">
        <w:rPr>
          <w:color w:val="000000"/>
        </w:rPr>
        <w:t xml:space="preserve">, а также более подробно рассмотрены статьи 53 и 54 </w:t>
      </w:r>
      <w:r w:rsidR="00870FD4" w:rsidRPr="00F94AB5">
        <w:rPr>
          <w:color w:val="000000"/>
        </w:rPr>
        <w:t>Ф</w:t>
      </w:r>
      <w:r w:rsidR="00870FD4">
        <w:rPr>
          <w:color w:val="000000"/>
        </w:rPr>
        <w:t xml:space="preserve">едерального </w:t>
      </w:r>
      <w:r w:rsidR="00870FD4" w:rsidRPr="00F94AB5">
        <w:rPr>
          <w:color w:val="000000"/>
        </w:rPr>
        <w:t>З</w:t>
      </w:r>
      <w:r w:rsidR="00870FD4">
        <w:rPr>
          <w:color w:val="000000"/>
        </w:rPr>
        <w:t xml:space="preserve">акона № 61 </w:t>
      </w:r>
      <w:r w:rsidR="00870FD4" w:rsidRPr="00F94AB5">
        <w:rPr>
          <w:color w:val="000000"/>
        </w:rPr>
        <w:t>«Об обращении лекарственных средств»</w:t>
      </w:r>
      <w:r w:rsidR="00870FD4">
        <w:rPr>
          <w:color w:val="000000"/>
        </w:rPr>
        <w:t xml:space="preserve">. Также в данной работе отражена дополнительная информация </w:t>
      </w:r>
      <w:r w:rsidR="00B802D9">
        <w:rPr>
          <w:color w:val="000000"/>
        </w:rPr>
        <w:t>о оптовых организациях.</w:t>
      </w:r>
    </w:p>
    <w:p w14:paraId="36B4AC50" w14:textId="77777777" w:rsidR="00F94AB5" w:rsidRPr="00F2508D" w:rsidRDefault="00F94AB5" w:rsidP="00F2508D">
      <w:pPr>
        <w:jc w:val="both"/>
        <w:rPr>
          <w:color w:val="000000" w:themeColor="text1"/>
        </w:rPr>
      </w:pPr>
    </w:p>
    <w:p w14:paraId="4A07852C" w14:textId="77777777" w:rsidR="00F94AB5" w:rsidRPr="00F2508D" w:rsidRDefault="00F94AB5" w:rsidP="00F2508D">
      <w:pPr>
        <w:jc w:val="both"/>
        <w:rPr>
          <w:color w:val="000000" w:themeColor="text1"/>
        </w:rPr>
      </w:pPr>
    </w:p>
    <w:p w14:paraId="3D31BDC8" w14:textId="77777777" w:rsidR="00F94AB5" w:rsidRPr="00F2508D" w:rsidRDefault="00F94AB5" w:rsidP="00F2508D">
      <w:pPr>
        <w:jc w:val="both"/>
        <w:rPr>
          <w:color w:val="000000" w:themeColor="text1"/>
        </w:rPr>
      </w:pPr>
    </w:p>
    <w:p w14:paraId="19F54564" w14:textId="77777777" w:rsidR="00F94AB5" w:rsidRPr="00F2508D" w:rsidRDefault="00F94AB5" w:rsidP="00F2508D">
      <w:pPr>
        <w:jc w:val="both"/>
        <w:rPr>
          <w:color w:val="000000" w:themeColor="text1"/>
        </w:rPr>
      </w:pPr>
    </w:p>
    <w:p w14:paraId="04E8A046" w14:textId="77777777" w:rsidR="00F94AB5" w:rsidRPr="00F2508D" w:rsidRDefault="00F94AB5" w:rsidP="00F2508D">
      <w:pPr>
        <w:jc w:val="both"/>
        <w:rPr>
          <w:color w:val="000000" w:themeColor="text1"/>
        </w:rPr>
      </w:pPr>
    </w:p>
    <w:p w14:paraId="5C0EAB20" w14:textId="77777777" w:rsidR="00F94AB5" w:rsidRPr="00F2508D" w:rsidRDefault="00F94AB5" w:rsidP="00F2508D">
      <w:pPr>
        <w:jc w:val="both"/>
        <w:rPr>
          <w:color w:val="000000" w:themeColor="text1"/>
        </w:rPr>
      </w:pPr>
    </w:p>
    <w:p w14:paraId="417247C3" w14:textId="77777777" w:rsidR="00F94AB5" w:rsidRPr="00F2508D" w:rsidRDefault="00F94AB5" w:rsidP="00F2508D">
      <w:pPr>
        <w:jc w:val="both"/>
        <w:rPr>
          <w:color w:val="000000" w:themeColor="text1"/>
        </w:rPr>
      </w:pPr>
    </w:p>
    <w:p w14:paraId="72C467EE" w14:textId="77777777" w:rsidR="00F94AB5" w:rsidRPr="00F2508D" w:rsidRDefault="00F94AB5" w:rsidP="00F2508D">
      <w:pPr>
        <w:jc w:val="both"/>
        <w:rPr>
          <w:color w:val="000000" w:themeColor="text1"/>
        </w:rPr>
      </w:pPr>
    </w:p>
    <w:p w14:paraId="2A94E967" w14:textId="77777777" w:rsidR="00F94AB5" w:rsidRPr="00F2508D" w:rsidRDefault="00F94AB5" w:rsidP="00F2508D">
      <w:pPr>
        <w:jc w:val="both"/>
        <w:rPr>
          <w:color w:val="000000" w:themeColor="text1"/>
        </w:rPr>
      </w:pPr>
    </w:p>
    <w:p w14:paraId="5ACD468C" w14:textId="77777777" w:rsidR="00F94AB5" w:rsidRPr="00F2508D" w:rsidRDefault="00F94AB5" w:rsidP="00F2508D">
      <w:pPr>
        <w:jc w:val="both"/>
        <w:rPr>
          <w:color w:val="000000" w:themeColor="text1"/>
        </w:rPr>
      </w:pPr>
    </w:p>
    <w:p w14:paraId="0FAC48B8" w14:textId="77777777" w:rsidR="00F94AB5" w:rsidRPr="00F2508D" w:rsidRDefault="00F94AB5" w:rsidP="00F2508D">
      <w:pPr>
        <w:jc w:val="both"/>
        <w:rPr>
          <w:color w:val="000000" w:themeColor="text1"/>
        </w:rPr>
      </w:pPr>
    </w:p>
    <w:p w14:paraId="28F8A391" w14:textId="77777777" w:rsidR="00F94AB5" w:rsidRPr="00F2508D" w:rsidRDefault="00F94AB5" w:rsidP="00F2508D">
      <w:pPr>
        <w:jc w:val="both"/>
        <w:rPr>
          <w:color w:val="000000" w:themeColor="text1"/>
        </w:rPr>
      </w:pPr>
    </w:p>
    <w:p w14:paraId="28F9DD16" w14:textId="4D92AF39" w:rsidR="00BE6EAD" w:rsidRDefault="00BE6EAD" w:rsidP="00F2508D">
      <w:pPr>
        <w:spacing w:line="360" w:lineRule="auto"/>
        <w:ind w:left="170" w:right="85" w:firstLine="709"/>
        <w:jc w:val="both"/>
        <w:rPr>
          <w:color w:val="000000"/>
        </w:rPr>
      </w:pPr>
    </w:p>
    <w:p w14:paraId="0F590A22" w14:textId="65E66775" w:rsidR="00FD3DE9" w:rsidRDefault="00FD3DE9" w:rsidP="00F2508D">
      <w:pPr>
        <w:spacing w:line="360" w:lineRule="auto"/>
        <w:ind w:left="170" w:right="85" w:firstLine="709"/>
        <w:jc w:val="both"/>
        <w:rPr>
          <w:color w:val="000000"/>
        </w:rPr>
      </w:pPr>
    </w:p>
    <w:p w14:paraId="531BDAAE" w14:textId="6EA1239E" w:rsidR="00FD3DE9" w:rsidRDefault="00FD3DE9" w:rsidP="00F2508D">
      <w:pPr>
        <w:spacing w:line="360" w:lineRule="auto"/>
        <w:ind w:left="170" w:right="85" w:firstLine="709"/>
        <w:jc w:val="both"/>
        <w:rPr>
          <w:color w:val="000000"/>
        </w:rPr>
      </w:pPr>
    </w:p>
    <w:p w14:paraId="36E05F82" w14:textId="58BCC27C" w:rsidR="00FD3DE9" w:rsidRDefault="00FD3DE9" w:rsidP="00F2508D">
      <w:pPr>
        <w:spacing w:line="360" w:lineRule="auto"/>
        <w:ind w:left="170" w:right="85" w:firstLine="709"/>
        <w:jc w:val="both"/>
        <w:rPr>
          <w:color w:val="000000"/>
        </w:rPr>
      </w:pPr>
    </w:p>
    <w:p w14:paraId="5C7DFB18" w14:textId="68169EB5" w:rsidR="00FD3DE9" w:rsidRDefault="00FD3DE9" w:rsidP="00F2508D">
      <w:pPr>
        <w:spacing w:line="360" w:lineRule="auto"/>
        <w:ind w:left="170" w:right="85" w:firstLine="709"/>
        <w:jc w:val="both"/>
        <w:rPr>
          <w:color w:val="000000"/>
        </w:rPr>
      </w:pPr>
    </w:p>
    <w:p w14:paraId="46D38189" w14:textId="3B1D414E" w:rsidR="00FD3DE9" w:rsidRDefault="00FD3DE9" w:rsidP="00F2508D">
      <w:pPr>
        <w:spacing w:line="360" w:lineRule="auto"/>
        <w:ind w:left="170" w:right="85" w:firstLine="709"/>
        <w:jc w:val="both"/>
        <w:rPr>
          <w:color w:val="000000"/>
        </w:rPr>
      </w:pPr>
    </w:p>
    <w:p w14:paraId="6C5F33B0" w14:textId="1B4EC56D" w:rsidR="00FD3DE9" w:rsidRDefault="00FD3DE9" w:rsidP="00F2508D">
      <w:pPr>
        <w:spacing w:line="360" w:lineRule="auto"/>
        <w:ind w:left="170" w:right="85" w:firstLine="709"/>
        <w:jc w:val="both"/>
        <w:rPr>
          <w:color w:val="000000"/>
        </w:rPr>
      </w:pPr>
    </w:p>
    <w:p w14:paraId="37F89C06" w14:textId="57865936" w:rsidR="00FD3DE9" w:rsidRDefault="00FD3DE9" w:rsidP="00F2508D">
      <w:pPr>
        <w:spacing w:line="360" w:lineRule="auto"/>
        <w:ind w:left="170" w:right="85" w:firstLine="709"/>
        <w:jc w:val="both"/>
        <w:rPr>
          <w:color w:val="000000"/>
        </w:rPr>
      </w:pPr>
    </w:p>
    <w:p w14:paraId="58194DF3" w14:textId="5DD03B3E" w:rsidR="00FD3DE9" w:rsidRDefault="00FD3DE9" w:rsidP="00F2508D">
      <w:pPr>
        <w:spacing w:line="360" w:lineRule="auto"/>
        <w:ind w:left="170" w:right="85" w:firstLine="709"/>
        <w:jc w:val="both"/>
        <w:rPr>
          <w:color w:val="000000"/>
        </w:rPr>
      </w:pPr>
    </w:p>
    <w:p w14:paraId="187D9CCE" w14:textId="25F5582A" w:rsidR="00FD3DE9" w:rsidRDefault="00FD3DE9" w:rsidP="00F2508D">
      <w:pPr>
        <w:spacing w:line="360" w:lineRule="auto"/>
        <w:ind w:left="170" w:right="85" w:firstLine="709"/>
        <w:jc w:val="both"/>
        <w:rPr>
          <w:color w:val="000000"/>
        </w:rPr>
      </w:pPr>
    </w:p>
    <w:p w14:paraId="5044081E" w14:textId="5CF83DF7" w:rsidR="00FD3DE9" w:rsidRDefault="00FD3DE9" w:rsidP="00F2508D">
      <w:pPr>
        <w:spacing w:line="360" w:lineRule="auto"/>
        <w:ind w:left="170" w:right="85" w:firstLine="709"/>
        <w:jc w:val="both"/>
        <w:rPr>
          <w:color w:val="000000"/>
        </w:rPr>
      </w:pPr>
    </w:p>
    <w:p w14:paraId="3A6E091E" w14:textId="2A609C51" w:rsidR="00FD3DE9" w:rsidRDefault="00FD3DE9" w:rsidP="00F2508D">
      <w:pPr>
        <w:spacing w:line="360" w:lineRule="auto"/>
        <w:ind w:left="170" w:right="85" w:firstLine="709"/>
        <w:jc w:val="both"/>
        <w:rPr>
          <w:color w:val="000000"/>
        </w:rPr>
      </w:pPr>
    </w:p>
    <w:p w14:paraId="57598FCA" w14:textId="21EE1359" w:rsidR="00FD3DE9" w:rsidRDefault="00FD3DE9" w:rsidP="00F2508D">
      <w:pPr>
        <w:spacing w:line="360" w:lineRule="auto"/>
        <w:ind w:left="170" w:right="85" w:firstLine="709"/>
        <w:jc w:val="both"/>
        <w:rPr>
          <w:color w:val="000000"/>
        </w:rPr>
      </w:pPr>
    </w:p>
    <w:p w14:paraId="45690470" w14:textId="68DC24FC" w:rsidR="00FD3DE9" w:rsidRDefault="00FD3DE9" w:rsidP="00F2508D">
      <w:pPr>
        <w:spacing w:line="360" w:lineRule="auto"/>
        <w:ind w:left="170" w:right="85" w:firstLine="709"/>
        <w:jc w:val="both"/>
        <w:rPr>
          <w:color w:val="000000"/>
        </w:rPr>
      </w:pPr>
    </w:p>
    <w:p w14:paraId="6083D1C1" w14:textId="3C12BCC5" w:rsidR="00FD3DE9" w:rsidRDefault="00FD3DE9" w:rsidP="00F2508D">
      <w:pPr>
        <w:spacing w:line="360" w:lineRule="auto"/>
        <w:ind w:left="170" w:right="85" w:firstLine="709"/>
        <w:jc w:val="both"/>
        <w:rPr>
          <w:color w:val="000000"/>
        </w:rPr>
      </w:pPr>
    </w:p>
    <w:p w14:paraId="35E09B5F" w14:textId="04B56222" w:rsidR="00FD3DE9" w:rsidRDefault="00FD3DE9" w:rsidP="00F2508D">
      <w:pPr>
        <w:spacing w:line="360" w:lineRule="auto"/>
        <w:ind w:left="170" w:right="85" w:firstLine="709"/>
        <w:jc w:val="both"/>
        <w:rPr>
          <w:color w:val="000000"/>
        </w:rPr>
      </w:pPr>
    </w:p>
    <w:p w14:paraId="3D8264EE" w14:textId="4E66C93D" w:rsidR="00FD3DE9" w:rsidRDefault="00FD3DE9" w:rsidP="00F2508D">
      <w:pPr>
        <w:spacing w:line="360" w:lineRule="auto"/>
        <w:ind w:left="170" w:right="85" w:firstLine="709"/>
        <w:jc w:val="both"/>
        <w:rPr>
          <w:color w:val="000000"/>
        </w:rPr>
      </w:pPr>
    </w:p>
    <w:p w14:paraId="58430DA3" w14:textId="1F6F164F" w:rsidR="00FD3DE9" w:rsidRDefault="00FD3DE9" w:rsidP="00F2508D">
      <w:pPr>
        <w:spacing w:line="360" w:lineRule="auto"/>
        <w:ind w:left="170" w:right="85" w:firstLine="709"/>
        <w:jc w:val="both"/>
        <w:rPr>
          <w:color w:val="000000"/>
        </w:rPr>
      </w:pPr>
    </w:p>
    <w:p w14:paraId="748316A6" w14:textId="1A86DB5D" w:rsidR="00E540D0" w:rsidRPr="00AF1561" w:rsidRDefault="00AF1561" w:rsidP="00AF1561">
      <w:pPr>
        <w:pStyle w:val="2"/>
        <w:keepNext w:val="0"/>
        <w:keepLines w:val="0"/>
        <w:spacing w:before="100" w:beforeAutospacing="1" w:after="100" w:afterAutospacing="1"/>
        <w:jc w:val="center"/>
        <w:rPr>
          <w:rFonts w:ascii="Times New Roman" w:eastAsia="Times New Roman" w:hAnsi="Times New Roman" w:cs="Times New Roman"/>
          <w:b/>
          <w:bCs/>
          <w:color w:val="auto"/>
          <w:sz w:val="24"/>
          <w:szCs w:val="24"/>
        </w:rPr>
      </w:pPr>
      <w:bookmarkStart w:id="9" w:name="_Toc99943093"/>
      <w:r w:rsidRPr="00AF1561">
        <w:rPr>
          <w:rFonts w:ascii="Times New Roman" w:eastAsia="Times New Roman" w:hAnsi="Times New Roman" w:cs="Times New Roman"/>
          <w:b/>
          <w:bCs/>
          <w:color w:val="auto"/>
          <w:sz w:val="24"/>
          <w:szCs w:val="24"/>
        </w:rPr>
        <w:lastRenderedPageBreak/>
        <w:t>СПИСОК ЛИТЕРАТУРЫ</w:t>
      </w:r>
      <w:bookmarkEnd w:id="9"/>
    </w:p>
    <w:p w14:paraId="2D647FC2" w14:textId="2916E764" w:rsidR="00E540D0" w:rsidRPr="00AF1561" w:rsidRDefault="00AF1561" w:rsidP="00AF1561">
      <w:pPr>
        <w:spacing w:line="360" w:lineRule="auto"/>
        <w:ind w:left="170" w:right="85" w:firstLine="709"/>
        <w:jc w:val="both"/>
        <w:rPr>
          <w:color w:val="000000"/>
        </w:rPr>
      </w:pPr>
      <w:r>
        <w:rPr>
          <w:color w:val="000000"/>
        </w:rPr>
        <w:t xml:space="preserve">1. </w:t>
      </w:r>
      <w:r w:rsidR="00E540D0" w:rsidRPr="00AF1561">
        <w:rPr>
          <w:color w:val="000000"/>
        </w:rPr>
        <w:t>Федеральный закон от 12.04.2010 № 61-ФЗ (ред. от 03.07.2016) «Об обращении лекарственных средств».</w:t>
      </w:r>
    </w:p>
    <w:p w14:paraId="64DF0828" w14:textId="77777777" w:rsidR="00AF1561" w:rsidRPr="00AF1561" w:rsidRDefault="00AF1561" w:rsidP="00AF1561">
      <w:pPr>
        <w:spacing w:line="360" w:lineRule="auto"/>
        <w:ind w:left="170" w:right="85" w:firstLine="709"/>
        <w:jc w:val="both"/>
        <w:rPr>
          <w:color w:val="000000"/>
        </w:rPr>
      </w:pPr>
      <w:r w:rsidRPr="00AF1561">
        <w:rPr>
          <w:color w:val="000000"/>
        </w:rPr>
        <w:t>2. Бочкарева, Т.А. Экономический анализ: Учеб. пособие / Т.А. Бочкарева. - Хабаровск: ДВИМБП, 2011. - 178 с.</w:t>
      </w:r>
    </w:p>
    <w:p w14:paraId="5B48E2C3" w14:textId="77777777" w:rsidR="00AF1561" w:rsidRPr="00AF1561" w:rsidRDefault="00AF1561" w:rsidP="00AF1561">
      <w:pPr>
        <w:spacing w:line="360" w:lineRule="auto"/>
        <w:ind w:left="170" w:right="85" w:firstLine="709"/>
        <w:jc w:val="both"/>
        <w:rPr>
          <w:color w:val="000000"/>
        </w:rPr>
      </w:pPr>
      <w:r w:rsidRPr="00AF1561">
        <w:rPr>
          <w:color w:val="000000"/>
        </w:rPr>
        <w:t>3. Гаврилова А.Н. Финансы организаций / А.Н. Гаврилова. - М.: ПРИОР, 2012. - 321 с.</w:t>
      </w:r>
    </w:p>
    <w:p w14:paraId="05CA887F" w14:textId="72CA8552" w:rsidR="00AF1561" w:rsidRDefault="00AF1561" w:rsidP="00AF1561">
      <w:pPr>
        <w:spacing w:line="360" w:lineRule="auto"/>
        <w:ind w:left="170" w:right="85" w:firstLine="709"/>
        <w:jc w:val="both"/>
        <w:rPr>
          <w:color w:val="000000"/>
        </w:rPr>
      </w:pPr>
      <w:r w:rsidRPr="00AF1561">
        <w:rPr>
          <w:color w:val="000000"/>
        </w:rPr>
        <w:t> </w:t>
      </w:r>
      <w:r>
        <w:rPr>
          <w:color w:val="000000"/>
        </w:rPr>
        <w:t xml:space="preserve">4. </w:t>
      </w:r>
      <w:proofErr w:type="spellStart"/>
      <w:r w:rsidRPr="00AF1561">
        <w:rPr>
          <w:color w:val="000000"/>
        </w:rPr>
        <w:t>Красова</w:t>
      </w:r>
      <w:proofErr w:type="spellEnd"/>
      <w:r w:rsidRPr="00AF1561">
        <w:rPr>
          <w:color w:val="000000"/>
        </w:rPr>
        <w:t xml:space="preserve"> О.С. Розничный рынок: порядок организации и деятельности / О.С. </w:t>
      </w:r>
      <w:proofErr w:type="spellStart"/>
      <w:r w:rsidRPr="00AF1561">
        <w:rPr>
          <w:color w:val="000000"/>
        </w:rPr>
        <w:t>Красова</w:t>
      </w:r>
      <w:proofErr w:type="spellEnd"/>
      <w:r w:rsidRPr="00AF1561">
        <w:rPr>
          <w:color w:val="000000"/>
        </w:rPr>
        <w:t xml:space="preserve"> СПб.: Бизнес - пресса, 2011. -122 с.</w:t>
      </w:r>
    </w:p>
    <w:p w14:paraId="3CDBB9D4" w14:textId="7AC27459" w:rsidR="00BA1D4D" w:rsidRDefault="00BA1D4D" w:rsidP="00AF1561">
      <w:pPr>
        <w:spacing w:line="360" w:lineRule="auto"/>
        <w:ind w:left="170" w:right="85" w:firstLine="709"/>
        <w:jc w:val="both"/>
        <w:rPr>
          <w:color w:val="000000"/>
        </w:rPr>
      </w:pPr>
      <w:r>
        <w:rPr>
          <w:color w:val="000000"/>
        </w:rPr>
        <w:t xml:space="preserve">5. </w:t>
      </w:r>
      <w:proofErr w:type="spellStart"/>
      <w:r>
        <w:rPr>
          <w:color w:val="000000"/>
        </w:rPr>
        <w:t>Виханский</w:t>
      </w:r>
      <w:proofErr w:type="spellEnd"/>
      <w:r>
        <w:rPr>
          <w:color w:val="000000"/>
        </w:rPr>
        <w:t xml:space="preserve"> О.С., Наумов А.И.</w:t>
      </w:r>
      <w:r w:rsidRPr="00BA1D4D">
        <w:rPr>
          <w:color w:val="000000"/>
        </w:rPr>
        <w:t>/</w:t>
      </w:r>
      <w:r w:rsidRPr="00761E83">
        <w:rPr>
          <w:color w:val="000000"/>
        </w:rPr>
        <w:t>Менеджмент: Учебник. 3-е изд. М.: Гардарики, 2003.528с.</w:t>
      </w:r>
      <w:r w:rsidRPr="00761E83">
        <w:rPr>
          <w:color w:val="000000"/>
        </w:rPr>
        <w:br/>
      </w:r>
      <w:r>
        <w:rPr>
          <w:color w:val="000000"/>
        </w:rPr>
        <w:t xml:space="preserve">      </w:t>
      </w:r>
      <w:r w:rsidR="00377011">
        <w:rPr>
          <w:color w:val="000000"/>
        </w:rPr>
        <w:t xml:space="preserve">     </w:t>
      </w:r>
      <w:r>
        <w:rPr>
          <w:color w:val="000000"/>
        </w:rPr>
        <w:t>6</w:t>
      </w:r>
      <w:r w:rsidRPr="00761E83">
        <w:rPr>
          <w:color w:val="000000"/>
        </w:rPr>
        <w:t xml:space="preserve">. </w:t>
      </w:r>
      <w:proofErr w:type="spellStart"/>
      <w:r w:rsidRPr="00761E83">
        <w:rPr>
          <w:color w:val="000000"/>
        </w:rPr>
        <w:t>Брэддик</w:t>
      </w:r>
      <w:proofErr w:type="spellEnd"/>
      <w:r w:rsidRPr="00761E83">
        <w:rPr>
          <w:color w:val="000000"/>
        </w:rPr>
        <w:t xml:space="preserve"> У.</w:t>
      </w:r>
      <w:r w:rsidRPr="00BA1D4D">
        <w:rPr>
          <w:color w:val="000000"/>
        </w:rPr>
        <w:t>/</w:t>
      </w:r>
      <w:r w:rsidRPr="00761E83">
        <w:rPr>
          <w:color w:val="000000"/>
        </w:rPr>
        <w:t xml:space="preserve"> Менеджмент организации. М.: </w:t>
      </w:r>
      <w:proofErr w:type="gramStart"/>
      <w:r w:rsidRPr="00761E83">
        <w:rPr>
          <w:color w:val="000000"/>
        </w:rPr>
        <w:t>Инфра М</w:t>
      </w:r>
      <w:proofErr w:type="gramEnd"/>
      <w:r w:rsidRPr="00761E83">
        <w:rPr>
          <w:color w:val="000000"/>
        </w:rPr>
        <w:t>, 1997. 336 с.</w:t>
      </w:r>
    </w:p>
    <w:p w14:paraId="43116F4D" w14:textId="44E4A259" w:rsidR="00BA1D4D" w:rsidRDefault="00377011" w:rsidP="00377011">
      <w:pPr>
        <w:spacing w:line="360" w:lineRule="auto"/>
        <w:ind w:left="170" w:right="85"/>
        <w:jc w:val="both"/>
        <w:rPr>
          <w:color w:val="000000"/>
        </w:rPr>
      </w:pPr>
      <w:r>
        <w:rPr>
          <w:color w:val="000000"/>
        </w:rPr>
        <w:t xml:space="preserve">           </w:t>
      </w:r>
      <w:r w:rsidR="00BA1D4D">
        <w:rPr>
          <w:color w:val="000000"/>
        </w:rPr>
        <w:t>7. П</w:t>
      </w:r>
      <w:r w:rsidR="00BA1D4D" w:rsidRPr="00761E83">
        <w:rPr>
          <w:color w:val="000000"/>
        </w:rPr>
        <w:t>роф. А.Н. Романова, проф. Б.Е. Одинцова М.</w:t>
      </w:r>
      <w:r w:rsidR="00BA1D4D" w:rsidRPr="00226C0C">
        <w:rPr>
          <w:color w:val="000000"/>
        </w:rPr>
        <w:t>/</w:t>
      </w:r>
      <w:r w:rsidR="00BA1D4D" w:rsidRPr="00761E83">
        <w:rPr>
          <w:color w:val="000000"/>
        </w:rPr>
        <w:t>Информационные системы</w:t>
      </w:r>
      <w:r w:rsidR="00BA1D4D">
        <w:rPr>
          <w:color w:val="000000"/>
        </w:rPr>
        <w:t xml:space="preserve"> в экономике. Учебное пособие.</w:t>
      </w:r>
      <w:r w:rsidR="00BA1D4D" w:rsidRPr="00761E83">
        <w:rPr>
          <w:color w:val="000000"/>
        </w:rPr>
        <w:t xml:space="preserve"> Вузовский учебник, 2008. 411 с.</w:t>
      </w:r>
    </w:p>
    <w:p w14:paraId="0FFC58A2" w14:textId="168C03AE" w:rsidR="00BA1D4D" w:rsidRPr="00377011" w:rsidRDefault="00BA1D4D" w:rsidP="00377011">
      <w:pPr>
        <w:spacing w:line="360" w:lineRule="auto"/>
        <w:ind w:left="170" w:right="85" w:firstLine="709"/>
        <w:jc w:val="both"/>
        <w:rPr>
          <w:color w:val="000000"/>
        </w:rPr>
      </w:pPr>
      <w:r>
        <w:rPr>
          <w:color w:val="000000"/>
        </w:rPr>
        <w:t xml:space="preserve">8. </w:t>
      </w:r>
      <w:r w:rsidRPr="00377011">
        <w:rPr>
          <w:color w:val="000000"/>
        </w:rPr>
        <w:t>9. Кудрявцев В. А. и коллектив авторов «Организация работы с документами»: учебник - М.: ИНФРА-М, 2008</w:t>
      </w:r>
    </w:p>
    <w:p w14:paraId="6F274B42" w14:textId="2F94D080" w:rsidR="00377011" w:rsidRPr="00377011" w:rsidRDefault="00377011" w:rsidP="00377011">
      <w:pPr>
        <w:spacing w:line="360" w:lineRule="auto"/>
        <w:ind w:left="170" w:right="85" w:firstLine="709"/>
        <w:jc w:val="both"/>
        <w:rPr>
          <w:color w:val="000000"/>
        </w:rPr>
      </w:pPr>
      <w:r w:rsidRPr="00377011">
        <w:rPr>
          <w:color w:val="000000"/>
        </w:rPr>
        <w:t xml:space="preserve">9. 12. Мингалев В.С. Общие закономерности </w:t>
      </w:r>
      <w:proofErr w:type="spellStart"/>
      <w:r w:rsidRPr="00377011">
        <w:rPr>
          <w:color w:val="000000"/>
        </w:rPr>
        <w:t>документообразования</w:t>
      </w:r>
      <w:proofErr w:type="spellEnd"/>
      <w:r w:rsidRPr="00377011">
        <w:rPr>
          <w:color w:val="000000"/>
        </w:rPr>
        <w:t xml:space="preserve"> в социально-экономических системах управления. - М.: МГИАИ, 2011. - 145с.</w:t>
      </w:r>
    </w:p>
    <w:p w14:paraId="061CDF4E" w14:textId="29841313" w:rsidR="00377011" w:rsidRPr="00377011" w:rsidRDefault="00377011" w:rsidP="00377011">
      <w:pPr>
        <w:spacing w:line="360" w:lineRule="auto"/>
        <w:ind w:left="170" w:right="85" w:firstLine="709"/>
        <w:jc w:val="both"/>
        <w:rPr>
          <w:color w:val="000000"/>
        </w:rPr>
      </w:pPr>
      <w:r w:rsidRPr="00377011">
        <w:rPr>
          <w:color w:val="000000"/>
        </w:rPr>
        <w:t>10.</w:t>
      </w:r>
      <w:r w:rsidRPr="00377011">
        <w:t xml:space="preserve"> </w:t>
      </w:r>
      <w:r w:rsidRPr="00377011">
        <w:rPr>
          <w:color w:val="000000"/>
        </w:rPr>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w:t>
      </w:r>
      <w:proofErr w:type="spellStart"/>
      <w:r w:rsidRPr="00377011">
        <w:rPr>
          <w:color w:val="000000"/>
        </w:rPr>
        <w:t>ДиС</w:t>
      </w:r>
      <w:proofErr w:type="spellEnd"/>
      <w:r w:rsidRPr="00377011">
        <w:rPr>
          <w:color w:val="000000"/>
        </w:rPr>
        <w:t>, 2010. - 327с.</w:t>
      </w:r>
    </w:p>
    <w:p w14:paraId="7B0F8202" w14:textId="1CAF5701" w:rsidR="00377011" w:rsidRPr="00377011" w:rsidRDefault="00377011" w:rsidP="00377011"/>
    <w:p w14:paraId="1475F451" w14:textId="517F27C0" w:rsidR="00377011" w:rsidRDefault="00377011" w:rsidP="00BA1D4D">
      <w:pPr>
        <w:pStyle w:val="a5"/>
        <w:spacing w:before="0" w:beforeAutospacing="0" w:after="285" w:afterAutospacing="0"/>
        <w:rPr>
          <w:rFonts w:ascii="Helvetica Neue" w:hAnsi="Helvetica Neue"/>
          <w:color w:val="000000"/>
          <w:sz w:val="23"/>
          <w:szCs w:val="23"/>
        </w:rPr>
      </w:pPr>
    </w:p>
    <w:p w14:paraId="0460D905" w14:textId="77777777" w:rsidR="00BA1D4D" w:rsidRPr="00BA1D4D" w:rsidRDefault="00BA1D4D" w:rsidP="00BA1D4D">
      <w:pPr>
        <w:pStyle w:val="a5"/>
        <w:spacing w:before="0" w:beforeAutospacing="0" w:after="285" w:afterAutospacing="0"/>
      </w:pPr>
    </w:p>
    <w:p w14:paraId="694367E8" w14:textId="5EE0F7A5" w:rsidR="00BA1D4D" w:rsidRDefault="00BA1D4D" w:rsidP="00BA1D4D">
      <w:pPr>
        <w:spacing w:line="360" w:lineRule="auto"/>
        <w:ind w:right="85"/>
        <w:jc w:val="both"/>
        <w:rPr>
          <w:color w:val="000000"/>
        </w:rPr>
      </w:pPr>
    </w:p>
    <w:p w14:paraId="5E697DC5" w14:textId="62ED4232" w:rsidR="00BA1D4D" w:rsidRPr="00AF1561" w:rsidRDefault="00BA1D4D" w:rsidP="00BA1D4D">
      <w:pPr>
        <w:spacing w:line="360" w:lineRule="auto"/>
        <w:ind w:right="85"/>
        <w:jc w:val="both"/>
        <w:rPr>
          <w:color w:val="000000"/>
        </w:rPr>
      </w:pPr>
      <w:r w:rsidRPr="00761E83">
        <w:rPr>
          <w:color w:val="000000"/>
        </w:rPr>
        <w:br/>
      </w:r>
      <w:r w:rsidRPr="00761E83">
        <w:rPr>
          <w:color w:val="000000"/>
        </w:rPr>
        <w:br/>
      </w:r>
    </w:p>
    <w:p w14:paraId="01C70F28" w14:textId="77777777" w:rsidR="00E540D0" w:rsidRPr="00E540D0" w:rsidRDefault="00E540D0" w:rsidP="00AF1561">
      <w:pPr>
        <w:spacing w:line="360" w:lineRule="auto"/>
        <w:ind w:left="170" w:right="85" w:firstLine="709"/>
        <w:jc w:val="both"/>
        <w:rPr>
          <w:color w:val="000000"/>
        </w:rPr>
      </w:pPr>
    </w:p>
    <w:p w14:paraId="4D9D4A9B" w14:textId="77777777" w:rsidR="00FD3DE9" w:rsidRPr="00F2508D" w:rsidRDefault="00FD3DE9" w:rsidP="00F2508D">
      <w:pPr>
        <w:spacing w:line="360" w:lineRule="auto"/>
        <w:ind w:left="170" w:right="85" w:firstLine="709"/>
        <w:jc w:val="both"/>
        <w:rPr>
          <w:color w:val="000000"/>
        </w:rPr>
      </w:pPr>
    </w:p>
    <w:sectPr w:rsidR="00FD3DE9" w:rsidRPr="00F2508D" w:rsidSect="000432D1">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0E05C" w14:textId="77777777" w:rsidR="00E84142" w:rsidRDefault="00E84142" w:rsidP="000432D1">
      <w:r>
        <w:separator/>
      </w:r>
    </w:p>
  </w:endnote>
  <w:endnote w:type="continuationSeparator" w:id="0">
    <w:p w14:paraId="2EC7F515" w14:textId="77777777" w:rsidR="00E84142" w:rsidRDefault="00E84142" w:rsidP="0004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F2A5" w14:textId="77777777" w:rsidR="00E84142" w:rsidRDefault="00E84142" w:rsidP="000432D1">
      <w:r>
        <w:separator/>
      </w:r>
    </w:p>
  </w:footnote>
  <w:footnote w:type="continuationSeparator" w:id="0">
    <w:p w14:paraId="067F94D0" w14:textId="77777777" w:rsidR="00E84142" w:rsidRDefault="00E84142" w:rsidP="0004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607256444"/>
      <w:docPartObj>
        <w:docPartGallery w:val="Page Numbers (Top of Page)"/>
        <w:docPartUnique/>
      </w:docPartObj>
    </w:sdtPr>
    <w:sdtEndPr>
      <w:rPr>
        <w:rStyle w:val="aa"/>
      </w:rPr>
    </w:sdtEndPr>
    <w:sdtContent>
      <w:p w14:paraId="73272555" w14:textId="2CA4FA12" w:rsidR="000432D1" w:rsidRDefault="000432D1" w:rsidP="005220CF">
        <w:pPr>
          <w:pStyle w:val="ab"/>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214BC73D" w14:textId="77777777" w:rsidR="000432D1" w:rsidRDefault="000432D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944383682"/>
      <w:docPartObj>
        <w:docPartGallery w:val="Page Numbers (Top of Page)"/>
        <w:docPartUnique/>
      </w:docPartObj>
    </w:sdtPr>
    <w:sdtEndPr>
      <w:rPr>
        <w:rStyle w:val="aa"/>
      </w:rPr>
    </w:sdtEndPr>
    <w:sdtContent>
      <w:p w14:paraId="6B5728D2" w14:textId="1FAFC9F5" w:rsidR="000432D1" w:rsidRDefault="000432D1" w:rsidP="005220CF">
        <w:pPr>
          <w:pStyle w:val="ab"/>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14:paraId="75A58E76" w14:textId="77777777" w:rsidR="000432D1" w:rsidRDefault="000432D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659"/>
    <w:multiLevelType w:val="multilevel"/>
    <w:tmpl w:val="280EF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710B"/>
    <w:multiLevelType w:val="multilevel"/>
    <w:tmpl w:val="0ACC9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95E98"/>
    <w:multiLevelType w:val="multilevel"/>
    <w:tmpl w:val="6708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B467F"/>
    <w:multiLevelType w:val="multilevel"/>
    <w:tmpl w:val="84F42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23D4E"/>
    <w:multiLevelType w:val="multilevel"/>
    <w:tmpl w:val="5588D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C4128"/>
    <w:multiLevelType w:val="multilevel"/>
    <w:tmpl w:val="A50AE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47F19"/>
    <w:multiLevelType w:val="multilevel"/>
    <w:tmpl w:val="8376D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14EC5"/>
    <w:multiLevelType w:val="multilevel"/>
    <w:tmpl w:val="5D54B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009F8"/>
    <w:multiLevelType w:val="multilevel"/>
    <w:tmpl w:val="345E4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C0A46"/>
    <w:multiLevelType w:val="multilevel"/>
    <w:tmpl w:val="BE8EC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0188C"/>
    <w:multiLevelType w:val="hybridMultilevel"/>
    <w:tmpl w:val="7DC8FA1E"/>
    <w:lvl w:ilvl="0" w:tplc="920ED186">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7"/>
  </w:num>
  <w:num w:numId="8">
    <w:abstractNumId w:val="8"/>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6F"/>
    <w:rsid w:val="000432D1"/>
    <w:rsid w:val="0007496A"/>
    <w:rsid w:val="00125573"/>
    <w:rsid w:val="001E06C4"/>
    <w:rsid w:val="001E3D5B"/>
    <w:rsid w:val="00232200"/>
    <w:rsid w:val="00253951"/>
    <w:rsid w:val="002629B2"/>
    <w:rsid w:val="0027164B"/>
    <w:rsid w:val="00275627"/>
    <w:rsid w:val="00320D2D"/>
    <w:rsid w:val="00377011"/>
    <w:rsid w:val="003A3664"/>
    <w:rsid w:val="003E5755"/>
    <w:rsid w:val="00475E8D"/>
    <w:rsid w:val="00497A88"/>
    <w:rsid w:val="004C2DB4"/>
    <w:rsid w:val="00514AA1"/>
    <w:rsid w:val="005A446F"/>
    <w:rsid w:val="00744D2F"/>
    <w:rsid w:val="00760ED3"/>
    <w:rsid w:val="007A6C45"/>
    <w:rsid w:val="008263EE"/>
    <w:rsid w:val="00845010"/>
    <w:rsid w:val="00870FD4"/>
    <w:rsid w:val="008A44C0"/>
    <w:rsid w:val="00943F8F"/>
    <w:rsid w:val="009D3C0C"/>
    <w:rsid w:val="00A25936"/>
    <w:rsid w:val="00AA13D9"/>
    <w:rsid w:val="00AC6B97"/>
    <w:rsid w:val="00AF1561"/>
    <w:rsid w:val="00B1247B"/>
    <w:rsid w:val="00B13FBC"/>
    <w:rsid w:val="00B802D9"/>
    <w:rsid w:val="00BA1D4D"/>
    <w:rsid w:val="00BE6B49"/>
    <w:rsid w:val="00BE6EAD"/>
    <w:rsid w:val="00C85EE9"/>
    <w:rsid w:val="00E540D0"/>
    <w:rsid w:val="00E84142"/>
    <w:rsid w:val="00F2508D"/>
    <w:rsid w:val="00F94AB5"/>
    <w:rsid w:val="00FD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C2D3"/>
  <w15:chartTrackingRefBased/>
  <w15:docId w15:val="{B3CD5FEA-B2B8-AB4E-AF4D-CA491C28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0D0"/>
    <w:rPr>
      <w:rFonts w:ascii="Times New Roman" w:eastAsia="Times New Roman" w:hAnsi="Times New Roman" w:cs="Times New Roman"/>
      <w:lang w:eastAsia="ru-RU"/>
    </w:rPr>
  </w:style>
  <w:style w:type="paragraph" w:styleId="1">
    <w:name w:val="heading 1"/>
    <w:basedOn w:val="a"/>
    <w:next w:val="a"/>
    <w:link w:val="10"/>
    <w:uiPriority w:val="9"/>
    <w:qFormat/>
    <w:rsid w:val="005A44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E6E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BE6EA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46F"/>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5A446F"/>
    <w:pPr>
      <w:spacing w:before="480" w:line="276" w:lineRule="auto"/>
      <w:outlineLvl w:val="9"/>
    </w:pPr>
    <w:rPr>
      <w:b/>
      <w:bCs/>
      <w:sz w:val="28"/>
      <w:szCs w:val="28"/>
    </w:rPr>
  </w:style>
  <w:style w:type="paragraph" w:styleId="21">
    <w:name w:val="toc 2"/>
    <w:basedOn w:val="a"/>
    <w:next w:val="a"/>
    <w:autoRedefine/>
    <w:uiPriority w:val="39"/>
    <w:unhideWhenUsed/>
    <w:rsid w:val="005A446F"/>
    <w:pPr>
      <w:spacing w:before="120"/>
      <w:ind w:left="240"/>
    </w:pPr>
    <w:rPr>
      <w:rFonts w:asciiTheme="minorHAnsi" w:hAnsiTheme="minorHAnsi" w:cstheme="minorHAnsi"/>
      <w:b/>
      <w:bCs/>
      <w:sz w:val="22"/>
      <w:szCs w:val="22"/>
    </w:rPr>
  </w:style>
  <w:style w:type="character" w:styleId="a4">
    <w:name w:val="Hyperlink"/>
    <w:basedOn w:val="a0"/>
    <w:uiPriority w:val="99"/>
    <w:unhideWhenUsed/>
    <w:rsid w:val="005A446F"/>
    <w:rPr>
      <w:color w:val="0563C1" w:themeColor="hyperlink"/>
      <w:u w:val="single"/>
    </w:rPr>
  </w:style>
  <w:style w:type="character" w:customStyle="1" w:styleId="30">
    <w:name w:val="Заголовок 3 Знак"/>
    <w:basedOn w:val="a0"/>
    <w:link w:val="3"/>
    <w:uiPriority w:val="9"/>
    <w:rsid w:val="00BE6EAD"/>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BE6EAD"/>
    <w:pPr>
      <w:spacing w:before="100" w:beforeAutospacing="1" w:after="100" w:afterAutospacing="1"/>
    </w:pPr>
  </w:style>
  <w:style w:type="character" w:customStyle="1" w:styleId="apple-converted-space">
    <w:name w:val="apple-converted-space"/>
    <w:basedOn w:val="a0"/>
    <w:rsid w:val="00BE6EAD"/>
  </w:style>
  <w:style w:type="character" w:styleId="a6">
    <w:name w:val="Strong"/>
    <w:basedOn w:val="a0"/>
    <w:uiPriority w:val="22"/>
    <w:qFormat/>
    <w:rsid w:val="00BE6EAD"/>
    <w:rPr>
      <w:b/>
      <w:bCs/>
    </w:rPr>
  </w:style>
  <w:style w:type="character" w:customStyle="1" w:styleId="20">
    <w:name w:val="Заголовок 2 Знак"/>
    <w:basedOn w:val="a0"/>
    <w:link w:val="2"/>
    <w:uiPriority w:val="9"/>
    <w:rsid w:val="00BE6EAD"/>
    <w:rPr>
      <w:rFonts w:asciiTheme="majorHAnsi" w:eastAsiaTheme="majorEastAsia" w:hAnsiTheme="majorHAnsi" w:cstheme="majorBidi"/>
      <w:color w:val="2F5496" w:themeColor="accent1" w:themeShade="BF"/>
      <w:sz w:val="26"/>
      <w:szCs w:val="26"/>
      <w:lang w:eastAsia="ru-RU"/>
    </w:rPr>
  </w:style>
  <w:style w:type="paragraph" w:styleId="a7">
    <w:name w:val="List Paragraph"/>
    <w:basedOn w:val="a"/>
    <w:uiPriority w:val="34"/>
    <w:qFormat/>
    <w:rsid w:val="00E540D0"/>
    <w:pPr>
      <w:ind w:left="720"/>
      <w:contextualSpacing/>
    </w:pPr>
  </w:style>
  <w:style w:type="paragraph" w:styleId="a8">
    <w:name w:val="footer"/>
    <w:basedOn w:val="a"/>
    <w:link w:val="a9"/>
    <w:uiPriority w:val="99"/>
    <w:unhideWhenUsed/>
    <w:rsid w:val="000432D1"/>
    <w:pPr>
      <w:tabs>
        <w:tab w:val="center" w:pos="4677"/>
        <w:tab w:val="right" w:pos="9355"/>
      </w:tabs>
    </w:pPr>
  </w:style>
  <w:style w:type="character" w:customStyle="1" w:styleId="a9">
    <w:name w:val="Нижний колонтитул Знак"/>
    <w:basedOn w:val="a0"/>
    <w:link w:val="a8"/>
    <w:uiPriority w:val="99"/>
    <w:rsid w:val="000432D1"/>
    <w:rPr>
      <w:rFonts w:ascii="Times New Roman" w:eastAsia="Times New Roman" w:hAnsi="Times New Roman" w:cs="Times New Roman"/>
      <w:lang w:eastAsia="ru-RU"/>
    </w:rPr>
  </w:style>
  <w:style w:type="character" w:styleId="aa">
    <w:name w:val="page number"/>
    <w:basedOn w:val="a0"/>
    <w:uiPriority w:val="99"/>
    <w:semiHidden/>
    <w:unhideWhenUsed/>
    <w:rsid w:val="000432D1"/>
  </w:style>
  <w:style w:type="paragraph" w:styleId="ab">
    <w:name w:val="header"/>
    <w:basedOn w:val="a"/>
    <w:link w:val="ac"/>
    <w:uiPriority w:val="99"/>
    <w:unhideWhenUsed/>
    <w:rsid w:val="000432D1"/>
    <w:pPr>
      <w:tabs>
        <w:tab w:val="center" w:pos="4677"/>
        <w:tab w:val="right" w:pos="9355"/>
      </w:tabs>
    </w:pPr>
  </w:style>
  <w:style w:type="character" w:customStyle="1" w:styleId="ac">
    <w:name w:val="Верхний колонтитул Знак"/>
    <w:basedOn w:val="a0"/>
    <w:link w:val="ab"/>
    <w:uiPriority w:val="99"/>
    <w:rsid w:val="000432D1"/>
    <w:rPr>
      <w:rFonts w:ascii="Times New Roman" w:eastAsia="Times New Roman" w:hAnsi="Times New Roman" w:cs="Times New Roman"/>
      <w:lang w:eastAsia="ru-RU"/>
    </w:rPr>
  </w:style>
  <w:style w:type="paragraph" w:styleId="11">
    <w:name w:val="toc 1"/>
    <w:basedOn w:val="a"/>
    <w:next w:val="a"/>
    <w:autoRedefine/>
    <w:uiPriority w:val="39"/>
    <w:semiHidden/>
    <w:unhideWhenUsed/>
    <w:rsid w:val="009D3C0C"/>
    <w:pPr>
      <w:spacing w:before="120"/>
    </w:pPr>
    <w:rPr>
      <w:rFonts w:asciiTheme="minorHAnsi" w:hAnsiTheme="minorHAnsi" w:cstheme="minorHAnsi"/>
      <w:b/>
      <w:bCs/>
      <w:i/>
      <w:iCs/>
    </w:rPr>
  </w:style>
  <w:style w:type="paragraph" w:styleId="31">
    <w:name w:val="toc 3"/>
    <w:basedOn w:val="a"/>
    <w:next w:val="a"/>
    <w:autoRedefine/>
    <w:uiPriority w:val="39"/>
    <w:semiHidden/>
    <w:unhideWhenUsed/>
    <w:rsid w:val="009D3C0C"/>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9D3C0C"/>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9D3C0C"/>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9D3C0C"/>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9D3C0C"/>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9D3C0C"/>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9D3C0C"/>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8520">
      <w:bodyDiv w:val="1"/>
      <w:marLeft w:val="0"/>
      <w:marRight w:val="0"/>
      <w:marTop w:val="0"/>
      <w:marBottom w:val="0"/>
      <w:divBdr>
        <w:top w:val="none" w:sz="0" w:space="0" w:color="auto"/>
        <w:left w:val="none" w:sz="0" w:space="0" w:color="auto"/>
        <w:bottom w:val="none" w:sz="0" w:space="0" w:color="auto"/>
        <w:right w:val="none" w:sz="0" w:space="0" w:color="auto"/>
      </w:divBdr>
    </w:div>
    <w:div w:id="241138562">
      <w:bodyDiv w:val="1"/>
      <w:marLeft w:val="0"/>
      <w:marRight w:val="0"/>
      <w:marTop w:val="0"/>
      <w:marBottom w:val="0"/>
      <w:divBdr>
        <w:top w:val="none" w:sz="0" w:space="0" w:color="auto"/>
        <w:left w:val="none" w:sz="0" w:space="0" w:color="auto"/>
        <w:bottom w:val="none" w:sz="0" w:space="0" w:color="auto"/>
        <w:right w:val="none" w:sz="0" w:space="0" w:color="auto"/>
      </w:divBdr>
    </w:div>
    <w:div w:id="274479812">
      <w:bodyDiv w:val="1"/>
      <w:marLeft w:val="0"/>
      <w:marRight w:val="0"/>
      <w:marTop w:val="0"/>
      <w:marBottom w:val="0"/>
      <w:divBdr>
        <w:top w:val="none" w:sz="0" w:space="0" w:color="auto"/>
        <w:left w:val="none" w:sz="0" w:space="0" w:color="auto"/>
        <w:bottom w:val="none" w:sz="0" w:space="0" w:color="auto"/>
        <w:right w:val="none" w:sz="0" w:space="0" w:color="auto"/>
      </w:divBdr>
    </w:div>
    <w:div w:id="650596837">
      <w:bodyDiv w:val="1"/>
      <w:marLeft w:val="0"/>
      <w:marRight w:val="0"/>
      <w:marTop w:val="0"/>
      <w:marBottom w:val="0"/>
      <w:divBdr>
        <w:top w:val="none" w:sz="0" w:space="0" w:color="auto"/>
        <w:left w:val="none" w:sz="0" w:space="0" w:color="auto"/>
        <w:bottom w:val="none" w:sz="0" w:space="0" w:color="auto"/>
        <w:right w:val="none" w:sz="0" w:space="0" w:color="auto"/>
      </w:divBdr>
    </w:div>
    <w:div w:id="1160971471">
      <w:bodyDiv w:val="1"/>
      <w:marLeft w:val="0"/>
      <w:marRight w:val="0"/>
      <w:marTop w:val="0"/>
      <w:marBottom w:val="0"/>
      <w:divBdr>
        <w:top w:val="none" w:sz="0" w:space="0" w:color="auto"/>
        <w:left w:val="none" w:sz="0" w:space="0" w:color="auto"/>
        <w:bottom w:val="none" w:sz="0" w:space="0" w:color="auto"/>
        <w:right w:val="none" w:sz="0" w:space="0" w:color="auto"/>
      </w:divBdr>
    </w:div>
    <w:div w:id="1259874188">
      <w:bodyDiv w:val="1"/>
      <w:marLeft w:val="0"/>
      <w:marRight w:val="0"/>
      <w:marTop w:val="0"/>
      <w:marBottom w:val="0"/>
      <w:divBdr>
        <w:top w:val="none" w:sz="0" w:space="0" w:color="auto"/>
        <w:left w:val="none" w:sz="0" w:space="0" w:color="auto"/>
        <w:bottom w:val="none" w:sz="0" w:space="0" w:color="auto"/>
        <w:right w:val="none" w:sz="0" w:space="0" w:color="auto"/>
      </w:divBdr>
    </w:div>
    <w:div w:id="1282345177">
      <w:bodyDiv w:val="1"/>
      <w:marLeft w:val="0"/>
      <w:marRight w:val="0"/>
      <w:marTop w:val="0"/>
      <w:marBottom w:val="0"/>
      <w:divBdr>
        <w:top w:val="none" w:sz="0" w:space="0" w:color="auto"/>
        <w:left w:val="none" w:sz="0" w:space="0" w:color="auto"/>
        <w:bottom w:val="none" w:sz="0" w:space="0" w:color="auto"/>
        <w:right w:val="none" w:sz="0" w:space="0" w:color="auto"/>
      </w:divBdr>
    </w:div>
    <w:div w:id="1331719077">
      <w:bodyDiv w:val="1"/>
      <w:marLeft w:val="0"/>
      <w:marRight w:val="0"/>
      <w:marTop w:val="0"/>
      <w:marBottom w:val="0"/>
      <w:divBdr>
        <w:top w:val="none" w:sz="0" w:space="0" w:color="auto"/>
        <w:left w:val="none" w:sz="0" w:space="0" w:color="auto"/>
        <w:bottom w:val="none" w:sz="0" w:space="0" w:color="auto"/>
        <w:right w:val="none" w:sz="0" w:space="0" w:color="auto"/>
      </w:divBdr>
    </w:div>
    <w:div w:id="1493792271">
      <w:bodyDiv w:val="1"/>
      <w:marLeft w:val="0"/>
      <w:marRight w:val="0"/>
      <w:marTop w:val="0"/>
      <w:marBottom w:val="0"/>
      <w:divBdr>
        <w:top w:val="none" w:sz="0" w:space="0" w:color="auto"/>
        <w:left w:val="none" w:sz="0" w:space="0" w:color="auto"/>
        <w:bottom w:val="none" w:sz="0" w:space="0" w:color="auto"/>
        <w:right w:val="none" w:sz="0" w:space="0" w:color="auto"/>
      </w:divBdr>
    </w:div>
    <w:div w:id="1627615713">
      <w:bodyDiv w:val="1"/>
      <w:marLeft w:val="0"/>
      <w:marRight w:val="0"/>
      <w:marTop w:val="0"/>
      <w:marBottom w:val="0"/>
      <w:divBdr>
        <w:top w:val="none" w:sz="0" w:space="0" w:color="auto"/>
        <w:left w:val="none" w:sz="0" w:space="0" w:color="auto"/>
        <w:bottom w:val="none" w:sz="0" w:space="0" w:color="auto"/>
        <w:right w:val="none" w:sz="0" w:space="0" w:color="auto"/>
      </w:divBdr>
    </w:div>
    <w:div w:id="1807090452">
      <w:bodyDiv w:val="1"/>
      <w:marLeft w:val="0"/>
      <w:marRight w:val="0"/>
      <w:marTop w:val="0"/>
      <w:marBottom w:val="0"/>
      <w:divBdr>
        <w:top w:val="none" w:sz="0" w:space="0" w:color="auto"/>
        <w:left w:val="none" w:sz="0" w:space="0" w:color="auto"/>
        <w:bottom w:val="none" w:sz="0" w:space="0" w:color="auto"/>
        <w:right w:val="none" w:sz="0" w:space="0" w:color="auto"/>
      </w:divBdr>
    </w:div>
    <w:div w:id="20662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F98A-6E44-E04C-90B1-5D0BC2F9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Ерошенко</dc:creator>
  <cp:keywords/>
  <dc:description/>
  <cp:lastModifiedBy>Дима Журавлев</cp:lastModifiedBy>
  <cp:revision>2</cp:revision>
  <dcterms:created xsi:type="dcterms:W3CDTF">2022-04-13T00:45:00Z</dcterms:created>
  <dcterms:modified xsi:type="dcterms:W3CDTF">2022-04-13T00:45:00Z</dcterms:modified>
</cp:coreProperties>
</file>