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5F" w:rsidRPr="00671EE9" w:rsidRDefault="00A27CAB">
      <w:pPr>
        <w:rPr>
          <w:rFonts w:ascii="Times New Roman" w:hAnsi="Times New Roman" w:cs="Times New Roman"/>
          <w:b/>
          <w:sz w:val="24"/>
          <w:szCs w:val="24"/>
        </w:rPr>
      </w:pPr>
      <w:r w:rsidRPr="00671EE9">
        <w:rPr>
          <w:rFonts w:ascii="Times New Roman" w:hAnsi="Times New Roman" w:cs="Times New Roman"/>
          <w:b/>
          <w:sz w:val="24"/>
          <w:szCs w:val="24"/>
        </w:rPr>
        <w:t xml:space="preserve">Занятие № 2. </w:t>
      </w:r>
    </w:p>
    <w:p w:rsidR="00A27CAB" w:rsidRPr="00671EE9" w:rsidRDefault="00A27CAB">
      <w:pPr>
        <w:rPr>
          <w:rFonts w:ascii="Times New Roman" w:hAnsi="Times New Roman" w:cs="Times New Roman"/>
          <w:b/>
          <w:sz w:val="24"/>
          <w:szCs w:val="24"/>
        </w:rPr>
      </w:pPr>
      <w:r w:rsidRPr="00671EE9">
        <w:rPr>
          <w:rFonts w:ascii="Times New Roman" w:hAnsi="Times New Roman" w:cs="Times New Roman"/>
          <w:b/>
          <w:sz w:val="24"/>
          <w:szCs w:val="24"/>
        </w:rPr>
        <w:t>Дисахариды, олигосахариды, полисахариды: определение, классификация, строение, свойства, медико-биологическое значение.</w:t>
      </w:r>
    </w:p>
    <w:p w:rsidR="00A27CAB" w:rsidRPr="00671EE9" w:rsidRDefault="00A27CAB">
      <w:p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>Перед изучением темы рассмотрите строение и свойства таких молекул как гликозиды.</w:t>
      </w:r>
    </w:p>
    <w:p w:rsidR="00A27CAB" w:rsidRPr="00671EE9" w:rsidRDefault="00A27CAB" w:rsidP="00A27C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 xml:space="preserve">Определение и строение гликозидов: </w:t>
      </w:r>
      <w:r w:rsidRPr="00671EE9">
        <w:rPr>
          <w:rFonts w:ascii="Times New Roman" w:hAnsi="Times New Roman" w:cs="Times New Roman"/>
          <w:sz w:val="24"/>
          <w:szCs w:val="24"/>
        </w:rPr>
        <w:t>Метил-ос- D-</w:t>
      </w:r>
      <w:proofErr w:type="spellStart"/>
      <w:r w:rsidRPr="00671EE9">
        <w:rPr>
          <w:rFonts w:ascii="Times New Roman" w:hAnsi="Times New Roman" w:cs="Times New Roman"/>
          <w:sz w:val="24"/>
          <w:szCs w:val="24"/>
        </w:rPr>
        <w:t>глюкопиранозид</w:t>
      </w:r>
      <w:r w:rsidRPr="00671EE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71EE9">
        <w:rPr>
          <w:rFonts w:ascii="Times New Roman" w:hAnsi="Times New Roman" w:cs="Times New Roman"/>
          <w:sz w:val="24"/>
          <w:szCs w:val="24"/>
        </w:rPr>
        <w:t xml:space="preserve">, </w:t>
      </w:r>
      <w:r w:rsidRPr="00671EE9">
        <w:rPr>
          <w:rFonts w:ascii="Times New Roman" w:hAnsi="Times New Roman" w:cs="Times New Roman"/>
          <w:sz w:val="24"/>
          <w:szCs w:val="24"/>
        </w:rPr>
        <w:t>п-</w:t>
      </w:r>
      <w:proofErr w:type="spellStart"/>
      <w:r w:rsidRPr="00671EE9">
        <w:rPr>
          <w:rFonts w:ascii="Times New Roman" w:hAnsi="Times New Roman" w:cs="Times New Roman"/>
          <w:sz w:val="24"/>
          <w:szCs w:val="24"/>
        </w:rPr>
        <w:t>Нитрофенил</w:t>
      </w:r>
      <w:proofErr w:type="spellEnd"/>
      <w:r w:rsidRPr="00671EE9">
        <w:rPr>
          <w:rFonts w:ascii="Times New Roman" w:hAnsi="Times New Roman" w:cs="Times New Roman"/>
          <w:sz w:val="24"/>
          <w:szCs w:val="24"/>
        </w:rPr>
        <w:t>-а-Э-</w:t>
      </w:r>
      <w:proofErr w:type="spellStart"/>
      <w:r w:rsidRPr="00671EE9">
        <w:rPr>
          <w:rFonts w:ascii="Times New Roman" w:hAnsi="Times New Roman" w:cs="Times New Roman"/>
          <w:sz w:val="24"/>
          <w:szCs w:val="24"/>
        </w:rPr>
        <w:t>галактопиранозид</w:t>
      </w:r>
      <w:r w:rsidRPr="00671EE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71EE9">
        <w:rPr>
          <w:rFonts w:ascii="Times New Roman" w:hAnsi="Times New Roman" w:cs="Times New Roman"/>
          <w:sz w:val="24"/>
          <w:szCs w:val="24"/>
        </w:rPr>
        <w:t>.</w:t>
      </w:r>
    </w:p>
    <w:p w:rsidR="004F155B" w:rsidRPr="00671EE9" w:rsidRDefault="004F155B" w:rsidP="004F155B">
      <w:p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>Олигосахариды.</w:t>
      </w:r>
    </w:p>
    <w:p w:rsidR="004F155B" w:rsidRPr="00671EE9" w:rsidRDefault="004F155B" w:rsidP="004F1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 xml:space="preserve">Дать определение </w:t>
      </w:r>
      <w:r w:rsidR="00671EE9" w:rsidRPr="00671EE9">
        <w:rPr>
          <w:rFonts w:ascii="Times New Roman" w:hAnsi="Times New Roman" w:cs="Times New Roman"/>
          <w:sz w:val="24"/>
          <w:szCs w:val="24"/>
        </w:rPr>
        <w:t>олигосахаридам, показать</w:t>
      </w:r>
      <w:r w:rsidRPr="00671EE9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proofErr w:type="spellStart"/>
      <w:r w:rsidRPr="00671EE9">
        <w:rPr>
          <w:rFonts w:ascii="Times New Roman" w:hAnsi="Times New Roman" w:cs="Times New Roman"/>
          <w:sz w:val="24"/>
          <w:szCs w:val="24"/>
        </w:rPr>
        <w:t>полуацетального</w:t>
      </w:r>
      <w:proofErr w:type="spellEnd"/>
      <w:r w:rsidRPr="00671EE9">
        <w:rPr>
          <w:rFonts w:ascii="Times New Roman" w:hAnsi="Times New Roman" w:cs="Times New Roman"/>
          <w:sz w:val="24"/>
          <w:szCs w:val="24"/>
        </w:rPr>
        <w:t xml:space="preserve"> гидроксида в молекулах олигосахаридов.</w:t>
      </w:r>
    </w:p>
    <w:p w:rsidR="004F155B" w:rsidRPr="00671EE9" w:rsidRDefault="004F155B" w:rsidP="004F1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>Каково отличие дисахаридов от олигосахаридов?</w:t>
      </w:r>
    </w:p>
    <w:p w:rsidR="004F155B" w:rsidRPr="00671EE9" w:rsidRDefault="004F155B" w:rsidP="004F1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 xml:space="preserve">Что значит </w:t>
      </w:r>
      <w:r w:rsidR="00671EE9" w:rsidRPr="00671EE9">
        <w:rPr>
          <w:rFonts w:ascii="Times New Roman" w:hAnsi="Times New Roman" w:cs="Times New Roman"/>
          <w:sz w:val="24"/>
          <w:szCs w:val="24"/>
        </w:rPr>
        <w:t>восстанавливающий</w:t>
      </w:r>
      <w:r w:rsidRPr="00671EE9">
        <w:rPr>
          <w:rFonts w:ascii="Times New Roman" w:hAnsi="Times New Roman" w:cs="Times New Roman"/>
          <w:sz w:val="24"/>
          <w:szCs w:val="24"/>
        </w:rPr>
        <w:t xml:space="preserve"> и </w:t>
      </w:r>
      <w:r w:rsidR="00671EE9" w:rsidRPr="00671EE9">
        <w:rPr>
          <w:rFonts w:ascii="Times New Roman" w:hAnsi="Times New Roman" w:cs="Times New Roman"/>
          <w:sz w:val="24"/>
          <w:szCs w:val="24"/>
        </w:rPr>
        <w:t xml:space="preserve">не </w:t>
      </w:r>
      <w:r w:rsidR="00BB56DA" w:rsidRPr="00671EE9">
        <w:rPr>
          <w:rFonts w:ascii="Times New Roman" w:hAnsi="Times New Roman" w:cs="Times New Roman"/>
          <w:sz w:val="24"/>
          <w:szCs w:val="24"/>
        </w:rPr>
        <w:t>восстанавливающий сахарид</w:t>
      </w:r>
      <w:r w:rsidRPr="00671EE9">
        <w:rPr>
          <w:rFonts w:ascii="Times New Roman" w:hAnsi="Times New Roman" w:cs="Times New Roman"/>
          <w:sz w:val="24"/>
          <w:szCs w:val="24"/>
        </w:rPr>
        <w:t>?</w:t>
      </w:r>
    </w:p>
    <w:p w:rsidR="004F155B" w:rsidRPr="00671EE9" w:rsidRDefault="00A75566" w:rsidP="004F1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 xml:space="preserve">Изобразить строение </w:t>
      </w:r>
      <w:r w:rsidR="00671EE9" w:rsidRPr="00671EE9">
        <w:rPr>
          <w:rFonts w:ascii="Times New Roman" w:hAnsi="Times New Roman" w:cs="Times New Roman"/>
          <w:sz w:val="24"/>
          <w:szCs w:val="24"/>
        </w:rPr>
        <w:t>молекулы</w:t>
      </w:r>
      <w:r w:rsidRPr="00671EE9">
        <w:rPr>
          <w:rFonts w:ascii="Times New Roman" w:hAnsi="Times New Roman" w:cs="Times New Roman"/>
          <w:sz w:val="24"/>
          <w:szCs w:val="24"/>
        </w:rPr>
        <w:t xml:space="preserve"> лактозы, сахарозы, мальтозы: в чем отличие данных в</w:t>
      </w:r>
      <w:r w:rsidR="00671EE9">
        <w:rPr>
          <w:rFonts w:ascii="Times New Roman" w:hAnsi="Times New Roman" w:cs="Times New Roman"/>
          <w:sz w:val="24"/>
          <w:szCs w:val="24"/>
        </w:rPr>
        <w:t>еществ, какое значение они</w:t>
      </w:r>
      <w:r w:rsidRPr="00671EE9">
        <w:rPr>
          <w:rFonts w:ascii="Times New Roman" w:hAnsi="Times New Roman" w:cs="Times New Roman"/>
          <w:sz w:val="24"/>
          <w:szCs w:val="24"/>
        </w:rPr>
        <w:t xml:space="preserve"> имеют?</w:t>
      </w:r>
    </w:p>
    <w:p w:rsidR="00A75566" w:rsidRPr="00671EE9" w:rsidRDefault="00A75566" w:rsidP="004F1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 xml:space="preserve">Как осуществляет определение моносахаридного состава в </w:t>
      </w:r>
      <w:r w:rsidR="00671EE9" w:rsidRPr="00671EE9">
        <w:rPr>
          <w:rFonts w:ascii="Times New Roman" w:hAnsi="Times New Roman" w:cs="Times New Roman"/>
          <w:sz w:val="24"/>
          <w:szCs w:val="24"/>
        </w:rPr>
        <w:t>олигосахаридах</w:t>
      </w:r>
      <w:r w:rsidRPr="00671EE9">
        <w:rPr>
          <w:rFonts w:ascii="Times New Roman" w:hAnsi="Times New Roman" w:cs="Times New Roman"/>
          <w:sz w:val="24"/>
          <w:szCs w:val="24"/>
        </w:rPr>
        <w:t>.</w:t>
      </w:r>
    </w:p>
    <w:p w:rsidR="00A75566" w:rsidRPr="00671EE9" w:rsidRDefault="00A75566" w:rsidP="004F1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>Написать реакции гидролиза мальтозы, лактозы.</w:t>
      </w:r>
    </w:p>
    <w:p w:rsidR="00A75566" w:rsidRPr="00671EE9" w:rsidRDefault="00A75566" w:rsidP="00A75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566" w:rsidRPr="00671EE9" w:rsidRDefault="00A75566" w:rsidP="00A75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>Полисахариды.</w:t>
      </w:r>
    </w:p>
    <w:p w:rsidR="00A75566" w:rsidRPr="00671EE9" w:rsidRDefault="00A75566" w:rsidP="00A75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566" w:rsidRPr="00671EE9" w:rsidRDefault="00A75566" w:rsidP="00A75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>Классификация.</w:t>
      </w:r>
    </w:p>
    <w:p w:rsidR="00A75566" w:rsidRPr="00671EE9" w:rsidRDefault="00A75566" w:rsidP="00A75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>Характеристика класса.</w:t>
      </w:r>
    </w:p>
    <w:p w:rsidR="00A75566" w:rsidRPr="00671EE9" w:rsidRDefault="00A75566" w:rsidP="00A75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 xml:space="preserve">Какие молекулы относятся к </w:t>
      </w:r>
      <w:proofErr w:type="spellStart"/>
      <w:r w:rsidRPr="00671EE9">
        <w:rPr>
          <w:rFonts w:ascii="Times New Roman" w:hAnsi="Times New Roman" w:cs="Times New Roman"/>
          <w:sz w:val="24"/>
          <w:szCs w:val="24"/>
        </w:rPr>
        <w:t>гомополисахаридам</w:t>
      </w:r>
      <w:proofErr w:type="spellEnd"/>
      <w:r w:rsidRPr="00671EE9">
        <w:rPr>
          <w:rFonts w:ascii="Times New Roman" w:hAnsi="Times New Roman" w:cs="Times New Roman"/>
          <w:sz w:val="24"/>
          <w:szCs w:val="24"/>
        </w:rPr>
        <w:t>. Охарактеризовать крахмал.</w:t>
      </w:r>
    </w:p>
    <w:p w:rsidR="00A75566" w:rsidRPr="00671EE9" w:rsidRDefault="00A75566" w:rsidP="00A75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671EE9" w:rsidRPr="00671EE9">
        <w:rPr>
          <w:rFonts w:ascii="Times New Roman" w:hAnsi="Times New Roman" w:cs="Times New Roman"/>
          <w:sz w:val="24"/>
          <w:szCs w:val="24"/>
        </w:rPr>
        <w:t>молекулы</w:t>
      </w:r>
      <w:r w:rsidRPr="00671EE9">
        <w:rPr>
          <w:rFonts w:ascii="Times New Roman" w:hAnsi="Times New Roman" w:cs="Times New Roman"/>
          <w:sz w:val="24"/>
          <w:szCs w:val="24"/>
        </w:rPr>
        <w:t xml:space="preserve"> относятся к </w:t>
      </w:r>
      <w:proofErr w:type="spellStart"/>
      <w:r w:rsidRPr="00671EE9">
        <w:rPr>
          <w:rFonts w:ascii="Times New Roman" w:hAnsi="Times New Roman" w:cs="Times New Roman"/>
          <w:sz w:val="24"/>
          <w:szCs w:val="24"/>
        </w:rPr>
        <w:t>гетерополисахаридам</w:t>
      </w:r>
      <w:proofErr w:type="spellEnd"/>
      <w:r w:rsidRPr="00671EE9">
        <w:rPr>
          <w:rFonts w:ascii="Times New Roman" w:hAnsi="Times New Roman" w:cs="Times New Roman"/>
          <w:sz w:val="24"/>
          <w:szCs w:val="24"/>
        </w:rPr>
        <w:t xml:space="preserve">. Охарактеризовать </w:t>
      </w:r>
      <w:proofErr w:type="spellStart"/>
      <w:r w:rsidRPr="00671EE9">
        <w:rPr>
          <w:rFonts w:ascii="Times New Roman" w:hAnsi="Times New Roman" w:cs="Times New Roman"/>
          <w:sz w:val="24"/>
          <w:szCs w:val="24"/>
        </w:rPr>
        <w:t>гиалуроновую</w:t>
      </w:r>
      <w:proofErr w:type="spellEnd"/>
      <w:r w:rsidRPr="00671EE9">
        <w:rPr>
          <w:rFonts w:ascii="Times New Roman" w:hAnsi="Times New Roman" w:cs="Times New Roman"/>
          <w:sz w:val="24"/>
          <w:szCs w:val="24"/>
        </w:rPr>
        <w:t xml:space="preserve"> кислоту.</w:t>
      </w:r>
    </w:p>
    <w:p w:rsidR="00A75566" w:rsidRPr="00671EE9" w:rsidRDefault="00671EE9" w:rsidP="00A75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>Качественная</w:t>
      </w:r>
      <w:r w:rsidR="00A75566" w:rsidRPr="00671EE9">
        <w:rPr>
          <w:rFonts w:ascii="Times New Roman" w:hAnsi="Times New Roman" w:cs="Times New Roman"/>
          <w:sz w:val="24"/>
          <w:szCs w:val="24"/>
        </w:rPr>
        <w:t xml:space="preserve"> реакция на крахмал.</w:t>
      </w:r>
    </w:p>
    <w:p w:rsidR="00A75566" w:rsidRDefault="00A75566" w:rsidP="00A75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>Отличие крахмала от целлюлозы. Строение амилозы и амилопектина.</w:t>
      </w:r>
    </w:p>
    <w:p w:rsidR="00AC4C7E" w:rsidRPr="00671EE9" w:rsidRDefault="00AC4C7E" w:rsidP="00A75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Гликоген: строение, свойства, роль в клетке.</w:t>
      </w:r>
    </w:p>
    <w:p w:rsidR="00A75566" w:rsidRPr="00671EE9" w:rsidRDefault="00A75566" w:rsidP="00A75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>Ферменты, расщепляющие крахмал, написать реакцию гидролиза крахмала.</w:t>
      </w:r>
    </w:p>
    <w:p w:rsidR="00A75566" w:rsidRPr="00671EE9" w:rsidRDefault="00A75566" w:rsidP="00A75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 xml:space="preserve">Особенности строение </w:t>
      </w:r>
      <w:proofErr w:type="spellStart"/>
      <w:r w:rsidRPr="00671EE9">
        <w:rPr>
          <w:rFonts w:ascii="Times New Roman" w:hAnsi="Times New Roman" w:cs="Times New Roman"/>
          <w:sz w:val="24"/>
          <w:szCs w:val="24"/>
        </w:rPr>
        <w:t>гетерополисахаридов</w:t>
      </w:r>
      <w:proofErr w:type="spellEnd"/>
      <w:r w:rsidRPr="00671EE9">
        <w:rPr>
          <w:rFonts w:ascii="Times New Roman" w:hAnsi="Times New Roman" w:cs="Times New Roman"/>
          <w:sz w:val="24"/>
          <w:szCs w:val="24"/>
        </w:rPr>
        <w:t>.</w:t>
      </w:r>
    </w:p>
    <w:p w:rsidR="00A75566" w:rsidRPr="00671EE9" w:rsidRDefault="00671EE9" w:rsidP="00A75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>Изобразить 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хондроитинсульфата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галактуроно</w:t>
      </w:r>
      <w:r w:rsidRPr="00671EE9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671EE9">
        <w:rPr>
          <w:rFonts w:ascii="Times New Roman" w:hAnsi="Times New Roman" w:cs="Times New Roman"/>
          <w:sz w:val="24"/>
          <w:szCs w:val="24"/>
        </w:rPr>
        <w:t xml:space="preserve"> кислоты, </w:t>
      </w:r>
      <w:proofErr w:type="spellStart"/>
      <w:r w:rsidRPr="00671EE9">
        <w:rPr>
          <w:rFonts w:ascii="Times New Roman" w:hAnsi="Times New Roman" w:cs="Times New Roman"/>
          <w:sz w:val="24"/>
          <w:szCs w:val="24"/>
        </w:rPr>
        <w:t>глюкуроновой</w:t>
      </w:r>
      <w:proofErr w:type="spellEnd"/>
      <w:r w:rsidRPr="00671EE9">
        <w:rPr>
          <w:rFonts w:ascii="Times New Roman" w:hAnsi="Times New Roman" w:cs="Times New Roman"/>
          <w:sz w:val="24"/>
          <w:szCs w:val="24"/>
        </w:rPr>
        <w:t xml:space="preserve"> кислоты, показать строение фрагмента гепарина.</w:t>
      </w:r>
    </w:p>
    <w:p w:rsidR="00671EE9" w:rsidRPr="00671EE9" w:rsidRDefault="00671EE9" w:rsidP="00A75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>Составить таблицу:</w:t>
      </w:r>
    </w:p>
    <w:p w:rsidR="00671EE9" w:rsidRPr="00671EE9" w:rsidRDefault="00671EE9" w:rsidP="00671E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71EE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4425" w:type="pct"/>
        <w:tblInd w:w="559" w:type="dxa"/>
        <w:tblLook w:val="04A0" w:firstRow="1" w:lastRow="0" w:firstColumn="1" w:lastColumn="0" w:noHBand="0" w:noVBand="1"/>
      </w:tblPr>
      <w:tblGrid>
        <w:gridCol w:w="2313"/>
        <w:gridCol w:w="1755"/>
        <w:gridCol w:w="1819"/>
        <w:gridCol w:w="2383"/>
      </w:tblGrid>
      <w:tr w:rsidR="00671EE9" w:rsidRPr="00671EE9" w:rsidTr="00671EE9">
        <w:trPr>
          <w:trHeight w:val="261"/>
        </w:trPr>
        <w:tc>
          <w:tcPr>
            <w:tcW w:w="1267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EE9">
              <w:rPr>
                <w:rFonts w:ascii="Times New Roman" w:hAnsi="Times New Roman" w:cs="Times New Roman"/>
                <w:sz w:val="24"/>
                <w:szCs w:val="24"/>
              </w:rPr>
              <w:t>Название углевода</w:t>
            </w:r>
          </w:p>
        </w:tc>
        <w:tc>
          <w:tcPr>
            <w:tcW w:w="1105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EE9">
              <w:rPr>
                <w:rFonts w:ascii="Times New Roman" w:hAnsi="Times New Roman" w:cs="Times New Roman"/>
                <w:sz w:val="24"/>
                <w:szCs w:val="24"/>
              </w:rPr>
              <w:t>Тип связи</w:t>
            </w:r>
          </w:p>
        </w:tc>
        <w:tc>
          <w:tcPr>
            <w:tcW w:w="1143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EE9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484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EE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71EE9" w:rsidRPr="00671EE9" w:rsidTr="00671EE9">
        <w:trPr>
          <w:trHeight w:val="246"/>
        </w:trPr>
        <w:tc>
          <w:tcPr>
            <w:tcW w:w="1267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EE9"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1105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E9" w:rsidRPr="00671EE9" w:rsidTr="00671EE9">
        <w:trPr>
          <w:trHeight w:val="261"/>
        </w:trPr>
        <w:tc>
          <w:tcPr>
            <w:tcW w:w="1267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EE9">
              <w:rPr>
                <w:rFonts w:ascii="Times New Roman" w:hAnsi="Times New Roman" w:cs="Times New Roman"/>
                <w:sz w:val="24"/>
                <w:szCs w:val="24"/>
              </w:rPr>
              <w:t>Агароза</w:t>
            </w:r>
            <w:proofErr w:type="spellEnd"/>
          </w:p>
        </w:tc>
        <w:tc>
          <w:tcPr>
            <w:tcW w:w="1105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E9" w:rsidRPr="00671EE9" w:rsidTr="00671EE9">
        <w:trPr>
          <w:trHeight w:val="246"/>
        </w:trPr>
        <w:tc>
          <w:tcPr>
            <w:tcW w:w="1267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EE9">
              <w:rPr>
                <w:rFonts w:ascii="Times New Roman" w:hAnsi="Times New Roman" w:cs="Times New Roman"/>
                <w:sz w:val="24"/>
                <w:szCs w:val="24"/>
              </w:rPr>
              <w:t>Амилопектин</w:t>
            </w:r>
          </w:p>
        </w:tc>
        <w:tc>
          <w:tcPr>
            <w:tcW w:w="1105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E9" w:rsidRPr="00671EE9" w:rsidTr="00671EE9">
        <w:trPr>
          <w:trHeight w:val="261"/>
        </w:trPr>
        <w:tc>
          <w:tcPr>
            <w:tcW w:w="1267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EE9">
              <w:rPr>
                <w:rFonts w:ascii="Times New Roman" w:hAnsi="Times New Roman" w:cs="Times New Roman"/>
                <w:sz w:val="24"/>
                <w:szCs w:val="24"/>
              </w:rPr>
              <w:t>Инулин</w:t>
            </w:r>
          </w:p>
        </w:tc>
        <w:tc>
          <w:tcPr>
            <w:tcW w:w="1105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E9" w:rsidRPr="00671EE9" w:rsidTr="00671EE9">
        <w:trPr>
          <w:trHeight w:val="246"/>
        </w:trPr>
        <w:tc>
          <w:tcPr>
            <w:tcW w:w="1267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EE9">
              <w:rPr>
                <w:rFonts w:ascii="Times New Roman" w:hAnsi="Times New Roman" w:cs="Times New Roman"/>
                <w:sz w:val="24"/>
                <w:szCs w:val="24"/>
              </w:rPr>
              <w:t>Амилоза</w:t>
            </w:r>
          </w:p>
        </w:tc>
        <w:tc>
          <w:tcPr>
            <w:tcW w:w="1105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E9" w:rsidRPr="00671EE9" w:rsidTr="00671EE9">
        <w:trPr>
          <w:trHeight w:val="261"/>
        </w:trPr>
        <w:tc>
          <w:tcPr>
            <w:tcW w:w="1267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EE9">
              <w:rPr>
                <w:rFonts w:ascii="Times New Roman" w:hAnsi="Times New Roman" w:cs="Times New Roman"/>
                <w:sz w:val="24"/>
                <w:szCs w:val="24"/>
              </w:rPr>
              <w:t>Хитин</w:t>
            </w:r>
          </w:p>
        </w:tc>
        <w:tc>
          <w:tcPr>
            <w:tcW w:w="1105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E9" w:rsidRPr="00671EE9" w:rsidTr="00671EE9">
        <w:trPr>
          <w:trHeight w:val="261"/>
        </w:trPr>
        <w:tc>
          <w:tcPr>
            <w:tcW w:w="1267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EE9">
              <w:rPr>
                <w:rFonts w:ascii="Times New Roman" w:hAnsi="Times New Roman" w:cs="Times New Roman"/>
                <w:sz w:val="24"/>
                <w:szCs w:val="24"/>
              </w:rPr>
              <w:t>Гликоген</w:t>
            </w:r>
          </w:p>
        </w:tc>
        <w:tc>
          <w:tcPr>
            <w:tcW w:w="1105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E9" w:rsidRPr="00671EE9" w:rsidTr="00671EE9">
        <w:trPr>
          <w:trHeight w:val="246"/>
        </w:trPr>
        <w:tc>
          <w:tcPr>
            <w:tcW w:w="1267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EE9">
              <w:rPr>
                <w:rFonts w:ascii="Times New Roman" w:hAnsi="Times New Roman" w:cs="Times New Roman"/>
                <w:sz w:val="24"/>
                <w:szCs w:val="24"/>
              </w:rPr>
              <w:t>Гиалуроновая</w:t>
            </w:r>
            <w:proofErr w:type="spellEnd"/>
            <w:r w:rsidRPr="00671EE9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1105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E9" w:rsidRPr="00671EE9" w:rsidTr="00671EE9">
        <w:trPr>
          <w:trHeight w:val="261"/>
        </w:trPr>
        <w:tc>
          <w:tcPr>
            <w:tcW w:w="1267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EE9">
              <w:rPr>
                <w:rFonts w:ascii="Times New Roman" w:hAnsi="Times New Roman" w:cs="Times New Roman"/>
                <w:sz w:val="24"/>
                <w:szCs w:val="24"/>
              </w:rPr>
              <w:t>Гепарин</w:t>
            </w:r>
          </w:p>
        </w:tc>
        <w:tc>
          <w:tcPr>
            <w:tcW w:w="1105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EE9" w:rsidRPr="00671EE9" w:rsidTr="00671EE9">
        <w:trPr>
          <w:trHeight w:val="246"/>
        </w:trPr>
        <w:tc>
          <w:tcPr>
            <w:tcW w:w="1267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EE9">
              <w:rPr>
                <w:rFonts w:ascii="Times New Roman" w:hAnsi="Times New Roman" w:cs="Times New Roman"/>
                <w:sz w:val="24"/>
                <w:szCs w:val="24"/>
              </w:rPr>
              <w:t>Хондроитинсульфат</w:t>
            </w:r>
            <w:proofErr w:type="spellEnd"/>
          </w:p>
        </w:tc>
        <w:tc>
          <w:tcPr>
            <w:tcW w:w="1105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671EE9" w:rsidRPr="00671EE9" w:rsidRDefault="00671EE9" w:rsidP="00671E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566" w:rsidRPr="00671EE9" w:rsidRDefault="00A75566" w:rsidP="00A75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566" w:rsidRPr="00671EE9" w:rsidRDefault="00A75566" w:rsidP="00A75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566" w:rsidRPr="00671EE9" w:rsidRDefault="00A75566" w:rsidP="00A75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566" w:rsidRPr="00671EE9" w:rsidRDefault="00A75566" w:rsidP="00A75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CAB" w:rsidRPr="00C40F7B" w:rsidRDefault="00671EE9" w:rsidP="00A27C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0F7B">
        <w:rPr>
          <w:rFonts w:ascii="Times New Roman" w:hAnsi="Times New Roman" w:cs="Times New Roman"/>
          <w:b/>
          <w:sz w:val="24"/>
          <w:szCs w:val="24"/>
        </w:rPr>
        <w:t xml:space="preserve">Следующее задание: написать реферат, в рукописном виде. </w:t>
      </w:r>
      <w:r w:rsidR="00C40F7B" w:rsidRPr="00C40F7B">
        <w:rPr>
          <w:rFonts w:ascii="Times New Roman" w:hAnsi="Times New Roman" w:cs="Times New Roman"/>
          <w:b/>
          <w:sz w:val="24"/>
          <w:szCs w:val="24"/>
        </w:rPr>
        <w:t>Объём</w:t>
      </w:r>
      <w:r w:rsidRPr="00C40F7B">
        <w:rPr>
          <w:rFonts w:ascii="Times New Roman" w:hAnsi="Times New Roman" w:cs="Times New Roman"/>
          <w:b/>
          <w:sz w:val="24"/>
          <w:szCs w:val="24"/>
        </w:rPr>
        <w:t xml:space="preserve"> не менее 10 стр.</w:t>
      </w:r>
    </w:p>
    <w:p w:rsidR="00671EE9" w:rsidRPr="00C40F7B" w:rsidRDefault="00671EE9" w:rsidP="00A27C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1EE9" w:rsidRDefault="00671EE9" w:rsidP="00A27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в списке группы/ тема реферата.</w:t>
      </w:r>
    </w:p>
    <w:p w:rsidR="00671EE9" w:rsidRDefault="00671EE9" w:rsidP="00A27C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EE9" w:rsidRDefault="00AC4C7E" w:rsidP="00671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полисахаридов в медицине.</w:t>
      </w:r>
    </w:p>
    <w:p w:rsidR="00AC4C7E" w:rsidRDefault="00AC4C7E" w:rsidP="00671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обмена глюкозы в организме человека.</w:t>
      </w:r>
    </w:p>
    <w:p w:rsidR="00AC4C7E" w:rsidRDefault="00AC4C7E" w:rsidP="00671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патологии обмена углеводов в организме.</w:t>
      </w:r>
    </w:p>
    <w:p w:rsidR="00AC4C7E" w:rsidRDefault="00AC4C7E" w:rsidP="00671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Клиническая эффективность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хондроитин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сульфата при артритах.</w:t>
      </w:r>
    </w:p>
    <w:p w:rsidR="00AC4C7E" w:rsidRDefault="00AC4C7E" w:rsidP="00671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Биологические эффекты гепарина.</w:t>
      </w:r>
    </w:p>
    <w:p w:rsidR="00AC4C7E" w:rsidRDefault="00AC4C7E" w:rsidP="00671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гликирования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белков в патогенезе сосудистых заболеваний.</w:t>
      </w:r>
    </w:p>
    <w:p w:rsidR="00AC4C7E" w:rsidRDefault="00AC4C7E" w:rsidP="00671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эффективности и безопасности применения сахарозаменителей.</w:t>
      </w:r>
    </w:p>
    <w:p w:rsidR="00AC4C7E" w:rsidRDefault="00AC4C7E" w:rsidP="00671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Патологии нарушения обмена гликогена.</w:t>
      </w:r>
    </w:p>
    <w:p w:rsidR="00AC4C7E" w:rsidRDefault="00AC4C7E" w:rsidP="00671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</w:t>
      </w:r>
      <w:r w:rsidR="00BB56DA">
        <w:rPr>
          <w:rFonts w:ascii="Times New Roman" w:hAnsi="Times New Roman" w:cs="Times New Roman"/>
          <w:sz w:val="24"/>
          <w:szCs w:val="24"/>
        </w:rPr>
        <w:t xml:space="preserve"> направления применения </w:t>
      </w:r>
      <w:proofErr w:type="spellStart"/>
      <w:r w:rsidR="00BB56DA">
        <w:rPr>
          <w:rFonts w:ascii="Times New Roman" w:hAnsi="Times New Roman" w:cs="Times New Roman"/>
          <w:sz w:val="24"/>
          <w:szCs w:val="24"/>
        </w:rPr>
        <w:t>гиалуро</w:t>
      </w:r>
      <w:r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кислоты в медицине.</w:t>
      </w:r>
    </w:p>
    <w:p w:rsidR="00AC4C7E" w:rsidRDefault="00AC4C7E" w:rsidP="00671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гиалуроновой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кислоты в старении кожи и ее противовоспалительная активность.</w:t>
      </w:r>
    </w:p>
    <w:p w:rsidR="00AC4C7E" w:rsidRDefault="00AC4C7E" w:rsidP="00671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Химическая модификация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гиалуроновой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кислоты </w:t>
      </w:r>
      <w:r w:rsidR="00C40F7B">
        <w:rPr>
          <w:rFonts w:ascii="Times New Roman" w:hAnsi="Times New Roman" w:cs="Times New Roman"/>
          <w:sz w:val="24"/>
          <w:szCs w:val="24"/>
        </w:rPr>
        <w:t>и ее применение в медицине.</w:t>
      </w:r>
    </w:p>
    <w:p w:rsidR="00C40F7B" w:rsidRDefault="00C40F7B" w:rsidP="00671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Инулин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олигофруктоза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0F7B" w:rsidRDefault="00C40F7B" w:rsidP="00671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Пектиновые вещества: общие представления.</w:t>
      </w:r>
    </w:p>
    <w:p w:rsidR="00C40F7B" w:rsidRDefault="00C40F7B" w:rsidP="00C40F7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альгиновых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 в медицине.</w:t>
      </w:r>
    </w:p>
    <w:p w:rsidR="00C40F7B" w:rsidRDefault="00C40F7B" w:rsidP="00C40F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Биологическая роль лактозы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лактазы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0F7B" w:rsidRDefault="00C40F7B" w:rsidP="00C40F7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0F7B" w:rsidRDefault="00C40F7B" w:rsidP="00C40F7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реферата обязательно даете определение веществу и показываете к какому классу оно относится. Даёте краткую характеристику этому веществу. Далее излагаете основную тему. </w:t>
      </w:r>
    </w:p>
    <w:p w:rsidR="00671EE9" w:rsidRDefault="00671EE9" w:rsidP="00A27C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EE9" w:rsidRPr="00671EE9" w:rsidRDefault="00671EE9" w:rsidP="00A27C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CAB" w:rsidRPr="00671EE9" w:rsidRDefault="00A27CAB" w:rsidP="00A27C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CAB" w:rsidRPr="00671EE9" w:rsidRDefault="00A27CAB" w:rsidP="00A27C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CAB" w:rsidRPr="00671EE9" w:rsidRDefault="00A27CAB">
      <w:pPr>
        <w:rPr>
          <w:rFonts w:ascii="Times New Roman" w:hAnsi="Times New Roman" w:cs="Times New Roman"/>
          <w:sz w:val="24"/>
          <w:szCs w:val="24"/>
        </w:rPr>
      </w:pPr>
    </w:p>
    <w:sectPr w:rsidR="00A27CAB" w:rsidRPr="0067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F560E"/>
    <w:multiLevelType w:val="hybridMultilevel"/>
    <w:tmpl w:val="C70C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D6599"/>
    <w:multiLevelType w:val="hybridMultilevel"/>
    <w:tmpl w:val="5C00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85F7B"/>
    <w:multiLevelType w:val="hybridMultilevel"/>
    <w:tmpl w:val="3E6AE8FE"/>
    <w:lvl w:ilvl="0" w:tplc="E834D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0B2C87"/>
    <w:multiLevelType w:val="hybridMultilevel"/>
    <w:tmpl w:val="7DCA3176"/>
    <w:lvl w:ilvl="0" w:tplc="9BF8E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AB"/>
    <w:rsid w:val="004F155B"/>
    <w:rsid w:val="005A145F"/>
    <w:rsid w:val="00671EE9"/>
    <w:rsid w:val="00A27CAB"/>
    <w:rsid w:val="00A75566"/>
    <w:rsid w:val="00AC4C7E"/>
    <w:rsid w:val="00BB56DA"/>
    <w:rsid w:val="00C4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C98D6-BDCD-4B12-913B-1E2B6F0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AB"/>
    <w:pPr>
      <w:ind w:left="720"/>
      <w:contextualSpacing/>
    </w:pPr>
  </w:style>
  <w:style w:type="table" w:styleId="a4">
    <w:name w:val="Table Grid"/>
    <w:basedOn w:val="a1"/>
    <w:uiPriority w:val="39"/>
    <w:rsid w:val="0067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2020-09-09T01:19:00Z</dcterms:created>
  <dcterms:modified xsi:type="dcterms:W3CDTF">2020-09-09T02:36:00Z</dcterms:modified>
</cp:coreProperties>
</file>