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BA" w:rsidRPr="0096209A" w:rsidRDefault="00DF51BA" w:rsidP="00DF51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Лекция №</w:t>
      </w:r>
      <w:r w:rsidRPr="0096209A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DF51BA" w:rsidRPr="0096209A" w:rsidRDefault="00DF51BA" w:rsidP="00DF51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     Тема «</w:t>
      </w:r>
      <w:r w:rsidRPr="0096209A">
        <w:rPr>
          <w:rFonts w:ascii="Times New Roman" w:hAnsi="Times New Roman" w:cs="Times New Roman"/>
          <w:b/>
          <w:sz w:val="24"/>
          <w:szCs w:val="24"/>
        </w:rPr>
        <w:t>Учение об иммунитете»</w:t>
      </w:r>
    </w:p>
    <w:p w:rsidR="00DF51BA" w:rsidRPr="0096209A" w:rsidRDefault="00DF51BA" w:rsidP="00DF51BA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План:</w:t>
      </w:r>
    </w:p>
    <w:p w:rsidR="00DF51BA" w:rsidRPr="0096209A" w:rsidRDefault="00DF51BA" w:rsidP="00DF51BA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Иммунитет: виды и формы</w:t>
      </w:r>
    </w:p>
    <w:p w:rsidR="00DF51BA" w:rsidRPr="0096209A" w:rsidRDefault="00DF51BA" w:rsidP="00DF51BA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механизмы клеточного, гуморального иммунного ответов</w:t>
      </w:r>
    </w:p>
    <w:p w:rsidR="00DF51BA" w:rsidRPr="0096209A" w:rsidRDefault="00DF51BA" w:rsidP="00DF51BA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Иммунодефицитные состояния.</w:t>
      </w:r>
    </w:p>
    <w:p w:rsidR="00DF51BA" w:rsidRPr="0096209A" w:rsidRDefault="00DF51BA" w:rsidP="00DF51BA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Факторы неспецифической противомикробной защиты.</w:t>
      </w:r>
    </w:p>
    <w:p w:rsidR="00DF51BA" w:rsidRPr="0096209A" w:rsidRDefault="00DF51BA" w:rsidP="00DF51BA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Специфические факторы защиты организма.</w:t>
      </w:r>
    </w:p>
    <w:p w:rsidR="00DF51BA" w:rsidRPr="0096209A" w:rsidRDefault="00DF51BA" w:rsidP="00DF51BA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Понятие об антигенах</w:t>
      </w:r>
    </w:p>
    <w:p w:rsidR="00DF51BA" w:rsidRPr="0096209A" w:rsidRDefault="00DF51BA" w:rsidP="00DF51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1BA" w:rsidRPr="0096209A" w:rsidRDefault="00DF51BA" w:rsidP="00DF51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 xml:space="preserve">  Конспект лекции.</w:t>
      </w:r>
    </w:p>
    <w:p w:rsidR="00DF51BA" w:rsidRPr="0096209A" w:rsidRDefault="00DF51BA" w:rsidP="00DF51B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    Понятие иммунитет обозначает невосприимчивость организма ко всяким генетически чужеродным агентам, в том числе и болезнетворным микроорганизмам и их ядам (от лат.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immunias</w:t>
      </w:r>
      <w:r w:rsidRPr="0096209A">
        <w:rPr>
          <w:rFonts w:ascii="Times New Roman" w:hAnsi="Times New Roman" w:cs="Times New Roman"/>
          <w:sz w:val="24"/>
          <w:szCs w:val="24"/>
        </w:rPr>
        <w:t xml:space="preserve"> – освобождение от чего-либо).</w:t>
      </w:r>
    </w:p>
    <w:p w:rsidR="00DF51BA" w:rsidRPr="0096209A" w:rsidRDefault="00DF51BA" w:rsidP="00DF51B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При попадании в организм генетически чужеродных структур (антигенов) приходит в действие целый ряд механизмов и факторов, которые распознают и обезвреживают эти чужеродные для организма субстанции. </w:t>
      </w:r>
    </w:p>
    <w:p w:rsidR="00DF51BA" w:rsidRPr="0096209A" w:rsidRDefault="00DF51BA" w:rsidP="00DF51B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Система органов и тканей, осуществляющая защитные реакции организма против нарушения постоянства его внутренней среды (гомеостаза), называется иммунной системой.</w:t>
      </w:r>
    </w:p>
    <w:p w:rsidR="00DF51BA" w:rsidRPr="0096209A" w:rsidRDefault="00DF51BA" w:rsidP="00DF51B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Наука об иммунитете – иммунология изучает реакции организма на чужеродные вещества, в том числе и микроорганизмы; реакции организма на чужеродные ткани (совместимость) и на злокачественные опухоли; определяет иммунологические группы крови т.д. основы иммунологии были заложены стихийными наблюдениями древних о возможности искусственного предохранения человека от заразной болезни. Наблюдения за людьми, находившимися в очаге эпидемии, привели к заключению, что заболевают не все. Так, не болеют чумой выздоровевшие от этой болезни; корью обычно болеют один раз в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детстве; перенесшие коровью оспу, не болеют натураль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t>ной и т. п.</w:t>
      </w:r>
    </w:p>
    <w:p w:rsidR="00DF51BA" w:rsidRPr="0096209A" w:rsidRDefault="00DF51BA" w:rsidP="00DF51BA">
      <w:pPr>
        <w:shd w:val="clear" w:color="auto" w:fill="FFFFFF"/>
        <w:spacing w:after="0" w:line="240" w:lineRule="auto"/>
        <w:ind w:right="5" w:firstLine="360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96209A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Виды иммунитета</w:t>
      </w:r>
    </w:p>
    <w:p w:rsidR="00DF51BA" w:rsidRPr="0096209A" w:rsidRDefault="00DF51BA" w:rsidP="00DF51BA">
      <w:pPr>
        <w:shd w:val="clear" w:color="auto" w:fill="FFFFFF"/>
        <w:spacing w:after="0" w:line="240" w:lineRule="auto"/>
        <w:ind w:right="5" w:firstLine="360"/>
        <w:rPr>
          <w:rFonts w:ascii="Times New Roman" w:hAnsi="Times New Roman" w:cs="Times New Roman"/>
          <w:bCs/>
          <w:sz w:val="24"/>
          <w:szCs w:val="24"/>
        </w:rPr>
      </w:pPr>
      <w:r w:rsidRPr="0096209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Наследственный (видовой) иммунитет</w:t>
      </w:r>
    </w:p>
    <w:p w:rsidR="00DF51BA" w:rsidRPr="0096209A" w:rsidRDefault="00DF51BA" w:rsidP="00DF51BA">
      <w:pPr>
        <w:shd w:val="clear" w:color="auto" w:fill="FFFFFF"/>
        <w:spacing w:after="0" w:line="240" w:lineRule="auto"/>
        <w:ind w:firstLine="32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Наследственный (видовой) иммунитет—это наиболее </w:t>
      </w:r>
      <w:r w:rsidRPr="0096209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прочная и совершенная форма невосприимчивости,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которая обусловлена передающимися по наследству фак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6"/>
          <w:sz w:val="24"/>
          <w:szCs w:val="24"/>
        </w:rPr>
        <w:t>торами  резистентности  (устойчивости).</w:t>
      </w:r>
    </w:p>
    <w:p w:rsidR="00DF51BA" w:rsidRPr="0096209A" w:rsidRDefault="00DF51BA" w:rsidP="00DF51BA">
      <w:pPr>
        <w:shd w:val="clear" w:color="auto" w:fill="FFFFFF"/>
        <w:spacing w:after="0" w:line="240" w:lineRule="auto"/>
        <w:ind w:right="2" w:firstLine="32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Известно, что человек невосприимчив к чуме собак и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рогатого скота, а животные не болеют холерой и дифте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рией. Однако наследственный иммунитет не абсолютен;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создавая особые, неблагоприятные условия для макроор</w:t>
      </w:r>
      <w:r w:rsidRPr="0033148F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;mso-position-horizontal-relative:margin;mso-position-vertical-relative:text" from="318pt,214.2pt" to="318pt,315.5pt" o:allowincell="f" strokeweight=".95pt">
            <w10:wrap anchorx="margin"/>
          </v:line>
        </w:pic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ганизма, можно изменить его невосприимчивость? Напри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мер, перегрев, охлаждение, авитаминоз, действие гормо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нов приводят к развитию заболевания, которое обычно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человеку или животному несвойственно. Так, Пастер, охлаждая кур, вызывал у них при искусственном зараже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нии заболевание сибирской язвой, которой они в обычных 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условиях не болеют.</w:t>
      </w:r>
    </w:p>
    <w:p w:rsidR="00DF51BA" w:rsidRPr="0096209A" w:rsidRDefault="00DF51BA" w:rsidP="00DF51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209A">
        <w:rPr>
          <w:rFonts w:ascii="Times New Roman" w:hAnsi="Times New Roman" w:cs="Times New Roman"/>
          <w:bCs/>
          <w:color w:val="000000"/>
          <w:sz w:val="24"/>
          <w:szCs w:val="24"/>
        </w:rPr>
        <w:t>Приобретенный иммунитет</w:t>
      </w:r>
    </w:p>
    <w:p w:rsidR="00DF51BA" w:rsidRPr="0096209A" w:rsidRDefault="00DF51BA" w:rsidP="00DF51BA">
      <w:pPr>
        <w:shd w:val="clear" w:color="auto" w:fill="FFFFFF"/>
        <w:spacing w:after="0" w:line="240" w:lineRule="auto"/>
        <w:ind w:left="12" w:right="5" w:firstLine="31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Приобретенный иммунитет у человека формируется в </w:t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>течение жизни, по наследству он не передается.</w:t>
      </w:r>
    </w:p>
    <w:p w:rsidR="00DF51BA" w:rsidRPr="0096209A" w:rsidRDefault="00DF51BA" w:rsidP="00DF51BA">
      <w:pPr>
        <w:shd w:val="clear" w:color="auto" w:fill="FFFFFF"/>
        <w:spacing w:after="0" w:line="240" w:lineRule="auto"/>
        <w:ind w:left="7" w:right="5" w:firstLine="31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Естественный иммунитет.</w:t>
      </w:r>
      <w:r w:rsidRPr="0096209A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Активный иммунитет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формируется после перенесенного заболевания (его назы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вают постинфекционным). В большинстве случаев он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длительно сохраняется: после кори, ветряной оспы, чумы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и др. Однако после некоторых заболеваний длительность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иммунитета невелика и не превышает одного года (грипп, дизентерия и др.). Иногда естественный активный иммуни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тет развивается без видимого заболевания. Он формирует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ся в результате скрытой (латентной) инфекции или много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кратного инфицирования небольшими дозами возбудителя,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не вызывающими явно выраженного заболевания (дроб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ная, бытовая иммунизация).</w:t>
      </w:r>
    </w:p>
    <w:p w:rsidR="00DF51BA" w:rsidRPr="0096209A" w:rsidRDefault="00DF51BA" w:rsidP="00DF51BA">
      <w:pPr>
        <w:shd w:val="clear" w:color="auto" w:fill="FFFFFF"/>
        <w:spacing w:after="0" w:line="240" w:lineRule="auto"/>
        <w:ind w:left="7" w:firstLine="32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lastRenderedPageBreak/>
        <w:t>Пассивный иммунитет</w:t>
      </w:r>
      <w:r w:rsidRPr="0096209A">
        <w:rPr>
          <w:rFonts w:ascii="Times New Roman" w:hAnsi="Times New Roman" w:cs="Times New Roman"/>
          <w:color w:val="000000"/>
          <w:spacing w:val="13"/>
          <w:sz w:val="24"/>
          <w:szCs w:val="24"/>
        </w:rPr>
        <w:t>—это иммунитет новорож</w:t>
      </w:r>
      <w:r w:rsidRPr="0096209A">
        <w:rPr>
          <w:rFonts w:ascii="Times New Roman" w:hAnsi="Times New Roman" w:cs="Times New Roman"/>
          <w:color w:val="000000"/>
          <w:spacing w:val="13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денных (плацентарный), приобретенный ими через плацен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ту в период внутриутробного развития. Новорожденные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могут также получить иммунитет с молоком матери. Этот </w:t>
      </w:r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вид иммунитета непродолжителен и к 6—8 </w:t>
      </w:r>
      <w:proofErr w:type="gramStart"/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t>мес</w:t>
      </w:r>
      <w:proofErr w:type="gramEnd"/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, как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правило, исчезает. Однако значение естественного пассив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ного иммунитета </w:t>
      </w:r>
      <w:proofErr w:type="gramStart"/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>велико—он</w:t>
      </w:r>
      <w:proofErr w:type="gramEnd"/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обеспечивает невосприимчи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вость грудных детей к инфекционным заболеваниям.</w:t>
      </w:r>
    </w:p>
    <w:p w:rsidR="00DF51BA" w:rsidRPr="0096209A" w:rsidRDefault="00DF51BA" w:rsidP="00DF51BA">
      <w:pPr>
        <w:shd w:val="clear" w:color="auto" w:fill="FFFFFF"/>
        <w:spacing w:after="0" w:line="240" w:lineRule="auto"/>
        <w:ind w:left="7" w:right="5" w:firstLine="312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  <w:t>Искусственный иммунитет.</w:t>
      </w:r>
      <w:r w:rsidRPr="0096209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Активный иммунитет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человек приобретает в результате иммунизации (приви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вок). Этот вид иммунитета развивается после введения в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организм бактерий, их ядов, вирусов, ослабленных или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убитых разными способами (прививки против коклюша,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дифтерии, оспы).</w:t>
      </w:r>
    </w:p>
    <w:p w:rsidR="00DF51BA" w:rsidRPr="0096209A" w:rsidRDefault="00DF51BA" w:rsidP="00DF51BA">
      <w:pPr>
        <w:shd w:val="clear" w:color="auto" w:fill="FFFFFF"/>
        <w:spacing w:after="0" w:line="240" w:lineRule="auto"/>
        <w:ind w:left="7" w:right="5" w:firstLine="317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 этом в организме происходит активная перестрой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ка, направленная на образование веществ, губительно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действующих на возбудителя и его токсины (антитела). Происходит также изменение свой</w:t>
      </w:r>
      <w:proofErr w:type="gramStart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ств кл</w:t>
      </w:r>
      <w:proofErr w:type="gramEnd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еток, уничтожа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ющих микроорганизмы и продукты их жизнедеятельно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сти. Развитие активного иммунитета происходит постепен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 в течение 3—4 нед и сохраняется он сравнительно 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длительное время — от 1 года до 3—5 лет.</w:t>
      </w:r>
    </w:p>
    <w:p w:rsidR="00DF51BA" w:rsidRPr="0096209A" w:rsidRDefault="00DF51BA" w:rsidP="00DF51BA">
      <w:pPr>
        <w:shd w:val="clear" w:color="auto" w:fill="FFFFFF"/>
        <w:spacing w:after="0" w:line="240" w:lineRule="auto"/>
        <w:ind w:left="14" w:right="5" w:firstLine="31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t>Пассивный иммунитет создают введением в орга</w:t>
      </w:r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низм готовых  антител.   Этот вид  иммунитета возникает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сразу после введения антител (сывороток и иммуноглобу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линов), но сохраняется всего 15—20 дней, после чего 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антитела разрушаются и выводятся из организма.</w:t>
      </w:r>
    </w:p>
    <w:p w:rsidR="00DF51BA" w:rsidRPr="0096209A" w:rsidRDefault="00DF51BA" w:rsidP="00DF51BA">
      <w:pPr>
        <w:shd w:val="clear" w:color="auto" w:fill="FFFFFF"/>
        <w:spacing w:after="0" w:line="240" w:lineRule="auto"/>
        <w:ind w:right="17" w:firstLine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Понятие «местный иммунитет» было введено </w:t>
      </w:r>
      <w:r w:rsidRPr="0096209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А. М. Безредкой. Он считал, что отдельные клетки и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ткани организма обладают определенной восприимчиво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стью. Иммунизируя их, создают как бы барьер для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проникновения возбудителей инфекции. В настоящее вре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мя доказано единство местного и общего иммунитета. Но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значение невосприимчивости отдельных тканей и органов к </w:t>
      </w:r>
      <w:proofErr w:type="gramStart"/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микроорганизмам</w:t>
      </w:r>
      <w:proofErr w:type="gramEnd"/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несомненно.</w:t>
      </w:r>
    </w:p>
    <w:p w:rsidR="00DF51BA" w:rsidRPr="0096209A" w:rsidRDefault="00DF51BA" w:rsidP="00DF51BA">
      <w:pPr>
        <w:shd w:val="clear" w:color="auto" w:fill="FFFFFF"/>
        <w:spacing w:after="0" w:line="240" w:lineRule="auto"/>
        <w:ind w:right="55" w:firstLine="360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>Помимо указанного выше разделения иммунитета по происхождению, различают формы иммунитета, направ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ленные на разные антигены. </w:t>
      </w:r>
    </w:p>
    <w:p w:rsidR="00DF51BA" w:rsidRPr="0096209A" w:rsidRDefault="00DF51BA" w:rsidP="00DF51BA">
      <w:pPr>
        <w:shd w:val="clear" w:color="auto" w:fill="FFFFFF"/>
        <w:spacing w:after="0" w:line="240" w:lineRule="auto"/>
        <w:ind w:right="55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Антимикробный иммунитет развивается при заболева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ниях, обусловленных различными микроорганизмами или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 введении корпускулярных вакцин (из живых ослаблен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t>ных или убитых микроорганизмов.</w:t>
      </w:r>
      <w:proofErr w:type="gramEnd"/>
    </w:p>
    <w:p w:rsidR="00DF51BA" w:rsidRPr="0096209A" w:rsidRDefault="00DF51BA" w:rsidP="00DF51BA">
      <w:pPr>
        <w:shd w:val="clear" w:color="auto" w:fill="FFFFFF"/>
        <w:spacing w:after="0" w:line="240" w:lineRule="auto"/>
        <w:ind w:right="86" w:firstLine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Антитоксический иммунитет вырабатывается по отно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шению бактериальным ядам – токсинам. </w:t>
      </w:r>
    </w:p>
    <w:p w:rsidR="00DF51BA" w:rsidRPr="0096209A" w:rsidRDefault="00DF51BA" w:rsidP="00DF51BA">
      <w:pPr>
        <w:shd w:val="clear" w:color="auto" w:fill="FFFFFF"/>
        <w:tabs>
          <w:tab w:val="left" w:pos="3960"/>
          <w:tab w:val="left" w:pos="4697"/>
          <w:tab w:val="left" w:leader="hyphen" w:pos="5609"/>
        </w:tabs>
        <w:spacing w:after="0" w:line="240" w:lineRule="auto"/>
        <w:ind w:right="96" w:firstLine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Антивирусный иммунитет формируется после вирусных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заболеваний.  Этот вид иммунитета большей частью длительный и стойкий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(корь, ветряная оспа и др.). Антивирус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>ный иммунитет развивается также при иммунизации ви</w:t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русными вакцинами.</w:t>
      </w:r>
    </w:p>
    <w:p w:rsidR="00DF51BA" w:rsidRPr="0096209A" w:rsidRDefault="00DF51BA" w:rsidP="00DF51BA">
      <w:pPr>
        <w:shd w:val="clear" w:color="auto" w:fill="FFFFFF"/>
        <w:spacing w:after="0" w:line="240" w:lineRule="auto"/>
        <w:ind w:right="120" w:firstLine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>Кроме того иммунитет можно разделить в зависимос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ти от периода освобождения организма от возбудителя.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Стерильный иммунитет. Большинство возбудителей ис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чезает из организма при выздоровлении человека. Этот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вид иммунитета называют стерильным (корь, оспами др.).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Нестерильный иммунитет. Восприимчивость к возбуди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телю инфекции сохраняется только в период пребывания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его   в   организме   хозяина.   Такой   иммунитет  называют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нестерильным или инфекционным.  Этот вид иммунитета 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наблюдают при туберкулезе, сифилисе и некоторых дру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3"/>
          <w:sz w:val="24"/>
          <w:szCs w:val="24"/>
        </w:rPr>
        <w:t>гих инфекциях.</w:t>
      </w:r>
    </w:p>
    <w:p w:rsidR="00DF51BA" w:rsidRPr="0096209A" w:rsidRDefault="00DF51BA" w:rsidP="00DF51BA">
      <w:pPr>
        <w:shd w:val="clear" w:color="auto" w:fill="FFFFFF"/>
        <w:spacing w:after="0" w:line="240" w:lineRule="auto"/>
        <w:ind w:right="190" w:firstLine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>Невосприимчивость человека к инфекционным заболе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  <w:t>ваниям обусловлена совместным действием неспецифиче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ских и специфических факторов защиты.</w:t>
      </w:r>
    </w:p>
    <w:p w:rsidR="00DF51BA" w:rsidRPr="0096209A" w:rsidRDefault="00DF51BA" w:rsidP="00DF51BA">
      <w:pPr>
        <w:shd w:val="clear" w:color="auto" w:fill="FFFFFF"/>
        <w:spacing w:after="0" w:line="240" w:lineRule="auto"/>
        <w:ind w:right="197" w:firstLine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4"/>
          <w:sz w:val="24"/>
          <w:szCs w:val="24"/>
        </w:rPr>
        <w:t>Неспецифическими называют врожденные свой</w:t>
      </w:r>
      <w:r w:rsidRPr="0096209A">
        <w:rPr>
          <w:rFonts w:ascii="Times New Roman" w:hAnsi="Times New Roman" w:cs="Times New Roman"/>
          <w:color w:val="000000"/>
          <w:spacing w:val="14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ства организма, которые способствуют уничтожению са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мых различных микроорганизмов на поверхности тела 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человека и в полостях его организма.</w:t>
      </w:r>
    </w:p>
    <w:p w:rsidR="00DF51BA" w:rsidRPr="0096209A" w:rsidRDefault="00DF51BA" w:rsidP="00DF51BA">
      <w:pPr>
        <w:shd w:val="clear" w:color="auto" w:fill="FFFFFF"/>
        <w:spacing w:after="0" w:line="240" w:lineRule="auto"/>
        <w:ind w:right="5" w:firstLine="360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DF51BA" w:rsidRPr="0096209A" w:rsidRDefault="00DF51BA" w:rsidP="00DF51B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Развитие специфических факторов защиты происходит после соприкосновения организма с возбудителями или токсинами; действие этих факторов направленно только против этих возбудителей или их токсинов.</w:t>
      </w:r>
    </w:p>
    <w:p w:rsidR="00DF51BA" w:rsidRPr="0096209A" w:rsidRDefault="00DF51BA" w:rsidP="00DF51B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Cs/>
          <w:sz w:val="24"/>
          <w:szCs w:val="24"/>
        </w:rPr>
        <w:t>Неспецифические факторы защиты организма</w:t>
      </w:r>
      <w:r w:rsidRPr="0096209A">
        <w:rPr>
          <w:rFonts w:ascii="Times New Roman" w:hAnsi="Times New Roman" w:cs="Times New Roman"/>
          <w:sz w:val="24"/>
          <w:szCs w:val="24"/>
        </w:rPr>
        <w:t>.</w:t>
      </w:r>
    </w:p>
    <w:p w:rsidR="00DF51BA" w:rsidRPr="0096209A" w:rsidRDefault="00DF51BA" w:rsidP="00DF51B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lastRenderedPageBreak/>
        <w:t xml:space="preserve">  Существуют механические, химические и биологические факторы, предохраняющие организм от вредных воздействий различных микроорганизмов.</w:t>
      </w:r>
    </w:p>
    <w:p w:rsidR="00DF51BA" w:rsidRPr="0096209A" w:rsidRDefault="00DF51BA" w:rsidP="00DF51B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  Кожа. Неповрежденная кожа является барьером для проникновения микроорганизмов. При этом имеет значение механические факторы: отторжение эпителия и выделения сальных и потовых желез, которые способствуют удалению микроорганизмов с кожи.</w:t>
      </w:r>
    </w:p>
    <w:p w:rsidR="00DF51BA" w:rsidRPr="0096209A" w:rsidRDefault="00DF51BA" w:rsidP="00DF51B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  Роль химических факторов защиты также выполняют выделения желез кожи (сальных и потовых). Они содержат жирные и молочные кислоты, обладающие бактерицидным </w:t>
      </w:r>
      <w:proofErr w:type="gramStart"/>
      <w:r w:rsidRPr="0096209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209A">
        <w:rPr>
          <w:rFonts w:ascii="Times New Roman" w:hAnsi="Times New Roman" w:cs="Times New Roman"/>
          <w:sz w:val="24"/>
          <w:szCs w:val="24"/>
        </w:rPr>
        <w:t>убивающим бактерии) действием.</w:t>
      </w:r>
    </w:p>
    <w:p w:rsidR="00DF51BA" w:rsidRPr="0096209A" w:rsidRDefault="00DF51BA" w:rsidP="00DF51B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  Биологические факторы защиты обусловлены губительным воздействием нормальной микрофлоры кожи на патогенные микроорганизмы. </w:t>
      </w:r>
    </w:p>
    <w:p w:rsidR="00DF51BA" w:rsidRPr="0096209A" w:rsidRDefault="00DF51BA" w:rsidP="00DF51B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  Слизистые оболочки разных органов являются одним из барьеров на пути проникновения микроорганизмов. В дыхательных путях механическая защита осуществляется с помощью мерцательного эпителия. Движение ресничек эпителия верхних дыхательных путей постоянно передвигает пленку слизи вместе с различными микроорганизмами по направлению к естественным отверстиям: ротовой полости и носовым ходам. Такое же воздействие на бактерии оказывают волоски носовых ходов. Кашель  чихание способствуют удалению микроорганизмов, предотвращают их аспираци</w:t>
      </w:r>
      <w:proofErr w:type="gramStart"/>
      <w:r w:rsidRPr="0096209A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96209A">
        <w:rPr>
          <w:rFonts w:ascii="Times New Roman" w:hAnsi="Times New Roman" w:cs="Times New Roman"/>
          <w:sz w:val="24"/>
          <w:szCs w:val="24"/>
        </w:rPr>
        <w:t xml:space="preserve"> вдыхание). </w:t>
      </w:r>
    </w:p>
    <w:p w:rsidR="00DF51BA" w:rsidRPr="0096209A" w:rsidRDefault="00DF51BA" w:rsidP="00DF51B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  В слезах, слюне, материнском молоке и других жидкостях организма содержится лизоцим. Он оказывает губительное  (химическое) действие на микроорганизмы. Также влияет на микроорганизмы кислая среда желудочного содержимого.</w:t>
      </w:r>
    </w:p>
    <w:p w:rsidR="00DF51BA" w:rsidRPr="0096209A" w:rsidRDefault="00DF51BA" w:rsidP="00DF51B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  Нормальная микрофлора слизистых оболочек, как фактор биологической защиты, является антагонистом патогенных микроорганизмов.  </w:t>
      </w:r>
    </w:p>
    <w:p w:rsidR="00DF51BA" w:rsidRPr="0096209A" w:rsidRDefault="00DF51BA" w:rsidP="00DF51BA">
      <w:pPr>
        <w:shd w:val="clear" w:color="auto" w:fill="FFFFFF"/>
        <w:spacing w:after="0" w:line="240" w:lineRule="auto"/>
        <w:ind w:left="22" w:right="12" w:firstLine="3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z-index:251661312;mso-position-horizontal-relative:margin" from="-28.1pt,217.1pt" to="-28.1pt,319.35pt" o:allowincell="f" strokeweight=".6pt">
            <w10:wrap anchorx="margin"/>
          </v:line>
        </w:pic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Воспаление — реакция макроорганизма на чужеродные частицы, проникающие в его внутреннюю среду. Одной из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причин воспаления является внедрение в организм возбу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дителей инфекции. Развитие воспаления приводит к унич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тожению микроорганизмов или освобождению от них.</w:t>
      </w:r>
    </w:p>
    <w:p w:rsidR="00DF51BA" w:rsidRPr="0096209A" w:rsidRDefault="00DF51BA" w:rsidP="00DF51BA">
      <w:pPr>
        <w:shd w:val="clear" w:color="auto" w:fill="FFFFFF"/>
        <w:spacing w:after="0" w:line="240" w:lineRule="auto"/>
        <w:ind w:left="22" w:right="14" w:firstLine="31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Воспаление характеризуется нарушением циркуляции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крови и лимфы в очаге поражения. Оно сопровождается повышением температуры, отеком, краснотой и болевыми 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>ощущениями.</w:t>
      </w:r>
    </w:p>
    <w:p w:rsidR="00DF51BA" w:rsidRPr="0096209A" w:rsidRDefault="00DF51BA" w:rsidP="00DF51BA">
      <w:pPr>
        <w:shd w:val="clear" w:color="auto" w:fill="FFFFFF"/>
        <w:spacing w:after="0" w:line="240" w:lineRule="auto"/>
        <w:ind w:left="22" w:firstLine="319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96209A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Клеточные факторы неспецифической защиты</w:t>
      </w:r>
    </w:p>
    <w:p w:rsidR="00DF51BA" w:rsidRPr="0096209A" w:rsidRDefault="00DF51BA" w:rsidP="00DF51BA">
      <w:pPr>
        <w:shd w:val="clear" w:color="auto" w:fill="FFFFFF"/>
        <w:spacing w:after="0" w:line="240" w:lineRule="auto"/>
        <w:ind w:left="22" w:firstLine="319"/>
        <w:rPr>
          <w:rFonts w:ascii="Times New Roman" w:hAnsi="Times New Roman" w:cs="Times New Roman"/>
          <w:bCs/>
          <w:sz w:val="24"/>
          <w:szCs w:val="24"/>
        </w:rPr>
      </w:pPr>
      <w:r w:rsidRPr="0096209A">
        <w:rPr>
          <w:rFonts w:ascii="Times New Roman" w:hAnsi="Times New Roman" w:cs="Times New Roman"/>
          <w:bCs/>
          <w:color w:val="000000"/>
          <w:spacing w:val="-2"/>
          <w:w w:val="115"/>
          <w:sz w:val="24"/>
          <w:szCs w:val="24"/>
        </w:rPr>
        <w:t>Фагоцитоз</w:t>
      </w:r>
    </w:p>
    <w:p w:rsidR="00DF51BA" w:rsidRPr="0096209A" w:rsidRDefault="00DF51BA" w:rsidP="00DF51BA">
      <w:pPr>
        <w:shd w:val="clear" w:color="auto" w:fill="FFFFFF"/>
        <w:spacing w:after="0" w:line="240" w:lineRule="auto"/>
        <w:ind w:left="22" w:firstLine="31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Одним из основных механизмов воспаления является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фагоцитоз — процесс поглощения бактерий.</w:t>
      </w:r>
    </w:p>
    <w:p w:rsidR="00DF51BA" w:rsidRPr="0096209A" w:rsidRDefault="00DF51BA" w:rsidP="00DF51BA">
      <w:pPr>
        <w:shd w:val="clear" w:color="auto" w:fill="FFFFFF"/>
        <w:spacing w:after="0" w:line="240" w:lineRule="auto"/>
        <w:ind w:left="22" w:right="5" w:firstLine="31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Явление фагоцитоза впервые описано И. И. Мечнико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вым.</w:t>
      </w:r>
    </w:p>
    <w:p w:rsidR="00DF51BA" w:rsidRPr="0096209A" w:rsidRDefault="00DF51BA" w:rsidP="00DF51BA">
      <w:pPr>
        <w:shd w:val="clear" w:color="auto" w:fill="FFFFFF"/>
        <w:spacing w:after="0" w:line="240" w:lineRule="auto"/>
        <w:ind w:left="22" w:right="14" w:firstLine="31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Фагоцитарной активностью обладают различные клет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ки организма (лейкоциты крови, эндотелиальные клетки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кровеносных сосудов). Наиболее выражена эта активность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у подвижных полиморфноядерных лейкоцитов, моноцитов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крови и тканевых макрофагов, в меньшей степени — у 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клеток костного мозга. Все одноядерные фагоцитиру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ющие клетки (и их костномозговые предшественники) </w:t>
      </w:r>
      <w:r w:rsidRPr="0096209A">
        <w:rPr>
          <w:rFonts w:ascii="Times New Roman" w:hAnsi="Times New Roman" w:cs="Times New Roman"/>
          <w:color w:val="000000"/>
          <w:spacing w:val="21"/>
          <w:sz w:val="24"/>
          <w:szCs w:val="24"/>
        </w:rPr>
        <w:t>объединены в систему мононуклеарных фагоци</w:t>
      </w:r>
      <w:r w:rsidRPr="0096209A">
        <w:rPr>
          <w:rFonts w:ascii="Times New Roman" w:hAnsi="Times New Roman" w:cs="Times New Roman"/>
          <w:color w:val="000000"/>
          <w:spacing w:val="2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0"/>
          <w:sz w:val="24"/>
          <w:szCs w:val="24"/>
        </w:rPr>
        <w:t>тов (СМФ).</w:t>
      </w:r>
    </w:p>
    <w:p w:rsidR="00DF51BA" w:rsidRPr="0096209A" w:rsidRDefault="00DF51BA" w:rsidP="00DF51BA">
      <w:pPr>
        <w:shd w:val="clear" w:color="auto" w:fill="FFFFFF"/>
        <w:spacing w:after="0" w:line="240" w:lineRule="auto"/>
        <w:ind w:left="22" w:right="19" w:firstLine="31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Фагоцитирующие клетки, имеют лизосомы, в которых находится более 25 различных гидролитических фермен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тов и белков, обладающих антибактериальными свойст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4"/>
          <w:sz w:val="24"/>
          <w:szCs w:val="24"/>
        </w:rPr>
        <w:t>вами.</w:t>
      </w:r>
    </w:p>
    <w:p w:rsidR="00DF51BA" w:rsidRPr="0096209A" w:rsidRDefault="00DF51BA" w:rsidP="00DF51BA">
      <w:pPr>
        <w:shd w:val="clear" w:color="auto" w:fill="FFFFFF"/>
        <w:spacing w:after="0" w:line="240" w:lineRule="auto"/>
        <w:ind w:left="22" w:right="26" w:firstLine="31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Стадии фагоцитоза. Этап1—приближение фагоцита к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объекту за счет химического влияния последнего. Это </w:t>
      </w:r>
      <w:r w:rsidRPr="0096209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движение называют положительным хемотаксисом (в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сторону объекта).</w:t>
      </w:r>
    </w:p>
    <w:p w:rsidR="00DF51BA" w:rsidRPr="0096209A" w:rsidRDefault="00DF51BA" w:rsidP="00DF51BA">
      <w:pPr>
        <w:shd w:val="clear" w:color="auto" w:fill="FFFFFF"/>
        <w:spacing w:after="0" w:line="240" w:lineRule="auto"/>
        <w:ind w:left="22" w:right="36" w:firstLine="31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9"/>
          <w:sz w:val="24"/>
          <w:szCs w:val="24"/>
        </w:rPr>
        <w:t>Этап 2 — прилипание микроорганизмов к фагоци</w:t>
      </w:r>
      <w:r w:rsidRPr="0096209A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>там.</w:t>
      </w:r>
    </w:p>
    <w:p w:rsidR="00DF51BA" w:rsidRPr="0096209A" w:rsidRDefault="00DF51BA" w:rsidP="00DF51BA">
      <w:pPr>
        <w:shd w:val="clear" w:color="auto" w:fill="FFFFFF"/>
        <w:spacing w:after="0" w:line="240" w:lineRule="auto"/>
        <w:ind w:left="22" w:right="48" w:firstLine="31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Этап 3 — поглощение микроорганизмов клеткой,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образование фагосомы.</w:t>
      </w:r>
    </w:p>
    <w:p w:rsidR="00DF51BA" w:rsidRPr="0096209A" w:rsidRDefault="00DF51BA" w:rsidP="00DF51BA">
      <w:pPr>
        <w:shd w:val="clear" w:color="auto" w:fill="FFFFFF"/>
        <w:spacing w:after="0" w:line="240" w:lineRule="auto"/>
        <w:ind w:left="22" w:firstLine="31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w w:val="112"/>
          <w:sz w:val="24"/>
          <w:szCs w:val="24"/>
        </w:rPr>
        <w:t xml:space="preserve">Этап 4—образование фаголизосомы, куда поступают </w:t>
      </w:r>
      <w:r w:rsidRPr="0096209A">
        <w:rPr>
          <w:rFonts w:ascii="Times New Roman" w:hAnsi="Times New Roman" w:cs="Times New Roman"/>
          <w:color w:val="000000"/>
          <w:spacing w:val="7"/>
          <w:w w:val="112"/>
          <w:sz w:val="24"/>
          <w:szCs w:val="24"/>
        </w:rPr>
        <w:t>ферменты и бактерицидные белки, гибель и перевари</w:t>
      </w:r>
      <w:r w:rsidRPr="0096209A">
        <w:rPr>
          <w:rFonts w:ascii="Times New Roman" w:hAnsi="Times New Roman" w:cs="Times New Roman"/>
          <w:color w:val="000000"/>
          <w:spacing w:val="7"/>
          <w:w w:val="11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0"/>
          <w:w w:val="112"/>
          <w:sz w:val="24"/>
          <w:szCs w:val="24"/>
        </w:rPr>
        <w:t>вание возбудителя.</w:t>
      </w:r>
    </w:p>
    <w:p w:rsidR="00DF51BA" w:rsidRPr="0096209A" w:rsidRDefault="00DF51BA" w:rsidP="00DF51BA">
      <w:pPr>
        <w:shd w:val="clear" w:color="auto" w:fill="FFFFFF"/>
        <w:spacing w:after="0" w:line="240" w:lineRule="auto"/>
        <w:ind w:left="17" w:right="10" w:firstLine="317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lastRenderedPageBreak/>
        <w:t>Процесс, который заканчивается гибелью фагоцитиро</w:t>
      </w:r>
      <w:r w:rsidRPr="0096209A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0"/>
          <w:w w:val="112"/>
          <w:sz w:val="24"/>
          <w:szCs w:val="24"/>
        </w:rPr>
        <w:t>ванных микробов, называется завершенным фагоци</w:t>
      </w:r>
      <w:r w:rsidRPr="0096209A">
        <w:rPr>
          <w:rFonts w:ascii="Times New Roman" w:hAnsi="Times New Roman" w:cs="Times New Roman"/>
          <w:color w:val="000000"/>
          <w:spacing w:val="10"/>
          <w:w w:val="11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1"/>
          <w:w w:val="112"/>
          <w:sz w:val="24"/>
          <w:szCs w:val="24"/>
        </w:rPr>
        <w:t>тозом.</w:t>
      </w:r>
    </w:p>
    <w:p w:rsidR="00DF51BA" w:rsidRPr="0096209A" w:rsidRDefault="00DF51BA" w:rsidP="00DF51BA">
      <w:pPr>
        <w:shd w:val="clear" w:color="auto" w:fill="FFFFFF"/>
        <w:spacing w:after="0" w:line="240" w:lineRule="auto"/>
        <w:ind w:left="14" w:right="10" w:firstLine="31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 xml:space="preserve">Однако некоторые микроорганизмы, находясь внутри </w:t>
      </w:r>
      <w:r w:rsidRPr="0096209A">
        <w:rPr>
          <w:rFonts w:ascii="Times New Roman" w:hAnsi="Times New Roman" w:cs="Times New Roman"/>
          <w:color w:val="000000"/>
          <w:spacing w:val="2"/>
          <w:w w:val="112"/>
          <w:sz w:val="24"/>
          <w:szCs w:val="24"/>
        </w:rPr>
        <w:t xml:space="preserve">фагоцитов, не погибают, а иногда даже размножаются в </w:t>
      </w:r>
      <w:r w:rsidRPr="0096209A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t>них. Это — гонококки, микобактерии туберкулеза, бруцел</w:t>
      </w:r>
      <w:r w:rsidRPr="0096209A">
        <w:rPr>
          <w:rFonts w:ascii="Times New Roman" w:hAnsi="Times New Roman" w:cs="Times New Roman"/>
          <w:color w:val="000000"/>
          <w:spacing w:val="12"/>
          <w:w w:val="112"/>
          <w:sz w:val="24"/>
          <w:szCs w:val="24"/>
        </w:rPr>
        <w:t>лы. Такое явление называют незавершенным фаго</w:t>
      </w:r>
      <w:r w:rsidRPr="0096209A">
        <w:rPr>
          <w:rFonts w:ascii="Times New Roman" w:hAnsi="Times New Roman" w:cs="Times New Roman"/>
          <w:color w:val="000000"/>
          <w:spacing w:val="12"/>
          <w:w w:val="11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9"/>
          <w:w w:val="112"/>
          <w:sz w:val="24"/>
          <w:szCs w:val="24"/>
        </w:rPr>
        <w:t>цитозом; при этом погибают фагоциты.</w:t>
      </w:r>
    </w:p>
    <w:p w:rsidR="00DF51BA" w:rsidRPr="0096209A" w:rsidRDefault="00DF51BA" w:rsidP="00DF51BA">
      <w:pPr>
        <w:shd w:val="clear" w:color="auto" w:fill="FFFFFF"/>
        <w:spacing w:after="0" w:line="240" w:lineRule="auto"/>
        <w:ind w:left="19" w:right="14" w:firstLine="31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w w:val="112"/>
          <w:sz w:val="24"/>
          <w:szCs w:val="24"/>
        </w:rPr>
        <w:t xml:space="preserve">Как и другие физиологические функции, фагоцитоз </w:t>
      </w:r>
      <w:r w:rsidRPr="0096209A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 xml:space="preserve">зависит от состояния организма — регулирующей роли </w:t>
      </w:r>
      <w:r w:rsidRPr="0096209A">
        <w:rPr>
          <w:rFonts w:ascii="Times New Roman" w:hAnsi="Times New Roman" w:cs="Times New Roman"/>
          <w:color w:val="000000"/>
          <w:spacing w:val="2"/>
          <w:w w:val="112"/>
          <w:sz w:val="24"/>
          <w:szCs w:val="24"/>
        </w:rPr>
        <w:t>центральной нервной системы, питания, возраста.</w:t>
      </w:r>
    </w:p>
    <w:p w:rsidR="00DF51BA" w:rsidRPr="0096209A" w:rsidRDefault="00DF51BA" w:rsidP="00DF51BA">
      <w:pPr>
        <w:shd w:val="clear" w:color="auto" w:fill="FFFFFF"/>
        <w:spacing w:after="0" w:line="240" w:lineRule="auto"/>
        <w:ind w:left="12" w:right="26" w:firstLine="317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8"/>
          <w:w w:val="112"/>
          <w:sz w:val="24"/>
          <w:szCs w:val="24"/>
        </w:rPr>
        <w:t>Бактерицидные возможности фагоцитов определя</w:t>
      </w:r>
      <w:r w:rsidRPr="0096209A">
        <w:rPr>
          <w:rFonts w:ascii="Times New Roman" w:hAnsi="Times New Roman" w:cs="Times New Roman"/>
          <w:color w:val="000000"/>
          <w:spacing w:val="8"/>
          <w:w w:val="11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>ют по числу лизосом, активности внутриклеточных фер</w:t>
      </w:r>
      <w:r w:rsidRPr="0096209A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w w:val="112"/>
          <w:sz w:val="24"/>
          <w:szCs w:val="24"/>
        </w:rPr>
        <w:t>ментов и другими методами.</w:t>
      </w:r>
    </w:p>
    <w:p w:rsidR="00DF51BA" w:rsidRPr="0096209A" w:rsidRDefault="00DF51BA" w:rsidP="00DF51BA">
      <w:pPr>
        <w:shd w:val="clear" w:color="auto" w:fill="FFFFFF"/>
        <w:spacing w:after="0" w:line="240" w:lineRule="auto"/>
        <w:ind w:left="7" w:right="24" w:firstLine="317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w w:val="112"/>
          <w:sz w:val="24"/>
          <w:szCs w:val="24"/>
        </w:rPr>
        <w:t>Активность фагоцитоза связана с наличием в сыворот</w:t>
      </w:r>
      <w:r w:rsidRPr="0096209A">
        <w:rPr>
          <w:rFonts w:ascii="Times New Roman" w:hAnsi="Times New Roman" w:cs="Times New Roman"/>
          <w:color w:val="000000"/>
          <w:w w:val="11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3"/>
          <w:w w:val="112"/>
          <w:sz w:val="24"/>
          <w:szCs w:val="24"/>
        </w:rPr>
        <w:t xml:space="preserve">ке крови антител </w:t>
      </w:r>
      <w:proofErr w:type="gramStart"/>
      <w:r w:rsidRPr="0096209A">
        <w:rPr>
          <w:rFonts w:ascii="Times New Roman" w:hAnsi="Times New Roman" w:cs="Times New Roman"/>
          <w:color w:val="000000"/>
          <w:spacing w:val="3"/>
          <w:w w:val="112"/>
          <w:sz w:val="24"/>
          <w:szCs w:val="24"/>
        </w:rPr>
        <w:t>—о</w:t>
      </w:r>
      <w:proofErr w:type="gramEnd"/>
      <w:r w:rsidRPr="0096209A">
        <w:rPr>
          <w:rFonts w:ascii="Times New Roman" w:hAnsi="Times New Roman" w:cs="Times New Roman"/>
          <w:color w:val="000000"/>
          <w:spacing w:val="3"/>
          <w:w w:val="112"/>
          <w:sz w:val="24"/>
          <w:szCs w:val="24"/>
        </w:rPr>
        <w:t xml:space="preserve">псонинов. Эти антитела усиливают </w:t>
      </w:r>
      <w:r w:rsidRPr="0096209A"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фагоцитоз, готовят поверхность клетки к поглощению ее </w:t>
      </w:r>
      <w:r w:rsidRPr="0096209A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t>фагоцитом.</w:t>
      </w:r>
    </w:p>
    <w:p w:rsidR="00DF51BA" w:rsidRPr="0096209A" w:rsidRDefault="00DF51BA" w:rsidP="00DF51BA">
      <w:pPr>
        <w:shd w:val="clear" w:color="auto" w:fill="FFFFFF"/>
        <w:spacing w:after="0" w:line="240" w:lineRule="auto"/>
        <w:ind w:right="22" w:firstLine="32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>Активность фагоцитоза в значительной степени опре</w:t>
      </w:r>
      <w:r w:rsidRPr="0096209A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t xml:space="preserve">деляет невосприимчивость организма к тому или иному </w:t>
      </w:r>
      <w:r w:rsidRPr="0096209A">
        <w:rPr>
          <w:rFonts w:ascii="Times New Roman" w:hAnsi="Times New Roman" w:cs="Times New Roman"/>
          <w:color w:val="000000"/>
          <w:spacing w:val="1"/>
          <w:w w:val="112"/>
          <w:sz w:val="24"/>
          <w:szCs w:val="24"/>
        </w:rPr>
        <w:t>возбудителю. При одних заболеваниях фагоцитоз являет</w:t>
      </w:r>
      <w:r w:rsidRPr="0096209A">
        <w:rPr>
          <w:rFonts w:ascii="Times New Roman" w:hAnsi="Times New Roman" w:cs="Times New Roman"/>
          <w:color w:val="000000"/>
          <w:spacing w:val="1"/>
          <w:w w:val="11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9"/>
          <w:w w:val="112"/>
          <w:sz w:val="24"/>
          <w:szCs w:val="24"/>
        </w:rPr>
        <w:t xml:space="preserve">ся основным фактором защиты, при других — </w:t>
      </w:r>
      <w:r w:rsidRPr="0096209A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 xml:space="preserve">вспомогательным. Однако во всех случаях отсутствие фагоцитарной способности клеток резко ухудшает течение </w:t>
      </w:r>
      <w:r w:rsidRPr="0096209A">
        <w:rPr>
          <w:rFonts w:ascii="Times New Roman" w:hAnsi="Times New Roman" w:cs="Times New Roman"/>
          <w:color w:val="000000"/>
          <w:spacing w:val="2"/>
          <w:w w:val="112"/>
          <w:sz w:val="24"/>
          <w:szCs w:val="24"/>
        </w:rPr>
        <w:t>и прогноз заболевания.</w:t>
      </w:r>
    </w:p>
    <w:p w:rsidR="00DF51BA" w:rsidRPr="0096209A" w:rsidRDefault="00DF51BA" w:rsidP="00DF51BA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96209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Гуморальные факторы неспецифической защиты</w:t>
      </w:r>
    </w:p>
    <w:p w:rsidR="00DF51BA" w:rsidRPr="0096209A" w:rsidRDefault="00DF51BA" w:rsidP="00DF51BA">
      <w:pPr>
        <w:shd w:val="clear" w:color="auto" w:fill="FFFFFF"/>
        <w:spacing w:after="0" w:line="240" w:lineRule="auto"/>
        <w:ind w:right="22" w:firstLine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 xml:space="preserve">Помимо фагоцитов, в крови находятся растворимые </w:t>
      </w:r>
      <w:r w:rsidRPr="0096209A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t xml:space="preserve">неспецифические вещества, губительно действующие на </w:t>
      </w:r>
      <w:r w:rsidRPr="0096209A">
        <w:rPr>
          <w:rFonts w:ascii="Times New Roman" w:hAnsi="Times New Roman" w:cs="Times New Roman"/>
          <w:color w:val="000000"/>
          <w:spacing w:val="1"/>
          <w:w w:val="112"/>
          <w:sz w:val="24"/>
          <w:szCs w:val="24"/>
        </w:rPr>
        <w:t>микроорганизмы. К ним относятся комплемент, пропер</w:t>
      </w:r>
      <w:r w:rsidRPr="0096209A"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дин, В – лизины, Х-лизины, эритрин, лейкины, плакины, </w:t>
      </w:r>
      <w:r w:rsidRPr="0096209A">
        <w:rPr>
          <w:rFonts w:ascii="Times New Roman" w:hAnsi="Times New Roman" w:cs="Times New Roman"/>
          <w:color w:val="000000"/>
          <w:spacing w:val="4"/>
          <w:w w:val="112"/>
          <w:sz w:val="24"/>
          <w:szCs w:val="24"/>
        </w:rPr>
        <w:t>лизоцим и др.</w:t>
      </w:r>
    </w:p>
    <w:p w:rsidR="00DF51BA" w:rsidRPr="0096209A" w:rsidRDefault="00DF51BA" w:rsidP="00DF51B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Антитела</w:t>
      </w:r>
    </w:p>
    <w:p w:rsidR="00DF51BA" w:rsidRPr="0096209A" w:rsidRDefault="00DF51BA" w:rsidP="00DF51BA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Антитела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– это специфические белки крови – иммуноглобулины, образующиеся в ответ на введение антигена и способные специфически реагировать с ним. </w:t>
      </w:r>
    </w:p>
    <w:p w:rsidR="00DF51BA" w:rsidRPr="0096209A" w:rsidRDefault="00DF51BA" w:rsidP="00DF51BA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В сыворотке человека имеется два вида белков: альбумины и глобулины. Антитела связаны в основном с глобулинами, измененными под воздействием антигена и названными иммуноглобулинами (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Ig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). Глобулины не однородны. По скорости движения в геле при пропускании через него электрического тока их делят на три фракции: α, β, γ. Антитела принадлежат главным образом к </w:t>
      </w:r>
      <w:proofErr w:type="gramStart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у-глобулинам</w:t>
      </w:r>
      <w:proofErr w:type="gramEnd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. Эта фракция глобулинов имеет наибольшую скорость движения в электрическом поле.</w:t>
      </w:r>
    </w:p>
    <w:p w:rsidR="00DF51BA" w:rsidRPr="0096209A" w:rsidRDefault="00DF51BA" w:rsidP="00DF51BA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Иммуноглобулины характеризуют по молекулярной массе, скорости движения в электрическом поле.</w:t>
      </w:r>
    </w:p>
    <w:p w:rsidR="00DF51BA" w:rsidRPr="0096209A" w:rsidRDefault="00DF51BA" w:rsidP="00DF51BA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Иммуноглобулины характеризуют по молекулярной массе, скорости осаждения при ультрацентрифугировании (центрифугировании с очень большой скоростью) и т. п. Различия этих свойств позволили разделить иммуноглобулины на 5 классов: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IgG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IgM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IgA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IgE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proofErr w:type="gramStart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IgD</w:t>
      </w:r>
      <w:proofErr w:type="gramEnd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. Все они играют роль в развитии иммунитета против инфекционных заболеваний.</w:t>
      </w:r>
    </w:p>
    <w:p w:rsidR="00DF51BA" w:rsidRPr="0096209A" w:rsidRDefault="00DF51BA" w:rsidP="00DF51BA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Иммуноглобулины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G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IgG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) составляют около 75% всех иммуноглобулинов человека. Они наиболее активны в развитии иммунитета. </w:t>
      </w:r>
      <w:proofErr w:type="gramStart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Единственные</w:t>
      </w:r>
      <w:proofErr w:type="gramEnd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из иммуноглобулинов  проникают через плаценту, обеспечивая пассивный иммунитет  плода. Имеют небольшую молекулярную массу и скорость осаждения при ультрацентрифугировании.</w:t>
      </w:r>
    </w:p>
    <w:p w:rsidR="00DF51BA" w:rsidRPr="0096209A" w:rsidRDefault="00DF51BA" w:rsidP="00DF51BA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Иммуноглобулины М (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IgM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)  образуются в организме плода и первыми появляются после заражения или иммунизации. К этому классу принадлежат «нормальные» антитела человека, которые образуются в течени</w:t>
      </w:r>
      <w:proofErr w:type="gramStart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End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его жизни, без видимого проявления инфекции или при бытовом многократном инфицировании. Имеют большую молекулярную массу и скорость осаждения при ультрацентрифугировании.</w:t>
      </w:r>
    </w:p>
    <w:p w:rsidR="00DF51BA" w:rsidRPr="0096209A" w:rsidRDefault="00DF51BA" w:rsidP="00DF51BA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Иммуноглобулины А (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Ig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А) обладают способностью проникать в секреты слизистых (молозиво, слюна, содержимое бронхов и др.)</w:t>
      </w:r>
      <w:proofErr w:type="gramStart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proofErr w:type="gramEnd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proofErr w:type="gramEnd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 играют роль в защите слизистых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оболочек дыхательного и пищеварительного трактов от микроорганизмов. По величине молекулярной массы и скорости осаждения при ультрацентрифугировании близки к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IgG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DF51BA" w:rsidRPr="0096209A" w:rsidRDefault="00DF51BA" w:rsidP="00DF51BA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Иммуноглобулины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D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IgD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). Обнаружены в небольшом количестве в сыворотке крови. Изучены недостаточно.</w:t>
      </w:r>
    </w:p>
    <w:p w:rsidR="00DF51BA" w:rsidRPr="0096209A" w:rsidRDefault="00DF51BA" w:rsidP="00DF51BA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Структура иммуноглобулинов. Молекулы иммуноглобулинов всех классов построены одинаково. Наиболее простая структура у молекулы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IgG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: две пары полипептидных  цепей, соединенных дисульфидной связью. Каждая пара состоит из легкой и тяжелой цепи, </w:t>
      </w:r>
      <w:proofErr w:type="gramStart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различающихся</w:t>
      </w:r>
      <w:proofErr w:type="gramEnd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 молекулярной массе. Каждая цепь имеет постоянные участки, которые предопределены генетически, и переменные, образующиеся под воздействием антигена. Это специфические участки антитела называют активными центрами. Они вступают во взаимодействие с антигеном, который вызвал образование антител. Количество активных центров в молекуле антитела определяет валентность – число молекул антигена, с которым может связаться антитело.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IgG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– двухвалентны,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IgM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-  пятивалентны</w:t>
      </w:r>
      <w:proofErr w:type="gramEnd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</w:p>
    <w:p w:rsidR="00DF51BA" w:rsidRPr="0096209A" w:rsidRDefault="00DF51BA" w:rsidP="00DF51BA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Иммуногенез – антителообразование зависит от дозы, кратности и способа введения антигена. Различают две фазы первичного иммунного ответа на антиген: </w:t>
      </w:r>
      <w:proofErr w:type="gramStart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индуктивную</w:t>
      </w:r>
      <w:proofErr w:type="gramEnd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– от момента введения антигена до появления 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антителообразующих клеток (до 20 ч) и продуктив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ную, которая начинается к концу первых суток после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введения антигена и характеризуется появлением антител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в сыворотке крови. Количество антител постепенно увели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чивается (к 4-му дню), достигая максимума на 7— 10-й 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день и уменьшается к концу первого месяца.</w:t>
      </w:r>
    </w:p>
    <w:p w:rsidR="00DF51BA" w:rsidRPr="0096209A" w:rsidRDefault="00DF51BA" w:rsidP="00DF51BA">
      <w:pPr>
        <w:shd w:val="clear" w:color="auto" w:fill="FFFFFF"/>
        <w:spacing w:after="0" w:line="240" w:lineRule="auto"/>
        <w:ind w:left="43" w:right="10" w:firstLine="32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Вторичный иммунный ответ развивается при пов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торном введении антигена. При этом индуктивная фаза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значительно короче — антитела вырабатываются быстрее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и интенсивнее.</w:t>
      </w:r>
    </w:p>
    <w:p w:rsidR="00DF51BA" w:rsidRPr="0096209A" w:rsidRDefault="00DF51BA" w:rsidP="00DF51BA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proofErr w:type="gramStart"/>
      <w:r w:rsidRPr="0096209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6209A">
        <w:rPr>
          <w:rFonts w:ascii="Times New Roman" w:hAnsi="Times New Roman" w:cs="Times New Roman"/>
          <w:color w:val="000000"/>
          <w:sz w:val="24"/>
          <w:szCs w:val="24"/>
        </w:rPr>
        <w:t>остепенно увели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чивается (к 4-му дню), достигая максимума на 7— 10-й 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день и уменьшается к концу первого месяца.</w:t>
      </w:r>
    </w:p>
    <w:p w:rsidR="00DF51BA" w:rsidRPr="0096209A" w:rsidRDefault="00DF51BA" w:rsidP="00DF51BA">
      <w:pPr>
        <w:shd w:val="clear" w:color="auto" w:fill="FFFFFF"/>
        <w:spacing w:after="0" w:line="240" w:lineRule="auto"/>
        <w:ind w:left="43" w:right="10" w:firstLine="32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Вторичный иммунный ответ развивается при пов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торном введении антигена. При этом индуктивная фаза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значительно короче — антитела вырабатываются быстрее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и интенсивнее.</w:t>
      </w:r>
    </w:p>
    <w:p w:rsidR="00DF51BA" w:rsidRPr="0096209A" w:rsidRDefault="00DF51BA" w:rsidP="00DF5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Антигены микроорганизмов</w:t>
      </w:r>
    </w:p>
    <w:p w:rsidR="00DF51BA" w:rsidRPr="0096209A" w:rsidRDefault="00DF51BA" w:rsidP="00DF5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О – соматический антиген</w:t>
      </w:r>
    </w:p>
    <w:p w:rsidR="00DF51BA" w:rsidRPr="0096209A" w:rsidRDefault="00DF51BA" w:rsidP="00DF5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Н – жгутиковый антиген</w:t>
      </w:r>
    </w:p>
    <w:p w:rsidR="00DF51BA" w:rsidRPr="0096209A" w:rsidRDefault="00DF51BA" w:rsidP="00DF5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209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6209A">
        <w:rPr>
          <w:rFonts w:ascii="Times New Roman" w:hAnsi="Times New Roman" w:cs="Times New Roman"/>
          <w:sz w:val="24"/>
          <w:szCs w:val="24"/>
        </w:rPr>
        <w:t xml:space="preserve"> – капсульный антиген  </w:t>
      </w:r>
    </w:p>
    <w:p w:rsidR="00DF51BA" w:rsidRPr="0096209A" w:rsidRDefault="00DF51BA" w:rsidP="00DF51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F51BA" w:rsidRPr="0096209A" w:rsidRDefault="00DF51BA" w:rsidP="00DF51BA">
      <w:pPr>
        <w:pStyle w:val="2"/>
        <w:ind w:firstLine="284"/>
        <w:jc w:val="left"/>
        <w:rPr>
          <w:b/>
          <w:sz w:val="24"/>
          <w:szCs w:val="24"/>
        </w:rPr>
      </w:pPr>
      <w:r w:rsidRPr="0096209A">
        <w:rPr>
          <w:sz w:val="24"/>
          <w:szCs w:val="24"/>
        </w:rPr>
        <w:t xml:space="preserve"> </w:t>
      </w:r>
    </w:p>
    <w:p w:rsidR="00DF51BA" w:rsidRPr="0096209A" w:rsidRDefault="00DF51BA" w:rsidP="00DF51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Контрольные вопросы для закрепления:</w:t>
      </w:r>
    </w:p>
    <w:p w:rsidR="00DF51BA" w:rsidRPr="0096209A" w:rsidRDefault="00DF51BA" w:rsidP="00DF51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1.Иммунитет: виды и формы</w:t>
      </w:r>
    </w:p>
    <w:p w:rsidR="00DF51BA" w:rsidRPr="0096209A" w:rsidRDefault="00DF51BA" w:rsidP="00DF51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2.Механизмы клеточного, гуморального иммунного ответов</w:t>
      </w:r>
    </w:p>
    <w:p w:rsidR="00DF51BA" w:rsidRPr="0096209A" w:rsidRDefault="00DF51BA" w:rsidP="00DF51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3.Иммунодефицитные состояния.</w:t>
      </w:r>
    </w:p>
    <w:p w:rsidR="00DF51BA" w:rsidRPr="0096209A" w:rsidRDefault="00DF51BA" w:rsidP="00DF51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4.Факторы неспецифической противомикробной защиты.</w:t>
      </w:r>
    </w:p>
    <w:p w:rsidR="00DF51BA" w:rsidRPr="0096209A" w:rsidRDefault="00DF51BA" w:rsidP="00DF51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5.Специфические факторы защиты организма.</w:t>
      </w:r>
    </w:p>
    <w:p w:rsidR="00DF51BA" w:rsidRPr="0096209A" w:rsidRDefault="00DF51BA" w:rsidP="00DF51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6.Понятие об антигенах</w:t>
      </w:r>
    </w:p>
    <w:p w:rsidR="00DF51BA" w:rsidRPr="0096209A" w:rsidRDefault="00DF51BA" w:rsidP="00DF5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F51B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058A4"/>
    <w:multiLevelType w:val="hybridMultilevel"/>
    <w:tmpl w:val="7F04198E"/>
    <w:lvl w:ilvl="0" w:tplc="3F063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>
    <w:useFELayout/>
  </w:compat>
  <w:rsids>
    <w:rsidRoot w:val="00DF51BA"/>
    <w:rsid w:val="00DF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DF51B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F51B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2264</Words>
  <Characters>12910</Characters>
  <Application>Microsoft Office Word</Application>
  <DocSecurity>0</DocSecurity>
  <Lines>107</Lines>
  <Paragraphs>30</Paragraphs>
  <ScaleCrop>false</ScaleCrop>
  <Company>KMFK</Company>
  <LinksUpToDate>false</LinksUpToDate>
  <CharactersWithSpaces>15144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nesterenko</dc:creator>
  <cp:keywords/>
  <dc:description/>
  <cp:lastModifiedBy>nesterenko</cp:lastModifiedBy>
  <cp:revision>2</cp:revision>
  <dcterms:created xsi:type="dcterms:W3CDTF">2013-10-18T05:23:00Z</dcterms:created>
  <dcterms:modified xsi:type="dcterms:W3CDTF">2013-10-18T05:23:00Z</dcterms:modified>
</cp:coreProperties>
</file>