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5B" w:rsidRPr="00216227" w:rsidRDefault="00CB0AAA" w:rsidP="00CB0A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227">
        <w:rPr>
          <w:rFonts w:ascii="Times New Roman" w:hAnsi="Times New Roman" w:cs="Times New Roman"/>
          <w:sz w:val="28"/>
          <w:szCs w:val="28"/>
        </w:rPr>
        <w:t>Дифференциальная диагностика нарушений углеводного обмена</w:t>
      </w:r>
    </w:p>
    <w:tbl>
      <w:tblPr>
        <w:tblStyle w:val="a3"/>
        <w:tblW w:w="0" w:type="auto"/>
        <w:tblLook w:val="04A0"/>
      </w:tblPr>
      <w:tblGrid>
        <w:gridCol w:w="3245"/>
        <w:gridCol w:w="2863"/>
        <w:gridCol w:w="2863"/>
        <w:gridCol w:w="2914"/>
        <w:gridCol w:w="2901"/>
      </w:tblGrid>
      <w:tr w:rsidR="005E1B10" w:rsidRPr="00216227" w:rsidTr="005E1B10">
        <w:tc>
          <w:tcPr>
            <w:tcW w:w="2957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27">
              <w:rPr>
                <w:rFonts w:ascii="Times New Roman" w:hAnsi="Times New Roman" w:cs="Times New Roman"/>
                <w:sz w:val="28"/>
                <w:szCs w:val="28"/>
              </w:rPr>
              <w:t>СД 2 типа</w:t>
            </w:r>
          </w:p>
        </w:tc>
        <w:tc>
          <w:tcPr>
            <w:tcW w:w="2957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27">
              <w:rPr>
                <w:rFonts w:ascii="Times New Roman" w:hAnsi="Times New Roman" w:cs="Times New Roman"/>
                <w:sz w:val="28"/>
                <w:szCs w:val="28"/>
              </w:rPr>
              <w:t>СД 1 типа</w:t>
            </w:r>
          </w:p>
        </w:tc>
        <w:tc>
          <w:tcPr>
            <w:tcW w:w="2957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227">
              <w:rPr>
                <w:rFonts w:ascii="Times New Roman" w:hAnsi="Times New Roman" w:cs="Times New Roman"/>
                <w:sz w:val="28"/>
                <w:szCs w:val="28"/>
              </w:rPr>
              <w:t>Гестационный</w:t>
            </w:r>
            <w:proofErr w:type="spellEnd"/>
            <w:r w:rsidRPr="00216227">
              <w:rPr>
                <w:rFonts w:ascii="Times New Roman" w:hAnsi="Times New Roman" w:cs="Times New Roman"/>
                <w:sz w:val="28"/>
                <w:szCs w:val="28"/>
              </w:rPr>
              <w:t xml:space="preserve"> СД</w:t>
            </w:r>
          </w:p>
        </w:tc>
        <w:tc>
          <w:tcPr>
            <w:tcW w:w="2958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227">
              <w:rPr>
                <w:rFonts w:ascii="Times New Roman" w:hAnsi="Times New Roman" w:cs="Times New Roman"/>
                <w:sz w:val="28"/>
                <w:szCs w:val="28"/>
              </w:rPr>
              <w:t>Преддиабет</w:t>
            </w:r>
            <w:proofErr w:type="spellEnd"/>
          </w:p>
        </w:tc>
      </w:tr>
      <w:tr w:rsidR="005E1B10" w:rsidRPr="00216227" w:rsidTr="005E1B10">
        <w:tc>
          <w:tcPr>
            <w:tcW w:w="2957" w:type="dxa"/>
          </w:tcPr>
          <w:p w:rsidR="005E1B10" w:rsidRPr="00216227" w:rsidRDefault="00D5366D" w:rsidP="006A64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27">
              <w:rPr>
                <w:rFonts w:ascii="Times New Roman" w:hAnsi="Times New Roman" w:cs="Times New Roman"/>
                <w:sz w:val="28"/>
                <w:szCs w:val="28"/>
              </w:rPr>
              <w:t>Факторы риска</w:t>
            </w:r>
          </w:p>
        </w:tc>
        <w:tc>
          <w:tcPr>
            <w:tcW w:w="2957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10" w:rsidRPr="00216227" w:rsidTr="005E1B10">
        <w:tc>
          <w:tcPr>
            <w:tcW w:w="2957" w:type="dxa"/>
          </w:tcPr>
          <w:p w:rsidR="005E1B10" w:rsidRPr="00216227" w:rsidRDefault="00D5366D" w:rsidP="006A64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227">
              <w:rPr>
                <w:rFonts w:ascii="Times New Roman" w:hAnsi="Times New Roman" w:cs="Times New Roman"/>
                <w:sz w:val="28"/>
                <w:szCs w:val="28"/>
              </w:rPr>
              <w:t>Этиопатогенез</w:t>
            </w:r>
            <w:proofErr w:type="spellEnd"/>
          </w:p>
        </w:tc>
        <w:tc>
          <w:tcPr>
            <w:tcW w:w="2957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10" w:rsidRPr="00216227" w:rsidTr="005E1B10">
        <w:tc>
          <w:tcPr>
            <w:tcW w:w="2957" w:type="dxa"/>
          </w:tcPr>
          <w:p w:rsidR="005E1B10" w:rsidRPr="00216227" w:rsidRDefault="006A64CB" w:rsidP="006A64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27">
              <w:rPr>
                <w:rFonts w:ascii="Times New Roman" w:hAnsi="Times New Roman" w:cs="Times New Roman"/>
                <w:sz w:val="28"/>
                <w:szCs w:val="28"/>
              </w:rPr>
              <w:t>Особенности клинической картины</w:t>
            </w:r>
          </w:p>
        </w:tc>
        <w:tc>
          <w:tcPr>
            <w:tcW w:w="2957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27" w:rsidRPr="00216227" w:rsidTr="005E1B10">
        <w:tc>
          <w:tcPr>
            <w:tcW w:w="2957" w:type="dxa"/>
          </w:tcPr>
          <w:p w:rsidR="00216227" w:rsidRPr="00216227" w:rsidRDefault="00216227" w:rsidP="006A64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27">
              <w:rPr>
                <w:rFonts w:ascii="Times New Roman" w:hAnsi="Times New Roman" w:cs="Times New Roman"/>
                <w:sz w:val="28"/>
                <w:szCs w:val="28"/>
              </w:rPr>
              <w:t xml:space="preserve">Склонность к </w:t>
            </w:r>
            <w:proofErr w:type="spellStart"/>
            <w:r w:rsidRPr="00216227">
              <w:rPr>
                <w:rFonts w:ascii="Times New Roman" w:hAnsi="Times New Roman" w:cs="Times New Roman"/>
                <w:sz w:val="28"/>
                <w:szCs w:val="28"/>
              </w:rPr>
              <w:t>кетозу</w:t>
            </w:r>
            <w:proofErr w:type="spellEnd"/>
          </w:p>
        </w:tc>
        <w:tc>
          <w:tcPr>
            <w:tcW w:w="2957" w:type="dxa"/>
          </w:tcPr>
          <w:p w:rsidR="00216227" w:rsidRPr="00216227" w:rsidRDefault="00216227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16227" w:rsidRPr="00216227" w:rsidRDefault="00216227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16227" w:rsidRPr="00216227" w:rsidRDefault="00216227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16227" w:rsidRPr="00216227" w:rsidRDefault="00216227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27" w:rsidRPr="00216227" w:rsidTr="005E1B10">
        <w:tc>
          <w:tcPr>
            <w:tcW w:w="2957" w:type="dxa"/>
          </w:tcPr>
          <w:p w:rsidR="00216227" w:rsidRPr="00216227" w:rsidRDefault="00216227" w:rsidP="006A64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27">
              <w:rPr>
                <w:rFonts w:ascii="Times New Roman" w:hAnsi="Times New Roman" w:cs="Times New Roman"/>
                <w:sz w:val="28"/>
                <w:szCs w:val="28"/>
              </w:rPr>
              <w:t>Склонность к гипогликемическим состояниям</w:t>
            </w:r>
          </w:p>
        </w:tc>
        <w:tc>
          <w:tcPr>
            <w:tcW w:w="2957" w:type="dxa"/>
          </w:tcPr>
          <w:p w:rsidR="00216227" w:rsidRPr="00216227" w:rsidRDefault="00216227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16227" w:rsidRPr="00216227" w:rsidRDefault="00216227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16227" w:rsidRPr="00216227" w:rsidRDefault="00216227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16227" w:rsidRPr="00216227" w:rsidRDefault="00216227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27" w:rsidRPr="00216227" w:rsidTr="005E1B10">
        <w:tc>
          <w:tcPr>
            <w:tcW w:w="2957" w:type="dxa"/>
          </w:tcPr>
          <w:p w:rsidR="00216227" w:rsidRPr="00216227" w:rsidRDefault="00216227" w:rsidP="006A64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227">
              <w:rPr>
                <w:rFonts w:ascii="Times New Roman" w:hAnsi="Times New Roman" w:cs="Times New Roman"/>
                <w:sz w:val="28"/>
                <w:szCs w:val="28"/>
              </w:rPr>
              <w:t>Инсулинорезистентность</w:t>
            </w:r>
            <w:proofErr w:type="spellEnd"/>
          </w:p>
        </w:tc>
        <w:tc>
          <w:tcPr>
            <w:tcW w:w="2957" w:type="dxa"/>
          </w:tcPr>
          <w:p w:rsidR="00216227" w:rsidRPr="00216227" w:rsidRDefault="00216227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16227" w:rsidRPr="00216227" w:rsidRDefault="00216227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16227" w:rsidRPr="00216227" w:rsidRDefault="00216227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16227" w:rsidRPr="00216227" w:rsidRDefault="00216227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27" w:rsidRPr="00216227" w:rsidTr="005E1B10">
        <w:tc>
          <w:tcPr>
            <w:tcW w:w="2957" w:type="dxa"/>
          </w:tcPr>
          <w:p w:rsidR="00216227" w:rsidRPr="00216227" w:rsidRDefault="00216227" w:rsidP="006A64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27">
              <w:rPr>
                <w:rFonts w:ascii="Times New Roman" w:hAnsi="Times New Roman" w:cs="Times New Roman"/>
                <w:sz w:val="28"/>
                <w:szCs w:val="28"/>
              </w:rPr>
              <w:t>Дефект секреции инсулина</w:t>
            </w:r>
          </w:p>
        </w:tc>
        <w:tc>
          <w:tcPr>
            <w:tcW w:w="2957" w:type="dxa"/>
          </w:tcPr>
          <w:p w:rsidR="00216227" w:rsidRPr="00216227" w:rsidRDefault="00216227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16227" w:rsidRPr="00216227" w:rsidRDefault="00216227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16227" w:rsidRPr="00216227" w:rsidRDefault="00216227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16227" w:rsidRPr="00216227" w:rsidRDefault="00216227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10" w:rsidRPr="00216227" w:rsidTr="005E1B10">
        <w:tc>
          <w:tcPr>
            <w:tcW w:w="2957" w:type="dxa"/>
          </w:tcPr>
          <w:p w:rsidR="005E1B10" w:rsidRPr="00216227" w:rsidRDefault="00FE3352" w:rsidP="006A64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27">
              <w:rPr>
                <w:rFonts w:ascii="Times New Roman" w:hAnsi="Times New Roman" w:cs="Times New Roman"/>
                <w:sz w:val="28"/>
                <w:szCs w:val="28"/>
              </w:rPr>
              <w:t>Объективный осмотр</w:t>
            </w:r>
            <w:r w:rsidR="000E51E3" w:rsidRPr="0021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E1B10" w:rsidRPr="00216227" w:rsidRDefault="005E1B10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CB" w:rsidRPr="00216227" w:rsidTr="005E1B10">
        <w:tc>
          <w:tcPr>
            <w:tcW w:w="2957" w:type="dxa"/>
          </w:tcPr>
          <w:p w:rsidR="006A64CB" w:rsidRPr="00216227" w:rsidRDefault="00FE3352" w:rsidP="006A64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27">
              <w:rPr>
                <w:rFonts w:ascii="Times New Roman" w:hAnsi="Times New Roman" w:cs="Times New Roman"/>
                <w:sz w:val="28"/>
                <w:szCs w:val="28"/>
              </w:rPr>
              <w:t>Клинико-лабораторные критерии диагностики</w:t>
            </w:r>
          </w:p>
        </w:tc>
        <w:tc>
          <w:tcPr>
            <w:tcW w:w="2957" w:type="dxa"/>
          </w:tcPr>
          <w:p w:rsidR="006A64CB" w:rsidRPr="00216227" w:rsidRDefault="006A64CB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64CB" w:rsidRPr="00216227" w:rsidRDefault="006A64CB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A64CB" w:rsidRPr="00216227" w:rsidRDefault="006A64CB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A64CB" w:rsidRPr="00216227" w:rsidRDefault="006A64CB" w:rsidP="00CB0A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B10" w:rsidRDefault="005E1B10" w:rsidP="00CB0AAA">
      <w:pPr>
        <w:ind w:firstLine="0"/>
        <w:jc w:val="center"/>
      </w:pPr>
    </w:p>
    <w:sectPr w:rsidR="005E1B10" w:rsidSect="00CB0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AAA"/>
    <w:rsid w:val="000E51E3"/>
    <w:rsid w:val="00216227"/>
    <w:rsid w:val="002D5B27"/>
    <w:rsid w:val="005E1B10"/>
    <w:rsid w:val="006A64CB"/>
    <w:rsid w:val="00CB0AAA"/>
    <w:rsid w:val="00D5366D"/>
    <w:rsid w:val="00D6095B"/>
    <w:rsid w:val="00FE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B1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2020-09-26T01:45:00Z</dcterms:created>
  <dcterms:modified xsi:type="dcterms:W3CDTF">2020-09-26T01:53:00Z</dcterms:modified>
</cp:coreProperties>
</file>