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B14C" w14:textId="77777777" w:rsidR="006942DB" w:rsidRPr="00E817F6" w:rsidRDefault="006942DB" w:rsidP="006942DB">
      <w:pPr>
        <w:shd w:val="clear" w:color="auto" w:fill="FFFFFF"/>
        <w:jc w:val="center"/>
        <w:rPr>
          <w:b/>
        </w:rPr>
      </w:pPr>
      <w:r w:rsidRPr="00E817F6">
        <w:rPr>
          <w:b/>
        </w:rPr>
        <w:t>Семинар №</w:t>
      </w:r>
      <w:r w:rsidR="0062553A" w:rsidRPr="00E817F6">
        <w:rPr>
          <w:b/>
        </w:rPr>
        <w:t xml:space="preserve"> </w:t>
      </w:r>
      <w:r w:rsidR="0046638B">
        <w:rPr>
          <w:b/>
        </w:rPr>
        <w:t>13</w:t>
      </w:r>
      <w:r w:rsidR="00B94432" w:rsidRPr="00E817F6">
        <w:rPr>
          <w:b/>
        </w:rPr>
        <w:t xml:space="preserve"> </w:t>
      </w:r>
      <w:r w:rsidRPr="00E817F6">
        <w:rPr>
          <w:b/>
        </w:rPr>
        <w:t>по</w:t>
      </w:r>
      <w:r w:rsidR="00B94432" w:rsidRPr="00E817F6">
        <w:rPr>
          <w:b/>
        </w:rPr>
        <w:t xml:space="preserve"> </w:t>
      </w:r>
      <w:r w:rsidR="005937C5" w:rsidRPr="00E817F6">
        <w:rPr>
          <w:b/>
          <w:bCs/>
        </w:rPr>
        <w:t>МЕДИЦИНСКОЙ БИОФИЗИКЕ, ОБЩЕЙ И МЕДИЦИНСКОЙ РАДИОБИОЛОГИИ</w:t>
      </w:r>
      <w:r w:rsidR="00B94432" w:rsidRPr="00E817F6">
        <w:rPr>
          <w:b/>
        </w:rPr>
        <w:t xml:space="preserve"> </w:t>
      </w:r>
      <w:r w:rsidRPr="00E817F6">
        <w:rPr>
          <w:b/>
        </w:rPr>
        <w:t xml:space="preserve">для студентов 4 курса </w:t>
      </w:r>
    </w:p>
    <w:p w14:paraId="004E9E39" w14:textId="77777777" w:rsidR="00E93E23" w:rsidRPr="00E817F6" w:rsidRDefault="00E93E23" w:rsidP="006942DB">
      <w:pPr>
        <w:shd w:val="clear" w:color="auto" w:fill="FFFFFF"/>
        <w:jc w:val="center"/>
        <w:rPr>
          <w:b/>
          <w:bCs/>
        </w:rPr>
      </w:pPr>
      <w:r w:rsidRPr="00E817F6">
        <w:rPr>
          <w:b/>
          <w:bCs/>
        </w:rPr>
        <w:t>(</w:t>
      </w:r>
      <w:r w:rsidR="00F40895" w:rsidRPr="00E817F6">
        <w:rPr>
          <w:b/>
          <w:bCs/>
        </w:rPr>
        <w:t xml:space="preserve">Специальность </w:t>
      </w:r>
      <w:r w:rsidR="005937C5" w:rsidRPr="00E817F6">
        <w:rPr>
          <w:b/>
          <w:bCs/>
        </w:rPr>
        <w:t>060609 Медицинская кибернетика</w:t>
      </w:r>
      <w:r w:rsidRPr="00E817F6">
        <w:rPr>
          <w:b/>
          <w:bCs/>
        </w:rPr>
        <w:t>)</w:t>
      </w:r>
    </w:p>
    <w:p w14:paraId="6318B14B" w14:textId="77777777" w:rsidR="006942DB" w:rsidRPr="00E817F6" w:rsidRDefault="006942DB" w:rsidP="006942DB">
      <w:pPr>
        <w:shd w:val="clear" w:color="auto" w:fill="FFFFFF"/>
        <w:jc w:val="center"/>
        <w:rPr>
          <w:b/>
        </w:rPr>
      </w:pPr>
    </w:p>
    <w:p w14:paraId="45567A1E" w14:textId="465FDAC8" w:rsidR="00E93E23" w:rsidRDefault="00C344E9" w:rsidP="00B94C67">
      <w:pPr>
        <w:jc w:val="center"/>
        <w:rPr>
          <w:b/>
        </w:rPr>
      </w:pPr>
      <w:r w:rsidRPr="00C344E9">
        <w:t>Биологическое действие разных типов ИИ. Радиочувствительность.</w:t>
      </w:r>
      <w:r w:rsidR="0046638B" w:rsidRPr="0046638B">
        <w:t>.</w:t>
      </w:r>
    </w:p>
    <w:p w14:paraId="21979A08" w14:textId="77777777" w:rsidR="0046638B" w:rsidRDefault="0046638B" w:rsidP="006942DB">
      <w:pPr>
        <w:rPr>
          <w:b/>
        </w:rPr>
      </w:pPr>
    </w:p>
    <w:p w14:paraId="4FFCE32C" w14:textId="77777777" w:rsidR="0046638B" w:rsidRPr="00E817F6" w:rsidRDefault="0046638B" w:rsidP="006942DB">
      <w:pPr>
        <w:rPr>
          <w:b/>
        </w:rPr>
      </w:pPr>
    </w:p>
    <w:p w14:paraId="3FDFD883" w14:textId="1243CEF7" w:rsidR="00E60932" w:rsidRDefault="00E60932" w:rsidP="00B94C67">
      <w:pPr>
        <w:pStyle w:val="ab"/>
        <w:numPr>
          <w:ilvl w:val="0"/>
          <w:numId w:val="28"/>
        </w:numPr>
        <w:ind w:right="-7"/>
        <w:jc w:val="both"/>
      </w:pPr>
      <w:r>
        <w:t>Понятие ионизирую</w:t>
      </w:r>
      <w:r w:rsidR="00C1763E">
        <w:t xml:space="preserve">щего излучения. </w:t>
      </w:r>
      <w:r w:rsidR="00C1763E" w:rsidRPr="00C1763E">
        <w:t xml:space="preserve"> Потенциал ионизации</w:t>
      </w:r>
      <w:r w:rsidR="00C1763E">
        <w:t>.</w:t>
      </w:r>
      <w:r w:rsidR="00C1763E" w:rsidRPr="00C1763E">
        <w:t xml:space="preserve"> </w:t>
      </w:r>
      <w:r w:rsidR="00C1763E">
        <w:t>Понятие биологического действия.</w:t>
      </w:r>
    </w:p>
    <w:p w14:paraId="74A32A3E" w14:textId="4E679F6A" w:rsidR="00E60932" w:rsidRDefault="00E60932" w:rsidP="00B94C67">
      <w:pPr>
        <w:pStyle w:val="ab"/>
        <w:numPr>
          <w:ilvl w:val="0"/>
          <w:numId w:val="28"/>
        </w:numPr>
        <w:ind w:right="-7"/>
        <w:jc w:val="both"/>
      </w:pPr>
      <w:r>
        <w:t>Т</w:t>
      </w:r>
      <w:r w:rsidRPr="00E60932">
        <w:t>еоретически</w:t>
      </w:r>
      <w:r>
        <w:t>е</w:t>
      </w:r>
      <w:r w:rsidRPr="00E60932">
        <w:t xml:space="preserve"> представлени</w:t>
      </w:r>
      <w:r>
        <w:t>я</w:t>
      </w:r>
      <w:r w:rsidRPr="00E60932">
        <w:t xml:space="preserve"> о механизме биологического действия</w:t>
      </w:r>
      <w:r>
        <w:t>. Основные направления.</w:t>
      </w:r>
    </w:p>
    <w:p w14:paraId="785B7C7F" w14:textId="5808F41B" w:rsidR="00C1763E" w:rsidRDefault="002D3F46" w:rsidP="00B94C67">
      <w:pPr>
        <w:pStyle w:val="ab"/>
        <w:numPr>
          <w:ilvl w:val="0"/>
          <w:numId w:val="28"/>
        </w:numPr>
        <w:ind w:right="-7"/>
        <w:jc w:val="both"/>
      </w:pPr>
      <w:proofErr w:type="gramStart"/>
      <w:r>
        <w:t>Основные механизмы</w:t>
      </w:r>
      <w:proofErr w:type="gramEnd"/>
      <w:r>
        <w:t xml:space="preserve"> лежащие в основе</w:t>
      </w:r>
      <w:r w:rsidR="00C1763E">
        <w:t xml:space="preserve"> </w:t>
      </w:r>
      <w:r w:rsidR="00C1763E" w:rsidRPr="00C1763E">
        <w:t xml:space="preserve">первичных радиационно-химических изменений </w:t>
      </w:r>
      <w:r w:rsidR="00C1763E">
        <w:t>вещества.</w:t>
      </w:r>
      <w:r>
        <w:t xml:space="preserve"> </w:t>
      </w:r>
    </w:p>
    <w:p w14:paraId="2DC34A06" w14:textId="77F112D0" w:rsidR="00C1763E" w:rsidRDefault="00C1763E" w:rsidP="00B94C67">
      <w:pPr>
        <w:pStyle w:val="ab"/>
        <w:numPr>
          <w:ilvl w:val="0"/>
          <w:numId w:val="28"/>
        </w:numPr>
        <w:ind w:right="-7"/>
        <w:jc w:val="both"/>
      </w:pPr>
      <w:r>
        <w:t>П</w:t>
      </w:r>
      <w:r w:rsidRPr="00C1763E">
        <w:t>роцесс радиолиза воды</w:t>
      </w:r>
      <w:r>
        <w:t xml:space="preserve"> вне и в живой ткани.</w:t>
      </w:r>
    </w:p>
    <w:p w14:paraId="33A3E6A7" w14:textId="76F4F6C1" w:rsidR="00B94C67" w:rsidRDefault="00B94C67" w:rsidP="00B94C67">
      <w:pPr>
        <w:pStyle w:val="ab"/>
        <w:numPr>
          <w:ilvl w:val="0"/>
          <w:numId w:val="28"/>
        </w:numPr>
        <w:ind w:right="-7"/>
        <w:jc w:val="both"/>
      </w:pPr>
      <w:r>
        <w:t>Х</w:t>
      </w:r>
      <w:r w:rsidRPr="00B94C67">
        <w:t>арактеристика ионизирующих излучений</w:t>
      </w:r>
      <w:r w:rsidR="003E4393">
        <w:t xml:space="preserve"> и</w:t>
      </w:r>
      <w:r w:rsidRPr="00B94C67">
        <w:t xml:space="preserve"> </w:t>
      </w:r>
      <w:r>
        <w:t>о</w:t>
      </w:r>
      <w:r w:rsidRPr="00B94C67">
        <w:t>с</w:t>
      </w:r>
      <w:r>
        <w:t>обенности воздействия на живую ткань</w:t>
      </w:r>
      <w:r w:rsidRPr="00B94C67">
        <w:t>.</w:t>
      </w:r>
    </w:p>
    <w:p w14:paraId="792CDB2D" w14:textId="439FCE4E" w:rsidR="003E4393" w:rsidRDefault="003E4393" w:rsidP="00903593">
      <w:pPr>
        <w:pStyle w:val="ab"/>
        <w:numPr>
          <w:ilvl w:val="0"/>
          <w:numId w:val="28"/>
        </w:numPr>
        <w:ind w:right="-7"/>
        <w:jc w:val="both"/>
      </w:pPr>
      <w:r w:rsidRPr="003E4393">
        <w:t>Взаимодействие свободных радикалов с органическими молекулами</w:t>
      </w:r>
      <w:r>
        <w:t>.</w:t>
      </w:r>
    </w:p>
    <w:p w14:paraId="64BA6FFC" w14:textId="6A89854D" w:rsidR="003E4393" w:rsidRDefault="003E4393" w:rsidP="00903593">
      <w:pPr>
        <w:pStyle w:val="ab"/>
        <w:numPr>
          <w:ilvl w:val="0"/>
          <w:numId w:val="28"/>
        </w:numPr>
        <w:ind w:right="-7"/>
        <w:jc w:val="both"/>
      </w:pPr>
      <w:r>
        <w:t>Характеристика изменений в живой ткани</w:t>
      </w:r>
      <w:r w:rsidR="002D3F46">
        <w:t xml:space="preserve"> на всех этапах</w:t>
      </w:r>
      <w:r w:rsidRPr="003E4393">
        <w:t xml:space="preserve"> первичных физико-химических процессов</w:t>
      </w:r>
    </w:p>
    <w:p w14:paraId="38CBBE7A" w14:textId="071643D9" w:rsidR="002D3F46" w:rsidRDefault="002D3F46" w:rsidP="00903593">
      <w:pPr>
        <w:pStyle w:val="ab"/>
        <w:numPr>
          <w:ilvl w:val="0"/>
          <w:numId w:val="28"/>
        </w:numPr>
        <w:ind w:right="-7"/>
        <w:jc w:val="both"/>
      </w:pPr>
      <w:r w:rsidRPr="002D3F46">
        <w:t>Стадии лучевого поражения клетки</w:t>
      </w:r>
      <w:r w:rsidR="00213023">
        <w:t>.</w:t>
      </w:r>
    </w:p>
    <w:p w14:paraId="7C359A8B" w14:textId="7991A714" w:rsidR="00213023" w:rsidRDefault="00213023" w:rsidP="00903593">
      <w:pPr>
        <w:pStyle w:val="ab"/>
        <w:numPr>
          <w:ilvl w:val="0"/>
          <w:numId w:val="28"/>
        </w:numPr>
        <w:ind w:right="-7"/>
        <w:jc w:val="both"/>
      </w:pPr>
      <w:r>
        <w:t>Понятие радиочувствительности. Правило Бергонье и Трибондо.</w:t>
      </w:r>
    </w:p>
    <w:p w14:paraId="3ADD22B7" w14:textId="2EAB3569" w:rsidR="00903593" w:rsidRDefault="00903593" w:rsidP="00903593">
      <w:pPr>
        <w:pStyle w:val="ab"/>
        <w:numPr>
          <w:ilvl w:val="0"/>
          <w:numId w:val="28"/>
        </w:numPr>
        <w:ind w:right="-7"/>
        <w:jc w:val="both"/>
      </w:pPr>
      <w:r>
        <w:t>Основные</w:t>
      </w:r>
      <w:r w:rsidRPr="00903593">
        <w:t xml:space="preserve"> понятия и термины</w:t>
      </w:r>
      <w:r>
        <w:t xml:space="preserve"> применяемые для анализа ч</w:t>
      </w:r>
      <w:r w:rsidRPr="00903593">
        <w:t>увствительност</w:t>
      </w:r>
      <w:r>
        <w:t>и</w:t>
      </w:r>
      <w:r w:rsidRPr="00903593">
        <w:t xml:space="preserve"> разн</w:t>
      </w:r>
      <w:r w:rsidR="00BA4F4F">
        <w:t>ых</w:t>
      </w:r>
      <w:r w:rsidRPr="00903593">
        <w:t xml:space="preserve"> биологическ</w:t>
      </w:r>
      <w:r w:rsidR="00BA4F4F">
        <w:t>их</w:t>
      </w:r>
      <w:r w:rsidRPr="00903593">
        <w:t xml:space="preserve"> материалов к действию ионизирующего излучения</w:t>
      </w:r>
      <w:r w:rsidR="00BA4F4F">
        <w:t>.</w:t>
      </w:r>
    </w:p>
    <w:p w14:paraId="508989D7" w14:textId="63C3A286" w:rsidR="00BA4F4F" w:rsidRDefault="00BA4F4F" w:rsidP="00BA4F4F">
      <w:pPr>
        <w:pStyle w:val="ab"/>
        <w:numPr>
          <w:ilvl w:val="0"/>
          <w:numId w:val="28"/>
        </w:numPr>
        <w:ind w:right="-7"/>
        <w:jc w:val="both"/>
      </w:pPr>
      <w:r>
        <w:t>Что такое видовая и индивидуальная радиочувствительность? Приведите примеры низкой и высокой радиочувствительности клеток и биологических видов.</w:t>
      </w:r>
    </w:p>
    <w:p w14:paraId="633EE896" w14:textId="2D5101B5" w:rsidR="00213023" w:rsidRDefault="0043494D" w:rsidP="00BA4F4F">
      <w:pPr>
        <w:pStyle w:val="ab"/>
        <w:numPr>
          <w:ilvl w:val="0"/>
          <w:numId w:val="28"/>
        </w:numPr>
        <w:ind w:right="-7"/>
        <w:jc w:val="both"/>
      </w:pPr>
      <w:r>
        <w:t>Биологическая стадия лучевого поражения и ее характеристика.</w:t>
      </w:r>
    </w:p>
    <w:p w14:paraId="17BB42BD" w14:textId="7C730AD1" w:rsidR="0043494D" w:rsidRDefault="0043494D" w:rsidP="00BA4F4F">
      <w:pPr>
        <w:pStyle w:val="ab"/>
        <w:numPr>
          <w:ilvl w:val="0"/>
          <w:numId w:val="28"/>
        </w:numPr>
        <w:ind w:right="-7"/>
        <w:jc w:val="both"/>
      </w:pPr>
      <w:r w:rsidRPr="0043494D">
        <w:t>Проявлени</w:t>
      </w:r>
      <w:r>
        <w:t>я</w:t>
      </w:r>
      <w:r w:rsidRPr="0043494D">
        <w:t xml:space="preserve"> лучевого поражения на уровне клеток.</w:t>
      </w:r>
    </w:p>
    <w:p w14:paraId="6472F939" w14:textId="2D92555A" w:rsidR="0043494D" w:rsidRDefault="0043494D" w:rsidP="00BA4F4F">
      <w:pPr>
        <w:pStyle w:val="ab"/>
        <w:numPr>
          <w:ilvl w:val="0"/>
          <w:numId w:val="28"/>
        </w:numPr>
        <w:ind w:right="-7"/>
        <w:jc w:val="both"/>
      </w:pPr>
      <w:r w:rsidRPr="0043494D">
        <w:t>Проявления лучевого поражения на</w:t>
      </w:r>
      <w:r>
        <w:t xml:space="preserve"> молекулярном уровне.</w:t>
      </w:r>
    </w:p>
    <w:p w14:paraId="4254FD47" w14:textId="77777777" w:rsidR="0046638B" w:rsidRDefault="0046638B" w:rsidP="0046638B">
      <w:pPr>
        <w:pStyle w:val="ab"/>
        <w:rPr>
          <w:sz w:val="22"/>
          <w:szCs w:val="22"/>
        </w:rPr>
      </w:pPr>
    </w:p>
    <w:p w14:paraId="51855C84" w14:textId="77777777" w:rsidR="0046638B" w:rsidRPr="0046638B" w:rsidRDefault="0046638B" w:rsidP="0046638B">
      <w:pPr>
        <w:pStyle w:val="ab"/>
        <w:rPr>
          <w:sz w:val="22"/>
          <w:szCs w:val="22"/>
        </w:rPr>
      </w:pPr>
    </w:p>
    <w:p w14:paraId="043B17FD" w14:textId="77777777" w:rsidR="004E6782" w:rsidRDefault="004E6782" w:rsidP="004E6782">
      <w:pPr>
        <w:pStyle w:val="ab"/>
        <w:ind w:left="928"/>
        <w:jc w:val="both"/>
        <w:rPr>
          <w:b/>
        </w:rPr>
      </w:pPr>
      <w:r w:rsidRPr="00602FF5">
        <w:rPr>
          <w:b/>
        </w:rPr>
        <w:t>ЗА</w:t>
      </w:r>
      <w:r>
        <w:rPr>
          <w:b/>
        </w:rPr>
        <w:t>Д</w:t>
      </w:r>
      <w:r w:rsidRPr="00602FF5">
        <w:rPr>
          <w:b/>
        </w:rPr>
        <w:t>АЧИ</w:t>
      </w:r>
    </w:p>
    <w:p w14:paraId="6A13E4D4" w14:textId="77777777" w:rsidR="004E6782" w:rsidRPr="0062553A" w:rsidRDefault="004E6782" w:rsidP="004E6782">
      <w:pPr>
        <w:pStyle w:val="ab"/>
        <w:ind w:left="928"/>
        <w:jc w:val="both"/>
      </w:pPr>
      <w:r>
        <w:rPr>
          <w:b/>
        </w:rPr>
        <w:t xml:space="preserve">1. </w:t>
      </w:r>
      <w:r>
        <w:t xml:space="preserve">Определить по графику константу </w:t>
      </w:r>
      <w:r>
        <w:rPr>
          <w:lang w:val="en-US"/>
        </w:rPr>
        <w:t>k</w:t>
      </w:r>
      <w:r>
        <w:t xml:space="preserve"> для молекул разных ферментов (учитывая, что </w:t>
      </w:r>
      <w:r>
        <w:rPr>
          <w:b/>
        </w:rPr>
        <w:t>N/ N</w:t>
      </w:r>
      <w:r>
        <w:rPr>
          <w:b/>
          <w:vertAlign w:val="subscript"/>
        </w:rPr>
        <w:t>0</w:t>
      </w:r>
      <w:r>
        <w:rPr>
          <w:b/>
        </w:rPr>
        <w:t xml:space="preserve"> = e</w:t>
      </w:r>
      <w:r>
        <w:rPr>
          <w:b/>
          <w:vertAlign w:val="superscript"/>
        </w:rPr>
        <w:t>-kD</w:t>
      </w:r>
      <w:r>
        <w:t>). Найти количество молекул утративших активность и активных, если изначально было 12х10</w:t>
      </w:r>
      <w:r w:rsidRPr="00602FF5">
        <w:rPr>
          <w:vertAlign w:val="superscript"/>
        </w:rPr>
        <w:t>23</w:t>
      </w:r>
      <w:r>
        <w:t xml:space="preserve"> молекул. Результаты занесите в таблицу.</w:t>
      </w:r>
    </w:p>
    <w:p w14:paraId="183E8165" w14:textId="77777777" w:rsidR="004E6782" w:rsidRPr="0062553A" w:rsidRDefault="004E6782" w:rsidP="004E6782">
      <w:pPr>
        <w:pStyle w:val="ab"/>
        <w:ind w:left="928"/>
        <w:jc w:val="both"/>
      </w:pPr>
    </w:p>
    <w:p w14:paraId="30F6B424" w14:textId="77777777" w:rsidR="004E6782" w:rsidRDefault="004E6782" w:rsidP="004E6782">
      <w:pPr>
        <w:pStyle w:val="ab"/>
        <w:ind w:left="928"/>
        <w:jc w:val="both"/>
        <w:rPr>
          <w:lang w:val="en-US"/>
        </w:rPr>
      </w:pPr>
      <w:r>
        <w:rPr>
          <w:noProof/>
        </w:rPr>
        <w:drawing>
          <wp:inline distT="0" distB="0" distL="0" distR="0" wp14:anchorId="2F3097E4" wp14:editId="763FE4C2">
            <wp:extent cx="2833775" cy="1663700"/>
            <wp:effectExtent l="19050" t="0" r="46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343" t="37808" r="38004" b="23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975" cy="166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9A89E" w14:textId="77777777" w:rsidR="004E6782" w:rsidRPr="009620F2" w:rsidRDefault="004E6782" w:rsidP="004E6782">
      <w:pPr>
        <w:pStyle w:val="ab"/>
        <w:ind w:left="928"/>
        <w:jc w:val="both"/>
        <w:rPr>
          <w:lang w:val="en-US"/>
        </w:rPr>
      </w:pPr>
    </w:p>
    <w:tbl>
      <w:tblPr>
        <w:tblStyle w:val="af4"/>
        <w:tblW w:w="0" w:type="auto"/>
        <w:tblInd w:w="928" w:type="dxa"/>
        <w:tblLook w:val="04A0" w:firstRow="1" w:lastRow="0" w:firstColumn="1" w:lastColumn="0" w:noHBand="0" w:noVBand="1"/>
      </w:tblPr>
      <w:tblGrid>
        <w:gridCol w:w="702"/>
        <w:gridCol w:w="678"/>
        <w:gridCol w:w="677"/>
        <w:gridCol w:w="643"/>
        <w:gridCol w:w="679"/>
        <w:gridCol w:w="676"/>
        <w:gridCol w:w="642"/>
        <w:gridCol w:w="679"/>
        <w:gridCol w:w="677"/>
        <w:gridCol w:w="643"/>
        <w:gridCol w:w="681"/>
        <w:gridCol w:w="679"/>
        <w:gridCol w:w="644"/>
      </w:tblGrid>
      <w:tr w:rsidR="004E6782" w14:paraId="47C2ECEF" w14:textId="77777777" w:rsidTr="00EA6041">
        <w:tc>
          <w:tcPr>
            <w:tcW w:w="686" w:type="dxa"/>
            <w:vMerge w:val="restart"/>
          </w:tcPr>
          <w:p w14:paraId="07765938" w14:textId="77777777" w:rsidR="004E6782" w:rsidRDefault="004E6782" w:rsidP="00EA6041">
            <w:pPr>
              <w:pStyle w:val="ab"/>
              <w:ind w:left="0"/>
              <w:jc w:val="center"/>
            </w:pPr>
            <w:r>
              <w:t>Доза</w:t>
            </w:r>
          </w:p>
        </w:tc>
        <w:tc>
          <w:tcPr>
            <w:tcW w:w="2060" w:type="dxa"/>
            <w:gridSpan w:val="3"/>
          </w:tcPr>
          <w:p w14:paraId="62496613" w14:textId="77777777" w:rsidR="004E6782" w:rsidRDefault="004E6782" w:rsidP="00EA6041">
            <w:pPr>
              <w:pStyle w:val="ab"/>
              <w:ind w:left="0"/>
              <w:jc w:val="center"/>
            </w:pPr>
            <w:r>
              <w:t>инвертаза</w:t>
            </w:r>
          </w:p>
        </w:tc>
        <w:tc>
          <w:tcPr>
            <w:tcW w:w="2060" w:type="dxa"/>
            <w:gridSpan w:val="3"/>
          </w:tcPr>
          <w:p w14:paraId="34DDD19A" w14:textId="77777777" w:rsidR="004E6782" w:rsidRDefault="004E6782" w:rsidP="00EA6041">
            <w:pPr>
              <w:pStyle w:val="ab"/>
              <w:ind w:left="0"/>
              <w:jc w:val="center"/>
            </w:pPr>
            <w:r>
              <w:t>трипсин</w:t>
            </w:r>
          </w:p>
        </w:tc>
        <w:tc>
          <w:tcPr>
            <w:tcW w:w="2059" w:type="dxa"/>
            <w:gridSpan w:val="3"/>
          </w:tcPr>
          <w:p w14:paraId="3CBECD99" w14:textId="77777777" w:rsidR="004E6782" w:rsidRDefault="004E6782" w:rsidP="00EA6041">
            <w:pPr>
              <w:pStyle w:val="ab"/>
              <w:ind w:left="0"/>
              <w:jc w:val="center"/>
            </w:pPr>
            <w:r>
              <w:t>А-химотрипсин</w:t>
            </w:r>
          </w:p>
        </w:tc>
        <w:tc>
          <w:tcPr>
            <w:tcW w:w="2061" w:type="dxa"/>
            <w:gridSpan w:val="3"/>
          </w:tcPr>
          <w:p w14:paraId="7EE23973" w14:textId="77777777" w:rsidR="004E6782" w:rsidRDefault="004E6782" w:rsidP="00EA6041">
            <w:pPr>
              <w:pStyle w:val="ab"/>
              <w:ind w:left="0"/>
              <w:jc w:val="center"/>
            </w:pPr>
            <w:r>
              <w:t>рибонуклеаза</w:t>
            </w:r>
          </w:p>
        </w:tc>
      </w:tr>
      <w:tr w:rsidR="004E6782" w14:paraId="246D5C3D" w14:textId="77777777" w:rsidTr="00EA6041">
        <w:tc>
          <w:tcPr>
            <w:tcW w:w="686" w:type="dxa"/>
            <w:vMerge/>
          </w:tcPr>
          <w:p w14:paraId="1C0865EB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6" w:type="dxa"/>
          </w:tcPr>
          <w:p w14:paraId="093A9ABA" w14:textId="77777777" w:rsidR="004E6782" w:rsidRPr="009620F2" w:rsidRDefault="004E6782" w:rsidP="00EA6041">
            <w:pPr>
              <w:pStyle w:val="ab"/>
              <w:ind w:left="0"/>
              <w:jc w:val="both"/>
            </w:pPr>
            <w:r>
              <w:rPr>
                <w:lang w:val="en-US"/>
              </w:rPr>
              <w:t>N</w:t>
            </w:r>
            <w:r w:rsidRPr="009620F2">
              <w:rPr>
                <w:vertAlign w:val="subscript"/>
              </w:rPr>
              <w:t>утр</w:t>
            </w:r>
          </w:p>
        </w:tc>
        <w:tc>
          <w:tcPr>
            <w:tcW w:w="687" w:type="dxa"/>
          </w:tcPr>
          <w:p w14:paraId="284E8772" w14:textId="77777777" w:rsidR="004E6782" w:rsidRDefault="004E6782" w:rsidP="00EA6041">
            <w:pPr>
              <w:pStyle w:val="ab"/>
              <w:ind w:left="0"/>
              <w:jc w:val="both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акт</w:t>
            </w:r>
          </w:p>
        </w:tc>
        <w:tc>
          <w:tcPr>
            <w:tcW w:w="687" w:type="dxa"/>
          </w:tcPr>
          <w:p w14:paraId="67AEEAE4" w14:textId="77777777" w:rsidR="004E6782" w:rsidRPr="009620F2" w:rsidRDefault="004E6782" w:rsidP="00EA6041">
            <w:pPr>
              <w:pStyle w:val="ab"/>
              <w:ind w:left="0"/>
              <w:jc w:val="both"/>
            </w:pPr>
            <w:r>
              <w:rPr>
                <w:lang w:val="en-US"/>
              </w:rPr>
              <w:t>k</w:t>
            </w:r>
          </w:p>
        </w:tc>
        <w:tc>
          <w:tcPr>
            <w:tcW w:w="688" w:type="dxa"/>
          </w:tcPr>
          <w:p w14:paraId="3C761BCC" w14:textId="77777777" w:rsidR="004E6782" w:rsidRPr="009620F2" w:rsidRDefault="004E6782" w:rsidP="00EA6041">
            <w:pPr>
              <w:pStyle w:val="ab"/>
              <w:ind w:left="0"/>
              <w:jc w:val="both"/>
            </w:pPr>
            <w:r>
              <w:rPr>
                <w:lang w:val="en-US"/>
              </w:rPr>
              <w:t>N</w:t>
            </w:r>
            <w:r w:rsidRPr="009620F2">
              <w:rPr>
                <w:vertAlign w:val="subscript"/>
              </w:rPr>
              <w:t>утр</w:t>
            </w:r>
          </w:p>
        </w:tc>
        <w:tc>
          <w:tcPr>
            <w:tcW w:w="686" w:type="dxa"/>
          </w:tcPr>
          <w:p w14:paraId="1A153B53" w14:textId="77777777" w:rsidR="004E6782" w:rsidRDefault="004E6782" w:rsidP="00EA6041">
            <w:pPr>
              <w:pStyle w:val="ab"/>
              <w:ind w:left="0"/>
              <w:jc w:val="both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акт</w:t>
            </w:r>
          </w:p>
        </w:tc>
        <w:tc>
          <w:tcPr>
            <w:tcW w:w="686" w:type="dxa"/>
          </w:tcPr>
          <w:p w14:paraId="3B91AD4E" w14:textId="77777777" w:rsidR="004E6782" w:rsidRPr="009620F2" w:rsidRDefault="004E6782" w:rsidP="00EA6041">
            <w:pPr>
              <w:pStyle w:val="ab"/>
              <w:ind w:left="0"/>
              <w:jc w:val="both"/>
            </w:pPr>
            <w:r>
              <w:rPr>
                <w:lang w:val="en-US"/>
              </w:rPr>
              <w:t>k</w:t>
            </w:r>
          </w:p>
        </w:tc>
        <w:tc>
          <w:tcPr>
            <w:tcW w:w="686" w:type="dxa"/>
          </w:tcPr>
          <w:p w14:paraId="5EB24E1E" w14:textId="77777777" w:rsidR="004E6782" w:rsidRPr="009620F2" w:rsidRDefault="004E6782" w:rsidP="00EA6041">
            <w:pPr>
              <w:pStyle w:val="ab"/>
              <w:ind w:left="0"/>
              <w:jc w:val="both"/>
            </w:pPr>
            <w:r>
              <w:rPr>
                <w:lang w:val="en-US"/>
              </w:rPr>
              <w:t>N</w:t>
            </w:r>
            <w:r w:rsidRPr="009620F2">
              <w:rPr>
                <w:vertAlign w:val="subscript"/>
              </w:rPr>
              <w:t>утр</w:t>
            </w:r>
          </w:p>
        </w:tc>
        <w:tc>
          <w:tcPr>
            <w:tcW w:w="686" w:type="dxa"/>
          </w:tcPr>
          <w:p w14:paraId="796BCB5B" w14:textId="77777777" w:rsidR="004E6782" w:rsidRDefault="004E6782" w:rsidP="00EA6041">
            <w:pPr>
              <w:pStyle w:val="ab"/>
              <w:ind w:left="0"/>
              <w:jc w:val="both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акт</w:t>
            </w:r>
          </w:p>
        </w:tc>
        <w:tc>
          <w:tcPr>
            <w:tcW w:w="687" w:type="dxa"/>
          </w:tcPr>
          <w:p w14:paraId="376568EE" w14:textId="77777777" w:rsidR="004E6782" w:rsidRPr="009620F2" w:rsidRDefault="004E6782" w:rsidP="00EA6041">
            <w:pPr>
              <w:pStyle w:val="ab"/>
              <w:ind w:left="0"/>
              <w:jc w:val="both"/>
            </w:pPr>
            <w:r>
              <w:rPr>
                <w:lang w:val="en-US"/>
              </w:rPr>
              <w:t>k</w:t>
            </w:r>
          </w:p>
        </w:tc>
        <w:tc>
          <w:tcPr>
            <w:tcW w:w="687" w:type="dxa"/>
          </w:tcPr>
          <w:p w14:paraId="48774A80" w14:textId="77777777" w:rsidR="004E6782" w:rsidRPr="009620F2" w:rsidRDefault="004E6782" w:rsidP="00EA6041">
            <w:pPr>
              <w:pStyle w:val="ab"/>
              <w:ind w:left="0"/>
              <w:jc w:val="both"/>
            </w:pPr>
            <w:r>
              <w:rPr>
                <w:lang w:val="en-US"/>
              </w:rPr>
              <w:t>N</w:t>
            </w:r>
            <w:r w:rsidRPr="009620F2">
              <w:rPr>
                <w:vertAlign w:val="subscript"/>
              </w:rPr>
              <w:t>утр</w:t>
            </w:r>
          </w:p>
        </w:tc>
        <w:tc>
          <w:tcPr>
            <w:tcW w:w="687" w:type="dxa"/>
          </w:tcPr>
          <w:p w14:paraId="2371FAC0" w14:textId="77777777" w:rsidR="004E6782" w:rsidRDefault="004E6782" w:rsidP="00EA6041">
            <w:pPr>
              <w:pStyle w:val="ab"/>
              <w:ind w:left="0"/>
              <w:jc w:val="both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акт</w:t>
            </w:r>
          </w:p>
        </w:tc>
        <w:tc>
          <w:tcPr>
            <w:tcW w:w="687" w:type="dxa"/>
          </w:tcPr>
          <w:p w14:paraId="66AD60F4" w14:textId="77777777" w:rsidR="004E6782" w:rsidRPr="009620F2" w:rsidRDefault="004E6782" w:rsidP="00EA6041">
            <w:pPr>
              <w:pStyle w:val="ab"/>
              <w:ind w:left="0"/>
              <w:jc w:val="both"/>
            </w:pPr>
            <w:r>
              <w:rPr>
                <w:lang w:val="en-US"/>
              </w:rPr>
              <w:t>k</w:t>
            </w:r>
          </w:p>
        </w:tc>
      </w:tr>
      <w:tr w:rsidR="004E6782" w14:paraId="1B6145DB" w14:textId="77777777" w:rsidTr="00EA6041">
        <w:tc>
          <w:tcPr>
            <w:tcW w:w="686" w:type="dxa"/>
          </w:tcPr>
          <w:p w14:paraId="127863B5" w14:textId="77777777" w:rsidR="004E6782" w:rsidRPr="009620F2" w:rsidRDefault="004E6782" w:rsidP="00EA6041">
            <w:pPr>
              <w:pStyle w:val="ab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9620F2">
              <w:rPr>
                <w:vertAlign w:val="subscript"/>
                <w:lang w:val="en-US"/>
              </w:rPr>
              <w:t>37</w:t>
            </w:r>
          </w:p>
        </w:tc>
        <w:tc>
          <w:tcPr>
            <w:tcW w:w="686" w:type="dxa"/>
          </w:tcPr>
          <w:p w14:paraId="2F95DE89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2387080F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0E4CFC92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8" w:type="dxa"/>
          </w:tcPr>
          <w:p w14:paraId="3A822DB4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6" w:type="dxa"/>
          </w:tcPr>
          <w:p w14:paraId="2F2022DD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6" w:type="dxa"/>
          </w:tcPr>
          <w:p w14:paraId="7EE65545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6" w:type="dxa"/>
          </w:tcPr>
          <w:p w14:paraId="656221DD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6" w:type="dxa"/>
          </w:tcPr>
          <w:p w14:paraId="00BA0769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7BBAFEBD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4FCB9052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4F6C8250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10D01FD1" w14:textId="77777777" w:rsidR="004E6782" w:rsidRDefault="004E6782" w:rsidP="00EA6041">
            <w:pPr>
              <w:pStyle w:val="ab"/>
              <w:ind w:left="0"/>
              <w:jc w:val="both"/>
            </w:pPr>
          </w:p>
        </w:tc>
      </w:tr>
      <w:tr w:rsidR="004E6782" w14:paraId="61B78CAE" w14:textId="77777777" w:rsidTr="00EA6041">
        <w:tc>
          <w:tcPr>
            <w:tcW w:w="686" w:type="dxa"/>
          </w:tcPr>
          <w:p w14:paraId="7DC1AD7C" w14:textId="77777777" w:rsidR="004E6782" w:rsidRPr="009620F2" w:rsidRDefault="004E6782" w:rsidP="00EA6041">
            <w:pPr>
              <w:pStyle w:val="ab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50</w:t>
            </w:r>
          </w:p>
        </w:tc>
        <w:tc>
          <w:tcPr>
            <w:tcW w:w="686" w:type="dxa"/>
          </w:tcPr>
          <w:p w14:paraId="0A296077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706676CA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25E8211D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8" w:type="dxa"/>
          </w:tcPr>
          <w:p w14:paraId="554B2795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6" w:type="dxa"/>
          </w:tcPr>
          <w:p w14:paraId="3F3A54FF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6" w:type="dxa"/>
          </w:tcPr>
          <w:p w14:paraId="3BDB9A9F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6" w:type="dxa"/>
          </w:tcPr>
          <w:p w14:paraId="72C79362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6" w:type="dxa"/>
          </w:tcPr>
          <w:p w14:paraId="6D6E1DB2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347622B0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331D7881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0CA4BA0B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2681EEEC" w14:textId="77777777" w:rsidR="004E6782" w:rsidRDefault="004E6782" w:rsidP="00EA6041">
            <w:pPr>
              <w:pStyle w:val="ab"/>
              <w:ind w:left="0"/>
              <w:jc w:val="both"/>
            </w:pPr>
          </w:p>
        </w:tc>
      </w:tr>
      <w:tr w:rsidR="004E6782" w14:paraId="6F3ABCB8" w14:textId="77777777" w:rsidTr="00EA6041">
        <w:tc>
          <w:tcPr>
            <w:tcW w:w="686" w:type="dxa"/>
          </w:tcPr>
          <w:p w14:paraId="599CCAD9" w14:textId="77777777" w:rsidR="004E6782" w:rsidRDefault="004E6782" w:rsidP="00EA6041">
            <w:pPr>
              <w:pStyle w:val="ab"/>
              <w:ind w:left="0"/>
              <w:jc w:val="both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75</w:t>
            </w:r>
          </w:p>
        </w:tc>
        <w:tc>
          <w:tcPr>
            <w:tcW w:w="686" w:type="dxa"/>
          </w:tcPr>
          <w:p w14:paraId="6F1EC64A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0AA9EE76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342DD5CC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8" w:type="dxa"/>
          </w:tcPr>
          <w:p w14:paraId="5D6FBE09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6" w:type="dxa"/>
          </w:tcPr>
          <w:p w14:paraId="22DA51B0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6" w:type="dxa"/>
          </w:tcPr>
          <w:p w14:paraId="2C7C8E6D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6" w:type="dxa"/>
          </w:tcPr>
          <w:p w14:paraId="4170BBFF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6" w:type="dxa"/>
          </w:tcPr>
          <w:p w14:paraId="1CE8FBA8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310B2397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13611D3E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0FAB8EA5" w14:textId="77777777" w:rsidR="004E6782" w:rsidRDefault="004E6782" w:rsidP="00EA6041">
            <w:pPr>
              <w:pStyle w:val="ab"/>
              <w:ind w:left="0"/>
              <w:jc w:val="both"/>
            </w:pPr>
          </w:p>
        </w:tc>
        <w:tc>
          <w:tcPr>
            <w:tcW w:w="687" w:type="dxa"/>
          </w:tcPr>
          <w:p w14:paraId="438C0F7B" w14:textId="77777777" w:rsidR="004E6782" w:rsidRDefault="004E6782" w:rsidP="00EA6041">
            <w:pPr>
              <w:pStyle w:val="ab"/>
              <w:ind w:left="0"/>
              <w:jc w:val="both"/>
            </w:pPr>
          </w:p>
        </w:tc>
      </w:tr>
    </w:tbl>
    <w:p w14:paraId="3B66D348" w14:textId="77777777" w:rsidR="004E6782" w:rsidRDefault="004E6782" w:rsidP="004E6782">
      <w:pPr>
        <w:pStyle w:val="ab"/>
        <w:ind w:left="928"/>
        <w:jc w:val="both"/>
      </w:pPr>
    </w:p>
    <w:p w14:paraId="72C4557C" w14:textId="77777777" w:rsidR="004E6782" w:rsidRPr="009620F2" w:rsidRDefault="004E6782" w:rsidP="004E6782">
      <w:pPr>
        <w:pStyle w:val="ab"/>
        <w:ind w:left="928"/>
        <w:jc w:val="both"/>
      </w:pPr>
      <w:r>
        <w:t>2. Построить зависимость</w:t>
      </w:r>
      <w:r w:rsidRPr="009620F2">
        <w:t xml:space="preserve"> </w:t>
      </w:r>
      <w:r>
        <w:rPr>
          <w:lang w:val="en-US"/>
        </w:rPr>
        <w:t>N</w:t>
      </w:r>
      <w:r>
        <w:rPr>
          <w:vertAlign w:val="subscript"/>
        </w:rPr>
        <w:t>акт</w:t>
      </w:r>
      <w:r>
        <w:t>(</w:t>
      </w:r>
      <w:r>
        <w:rPr>
          <w:lang w:val="en-US"/>
        </w:rPr>
        <w:t>D</w:t>
      </w:r>
      <w:r w:rsidRPr="009620F2">
        <w:t>)</w:t>
      </w:r>
      <w:r>
        <w:t xml:space="preserve"> и сделать сравнительный анализ с предыдущим графиком.</w:t>
      </w:r>
    </w:p>
    <w:p w14:paraId="71105833" w14:textId="77777777" w:rsidR="004E6782" w:rsidRDefault="004E6782" w:rsidP="004E6782">
      <w:pPr>
        <w:pStyle w:val="ab"/>
        <w:ind w:left="928"/>
        <w:jc w:val="both"/>
      </w:pPr>
      <w:r w:rsidRPr="00602FF5">
        <w:rPr>
          <w:b/>
        </w:rPr>
        <w:t>3.</w:t>
      </w:r>
      <w:r>
        <w:t xml:space="preserve"> Допишите уравнения и последовательности (радиолиз):</w:t>
      </w:r>
    </w:p>
    <w:p w14:paraId="1B149AEF" w14:textId="77777777" w:rsidR="004E6782" w:rsidRPr="009620F2" w:rsidRDefault="004E6782" w:rsidP="004E6782">
      <w:pPr>
        <w:ind w:right="-7" w:firstLine="720"/>
        <w:rPr>
          <w:b/>
          <w:lang w:val="en-US"/>
        </w:rPr>
      </w:pPr>
      <w:r w:rsidRPr="009620F2">
        <w:rPr>
          <w:b/>
          <w:lang w:val="en-US"/>
        </w:rPr>
        <w:t>H</w:t>
      </w:r>
      <w:r w:rsidRPr="009620F2">
        <w:rPr>
          <w:b/>
          <w:vertAlign w:val="subscript"/>
          <w:lang w:val="en-US"/>
        </w:rPr>
        <w:t>2</w:t>
      </w:r>
      <w:r w:rsidRPr="009620F2">
        <w:rPr>
          <w:b/>
          <w:lang w:val="en-US"/>
        </w:rPr>
        <w:t xml:space="preserve">O </w:t>
      </w:r>
      <w:r w:rsidR="0002127A">
        <w:rPr>
          <w:b/>
        </w:rPr>
        <w:fldChar w:fldCharType="begin"/>
      </w:r>
      <w:r w:rsidRPr="009620F2">
        <w:rPr>
          <w:b/>
          <w:lang w:val="en-US"/>
        </w:rPr>
        <w:instrText>SYMBOL 174 \f "Symbol" \s 14</w:instrText>
      </w:r>
      <w:r w:rsidR="0002127A">
        <w:rPr>
          <w:b/>
        </w:rPr>
        <w:fldChar w:fldCharType="separate"/>
      </w:r>
      <w:r w:rsidRPr="009620F2">
        <w:rPr>
          <w:rFonts w:ascii="Symbol" w:hAnsi="Symbol"/>
          <w:b/>
          <w:lang w:val="en-US"/>
        </w:rPr>
        <w:t>®</w:t>
      </w:r>
      <w:r w:rsidR="0002127A">
        <w:rPr>
          <w:b/>
        </w:rPr>
        <w:fldChar w:fldCharType="end"/>
      </w:r>
      <w:r w:rsidRPr="009620F2">
        <w:rPr>
          <w:b/>
          <w:lang w:val="en-US"/>
        </w:rPr>
        <w:t xml:space="preserve">  H</w:t>
      </w:r>
      <w:r w:rsidRPr="009620F2">
        <w:rPr>
          <w:b/>
          <w:vertAlign w:val="subscript"/>
          <w:lang w:val="en-US"/>
        </w:rPr>
        <w:t>2</w:t>
      </w:r>
      <w:r w:rsidRPr="009620F2">
        <w:rPr>
          <w:b/>
          <w:lang w:val="en-US"/>
        </w:rPr>
        <w:t>O</w:t>
      </w:r>
      <w:r w:rsidR="0002127A">
        <w:rPr>
          <w:b/>
        </w:rPr>
        <w:fldChar w:fldCharType="begin"/>
      </w:r>
      <w:r w:rsidRPr="009620F2">
        <w:rPr>
          <w:b/>
          <w:lang w:val="en-US"/>
        </w:rPr>
        <w:instrText>SYMBOL 42 \f "Symbol" \s 14</w:instrText>
      </w:r>
      <w:r w:rsidR="0002127A">
        <w:rPr>
          <w:b/>
        </w:rPr>
        <w:fldChar w:fldCharType="separate"/>
      </w:r>
      <w:r w:rsidRPr="009620F2">
        <w:rPr>
          <w:rFonts w:ascii="Symbol" w:hAnsi="Symbol"/>
          <w:b/>
          <w:lang w:val="en-US"/>
        </w:rPr>
        <w:t>*</w:t>
      </w:r>
      <w:r w:rsidR="0002127A">
        <w:rPr>
          <w:b/>
        </w:rPr>
        <w:fldChar w:fldCharType="end"/>
      </w:r>
      <w:r w:rsidRPr="009620F2">
        <w:rPr>
          <w:b/>
          <w:vertAlign w:val="superscript"/>
          <w:lang w:val="en-US"/>
        </w:rPr>
        <w:t xml:space="preserve">  </w:t>
      </w:r>
      <w:r w:rsidR="0002127A">
        <w:rPr>
          <w:b/>
        </w:rPr>
        <w:fldChar w:fldCharType="begin"/>
      </w:r>
      <w:r w:rsidRPr="009620F2">
        <w:rPr>
          <w:b/>
          <w:lang w:val="en-US"/>
        </w:rPr>
        <w:instrText>SYMBOL 174 \f "Symbol" \s 14</w:instrText>
      </w:r>
      <w:r w:rsidR="0002127A">
        <w:rPr>
          <w:b/>
        </w:rPr>
        <w:fldChar w:fldCharType="separate"/>
      </w:r>
      <w:r w:rsidRPr="009620F2">
        <w:rPr>
          <w:rFonts w:ascii="Symbol" w:hAnsi="Symbol"/>
          <w:b/>
          <w:lang w:val="en-US"/>
        </w:rPr>
        <w:t>®</w:t>
      </w:r>
      <w:r w:rsidR="0002127A">
        <w:rPr>
          <w:b/>
        </w:rPr>
        <w:fldChar w:fldCharType="end"/>
      </w:r>
      <w:r w:rsidRPr="009620F2">
        <w:rPr>
          <w:b/>
          <w:lang w:val="en-US"/>
        </w:rPr>
        <w:t xml:space="preserve">  H</w:t>
      </w:r>
      <w:r w:rsidRPr="009620F2">
        <w:rPr>
          <w:b/>
          <w:vertAlign w:val="subscript"/>
          <w:lang w:val="en-US"/>
        </w:rPr>
        <w:t>2</w:t>
      </w:r>
      <w:r w:rsidRPr="009620F2">
        <w:rPr>
          <w:b/>
          <w:lang w:val="en-US"/>
        </w:rPr>
        <w:t>O</w:t>
      </w:r>
      <w:r w:rsidRPr="009620F2">
        <w:rPr>
          <w:b/>
          <w:vertAlign w:val="superscript"/>
          <w:lang w:val="en-US"/>
        </w:rPr>
        <w:t>+</w:t>
      </w:r>
      <w:r w:rsidRPr="009620F2">
        <w:rPr>
          <w:b/>
          <w:lang w:val="en-US"/>
        </w:rPr>
        <w:t xml:space="preserve"> +  …</w:t>
      </w:r>
    </w:p>
    <w:p w14:paraId="008886CA" w14:textId="77777777" w:rsidR="004E6782" w:rsidRPr="009620F2" w:rsidRDefault="004E6782" w:rsidP="004E6782">
      <w:pPr>
        <w:ind w:right="-7" w:firstLine="720"/>
        <w:rPr>
          <w:b/>
          <w:lang w:val="en-US"/>
        </w:rPr>
      </w:pPr>
      <w:r w:rsidRPr="009620F2">
        <w:rPr>
          <w:b/>
          <w:lang w:val="en-US"/>
        </w:rPr>
        <w:t>H</w:t>
      </w:r>
      <w:r w:rsidRPr="009620F2">
        <w:rPr>
          <w:b/>
          <w:vertAlign w:val="subscript"/>
          <w:lang w:val="en-US"/>
        </w:rPr>
        <w:t>2</w:t>
      </w:r>
      <w:r w:rsidRPr="009620F2">
        <w:rPr>
          <w:b/>
          <w:lang w:val="en-US"/>
        </w:rPr>
        <w:t>O</w:t>
      </w:r>
      <w:r w:rsidRPr="009620F2">
        <w:rPr>
          <w:b/>
          <w:vertAlign w:val="superscript"/>
          <w:lang w:val="en-US"/>
        </w:rPr>
        <w:t xml:space="preserve">+ </w:t>
      </w:r>
      <w:r w:rsidRPr="009620F2">
        <w:rPr>
          <w:b/>
          <w:lang w:val="en-US"/>
        </w:rPr>
        <w:t>+   H</w:t>
      </w:r>
      <w:r w:rsidRPr="009620F2">
        <w:rPr>
          <w:b/>
          <w:vertAlign w:val="subscript"/>
          <w:lang w:val="en-US"/>
        </w:rPr>
        <w:t>2</w:t>
      </w:r>
      <w:r w:rsidRPr="009620F2">
        <w:rPr>
          <w:b/>
          <w:lang w:val="en-US"/>
        </w:rPr>
        <w:t>O</w:t>
      </w:r>
      <w:r w:rsidRPr="009620F2">
        <w:rPr>
          <w:b/>
          <w:vertAlign w:val="superscript"/>
          <w:lang w:val="en-US"/>
        </w:rPr>
        <w:t xml:space="preserve">  </w:t>
      </w:r>
      <w:r w:rsidR="0002127A">
        <w:rPr>
          <w:b/>
        </w:rPr>
        <w:fldChar w:fldCharType="begin"/>
      </w:r>
      <w:r w:rsidRPr="009620F2">
        <w:rPr>
          <w:b/>
          <w:lang w:val="en-US"/>
        </w:rPr>
        <w:instrText>SYMBOL 174 \f "Symbol" \s 14</w:instrText>
      </w:r>
      <w:r w:rsidR="0002127A">
        <w:rPr>
          <w:b/>
        </w:rPr>
        <w:fldChar w:fldCharType="separate"/>
      </w:r>
      <w:r w:rsidRPr="009620F2">
        <w:rPr>
          <w:rFonts w:ascii="Symbol" w:hAnsi="Symbol"/>
          <w:b/>
          <w:lang w:val="en-US"/>
        </w:rPr>
        <w:t>®</w:t>
      </w:r>
      <w:r w:rsidR="0002127A">
        <w:rPr>
          <w:b/>
        </w:rPr>
        <w:fldChar w:fldCharType="end"/>
      </w:r>
      <w:r w:rsidRPr="009620F2">
        <w:rPr>
          <w:b/>
          <w:lang w:val="en-US"/>
        </w:rPr>
        <w:t xml:space="preserve">  H</w:t>
      </w:r>
      <w:r w:rsidRPr="009620F2">
        <w:rPr>
          <w:b/>
          <w:vertAlign w:val="subscript"/>
          <w:lang w:val="en-US"/>
        </w:rPr>
        <w:t>3</w:t>
      </w:r>
      <w:r w:rsidRPr="009620F2">
        <w:rPr>
          <w:b/>
          <w:lang w:val="en-US"/>
        </w:rPr>
        <w:t>O</w:t>
      </w:r>
      <w:r w:rsidRPr="009620F2">
        <w:rPr>
          <w:b/>
          <w:vertAlign w:val="superscript"/>
          <w:lang w:val="en-US"/>
        </w:rPr>
        <w:t>+</w:t>
      </w:r>
      <w:r w:rsidRPr="009620F2">
        <w:rPr>
          <w:b/>
          <w:lang w:val="en-US"/>
        </w:rPr>
        <w:t xml:space="preserve"> +   …</w:t>
      </w:r>
    </w:p>
    <w:p w14:paraId="10A79D32" w14:textId="77777777" w:rsidR="004E6782" w:rsidRDefault="004E6782" w:rsidP="004E6782">
      <w:pPr>
        <w:ind w:left="720" w:right="-7"/>
        <w:rPr>
          <w:b/>
          <w:vertAlign w:val="superscript"/>
        </w:rPr>
      </w:pPr>
      <w:r>
        <w:rPr>
          <w:b/>
        </w:rPr>
        <w:t>e</w:t>
      </w:r>
      <w:r>
        <w:rPr>
          <w:b/>
          <w:vertAlign w:val="superscript"/>
        </w:rPr>
        <w:t xml:space="preserve">- </w:t>
      </w:r>
      <w:r>
        <w:rPr>
          <w:b/>
        </w:rPr>
        <w:t>+   H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perscript"/>
        </w:rPr>
        <w:t xml:space="preserve">  </w:t>
      </w:r>
      <w:r w:rsidR="0002127A">
        <w:rPr>
          <w:b/>
        </w:rPr>
        <w:fldChar w:fldCharType="begin"/>
      </w:r>
      <w:r>
        <w:rPr>
          <w:b/>
        </w:rPr>
        <w:instrText>SYMBOL 174 \f "Symbol" \s 14</w:instrText>
      </w:r>
      <w:r w:rsidR="0002127A">
        <w:rPr>
          <w:b/>
        </w:rPr>
        <w:fldChar w:fldCharType="separate"/>
      </w:r>
      <w:r>
        <w:rPr>
          <w:rFonts w:ascii="Symbol" w:hAnsi="Symbol"/>
          <w:b/>
        </w:rPr>
        <w:t>®</w:t>
      </w:r>
      <w:r w:rsidR="0002127A">
        <w:rPr>
          <w:b/>
        </w:rPr>
        <w:fldChar w:fldCharType="end"/>
      </w:r>
      <w:r>
        <w:rPr>
          <w:b/>
        </w:rPr>
        <w:t xml:space="preserve">  H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perscript"/>
        </w:rPr>
        <w:t xml:space="preserve">-  </w:t>
      </w:r>
      <w:r>
        <w:rPr>
          <w:b/>
        </w:rPr>
        <w:t xml:space="preserve">  </w:t>
      </w:r>
      <w:r w:rsidR="0002127A">
        <w:rPr>
          <w:b/>
        </w:rPr>
        <w:fldChar w:fldCharType="begin"/>
      </w:r>
      <w:r>
        <w:rPr>
          <w:b/>
        </w:rPr>
        <w:instrText>SYMBOL 174 \f "Symbol" \s 14</w:instrText>
      </w:r>
      <w:r w:rsidR="0002127A">
        <w:rPr>
          <w:b/>
        </w:rPr>
        <w:fldChar w:fldCharType="separate"/>
      </w:r>
      <w:r>
        <w:rPr>
          <w:rFonts w:ascii="Symbol" w:hAnsi="Symbol"/>
          <w:b/>
        </w:rPr>
        <w:t>®</w:t>
      </w:r>
      <w:r w:rsidR="0002127A">
        <w:rPr>
          <w:b/>
        </w:rPr>
        <w:fldChar w:fldCharType="end"/>
      </w:r>
      <w:r>
        <w:rPr>
          <w:b/>
        </w:rPr>
        <w:t xml:space="preserve">  …+…</w:t>
      </w:r>
    </w:p>
    <w:p w14:paraId="09464848" w14:textId="77777777" w:rsidR="0046638B" w:rsidRDefault="0046638B" w:rsidP="004E6782">
      <w:pPr>
        <w:ind w:left="993" w:hanging="633"/>
        <w:jc w:val="both"/>
        <w:rPr>
          <w:b/>
        </w:rPr>
      </w:pPr>
    </w:p>
    <w:p w14:paraId="684FAB36" w14:textId="77777777" w:rsidR="0046638B" w:rsidRDefault="0046638B" w:rsidP="004E6782">
      <w:pPr>
        <w:ind w:left="993" w:hanging="633"/>
        <w:jc w:val="both"/>
        <w:rPr>
          <w:b/>
        </w:rPr>
      </w:pPr>
    </w:p>
    <w:p w14:paraId="53682FE3" w14:textId="77777777" w:rsidR="004E6782" w:rsidRPr="004E6782" w:rsidRDefault="004E6782" w:rsidP="004E6782">
      <w:pPr>
        <w:ind w:left="993" w:hanging="633"/>
        <w:jc w:val="both"/>
        <w:rPr>
          <w:b/>
        </w:rPr>
      </w:pPr>
      <w:r>
        <w:rPr>
          <w:b/>
        </w:rPr>
        <w:t>Литература</w:t>
      </w:r>
      <w:r w:rsidRPr="00DE1B37">
        <w:rPr>
          <w:b/>
          <w:bCs/>
          <w:sz w:val="28"/>
          <w:szCs w:val="28"/>
        </w:rPr>
        <w:t>:</w:t>
      </w:r>
    </w:p>
    <w:p w14:paraId="5F0203F6" w14:textId="77777777" w:rsidR="004E6782" w:rsidRPr="008351C4" w:rsidRDefault="004E6782" w:rsidP="004E678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Основы медицинской радиобиологии  Н.В. Бутомо, Гребенюк А.Н., Легеза В.И. [и др.] ; ред.  И.Б. Ушаков СПб</w:t>
      </w:r>
      <w:proofErr w:type="gramStart"/>
      <w:r>
        <w:rPr>
          <w:rFonts w:eastAsiaTheme="minorHAnsi"/>
          <w:lang w:eastAsia="en-US"/>
        </w:rPr>
        <w:t>. :</w:t>
      </w:r>
      <w:proofErr w:type="gramEnd"/>
      <w:r>
        <w:rPr>
          <w:rFonts w:eastAsiaTheme="minorHAnsi"/>
          <w:lang w:eastAsia="en-US"/>
        </w:rPr>
        <w:t xml:space="preserve"> Фолиант, 2004.</w:t>
      </w:r>
    </w:p>
    <w:p w14:paraId="6B5ECECE" w14:textId="77777777" w:rsidR="00C5005C" w:rsidRPr="00E817F6" w:rsidRDefault="00C5005C" w:rsidP="004E6782">
      <w:pPr>
        <w:ind w:right="-7"/>
        <w:jc w:val="both"/>
      </w:pPr>
    </w:p>
    <w:sectPr w:rsidR="00C5005C" w:rsidRPr="00E817F6" w:rsidSect="00B944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368A"/>
    <w:multiLevelType w:val="singleLevel"/>
    <w:tmpl w:val="FD843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DE522E"/>
    <w:multiLevelType w:val="hybridMultilevel"/>
    <w:tmpl w:val="0E32E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716C"/>
    <w:multiLevelType w:val="hybridMultilevel"/>
    <w:tmpl w:val="31B4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45768"/>
    <w:multiLevelType w:val="hybridMultilevel"/>
    <w:tmpl w:val="1AA21E54"/>
    <w:lvl w:ilvl="0" w:tplc="F230A7A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CC574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2B0FCD"/>
    <w:multiLevelType w:val="hybridMultilevel"/>
    <w:tmpl w:val="C074C79A"/>
    <w:lvl w:ilvl="0" w:tplc="16340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A2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2E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D0C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E10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AC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6F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68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E2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B243C"/>
    <w:multiLevelType w:val="hybridMultilevel"/>
    <w:tmpl w:val="A8D474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9F17F4"/>
    <w:multiLevelType w:val="hybridMultilevel"/>
    <w:tmpl w:val="5F082952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CC831E0"/>
    <w:multiLevelType w:val="hybridMultilevel"/>
    <w:tmpl w:val="3338487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F6B6010"/>
    <w:multiLevelType w:val="hybridMultilevel"/>
    <w:tmpl w:val="281298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D3C3F"/>
    <w:multiLevelType w:val="hybridMultilevel"/>
    <w:tmpl w:val="F220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05872"/>
    <w:multiLevelType w:val="hybridMultilevel"/>
    <w:tmpl w:val="BE5695A2"/>
    <w:lvl w:ilvl="0" w:tplc="06AAEE2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127CAC"/>
    <w:multiLevelType w:val="hybridMultilevel"/>
    <w:tmpl w:val="440E6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36E11"/>
    <w:multiLevelType w:val="hybridMultilevel"/>
    <w:tmpl w:val="2C52C956"/>
    <w:lvl w:ilvl="0" w:tplc="D89A03DA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81A6AF3"/>
    <w:multiLevelType w:val="hybridMultilevel"/>
    <w:tmpl w:val="62689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B1700"/>
    <w:multiLevelType w:val="hybridMultilevel"/>
    <w:tmpl w:val="23EA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D6F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B4B3C53"/>
    <w:multiLevelType w:val="hybridMultilevel"/>
    <w:tmpl w:val="E9529DF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DAD1FF0"/>
    <w:multiLevelType w:val="hybridMultilevel"/>
    <w:tmpl w:val="087C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54EC6"/>
    <w:multiLevelType w:val="hybridMultilevel"/>
    <w:tmpl w:val="B7C0B1EA"/>
    <w:lvl w:ilvl="0" w:tplc="AFCA7826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85BE8"/>
    <w:multiLevelType w:val="hybridMultilevel"/>
    <w:tmpl w:val="1690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22A9F"/>
    <w:multiLevelType w:val="hybridMultilevel"/>
    <w:tmpl w:val="82C64E56"/>
    <w:lvl w:ilvl="0" w:tplc="B8D68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EF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364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A4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6EA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8A3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0B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AC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F93CC7"/>
    <w:multiLevelType w:val="hybridMultilevel"/>
    <w:tmpl w:val="7122C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223C7"/>
    <w:multiLevelType w:val="hybridMultilevel"/>
    <w:tmpl w:val="B128E7C4"/>
    <w:lvl w:ilvl="0" w:tplc="9CE206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9BA5833"/>
    <w:multiLevelType w:val="multilevel"/>
    <w:tmpl w:val="EF3EDC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02642A"/>
    <w:multiLevelType w:val="hybridMultilevel"/>
    <w:tmpl w:val="FDD09D02"/>
    <w:lvl w:ilvl="0" w:tplc="FA484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89B30D4"/>
    <w:multiLevelType w:val="hybridMultilevel"/>
    <w:tmpl w:val="FBA4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86878"/>
    <w:multiLevelType w:val="hybridMultilevel"/>
    <w:tmpl w:val="19C879CE"/>
    <w:lvl w:ilvl="0" w:tplc="04190011">
      <w:start w:val="1"/>
      <w:numFmt w:val="decimal"/>
      <w:lvlText w:val="%1)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26"/>
  </w:num>
  <w:num w:numId="2">
    <w:abstractNumId w:val="1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6"/>
  </w:num>
  <w:num w:numId="10">
    <w:abstractNumId w:val="25"/>
  </w:num>
  <w:num w:numId="11">
    <w:abstractNumId w:val="9"/>
  </w:num>
  <w:num w:numId="12">
    <w:abstractNumId w:val="17"/>
  </w:num>
  <w:num w:numId="13">
    <w:abstractNumId w:val="11"/>
  </w:num>
  <w:num w:numId="14">
    <w:abstractNumId w:val="19"/>
  </w:num>
  <w:num w:numId="15">
    <w:abstractNumId w:val="22"/>
  </w:num>
  <w:num w:numId="16">
    <w:abstractNumId w:val="13"/>
  </w:num>
  <w:num w:numId="17">
    <w:abstractNumId w:val="27"/>
  </w:num>
  <w:num w:numId="18">
    <w:abstractNumId w:val="4"/>
  </w:num>
  <w:num w:numId="19">
    <w:abstractNumId w:val="0"/>
  </w:num>
  <w:num w:numId="20">
    <w:abstractNumId w:val="23"/>
  </w:num>
  <w:num w:numId="21">
    <w:abstractNumId w:val="24"/>
  </w:num>
  <w:num w:numId="22">
    <w:abstractNumId w:val="5"/>
  </w:num>
  <w:num w:numId="23">
    <w:abstractNumId w:val="21"/>
  </w:num>
  <w:num w:numId="24">
    <w:abstractNumId w:val="16"/>
  </w:num>
  <w:num w:numId="25">
    <w:abstractNumId w:val="20"/>
  </w:num>
  <w:num w:numId="26">
    <w:abstractNumId w:val="10"/>
  </w:num>
  <w:num w:numId="27">
    <w:abstractNumId w:val="1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32"/>
    <w:rsid w:val="0002127A"/>
    <w:rsid w:val="00046899"/>
    <w:rsid w:val="00085FB6"/>
    <w:rsid w:val="000A3D2F"/>
    <w:rsid w:val="000B70B0"/>
    <w:rsid w:val="001225EF"/>
    <w:rsid w:val="00170C29"/>
    <w:rsid w:val="00176013"/>
    <w:rsid w:val="001B65EF"/>
    <w:rsid w:val="00213023"/>
    <w:rsid w:val="002B3A66"/>
    <w:rsid w:val="002C4D58"/>
    <w:rsid w:val="002D3F46"/>
    <w:rsid w:val="002D6E7A"/>
    <w:rsid w:val="002D6F49"/>
    <w:rsid w:val="002E342C"/>
    <w:rsid w:val="003A22F3"/>
    <w:rsid w:val="003D3CF1"/>
    <w:rsid w:val="003E4393"/>
    <w:rsid w:val="00430B0F"/>
    <w:rsid w:val="0043494D"/>
    <w:rsid w:val="00447F80"/>
    <w:rsid w:val="0046638B"/>
    <w:rsid w:val="004B70B1"/>
    <w:rsid w:val="004C616A"/>
    <w:rsid w:val="004D0E51"/>
    <w:rsid w:val="004E6782"/>
    <w:rsid w:val="004F399E"/>
    <w:rsid w:val="00510264"/>
    <w:rsid w:val="00545627"/>
    <w:rsid w:val="005743B7"/>
    <w:rsid w:val="0057733E"/>
    <w:rsid w:val="00583BBA"/>
    <w:rsid w:val="005937C5"/>
    <w:rsid w:val="005E3B0B"/>
    <w:rsid w:val="00602FF5"/>
    <w:rsid w:val="0062553A"/>
    <w:rsid w:val="006942DB"/>
    <w:rsid w:val="006D63B8"/>
    <w:rsid w:val="00716929"/>
    <w:rsid w:val="007256D9"/>
    <w:rsid w:val="00835547"/>
    <w:rsid w:val="00903593"/>
    <w:rsid w:val="00905D5D"/>
    <w:rsid w:val="009578D2"/>
    <w:rsid w:val="009620F2"/>
    <w:rsid w:val="00974098"/>
    <w:rsid w:val="00977768"/>
    <w:rsid w:val="009A0128"/>
    <w:rsid w:val="009A6B24"/>
    <w:rsid w:val="00A22305"/>
    <w:rsid w:val="00A52CCC"/>
    <w:rsid w:val="00A54EAC"/>
    <w:rsid w:val="00AA1400"/>
    <w:rsid w:val="00AF0320"/>
    <w:rsid w:val="00AF1047"/>
    <w:rsid w:val="00B33589"/>
    <w:rsid w:val="00B514F2"/>
    <w:rsid w:val="00B522FD"/>
    <w:rsid w:val="00B94432"/>
    <w:rsid w:val="00B94C67"/>
    <w:rsid w:val="00BA4F4F"/>
    <w:rsid w:val="00BA766D"/>
    <w:rsid w:val="00C065AE"/>
    <w:rsid w:val="00C06686"/>
    <w:rsid w:val="00C1763E"/>
    <w:rsid w:val="00C30E91"/>
    <w:rsid w:val="00C344E9"/>
    <w:rsid w:val="00C5005C"/>
    <w:rsid w:val="00C66392"/>
    <w:rsid w:val="00C873CD"/>
    <w:rsid w:val="00CB3624"/>
    <w:rsid w:val="00D2776E"/>
    <w:rsid w:val="00D32EBB"/>
    <w:rsid w:val="00D84AB2"/>
    <w:rsid w:val="00DE35D0"/>
    <w:rsid w:val="00E2313D"/>
    <w:rsid w:val="00E33490"/>
    <w:rsid w:val="00E45B62"/>
    <w:rsid w:val="00E5064E"/>
    <w:rsid w:val="00E60932"/>
    <w:rsid w:val="00E817F6"/>
    <w:rsid w:val="00E9020C"/>
    <w:rsid w:val="00E92D2E"/>
    <w:rsid w:val="00E93E23"/>
    <w:rsid w:val="00E9579E"/>
    <w:rsid w:val="00EA5AC2"/>
    <w:rsid w:val="00F406E3"/>
    <w:rsid w:val="00F40895"/>
    <w:rsid w:val="00F61578"/>
    <w:rsid w:val="00F62B72"/>
    <w:rsid w:val="00F95B9B"/>
    <w:rsid w:val="00FA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89D9"/>
  <w15:docId w15:val="{B649A6CA-5608-46C0-BAFF-1146B028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5E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5E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5E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5E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5E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5E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5E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5E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5E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5E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5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B65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B65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B65E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5E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5E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B65E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B65E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1B65E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B65EF"/>
    <w:rPr>
      <w:b/>
      <w:bCs/>
      <w:spacing w:val="0"/>
    </w:rPr>
  </w:style>
  <w:style w:type="character" w:styleId="a9">
    <w:name w:val="Emphasis"/>
    <w:uiPriority w:val="20"/>
    <w:qFormat/>
    <w:rsid w:val="001B65E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B65EF"/>
  </w:style>
  <w:style w:type="paragraph" w:styleId="ab">
    <w:name w:val="List Paragraph"/>
    <w:basedOn w:val="a"/>
    <w:uiPriority w:val="34"/>
    <w:qFormat/>
    <w:rsid w:val="001B65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5EF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B65E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B65E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B65E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B65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B65E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B65E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B65E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B65E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65EF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62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620F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20F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rsid w:val="002D6E7A"/>
    <w:pPr>
      <w:spacing w:after="120"/>
    </w:pPr>
    <w:rPr>
      <w:rFonts w:eastAsia="Calibri"/>
    </w:rPr>
  </w:style>
  <w:style w:type="character" w:customStyle="1" w:styleId="af8">
    <w:name w:val="Основной текст Знак"/>
    <w:basedOn w:val="a0"/>
    <w:link w:val="af7"/>
    <w:uiPriority w:val="99"/>
    <w:rsid w:val="002D6E7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ШилинаНГ</dc:creator>
  <cp:lastModifiedBy>Tatiana Rozhko</cp:lastModifiedBy>
  <cp:revision>3</cp:revision>
  <cp:lastPrinted>2015-02-08T18:12:00Z</cp:lastPrinted>
  <dcterms:created xsi:type="dcterms:W3CDTF">2020-11-18T18:54:00Z</dcterms:created>
  <dcterms:modified xsi:type="dcterms:W3CDTF">2020-11-22T05:20:00Z</dcterms:modified>
</cp:coreProperties>
</file>