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0D" w:rsidRDefault="00856D0D" w:rsidP="00F641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D0D" w:rsidRDefault="00856D0D" w:rsidP="00F641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D0D" w:rsidRDefault="00856D0D" w:rsidP="00F641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D0D" w:rsidRDefault="00856D0D" w:rsidP="00F641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44F42" w:rsidRPr="00856D0D" w:rsidRDefault="00F641DE" w:rsidP="00F641DE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856D0D">
        <w:rPr>
          <w:rFonts w:ascii="Times New Roman" w:hAnsi="Times New Roman" w:cs="Times New Roman"/>
          <w:i/>
          <w:color w:val="FF0000"/>
          <w:sz w:val="36"/>
          <w:szCs w:val="36"/>
        </w:rPr>
        <w:t>Памятка пациенту по технике сбора фекалий на к</w:t>
      </w:r>
      <w:r w:rsidR="00DC6DBB" w:rsidRPr="00856D0D">
        <w:rPr>
          <w:rFonts w:ascii="Times New Roman" w:hAnsi="Times New Roman" w:cs="Times New Roman"/>
          <w:i/>
          <w:color w:val="FF0000"/>
          <w:sz w:val="36"/>
          <w:szCs w:val="36"/>
        </w:rPr>
        <w:t>о</w:t>
      </w:r>
      <w:r w:rsidRPr="00856D0D">
        <w:rPr>
          <w:rFonts w:ascii="Times New Roman" w:hAnsi="Times New Roman" w:cs="Times New Roman"/>
          <w:i/>
          <w:color w:val="FF0000"/>
          <w:sz w:val="36"/>
          <w:szCs w:val="36"/>
        </w:rPr>
        <w:t>прологическое исследование</w:t>
      </w:r>
    </w:p>
    <w:p w:rsidR="00D20BAF" w:rsidRDefault="00D20BAF" w:rsidP="00F641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86100" cy="2047875"/>
            <wp:effectExtent l="19050" t="0" r="0" b="0"/>
            <wp:docPr id="1" name="Рисунок 0" descr="9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0BAF" w:rsidRDefault="00D20BAF" w:rsidP="00F641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0BAF" w:rsidRDefault="00D20BAF" w:rsidP="00F641D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6D0D" w:rsidRDefault="00856D0D" w:rsidP="00DC6DBB">
      <w:pP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856D0D" w:rsidRDefault="00856D0D" w:rsidP="00DC6DBB">
      <w:pP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DC6DBB" w:rsidRPr="00856D0D" w:rsidRDefault="00856D0D" w:rsidP="00DC6DBB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56D0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lastRenderedPageBreak/>
        <w:t>К</w:t>
      </w:r>
      <w:r w:rsidR="00DC6DBB" w:rsidRPr="00856D0D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опрограмма</w:t>
      </w:r>
      <w:r w:rsidR="00DC6DBB" w:rsidRPr="00856D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— </w:t>
      </w:r>
      <w:r w:rsidRPr="00856D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</w:t>
      </w:r>
      <w:r w:rsidR="00DC6DBB" w:rsidRPr="00856D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лабораторное исследование кала с целью диагностики заболеваний органов пищеварения. </w:t>
      </w:r>
    </w:p>
    <w:p w:rsidR="00DC6DBB" w:rsidRPr="00856D0D" w:rsidRDefault="00DC6DBB" w:rsidP="00DC6DBB">
      <w:pPr>
        <w:spacing w:after="0"/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 w:rsidRPr="00856D0D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>С помощью копрологического исследования оценивают:</w:t>
      </w:r>
    </w:p>
    <w:p w:rsidR="00DC6DBB" w:rsidRPr="00DC6DBB" w:rsidRDefault="00DC6DBB" w:rsidP="00DC6DB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</w:t>
      </w:r>
      <w:r w:rsidRPr="00DC6D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ерментативную активность и переваривающую способность </w:t>
      </w:r>
      <w:hyperlink r:id="rId8" w:tooltip="Желудок" w:history="1">
        <w:r w:rsidRPr="00856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желудка</w:t>
        </w:r>
      </w:hyperlink>
      <w:r w:rsidRPr="00DC6D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ooltip="Кишечник" w:history="1">
        <w:r w:rsidRPr="00856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кишечника</w:t>
        </w:r>
      </w:hyperlink>
      <w:r w:rsidRPr="00DC6D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ooltip="Поджелудочная железа" w:history="1">
        <w:r w:rsidRPr="00856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поджелудочной железы</w:t>
        </w:r>
      </w:hyperlink>
    </w:p>
    <w:p w:rsidR="00DC6DBB" w:rsidRPr="00DC6DBB" w:rsidRDefault="00DC6DBB" w:rsidP="00DC6DB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56D0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</w:t>
      </w:r>
      <w:r w:rsidRPr="00DC6D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аличие воспалительного процесса в кишечнике</w:t>
      </w:r>
    </w:p>
    <w:p w:rsidR="00DC6DBB" w:rsidRPr="00DC6DBB" w:rsidRDefault="00DC6DBB" w:rsidP="00DC6DB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56D0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</w:t>
      </w:r>
      <w:r w:rsidRPr="00DC6D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аличие </w:t>
      </w:r>
      <w:hyperlink r:id="rId11" w:tooltip="Гельминты" w:history="1">
        <w:r w:rsidRPr="00856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гельминтов</w:t>
        </w:r>
      </w:hyperlink>
      <w:r w:rsidRPr="00DC6D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их яиц или простейших и </w:t>
      </w:r>
      <w:hyperlink r:id="rId12" w:tooltip="Циста" w:history="1">
        <w:r w:rsidRPr="00856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цист</w:t>
        </w:r>
      </w:hyperlink>
    </w:p>
    <w:p w:rsidR="00DC6DBB" w:rsidRPr="00856D0D" w:rsidRDefault="00DC6DBB" w:rsidP="00DC6DB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</w:t>
      </w:r>
      <w:r w:rsidRPr="00DC6DB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остояние </w:t>
      </w:r>
      <w:hyperlink r:id="rId13" w:tooltip="Микрофлора кишечника" w:history="1">
        <w:r w:rsidRPr="00856D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микрофлоры кишечника</w:t>
        </w:r>
      </w:hyperlink>
      <w:r w:rsidRPr="00DC6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DBB" w:rsidRPr="00856D0D" w:rsidRDefault="00DC6DBB" w:rsidP="00DC6DB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Проблемы с кислотностью</w:t>
      </w:r>
    </w:p>
    <w:p w:rsidR="00DC6DBB" w:rsidRDefault="00DC6DBB" w:rsidP="00DC6DB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Скрытые кровотечения</w:t>
      </w:r>
    </w:p>
    <w:p w:rsidR="00856D0D" w:rsidRPr="00856D0D" w:rsidRDefault="00856D0D" w:rsidP="00856D0D">
      <w:pPr>
        <w:shd w:val="clear" w:color="auto" w:fill="FFFFFF"/>
        <w:spacing w:before="100" w:beforeAutospacing="1" w:after="24" w:line="240" w:lineRule="auto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56D0D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Подготовка к сбору анализа кала:</w:t>
      </w:r>
    </w:p>
    <w:p w:rsidR="00856D0D" w:rsidRPr="00856D0D" w:rsidRDefault="00856D0D" w:rsidP="00856D0D">
      <w:pPr>
        <w:pStyle w:val="a5"/>
        <w:numPr>
          <w:ilvl w:val="0"/>
          <w:numId w:val="5"/>
        </w:numPr>
        <w:spacing w:after="25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достоверного результата анализа необходимо в течение 4-5 дней соблюдать одну из двух диет:</w:t>
      </w:r>
    </w:p>
    <w:p w:rsidR="006C3353" w:rsidRPr="006C3353" w:rsidRDefault="00856D0D" w:rsidP="00856D0D">
      <w:pPr>
        <w:pStyle w:val="a5"/>
        <w:numPr>
          <w:ilvl w:val="0"/>
          <w:numId w:val="10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3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ru-RU"/>
        </w:rPr>
        <w:t>Диета Шмидта</w:t>
      </w:r>
      <w:r w:rsidRPr="006C3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(щадящая): дневной рацион: 1-1,5л. молока, 2-3 яйца всмятку, белый хлеб с маслом, 125г. рубленого мяса, 200г. картофельного пюре, овсяная каша. </w:t>
      </w:r>
    </w:p>
    <w:p w:rsidR="00856D0D" w:rsidRPr="006C3353" w:rsidRDefault="00856D0D" w:rsidP="00856D0D">
      <w:pPr>
        <w:pStyle w:val="a5"/>
        <w:numPr>
          <w:ilvl w:val="0"/>
          <w:numId w:val="10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53"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ru-RU"/>
        </w:rPr>
        <w:t>Диета Певзнера</w:t>
      </w:r>
      <w:r w:rsidRPr="006C33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(максимальная пищевая нагрузка): </w:t>
      </w:r>
      <w:r w:rsidRPr="006C3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рацион: 200г. белого и 200г. черного хлеба, 250г. жареного мяса, 100г. масла, 40г. сахара, жареный картофель, морковь, салаты, квашеная капуста, гречневая и рисовая каши, компот, свежие фрукты. </w:t>
      </w:r>
    </w:p>
    <w:p w:rsidR="006C3353" w:rsidRPr="00856D0D" w:rsidRDefault="006C3353" w:rsidP="00856D0D">
      <w:pPr>
        <w:pStyle w:val="a5"/>
        <w:numPr>
          <w:ilvl w:val="0"/>
          <w:numId w:val="10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  <w:bdr w:val="none" w:sz="0" w:space="0" w:color="auto" w:frame="1"/>
          <w:lang w:eastAsia="ru-RU"/>
        </w:rPr>
        <w:t>Если диета не назначена врачом, то соблюдать обычное питание! При этом все продуктовые передачи запрещаются.</w:t>
      </w:r>
    </w:p>
    <w:p w:rsidR="00856D0D" w:rsidRPr="00856D0D" w:rsidRDefault="00856D0D" w:rsidP="00856D0D">
      <w:pPr>
        <w:pStyle w:val="a5"/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0D">
        <w:rPr>
          <w:rFonts w:ascii="Times New Roman" w:hAnsi="Times New Roman" w:cs="Times New Roman"/>
          <w:sz w:val="24"/>
          <w:szCs w:val="24"/>
        </w:rPr>
        <w:t>После рентгенологических исследований пищеварительной системы с помощью сульфата бария или процедуры колоноскопии сбор кала рекомендовано проводить не ранее, чем через два дня!</w:t>
      </w:r>
    </w:p>
    <w:p w:rsidR="00856D0D" w:rsidRPr="005277A8" w:rsidRDefault="005277A8" w:rsidP="005277A8">
      <w:pPr>
        <w:pStyle w:val="ad"/>
        <w:spacing w:before="0" w:beforeAutospacing="0" w:after="0" w:afterAutospacing="0"/>
        <w:textAlignment w:val="baseline"/>
        <w:rPr>
          <w:rStyle w:val="a6"/>
          <w:b w:val="0"/>
          <w:sz w:val="20"/>
          <w:szCs w:val="20"/>
          <w:bdr w:val="none" w:sz="0" w:space="0" w:color="auto" w:frame="1"/>
        </w:rPr>
      </w:pPr>
      <w:r w:rsidRPr="005277A8">
        <w:rPr>
          <w:rStyle w:val="a6"/>
          <w:b w:val="0"/>
          <w:sz w:val="20"/>
          <w:szCs w:val="20"/>
          <w:bdr w:val="none" w:sz="0" w:space="0" w:color="auto" w:frame="1"/>
        </w:rPr>
        <w:t>Ястрикова Я.М 111 гр»сестринское дело» 2020 г</w:t>
      </w:r>
    </w:p>
    <w:p w:rsidR="00856D0D" w:rsidRDefault="00856D0D" w:rsidP="00856D0D">
      <w:pPr>
        <w:pStyle w:val="ad"/>
        <w:spacing w:before="0" w:beforeAutospacing="0" w:after="0" w:afterAutospacing="0"/>
        <w:jc w:val="both"/>
        <w:textAlignment w:val="baseline"/>
        <w:rPr>
          <w:rStyle w:val="a6"/>
          <w:bdr w:val="none" w:sz="0" w:space="0" w:color="auto" w:frame="1"/>
        </w:rPr>
      </w:pPr>
    </w:p>
    <w:p w:rsidR="00856D0D" w:rsidRDefault="00856D0D" w:rsidP="00856D0D">
      <w:pPr>
        <w:pStyle w:val="ad"/>
        <w:spacing w:before="0" w:beforeAutospacing="0" w:after="0" w:afterAutospacing="0"/>
        <w:jc w:val="both"/>
        <w:textAlignment w:val="baseline"/>
        <w:rPr>
          <w:rStyle w:val="a6"/>
          <w:bdr w:val="none" w:sz="0" w:space="0" w:color="auto" w:frame="1"/>
        </w:rPr>
      </w:pPr>
    </w:p>
    <w:p w:rsidR="00856D0D" w:rsidRDefault="00856D0D" w:rsidP="00856D0D">
      <w:pPr>
        <w:pStyle w:val="ad"/>
        <w:spacing w:before="0" w:beforeAutospacing="0" w:after="0" w:afterAutospacing="0"/>
        <w:jc w:val="both"/>
        <w:textAlignment w:val="baseline"/>
        <w:rPr>
          <w:rStyle w:val="a6"/>
          <w:bdr w:val="none" w:sz="0" w:space="0" w:color="auto" w:frame="1"/>
        </w:rPr>
      </w:pPr>
      <w:r w:rsidRPr="00856D0D">
        <w:rPr>
          <w:rStyle w:val="a6"/>
          <w:bdr w:val="none" w:sz="0" w:space="0" w:color="auto" w:frame="1"/>
        </w:rPr>
        <w:t>Правила сбора анализа кала:</w:t>
      </w:r>
    </w:p>
    <w:p w:rsidR="00856D0D" w:rsidRPr="006C3353" w:rsidRDefault="00856D0D" w:rsidP="00856D0D">
      <w:pPr>
        <w:pStyle w:val="ad"/>
        <w:numPr>
          <w:ilvl w:val="0"/>
          <w:numId w:val="4"/>
        </w:numPr>
        <w:spacing w:before="240" w:beforeAutospacing="0" w:after="0" w:afterAutospacing="0"/>
        <w:jc w:val="both"/>
        <w:textAlignment w:val="baseline"/>
      </w:pPr>
      <w:r w:rsidRPr="006C3353">
        <w:t>1. Кал для исследования должен получиться после самопроизвольной дефекации.</w:t>
      </w:r>
    </w:p>
    <w:p w:rsidR="00856D0D" w:rsidRPr="006C3353" w:rsidRDefault="00856D0D" w:rsidP="00856D0D">
      <w:pPr>
        <w:pStyle w:val="ad"/>
        <w:numPr>
          <w:ilvl w:val="0"/>
          <w:numId w:val="4"/>
        </w:numPr>
        <w:spacing w:before="240" w:beforeAutospacing="0" w:after="0" w:afterAutospacing="0"/>
        <w:jc w:val="both"/>
        <w:textAlignment w:val="baseline"/>
      </w:pPr>
      <w:r w:rsidRPr="006C3353">
        <w:t>2. Кал не должен содержать примесь мочи или менструальных выделений.</w:t>
      </w:r>
    </w:p>
    <w:p w:rsidR="00856D0D" w:rsidRPr="006C3353" w:rsidRDefault="00856D0D" w:rsidP="00856D0D">
      <w:pPr>
        <w:pStyle w:val="ad"/>
        <w:numPr>
          <w:ilvl w:val="0"/>
          <w:numId w:val="4"/>
        </w:numPr>
        <w:spacing w:before="240" w:beforeAutospacing="0" w:after="0" w:afterAutospacing="0"/>
        <w:jc w:val="both"/>
        <w:textAlignment w:val="baseline"/>
      </w:pPr>
      <w:r w:rsidRPr="006C3353">
        <w:t>3. Собирают кал для анализа из 3-4 разных участков специальным шпателем в пластиковый контейнер.</w:t>
      </w:r>
    </w:p>
    <w:p w:rsidR="00856D0D" w:rsidRPr="006C3353" w:rsidRDefault="00856D0D" w:rsidP="00856D0D">
      <w:pPr>
        <w:pStyle w:val="ad"/>
        <w:numPr>
          <w:ilvl w:val="0"/>
          <w:numId w:val="4"/>
        </w:numPr>
        <w:spacing w:before="240" w:beforeAutospacing="0" w:after="0" w:afterAutospacing="0"/>
        <w:jc w:val="both"/>
        <w:textAlignment w:val="baseline"/>
      </w:pPr>
      <w:r w:rsidRPr="006C3353">
        <w:t>4. Заполнить не более 1/3</w:t>
      </w:r>
      <w:r w:rsidR="006C3353">
        <w:t>( 5-10г)</w:t>
      </w:r>
      <w:r w:rsidRPr="006C3353">
        <w:t xml:space="preserve"> объема контейнера.</w:t>
      </w:r>
    </w:p>
    <w:p w:rsidR="00856D0D" w:rsidRPr="006C3353" w:rsidRDefault="00856D0D" w:rsidP="00856D0D">
      <w:pPr>
        <w:pStyle w:val="ad"/>
        <w:numPr>
          <w:ilvl w:val="0"/>
          <w:numId w:val="4"/>
        </w:numPr>
        <w:spacing w:before="240" w:beforeAutospacing="0" w:after="0" w:afterAutospacing="0"/>
        <w:jc w:val="both"/>
        <w:textAlignment w:val="baseline"/>
      </w:pPr>
      <w:r w:rsidRPr="006C3353">
        <w:t>5. На контейнере указать Ф.И.О., дату рождения пациента, дату и время сбора материала, отделение, № палаты.</w:t>
      </w:r>
    </w:p>
    <w:p w:rsidR="00856D0D" w:rsidRPr="006C3353" w:rsidRDefault="00856D0D" w:rsidP="00856D0D">
      <w:pPr>
        <w:pStyle w:val="ad"/>
        <w:numPr>
          <w:ilvl w:val="0"/>
          <w:numId w:val="4"/>
        </w:numPr>
        <w:spacing w:before="240" w:beforeAutospacing="0" w:after="0" w:afterAutospacing="0"/>
        <w:jc w:val="both"/>
        <w:textAlignment w:val="baseline"/>
      </w:pPr>
      <w:r w:rsidRPr="006C3353">
        <w:t>6. Материал доставить в лабораторию сразу или не позднее 10 - 12 часов после дефекации при условии хранения в холодильнике (дверце) при температуре + 4+6 оС.</w:t>
      </w:r>
    </w:p>
    <w:p w:rsidR="006C3353" w:rsidRPr="006C3353" w:rsidRDefault="006C3353" w:rsidP="00856D0D">
      <w:pPr>
        <w:pStyle w:val="ad"/>
        <w:numPr>
          <w:ilvl w:val="0"/>
          <w:numId w:val="4"/>
        </w:numPr>
        <w:spacing w:before="240" w:beforeAutospacing="0" w:after="0" w:afterAutospacing="0"/>
        <w:jc w:val="both"/>
        <w:textAlignment w:val="baseline"/>
      </w:pPr>
      <w:r w:rsidRPr="006C3353">
        <w:t xml:space="preserve">7. Или же поставить контейнер с содержимым в санитарной комнате в ящике на полу. </w:t>
      </w:r>
    </w:p>
    <w:p w:rsidR="00D20BAF" w:rsidRPr="00D20BAF" w:rsidRDefault="00D20BAF" w:rsidP="00856D0D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sectPr w:rsidR="00D20BAF" w:rsidRPr="00D20BAF" w:rsidSect="00856D0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76" w:rsidRDefault="00A51C76" w:rsidP="00856D0D">
      <w:pPr>
        <w:spacing w:after="0" w:line="240" w:lineRule="auto"/>
      </w:pPr>
      <w:r>
        <w:separator/>
      </w:r>
    </w:p>
  </w:endnote>
  <w:endnote w:type="continuationSeparator" w:id="0">
    <w:p w:rsidR="00A51C76" w:rsidRDefault="00A51C76" w:rsidP="0085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76" w:rsidRDefault="00A51C76" w:rsidP="00856D0D">
      <w:pPr>
        <w:spacing w:after="0" w:line="240" w:lineRule="auto"/>
      </w:pPr>
      <w:r>
        <w:separator/>
      </w:r>
    </w:p>
  </w:footnote>
  <w:footnote w:type="continuationSeparator" w:id="0">
    <w:p w:rsidR="00A51C76" w:rsidRDefault="00A51C76" w:rsidP="0085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D1D"/>
    <w:multiLevelType w:val="multilevel"/>
    <w:tmpl w:val="6AD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12A"/>
    <w:multiLevelType w:val="hybridMultilevel"/>
    <w:tmpl w:val="AB489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FE2"/>
    <w:multiLevelType w:val="hybridMultilevel"/>
    <w:tmpl w:val="9E080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0E16072"/>
    <w:multiLevelType w:val="hybridMultilevel"/>
    <w:tmpl w:val="6F4C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10DF"/>
    <w:multiLevelType w:val="hybridMultilevel"/>
    <w:tmpl w:val="E1447F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998363E"/>
    <w:multiLevelType w:val="hybridMultilevel"/>
    <w:tmpl w:val="5DB41EF8"/>
    <w:lvl w:ilvl="0" w:tplc="7E6C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82A55"/>
    <w:multiLevelType w:val="hybridMultilevel"/>
    <w:tmpl w:val="53543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B3FF9"/>
    <w:multiLevelType w:val="hybridMultilevel"/>
    <w:tmpl w:val="E200D2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D63911"/>
    <w:multiLevelType w:val="multilevel"/>
    <w:tmpl w:val="6AD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0516E"/>
    <w:multiLevelType w:val="hybridMultilevel"/>
    <w:tmpl w:val="32BC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DE"/>
    <w:rsid w:val="00121F03"/>
    <w:rsid w:val="005277A8"/>
    <w:rsid w:val="006C3353"/>
    <w:rsid w:val="00856D0D"/>
    <w:rsid w:val="009260FA"/>
    <w:rsid w:val="00A51C76"/>
    <w:rsid w:val="00A94404"/>
    <w:rsid w:val="00B44F42"/>
    <w:rsid w:val="00D20BAF"/>
    <w:rsid w:val="00DC6DBB"/>
    <w:rsid w:val="00F641DE"/>
    <w:rsid w:val="00FC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6D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DBB"/>
    <w:pPr>
      <w:ind w:left="720"/>
      <w:contextualSpacing/>
    </w:pPr>
  </w:style>
  <w:style w:type="character" w:styleId="a6">
    <w:name w:val="Strong"/>
    <w:basedOn w:val="a0"/>
    <w:uiPriority w:val="22"/>
    <w:qFormat/>
    <w:rsid w:val="00DC6D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B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5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6D0D"/>
  </w:style>
  <w:style w:type="paragraph" w:styleId="ab">
    <w:name w:val="footer"/>
    <w:basedOn w:val="a"/>
    <w:link w:val="ac"/>
    <w:uiPriority w:val="99"/>
    <w:semiHidden/>
    <w:unhideWhenUsed/>
    <w:rsid w:val="0085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6D0D"/>
  </w:style>
  <w:style w:type="paragraph" w:styleId="ad">
    <w:name w:val="Normal (Web)"/>
    <w:basedOn w:val="a"/>
    <w:uiPriority w:val="99"/>
    <w:semiHidden/>
    <w:unhideWhenUsed/>
    <w:rsid w:val="0085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1%83%D0%B4%D0%BE%D0%BA" TargetMode="External"/><Relationship Id="rId13" Type="http://schemas.openxmlformats.org/officeDocument/2006/relationships/hyperlink" Target="https://ru.wikipedia.org/wiki/%D0%9C%D0%B8%D0%BA%D1%80%D0%BE%D1%84%D0%BB%D0%BE%D1%80%D0%B0_%D0%BA%D0%B8%D1%88%D0%B5%D1%87%D0%BD%D0%B8%D0%BA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6%D0%B8%D1%81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0%BB%D1%8C%D0%BC%D0%B8%D0%BD%D1%82%D1%8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8%D1%88%D0%B5%D1%87%D0%BD%D0%B8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318</Words>
  <Characters>2520</Characters>
  <Application>Microsoft Office Word</Application>
  <DocSecurity>0</DocSecurity>
  <Lines>148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yastrykovayana@outlook.com</dc:creator>
  <cp:keywords/>
  <dc:description/>
  <cp:lastModifiedBy>yastrykovayana@outlook.com</cp:lastModifiedBy>
  <cp:revision>3</cp:revision>
  <dcterms:created xsi:type="dcterms:W3CDTF">2020-06-06T14:37:00Z</dcterms:created>
  <dcterms:modified xsi:type="dcterms:W3CDTF">2020-06-07T11:41:00Z</dcterms:modified>
</cp:coreProperties>
</file>