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4651" w:rsidRPr="0047420C" w:rsidRDefault="003342E9" w:rsidP="0047420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</w:rPr>
      </w:pPr>
      <w:r>
        <w:rPr>
          <w:rFonts w:ascii="Times New Roman" w:hAnsi="Times New Roman" w:cs="Times New Roman"/>
          <w:b/>
          <w:bCs/>
          <w:color w:val="000000" w:themeColor="text1"/>
          <w:sz w:val="52"/>
        </w:rPr>
        <w:t>Реабилитация после гипертонии</w:t>
      </w:r>
      <w:r w:rsidR="000130C1" w:rsidRPr="0047420C">
        <w:rPr>
          <w:rFonts w:ascii="Times New Roman" w:hAnsi="Times New Roman" w:cs="Times New Roman"/>
          <w:b/>
          <w:bCs/>
          <w:color w:val="000000" w:themeColor="text1"/>
          <w:sz w:val="52"/>
        </w:rPr>
        <w:t xml:space="preserve"> </w:t>
      </w:r>
    </w:p>
    <w:p w:rsidR="00597702" w:rsidRPr="00597702" w:rsidRDefault="00443D58" w:rsidP="00597702">
      <w:pPr>
        <w:spacing w:after="0" w:line="240" w:lineRule="auto"/>
        <w:divId w:val="1896507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D58">
        <w:rPr>
          <w:rFonts w:ascii="Times New Roman" w:hAnsi="Times New Roman" w:cs="Times New Roman"/>
          <w:noProof/>
          <w:color w:val="00B050"/>
          <w:sz w:val="52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3480435</wp:posOffset>
            </wp:positionV>
            <wp:extent cx="2063750" cy="1911350"/>
            <wp:effectExtent l="0" t="0" r="6350" b="635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7702" w:rsidRPr="00597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Гипертоническая болезнь — это хроническое заболевание, поражающее различные системы организма, характеризующееся повышением артериального давления выше нормы, наиболее распространенное заболевание сердечно-сосудистой системы. Установлено, что страдающие гипертонической болезнью составляют 15 — 20% взрослого населения поданным различных эпидемиологических исследований. ГБ довольно часто приводит к инвалидности и смерти. В основе заболевания лежит артериальная гипертензия. Артериальная гипертензия является одним из главных факторов риска развития ИБС, мозгового инсульта и других заболеваний.</w:t>
      </w:r>
    </w:p>
    <w:p w:rsidR="006E3AEB" w:rsidRPr="00443D58" w:rsidRDefault="006E3AEB" w:rsidP="00443D58">
      <w:pPr>
        <w:rPr>
          <w:rFonts w:ascii="Times New Roman" w:hAnsi="Times New Roman" w:cs="Times New Roman"/>
          <w:sz w:val="24"/>
          <w:szCs w:val="24"/>
        </w:rPr>
      </w:pPr>
    </w:p>
    <w:p w:rsidR="007E3C4A" w:rsidRPr="00443D58" w:rsidRDefault="007E3C4A">
      <w:pPr>
        <w:pStyle w:val="c7"/>
        <w:spacing w:before="0" w:beforeAutospacing="0" w:after="0" w:afterAutospacing="0"/>
        <w:divId w:val="861627036"/>
        <w:rPr>
          <w:color w:val="000000"/>
          <w:sz w:val="22"/>
          <w:szCs w:val="22"/>
        </w:rPr>
      </w:pPr>
      <w:r w:rsidRPr="00443D58">
        <w:rPr>
          <w:rStyle w:val="c0"/>
          <w:color w:val="000000"/>
        </w:rPr>
        <w:t xml:space="preserve">Причинами возникновения гипертонической болезни являются атеросклеротические поражения периферических сосудов и нарушение </w:t>
      </w:r>
      <w:proofErr w:type="spellStart"/>
      <w:r w:rsidRPr="00443D58">
        <w:rPr>
          <w:rStyle w:val="c0"/>
          <w:color w:val="000000"/>
        </w:rPr>
        <w:t>нейроэндокринной</w:t>
      </w:r>
      <w:proofErr w:type="spellEnd"/>
      <w:r w:rsidRPr="00443D58">
        <w:rPr>
          <w:rStyle w:val="c0"/>
          <w:color w:val="000000"/>
        </w:rPr>
        <w:t xml:space="preserve"> регуляции. Полной ясности в понимании этиологии гипертонической болезни нет. Зато хорошо известны факторы, способствующие развитию заболевания:</w:t>
      </w:r>
    </w:p>
    <w:p w:rsidR="007E3C4A" w:rsidRPr="00443D58" w:rsidRDefault="007E3C4A">
      <w:pPr>
        <w:pStyle w:val="c1"/>
        <w:spacing w:before="0" w:beforeAutospacing="0" w:after="0" w:afterAutospacing="0"/>
        <w:divId w:val="861627036"/>
        <w:rPr>
          <w:color w:val="000000"/>
          <w:sz w:val="22"/>
          <w:szCs w:val="22"/>
        </w:rPr>
      </w:pPr>
      <w:r w:rsidRPr="00443D58">
        <w:rPr>
          <w:rStyle w:val="c0"/>
          <w:color w:val="000000"/>
        </w:rPr>
        <w:t>— </w:t>
      </w:r>
      <w:proofErr w:type="spellStart"/>
      <w:r w:rsidRPr="00443D58">
        <w:rPr>
          <w:rStyle w:val="c0"/>
          <w:color w:val="000000"/>
        </w:rPr>
        <w:t>нейропсихическое</w:t>
      </w:r>
      <w:proofErr w:type="spellEnd"/>
      <w:r w:rsidRPr="00443D58">
        <w:rPr>
          <w:rStyle w:val="c0"/>
          <w:color w:val="000000"/>
        </w:rPr>
        <w:t xml:space="preserve"> перенапряжение, эмоциональный стресс,</w:t>
      </w:r>
    </w:p>
    <w:p w:rsidR="007E3C4A" w:rsidRPr="00443D58" w:rsidRDefault="007E3C4A">
      <w:pPr>
        <w:pStyle w:val="c1"/>
        <w:spacing w:before="0" w:beforeAutospacing="0" w:after="0" w:afterAutospacing="0"/>
        <w:divId w:val="861627036"/>
        <w:rPr>
          <w:color w:val="000000"/>
          <w:sz w:val="22"/>
          <w:szCs w:val="22"/>
        </w:rPr>
      </w:pPr>
      <w:r w:rsidRPr="00443D58">
        <w:rPr>
          <w:rStyle w:val="c0"/>
          <w:color w:val="000000"/>
        </w:rPr>
        <w:t>— наследственно-конституционные особенности,</w:t>
      </w:r>
    </w:p>
    <w:p w:rsidR="007E3C4A" w:rsidRPr="00443D58" w:rsidRDefault="007E3C4A">
      <w:pPr>
        <w:pStyle w:val="c1"/>
        <w:spacing w:before="0" w:beforeAutospacing="0" w:after="0" w:afterAutospacing="0"/>
        <w:divId w:val="861627036"/>
        <w:rPr>
          <w:color w:val="000000"/>
          <w:sz w:val="22"/>
          <w:szCs w:val="22"/>
        </w:rPr>
      </w:pPr>
      <w:r w:rsidRPr="00443D58">
        <w:rPr>
          <w:rStyle w:val="c0"/>
          <w:color w:val="000000"/>
        </w:rPr>
        <w:t>—профессиональные вредности (шум, напряжение зрения, повышенная и длительная концентрация внимания),</w:t>
      </w:r>
    </w:p>
    <w:p w:rsidR="007E3C4A" w:rsidRPr="00443D58" w:rsidRDefault="007E3C4A">
      <w:pPr>
        <w:pStyle w:val="c1"/>
        <w:spacing w:before="0" w:beforeAutospacing="0" w:after="0" w:afterAutospacing="0"/>
        <w:divId w:val="861627036"/>
        <w:rPr>
          <w:color w:val="000000"/>
          <w:sz w:val="22"/>
          <w:szCs w:val="22"/>
        </w:rPr>
      </w:pPr>
      <w:r w:rsidRPr="00443D58">
        <w:rPr>
          <w:rStyle w:val="c0"/>
          <w:color w:val="000000"/>
        </w:rPr>
        <w:t xml:space="preserve">—  избыточная масса тела и особенности питания (излишнее потребление </w:t>
      </w:r>
      <w:proofErr w:type="spellStart"/>
      <w:r w:rsidRPr="00443D58">
        <w:rPr>
          <w:rStyle w:val="c0"/>
          <w:color w:val="000000"/>
        </w:rPr>
        <w:t>соленойи</w:t>
      </w:r>
      <w:proofErr w:type="spellEnd"/>
      <w:r w:rsidRPr="00443D58">
        <w:rPr>
          <w:rStyle w:val="c0"/>
          <w:color w:val="000000"/>
        </w:rPr>
        <w:t xml:space="preserve"> острой пищи),</w:t>
      </w:r>
    </w:p>
    <w:p w:rsidR="007E3C4A" w:rsidRPr="00443D58" w:rsidRDefault="007E3C4A">
      <w:pPr>
        <w:pStyle w:val="c1"/>
        <w:spacing w:before="0" w:beforeAutospacing="0" w:after="0" w:afterAutospacing="0"/>
        <w:divId w:val="861627036"/>
        <w:rPr>
          <w:color w:val="000000"/>
          <w:sz w:val="22"/>
          <w:szCs w:val="22"/>
        </w:rPr>
      </w:pPr>
      <w:r w:rsidRPr="00443D58">
        <w:rPr>
          <w:rStyle w:val="c0"/>
          <w:color w:val="000000"/>
        </w:rPr>
        <w:t>—  злоупотребление курением и алкоголем,</w:t>
      </w:r>
    </w:p>
    <w:p w:rsidR="007E3C4A" w:rsidRPr="00443D58" w:rsidRDefault="007E3C4A">
      <w:pPr>
        <w:pStyle w:val="c1"/>
        <w:spacing w:before="0" w:beforeAutospacing="0" w:after="0" w:afterAutospacing="0"/>
        <w:divId w:val="861627036"/>
        <w:rPr>
          <w:color w:val="000000"/>
          <w:sz w:val="22"/>
          <w:szCs w:val="22"/>
        </w:rPr>
      </w:pPr>
      <w:r w:rsidRPr="00443D58">
        <w:rPr>
          <w:rStyle w:val="c0"/>
          <w:color w:val="000000"/>
        </w:rPr>
        <w:t xml:space="preserve">—  возрастная перестройка </w:t>
      </w:r>
      <w:proofErr w:type="spellStart"/>
      <w:r w:rsidRPr="00443D58">
        <w:rPr>
          <w:rStyle w:val="c0"/>
          <w:color w:val="000000"/>
        </w:rPr>
        <w:t>регуляторных</w:t>
      </w:r>
      <w:proofErr w:type="spellEnd"/>
      <w:r w:rsidRPr="00443D58">
        <w:rPr>
          <w:rStyle w:val="c0"/>
          <w:color w:val="000000"/>
        </w:rPr>
        <w:t xml:space="preserve"> механизмов (юношеская гипертония, климакс у женщин),</w:t>
      </w:r>
    </w:p>
    <w:p w:rsidR="007E3C4A" w:rsidRPr="00443D58" w:rsidRDefault="007E3C4A">
      <w:pPr>
        <w:pStyle w:val="c1"/>
        <w:spacing w:before="0" w:beforeAutospacing="0" w:after="0" w:afterAutospacing="0"/>
        <w:divId w:val="861627036"/>
        <w:rPr>
          <w:color w:val="000000"/>
          <w:sz w:val="22"/>
          <w:szCs w:val="22"/>
        </w:rPr>
      </w:pPr>
      <w:r w:rsidRPr="00443D58">
        <w:rPr>
          <w:rStyle w:val="c0"/>
          <w:color w:val="000000"/>
        </w:rPr>
        <w:t>—  травмы черепа,</w:t>
      </w:r>
    </w:p>
    <w:p w:rsidR="007E3C4A" w:rsidRPr="00443D58" w:rsidRDefault="007E3C4A">
      <w:pPr>
        <w:pStyle w:val="c1"/>
        <w:spacing w:before="0" w:beforeAutospacing="0" w:after="0" w:afterAutospacing="0"/>
        <w:divId w:val="861627036"/>
        <w:rPr>
          <w:color w:val="000000"/>
          <w:sz w:val="22"/>
          <w:szCs w:val="22"/>
        </w:rPr>
      </w:pPr>
      <w:r w:rsidRPr="00443D58">
        <w:rPr>
          <w:rStyle w:val="c0"/>
          <w:color w:val="000000"/>
        </w:rPr>
        <w:t>—  </w:t>
      </w:r>
      <w:proofErr w:type="spellStart"/>
      <w:r w:rsidRPr="00443D58">
        <w:rPr>
          <w:rStyle w:val="c0"/>
          <w:color w:val="000000"/>
        </w:rPr>
        <w:t>гиперхолестер</w:t>
      </w:r>
      <w:proofErr w:type="spellEnd"/>
      <w:r w:rsidRPr="00443D58">
        <w:rPr>
          <w:rStyle w:val="c0"/>
          <w:color w:val="000000"/>
        </w:rPr>
        <w:t xml:space="preserve"> </w:t>
      </w:r>
      <w:proofErr w:type="spellStart"/>
      <w:r w:rsidRPr="00443D58">
        <w:rPr>
          <w:rStyle w:val="c0"/>
          <w:color w:val="000000"/>
        </w:rPr>
        <w:t>инемия</w:t>
      </w:r>
      <w:proofErr w:type="spellEnd"/>
      <w:r w:rsidRPr="00443D58">
        <w:rPr>
          <w:rStyle w:val="c0"/>
          <w:color w:val="000000"/>
        </w:rPr>
        <w:t>,</w:t>
      </w:r>
    </w:p>
    <w:p w:rsidR="007E3C4A" w:rsidRPr="00443D58" w:rsidRDefault="007E3C4A">
      <w:pPr>
        <w:pStyle w:val="c1"/>
        <w:spacing w:before="0" w:beforeAutospacing="0" w:after="0" w:afterAutospacing="0"/>
        <w:divId w:val="861627036"/>
        <w:rPr>
          <w:color w:val="000000"/>
          <w:sz w:val="22"/>
          <w:szCs w:val="22"/>
        </w:rPr>
      </w:pPr>
      <w:r w:rsidRPr="00443D58">
        <w:rPr>
          <w:rStyle w:val="c0"/>
          <w:color w:val="000000"/>
        </w:rPr>
        <w:t>—  болезни почек,</w:t>
      </w:r>
    </w:p>
    <w:p w:rsidR="007E3C4A" w:rsidRPr="00443D58" w:rsidRDefault="007E3C4A">
      <w:pPr>
        <w:pStyle w:val="c1"/>
        <w:spacing w:before="0" w:beforeAutospacing="0" w:after="0" w:afterAutospacing="0"/>
        <w:divId w:val="861627036"/>
        <w:rPr>
          <w:color w:val="000000"/>
          <w:sz w:val="22"/>
          <w:szCs w:val="22"/>
        </w:rPr>
      </w:pPr>
      <w:r w:rsidRPr="00443D58">
        <w:rPr>
          <w:rStyle w:val="c0"/>
          <w:color w:val="000000"/>
        </w:rPr>
        <w:t>—  атеросклероз,</w:t>
      </w:r>
    </w:p>
    <w:p w:rsidR="007E3C4A" w:rsidRPr="00443D58" w:rsidRDefault="007E3C4A">
      <w:pPr>
        <w:pStyle w:val="c1"/>
        <w:spacing w:before="0" w:beforeAutospacing="0" w:after="0" w:afterAutospacing="0"/>
        <w:divId w:val="861627036"/>
        <w:rPr>
          <w:color w:val="000000"/>
          <w:sz w:val="22"/>
          <w:szCs w:val="22"/>
        </w:rPr>
      </w:pPr>
      <w:r w:rsidRPr="00443D58">
        <w:rPr>
          <w:rStyle w:val="c0"/>
          <w:color w:val="000000"/>
        </w:rPr>
        <w:t>—  аллергические заболевания и др.</w:t>
      </w:r>
    </w:p>
    <w:p w:rsidR="00D3461C" w:rsidRPr="00443D58" w:rsidRDefault="00D3461C" w:rsidP="00B57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461C" w:rsidRPr="00443D58" w:rsidRDefault="00D3461C" w:rsidP="00B57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461C" w:rsidRPr="00443D58" w:rsidRDefault="00D3461C" w:rsidP="00B57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461C" w:rsidRPr="00443D58" w:rsidRDefault="00D3461C" w:rsidP="00B57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461C" w:rsidRPr="00443D58" w:rsidRDefault="00D3461C" w:rsidP="00B57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461C" w:rsidRPr="00443D58" w:rsidRDefault="00D3461C" w:rsidP="00B57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461C" w:rsidRPr="00443D58" w:rsidRDefault="00D3461C" w:rsidP="00B57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1EB5" w:rsidRPr="00443D58" w:rsidRDefault="00161EB5" w:rsidP="00161EB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3461C" w:rsidRPr="002A46D1" w:rsidRDefault="006436A5" w:rsidP="00B57CE8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</w:rPr>
      </w:pPr>
      <w:r w:rsidRPr="002A46D1">
        <w:rPr>
          <w:rFonts w:ascii="Times New Roman" w:hAnsi="Times New Roman" w:cs="Times New Roman"/>
          <w:b/>
          <w:bCs/>
          <w:noProof/>
        </w:rPr>
        <w:t>Реабилитация при гипертонии включает в себя:</w:t>
      </w:r>
    </w:p>
    <w:p w:rsidR="00F55F43" w:rsidRPr="00443D58" w:rsidRDefault="00844F1E" w:rsidP="00D0774B">
      <w:pPr>
        <w:pStyle w:val="a3"/>
        <w:numPr>
          <w:ilvl w:val="0"/>
          <w:numId w:val="5"/>
        </w:numPr>
        <w:jc w:val="both"/>
        <w:divId w:val="11619654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ЛФК-</w:t>
      </w:r>
      <w:r w:rsidR="00F55F43" w:rsidRPr="00443D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Правильно организованные и длительно проводимые физические занятия улучшают функциональное состояние системы кровообращения и повышают общую работоспособность организма</w:t>
      </w:r>
    </w:p>
    <w:p w:rsidR="006436A5" w:rsidRPr="00D0774B" w:rsidRDefault="00736CA8" w:rsidP="00D0774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Массаж</w:t>
      </w:r>
      <w:r w:rsidRPr="00D07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способствует уменьшению головной боли, снижению АД</w:t>
      </w:r>
      <w:r w:rsidR="001D75A9" w:rsidRPr="00D07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9E694E" w:rsidRPr="00D07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психоэмоционального</w:t>
      </w:r>
      <w:proofErr w:type="spellEnd"/>
      <w:r w:rsidR="009E694E" w:rsidRPr="00D07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состояния</w:t>
      </w:r>
    </w:p>
    <w:p w:rsidR="009E694E" w:rsidRPr="00D0774B" w:rsidRDefault="00A00575" w:rsidP="00D0774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07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Электрофорез</w:t>
      </w:r>
    </w:p>
    <w:p w:rsidR="001216C4" w:rsidRPr="00443D58" w:rsidRDefault="001216C4" w:rsidP="00D0774B">
      <w:pPr>
        <w:pStyle w:val="a3"/>
        <w:numPr>
          <w:ilvl w:val="0"/>
          <w:numId w:val="5"/>
        </w:numPr>
        <w:spacing w:after="0" w:line="240" w:lineRule="auto"/>
        <w:jc w:val="both"/>
        <w:divId w:val="1379181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D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Низкочастотная </w:t>
      </w:r>
      <w:proofErr w:type="spellStart"/>
      <w:r w:rsidRPr="00D07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магнитотерапия</w:t>
      </w:r>
      <w:proofErr w:type="spellEnd"/>
      <w:r w:rsidRPr="00443D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43D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синокаротидной</w:t>
      </w:r>
      <w:proofErr w:type="spellEnd"/>
      <w:r w:rsidRPr="00443D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области. Прямоугольные индукторы от аппарата «Полюс-1», «</w:t>
      </w:r>
      <w:proofErr w:type="spellStart"/>
      <w:r w:rsidRPr="00443D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По-люс-2</w:t>
      </w:r>
      <w:proofErr w:type="spellEnd"/>
      <w:r w:rsidRPr="00443D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», круглые индукторы аппарата «МАГНИТ - Мед </w:t>
      </w:r>
      <w:proofErr w:type="spellStart"/>
      <w:r w:rsidRPr="00443D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ТеКо</w:t>
      </w:r>
      <w:proofErr w:type="spellEnd"/>
      <w:r w:rsidRPr="00443D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«</w:t>
      </w:r>
      <w:proofErr w:type="spellStart"/>
      <w:r w:rsidRPr="00443D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Полимаг-01М</w:t>
      </w:r>
      <w:proofErr w:type="spellEnd"/>
      <w:r w:rsidRPr="00443D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545A0A" w:rsidRPr="00443D58" w:rsidRDefault="00545A0A" w:rsidP="00D0774B">
      <w:pPr>
        <w:pStyle w:val="a3"/>
        <w:numPr>
          <w:ilvl w:val="0"/>
          <w:numId w:val="5"/>
        </w:numPr>
        <w:spacing w:after="0" w:line="240" w:lineRule="auto"/>
        <w:jc w:val="both"/>
        <w:divId w:val="20685297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Электросон</w:t>
      </w:r>
      <w:r w:rsidRPr="00443D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Частоту импульсов 5-20 Гц при продолжительности процедуры 30-60 мин назначают больным с ослаблением </w:t>
      </w:r>
      <w:proofErr w:type="spellStart"/>
      <w:r w:rsidRPr="00443D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тормозно-возбудительных</w:t>
      </w:r>
      <w:proofErr w:type="spellEnd"/>
      <w:r w:rsidRPr="00443D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процессов в ЦНС.</w:t>
      </w:r>
    </w:p>
    <w:p w:rsidR="00CC58B4" w:rsidRPr="00443D58" w:rsidRDefault="00CC58B4" w:rsidP="00D0774B">
      <w:pPr>
        <w:pStyle w:val="a3"/>
        <w:numPr>
          <w:ilvl w:val="0"/>
          <w:numId w:val="5"/>
        </w:numPr>
        <w:spacing w:after="0" w:line="240" w:lineRule="auto"/>
        <w:jc w:val="both"/>
        <w:divId w:val="6806629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Дарсонвализация</w:t>
      </w:r>
      <w:r w:rsidRPr="00443D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задней поверхности шеи, затылка.</w:t>
      </w:r>
    </w:p>
    <w:p w:rsidR="00BE009F" w:rsidRPr="00443D58" w:rsidRDefault="00BE009F" w:rsidP="00D0774B">
      <w:pPr>
        <w:pStyle w:val="a3"/>
        <w:numPr>
          <w:ilvl w:val="0"/>
          <w:numId w:val="5"/>
        </w:numPr>
        <w:spacing w:after="0" w:line="240" w:lineRule="auto"/>
        <w:jc w:val="both"/>
        <w:divId w:val="19221751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Ванны</w:t>
      </w:r>
      <w:r w:rsidRPr="00443D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хвойные, кислородные; </w:t>
      </w:r>
      <w:proofErr w:type="spellStart"/>
      <w:r w:rsidRPr="00443D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хлоридные</w:t>
      </w:r>
      <w:proofErr w:type="spellEnd"/>
      <w:r w:rsidRPr="00443D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натриевые</w:t>
      </w:r>
    </w:p>
    <w:p w:rsidR="00373D9E" w:rsidRPr="00443D58" w:rsidRDefault="00373D9E" w:rsidP="00D0774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461C" w:rsidRPr="00443D58" w:rsidRDefault="00D3461C" w:rsidP="00D07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461C" w:rsidRPr="00443D58" w:rsidRDefault="00D3461C" w:rsidP="00D07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5AC4" w:rsidRPr="00443D58" w:rsidRDefault="00405AC4" w:rsidP="00D07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5447" w:rsidRPr="00443D58" w:rsidRDefault="00745447" w:rsidP="00D07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5AC4" w:rsidRPr="00443D58" w:rsidRDefault="00405AC4" w:rsidP="00D07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3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Ярославская </w:t>
      </w:r>
      <w:proofErr w:type="spellStart"/>
      <w:r w:rsidRPr="00443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Наталья,</w:t>
      </w:r>
      <w:r w:rsidR="00753263" w:rsidRPr="00443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211гр</w:t>
      </w:r>
      <w:proofErr w:type="spellEnd"/>
    </w:p>
    <w:sectPr w:rsidR="00405AC4" w:rsidRPr="00443D58" w:rsidSect="002A09FC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C33BA" w:rsidRDefault="00FC33BA" w:rsidP="0079211C">
      <w:pPr>
        <w:spacing w:after="0" w:line="240" w:lineRule="auto"/>
      </w:pPr>
      <w:r>
        <w:separator/>
      </w:r>
    </w:p>
  </w:endnote>
  <w:endnote w:type="continuationSeparator" w:id="0">
    <w:p w:rsidR="00FC33BA" w:rsidRDefault="00FC33BA" w:rsidP="00792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C33BA" w:rsidRDefault="00FC33BA" w:rsidP="0079211C">
      <w:pPr>
        <w:spacing w:after="0" w:line="240" w:lineRule="auto"/>
      </w:pPr>
      <w:r>
        <w:separator/>
      </w:r>
    </w:p>
  </w:footnote>
  <w:footnote w:type="continuationSeparator" w:id="0">
    <w:p w:rsidR="00FC33BA" w:rsidRDefault="00FC33BA" w:rsidP="00792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D47166"/>
    <w:multiLevelType w:val="hybridMultilevel"/>
    <w:tmpl w:val="44DAC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D0635"/>
    <w:multiLevelType w:val="hybridMultilevel"/>
    <w:tmpl w:val="84E60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672D5"/>
    <w:multiLevelType w:val="hybridMultilevel"/>
    <w:tmpl w:val="309E66DE"/>
    <w:lvl w:ilvl="0" w:tplc="F382690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E2E2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987CF1"/>
    <w:multiLevelType w:val="hybridMultilevel"/>
    <w:tmpl w:val="DFF8D1BE"/>
    <w:lvl w:ilvl="0" w:tplc="F382690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059"/>
    <w:rsid w:val="000130C1"/>
    <w:rsid w:val="00091F51"/>
    <w:rsid w:val="000976F9"/>
    <w:rsid w:val="000A3799"/>
    <w:rsid w:val="001216C4"/>
    <w:rsid w:val="00161EB5"/>
    <w:rsid w:val="001D75A9"/>
    <w:rsid w:val="00296B64"/>
    <w:rsid w:val="002A09FC"/>
    <w:rsid w:val="002A46D1"/>
    <w:rsid w:val="002C6DCC"/>
    <w:rsid w:val="002E303B"/>
    <w:rsid w:val="0030790C"/>
    <w:rsid w:val="003342E9"/>
    <w:rsid w:val="00367A71"/>
    <w:rsid w:val="00373D9E"/>
    <w:rsid w:val="00405AC4"/>
    <w:rsid w:val="0041568E"/>
    <w:rsid w:val="0042677C"/>
    <w:rsid w:val="00443D58"/>
    <w:rsid w:val="0047420C"/>
    <w:rsid w:val="004B788C"/>
    <w:rsid w:val="00545A0A"/>
    <w:rsid w:val="00574651"/>
    <w:rsid w:val="00597702"/>
    <w:rsid w:val="005A12ED"/>
    <w:rsid w:val="005A2163"/>
    <w:rsid w:val="00621D2F"/>
    <w:rsid w:val="006436A5"/>
    <w:rsid w:val="0068774E"/>
    <w:rsid w:val="006E3AEB"/>
    <w:rsid w:val="00736CA8"/>
    <w:rsid w:val="00745447"/>
    <w:rsid w:val="00753263"/>
    <w:rsid w:val="0079211C"/>
    <w:rsid w:val="007E3C4A"/>
    <w:rsid w:val="007F7D0A"/>
    <w:rsid w:val="00844F1E"/>
    <w:rsid w:val="0092795A"/>
    <w:rsid w:val="00963B28"/>
    <w:rsid w:val="00964CD6"/>
    <w:rsid w:val="009B1483"/>
    <w:rsid w:val="009E694E"/>
    <w:rsid w:val="00A00575"/>
    <w:rsid w:val="00A2665B"/>
    <w:rsid w:val="00A95CC6"/>
    <w:rsid w:val="00AE5C2D"/>
    <w:rsid w:val="00B23534"/>
    <w:rsid w:val="00B57CE8"/>
    <w:rsid w:val="00B677E9"/>
    <w:rsid w:val="00BE009F"/>
    <w:rsid w:val="00BE532F"/>
    <w:rsid w:val="00CB31E6"/>
    <w:rsid w:val="00CC58B4"/>
    <w:rsid w:val="00CD2612"/>
    <w:rsid w:val="00D0774B"/>
    <w:rsid w:val="00D11AC6"/>
    <w:rsid w:val="00D21059"/>
    <w:rsid w:val="00D3461C"/>
    <w:rsid w:val="00E26D07"/>
    <w:rsid w:val="00EA1D29"/>
    <w:rsid w:val="00EC70DD"/>
    <w:rsid w:val="00EF17D2"/>
    <w:rsid w:val="00EF51AF"/>
    <w:rsid w:val="00F12F29"/>
    <w:rsid w:val="00F55F43"/>
    <w:rsid w:val="00F66661"/>
    <w:rsid w:val="00FC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A1348"/>
  <w15:chartTrackingRefBased/>
  <w15:docId w15:val="{E252B5F2-C51A-4772-8030-5D6BEB27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21D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6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568E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CB31E6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92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211C"/>
  </w:style>
  <w:style w:type="paragraph" w:styleId="a8">
    <w:name w:val="footer"/>
    <w:basedOn w:val="a"/>
    <w:link w:val="a9"/>
    <w:uiPriority w:val="99"/>
    <w:unhideWhenUsed/>
    <w:rsid w:val="00792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211C"/>
  </w:style>
  <w:style w:type="character" w:customStyle="1" w:styleId="apple-converted-space">
    <w:name w:val="apple-converted-space"/>
    <w:basedOn w:val="a0"/>
    <w:rsid w:val="00EC70DD"/>
  </w:style>
  <w:style w:type="character" w:customStyle="1" w:styleId="20">
    <w:name w:val="Заголовок 2 Знак"/>
    <w:basedOn w:val="a0"/>
    <w:link w:val="2"/>
    <w:uiPriority w:val="9"/>
    <w:semiHidden/>
    <w:rsid w:val="00621D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a">
    <w:name w:val="Strong"/>
    <w:basedOn w:val="a0"/>
    <w:uiPriority w:val="22"/>
    <w:qFormat/>
    <w:rsid w:val="00621D2F"/>
    <w:rPr>
      <w:b/>
      <w:bCs/>
    </w:rPr>
  </w:style>
  <w:style w:type="paragraph" w:customStyle="1" w:styleId="c7">
    <w:name w:val="c7"/>
    <w:basedOn w:val="a"/>
    <w:rsid w:val="007E3C4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3C4A"/>
  </w:style>
  <w:style w:type="paragraph" w:customStyle="1" w:styleId="c1">
    <w:name w:val="c1"/>
    <w:basedOn w:val="a"/>
    <w:rsid w:val="007E3C4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Ярославская</cp:lastModifiedBy>
  <cp:revision>22</cp:revision>
  <dcterms:created xsi:type="dcterms:W3CDTF">2021-05-20T13:01:00Z</dcterms:created>
  <dcterms:modified xsi:type="dcterms:W3CDTF">2021-05-20T13:10:00Z</dcterms:modified>
</cp:coreProperties>
</file>