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A1" w:rsidRDefault="00F50292" w:rsidP="00515DCD">
      <w:pPr>
        <w:pStyle w:val="a3"/>
        <w:jc w:val="center"/>
        <w:rPr>
          <w:sz w:val="24"/>
          <w:szCs w:val="24"/>
        </w:rPr>
      </w:pPr>
      <w:r w:rsidRPr="00D40A3B">
        <w:rPr>
          <w:sz w:val="24"/>
          <w:szCs w:val="24"/>
        </w:rPr>
        <w:t xml:space="preserve">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EC18A1" w:rsidRDefault="00F50292" w:rsidP="00515DCD">
      <w:pPr>
        <w:pStyle w:val="a3"/>
        <w:jc w:val="center"/>
        <w:rPr>
          <w:sz w:val="24"/>
          <w:szCs w:val="24"/>
        </w:rPr>
      </w:pPr>
      <w:r w:rsidRPr="00D40A3B">
        <w:rPr>
          <w:sz w:val="24"/>
          <w:szCs w:val="24"/>
        </w:rPr>
        <w:t xml:space="preserve">имени профессора </w:t>
      </w:r>
      <w:bookmarkStart w:id="0" w:name="_GoBack"/>
      <w:bookmarkEnd w:id="0"/>
      <w:r w:rsidRPr="00D40A3B">
        <w:rPr>
          <w:sz w:val="24"/>
          <w:szCs w:val="24"/>
        </w:rPr>
        <w:t xml:space="preserve">В.Ф. </w:t>
      </w:r>
      <w:proofErr w:type="spellStart"/>
      <w:r w:rsidRPr="00D40A3B">
        <w:rPr>
          <w:sz w:val="24"/>
          <w:szCs w:val="24"/>
        </w:rPr>
        <w:t>Войно-Ясенецкого</w:t>
      </w:r>
      <w:proofErr w:type="spellEnd"/>
      <w:r w:rsidRPr="00D40A3B">
        <w:rPr>
          <w:sz w:val="24"/>
          <w:szCs w:val="24"/>
        </w:rPr>
        <w:t xml:space="preserve">» </w:t>
      </w:r>
    </w:p>
    <w:p w:rsidR="00515DCD" w:rsidRPr="00D40A3B" w:rsidRDefault="00F50292" w:rsidP="00515DCD">
      <w:pPr>
        <w:pStyle w:val="a3"/>
        <w:jc w:val="center"/>
      </w:pPr>
      <w:r w:rsidRPr="00D40A3B">
        <w:rPr>
          <w:sz w:val="24"/>
          <w:szCs w:val="24"/>
        </w:rPr>
        <w:t xml:space="preserve">Министерства здравоохранения </w:t>
      </w:r>
      <w:r w:rsidR="00515DCD">
        <w:rPr>
          <w:sz w:val="24"/>
          <w:szCs w:val="24"/>
        </w:rPr>
        <w:t>РФ</w:t>
      </w:r>
    </w:p>
    <w:p w:rsidR="00F50292" w:rsidRDefault="00F50292" w:rsidP="00F50292">
      <w:pPr>
        <w:pStyle w:val="a5"/>
        <w:ind w:firstLine="709"/>
        <w:jc w:val="center"/>
        <w:rPr>
          <w:b/>
          <w:bCs/>
        </w:rPr>
      </w:pPr>
    </w:p>
    <w:p w:rsidR="00515DCD" w:rsidRDefault="00515DCD" w:rsidP="00F50292">
      <w:pPr>
        <w:pStyle w:val="a5"/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pStyle w:val="a5"/>
        <w:ind w:left="0"/>
        <w:jc w:val="center"/>
        <w:rPr>
          <w:bCs/>
        </w:rPr>
      </w:pPr>
      <w:r w:rsidRPr="006661F1">
        <w:rPr>
          <w:bCs/>
        </w:rPr>
        <w:t>Кафедра биологии с экологией и курсом фармакогнозии</w:t>
      </w:r>
    </w:p>
    <w:p w:rsidR="00F50292" w:rsidRPr="00D40A3B" w:rsidRDefault="00F50292" w:rsidP="00F50292">
      <w:pPr>
        <w:pStyle w:val="a5"/>
        <w:ind w:firstLine="709"/>
      </w:pPr>
    </w:p>
    <w:p w:rsidR="00F50292" w:rsidRDefault="00F50292" w:rsidP="00F50292">
      <w:pPr>
        <w:ind w:firstLine="709"/>
      </w:pPr>
    </w:p>
    <w:p w:rsidR="00005A9E" w:rsidRDefault="00005A9E" w:rsidP="00F50292">
      <w:pPr>
        <w:ind w:firstLine="709"/>
      </w:pPr>
    </w:p>
    <w:p w:rsidR="00005A9E" w:rsidRPr="00D40A3B" w:rsidRDefault="00005A9E" w:rsidP="00F50292">
      <w:pPr>
        <w:ind w:firstLine="709"/>
      </w:pPr>
    </w:p>
    <w:p w:rsidR="00F50292" w:rsidRPr="00D40A3B" w:rsidRDefault="00F50292" w:rsidP="00F50292">
      <w:pPr>
        <w:ind w:firstLine="709"/>
      </w:pP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>МЕТОДИЧЕСКИЕ УКАЗАНИЯ</w:t>
      </w:r>
    </w:p>
    <w:p w:rsidR="00F50292" w:rsidRPr="00D40A3B" w:rsidRDefault="00F50292" w:rsidP="00F50292">
      <w:pPr>
        <w:ind w:firstLine="709"/>
        <w:jc w:val="center"/>
        <w:rPr>
          <w:b/>
        </w:rPr>
      </w:pPr>
      <w:r w:rsidRPr="00D40A3B">
        <w:rPr>
          <w:b/>
        </w:rPr>
        <w:t xml:space="preserve">ДЛЯ ОБУЧАЮЩИХСЯ </w:t>
      </w:r>
    </w:p>
    <w:p w:rsidR="00F50292" w:rsidRPr="00D40A3B" w:rsidRDefault="00F50292" w:rsidP="00F50292">
      <w:pPr>
        <w:ind w:firstLine="709"/>
        <w:jc w:val="center"/>
        <w:rPr>
          <w:b/>
        </w:rPr>
      </w:pPr>
    </w:p>
    <w:p w:rsidR="00F50292" w:rsidRPr="00D40A3B" w:rsidRDefault="00F50292" w:rsidP="00F50292">
      <w:pPr>
        <w:spacing w:line="360" w:lineRule="auto"/>
        <w:ind w:firstLine="709"/>
        <w:jc w:val="center"/>
      </w:pPr>
      <w:r w:rsidRPr="00D40A3B">
        <w:rPr>
          <w:b/>
        </w:rPr>
        <w:t>по дисциплине «</w:t>
      </w:r>
      <w:r w:rsidRPr="00AC1913">
        <w:t>Биология</w:t>
      </w:r>
      <w:r w:rsidRPr="00AC1913">
        <w:rPr>
          <w:b/>
        </w:rPr>
        <w:t>»</w:t>
      </w:r>
    </w:p>
    <w:p w:rsidR="00FD0EAF" w:rsidRPr="00394349" w:rsidRDefault="00F50292" w:rsidP="00FD0EAF">
      <w:pPr>
        <w:jc w:val="center"/>
        <w:rPr>
          <w:bCs/>
        </w:rPr>
      </w:pPr>
      <w:r w:rsidRPr="00D40A3B">
        <w:rPr>
          <w:b/>
        </w:rPr>
        <w:t>для специальности</w:t>
      </w:r>
      <w:r>
        <w:rPr>
          <w:b/>
        </w:rPr>
        <w:t xml:space="preserve"> </w:t>
      </w:r>
      <w:r w:rsidR="00FD0EAF" w:rsidRPr="00394349">
        <w:rPr>
          <w:bCs/>
        </w:rPr>
        <w:t>060</w:t>
      </w:r>
      <w:r w:rsidR="00FD0EAF">
        <w:rPr>
          <w:bCs/>
        </w:rPr>
        <w:t>609</w:t>
      </w:r>
      <w:r w:rsidR="0007576D">
        <w:rPr>
          <w:bCs/>
        </w:rPr>
        <w:t>.65</w:t>
      </w:r>
      <w:r w:rsidR="00FD0EAF" w:rsidRPr="00394349">
        <w:rPr>
          <w:bCs/>
        </w:rPr>
        <w:t xml:space="preserve"> – «</w:t>
      </w:r>
      <w:r w:rsidR="00FD0EAF">
        <w:rPr>
          <w:bCs/>
        </w:rPr>
        <w:t>Медицинская кибернетика</w:t>
      </w:r>
      <w:r w:rsidR="00FD0EAF" w:rsidRPr="00394349">
        <w:rPr>
          <w:bCs/>
        </w:rPr>
        <w:t>»</w:t>
      </w:r>
    </w:p>
    <w:p w:rsidR="00F50292" w:rsidRPr="00D40A3B" w:rsidRDefault="00F50292" w:rsidP="00FD0EAF">
      <w:pPr>
        <w:spacing w:line="360" w:lineRule="auto"/>
        <w:ind w:firstLine="720"/>
        <w:jc w:val="center"/>
        <w:rPr>
          <w:sz w:val="16"/>
          <w:szCs w:val="16"/>
        </w:rPr>
      </w:pPr>
      <w:r w:rsidRPr="00AC1913">
        <w:t>(очная</w:t>
      </w:r>
      <w:r>
        <w:t xml:space="preserve"> </w:t>
      </w:r>
      <w:r w:rsidRPr="00D40A3B">
        <w:t>форма обучения)</w:t>
      </w:r>
    </w:p>
    <w:p w:rsidR="00F50292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6661F1" w:rsidRDefault="00F50292" w:rsidP="00F50292">
      <w:pPr>
        <w:jc w:val="center"/>
        <w:rPr>
          <w:bCs/>
          <w:sz w:val="24"/>
        </w:rPr>
      </w:pPr>
      <w:r w:rsidRPr="006661F1">
        <w:rPr>
          <w:b/>
          <w:bCs/>
          <w:sz w:val="24"/>
        </w:rPr>
        <w:t xml:space="preserve"> К ПРАКТИЧЕСКОМУ ЗАНЯТИЮ № </w:t>
      </w:r>
      <w:r w:rsidR="00E64E2C">
        <w:rPr>
          <w:b/>
          <w:bCs/>
          <w:sz w:val="24"/>
        </w:rPr>
        <w:t>38</w:t>
      </w: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D40A3B" w:rsidRDefault="00F50292" w:rsidP="00F50292">
      <w:pPr>
        <w:ind w:firstLine="709"/>
        <w:jc w:val="center"/>
        <w:rPr>
          <w:b/>
          <w:bCs/>
        </w:rPr>
      </w:pPr>
    </w:p>
    <w:p w:rsidR="00F50292" w:rsidRPr="00AC1913" w:rsidRDefault="00F50292" w:rsidP="00F50292">
      <w:pPr>
        <w:pStyle w:val="21"/>
        <w:spacing w:line="240" w:lineRule="auto"/>
        <w:ind w:firstLine="709"/>
        <w:jc w:val="center"/>
        <w:rPr>
          <w:b/>
        </w:rPr>
      </w:pPr>
      <w:r w:rsidRPr="00D40A3B">
        <w:rPr>
          <w:b/>
          <w:bCs/>
        </w:rPr>
        <w:t>ТЕМА:</w:t>
      </w:r>
      <w:r w:rsidRPr="00D40A3B">
        <w:t xml:space="preserve"> </w:t>
      </w:r>
      <w:r w:rsidRPr="00AC1913">
        <w:rPr>
          <w:b/>
        </w:rPr>
        <w:t>«</w:t>
      </w:r>
      <w:r w:rsidR="00E64E2C">
        <w:t>Экосистемы</w:t>
      </w:r>
      <w:r w:rsidR="00910BAD">
        <w:t>. Структура и функционирование экосистем. Разнообразие экосистем</w:t>
      </w:r>
      <w:r w:rsidRPr="00AC1913">
        <w:rPr>
          <w:b/>
        </w:rPr>
        <w:t>»</w:t>
      </w: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Default="00F50292" w:rsidP="00F50292">
      <w:pPr>
        <w:ind w:firstLine="709"/>
        <w:jc w:val="center"/>
      </w:pPr>
    </w:p>
    <w:p w:rsidR="00F50292" w:rsidRPr="00D40A3B" w:rsidRDefault="00F50292" w:rsidP="00F50292">
      <w:pPr>
        <w:ind w:firstLine="709"/>
        <w:jc w:val="center"/>
      </w:pPr>
    </w:p>
    <w:p w:rsidR="00F50292" w:rsidRPr="006661F1" w:rsidRDefault="00F50292" w:rsidP="00F50292">
      <w:pPr>
        <w:ind w:left="720" w:hanging="11"/>
        <w:rPr>
          <w:sz w:val="24"/>
        </w:rPr>
      </w:pPr>
      <w:proofErr w:type="gramStart"/>
      <w:r w:rsidRPr="006661F1">
        <w:rPr>
          <w:sz w:val="24"/>
        </w:rPr>
        <w:t>Утверждены</w:t>
      </w:r>
      <w:proofErr w:type="gramEnd"/>
      <w:r w:rsidRPr="006661F1">
        <w:rPr>
          <w:sz w:val="24"/>
        </w:rPr>
        <w:t xml:space="preserve"> на кафедральном заседании </w:t>
      </w:r>
    </w:p>
    <w:p w:rsidR="00F50292" w:rsidRPr="006661F1" w:rsidRDefault="00F50292" w:rsidP="00F50292">
      <w:pPr>
        <w:ind w:left="720" w:hanging="11"/>
        <w:rPr>
          <w:sz w:val="24"/>
        </w:rPr>
      </w:pPr>
      <w:r w:rsidRPr="006661F1">
        <w:rPr>
          <w:sz w:val="24"/>
        </w:rPr>
        <w:t>протокол № ____ от «___»____________ 20</w:t>
      </w:r>
      <w:r w:rsidR="0007576D">
        <w:rPr>
          <w:sz w:val="24"/>
        </w:rPr>
        <w:t>1</w:t>
      </w:r>
      <w:r w:rsidRPr="006661F1">
        <w:rPr>
          <w:sz w:val="24"/>
        </w:rPr>
        <w:t>__ г.</w:t>
      </w:r>
    </w:p>
    <w:p w:rsidR="00F50292" w:rsidRPr="006661F1" w:rsidRDefault="00F50292" w:rsidP="00F50292">
      <w:pPr>
        <w:ind w:left="720" w:hanging="11"/>
        <w:rPr>
          <w:sz w:val="24"/>
        </w:rPr>
      </w:pPr>
    </w:p>
    <w:p w:rsidR="00F50292" w:rsidRPr="006661F1" w:rsidRDefault="00F50292" w:rsidP="00F50292">
      <w:pPr>
        <w:ind w:firstLine="709"/>
        <w:rPr>
          <w:sz w:val="24"/>
        </w:rPr>
      </w:pPr>
      <w:r w:rsidRPr="006661F1">
        <w:rPr>
          <w:sz w:val="24"/>
        </w:rPr>
        <w:t>Заведующий кафедрой</w:t>
      </w:r>
    </w:p>
    <w:p w:rsidR="00F50292" w:rsidRPr="006661F1" w:rsidRDefault="00F50292" w:rsidP="00F50292">
      <w:pPr>
        <w:ind w:firstLine="709"/>
        <w:rPr>
          <w:sz w:val="24"/>
        </w:rPr>
      </w:pPr>
      <w:proofErr w:type="gramStart"/>
      <w:r w:rsidRPr="006661F1">
        <w:rPr>
          <w:sz w:val="24"/>
        </w:rPr>
        <w:t>д.б</w:t>
      </w:r>
      <w:proofErr w:type="gramEnd"/>
      <w:r w:rsidRPr="006661F1">
        <w:rPr>
          <w:sz w:val="24"/>
        </w:rPr>
        <w:t xml:space="preserve">.н., доц. _____________ </w:t>
      </w:r>
      <w:r w:rsidR="0007576D">
        <w:rPr>
          <w:sz w:val="24"/>
        </w:rPr>
        <w:t>Виноградов В.В.</w:t>
      </w:r>
    </w:p>
    <w:p w:rsidR="00F50292" w:rsidRPr="006661F1" w:rsidRDefault="00F50292" w:rsidP="00F50292">
      <w:pPr>
        <w:ind w:firstLine="709"/>
        <w:rPr>
          <w:sz w:val="24"/>
        </w:rPr>
      </w:pPr>
    </w:p>
    <w:p w:rsidR="00F50292" w:rsidRDefault="00F50292" w:rsidP="00F50292">
      <w:pPr>
        <w:ind w:firstLine="709"/>
      </w:pPr>
    </w:p>
    <w:p w:rsidR="0007576D" w:rsidRPr="00D40A3B" w:rsidRDefault="0007576D" w:rsidP="00F50292">
      <w:pPr>
        <w:ind w:firstLine="709"/>
      </w:pPr>
    </w:p>
    <w:p w:rsidR="00F50292" w:rsidRDefault="00F50292" w:rsidP="00FC0BA2"/>
    <w:p w:rsidR="00005A9E" w:rsidRDefault="00005A9E" w:rsidP="00FC0BA2"/>
    <w:p w:rsidR="00F50292" w:rsidRDefault="00F50292" w:rsidP="00F50292"/>
    <w:p w:rsidR="00F50292" w:rsidRPr="006661F1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 xml:space="preserve">Красноярск </w:t>
      </w:r>
    </w:p>
    <w:p w:rsidR="00F50292" w:rsidRDefault="00F50292" w:rsidP="00F50292">
      <w:pPr>
        <w:ind w:firstLine="709"/>
        <w:jc w:val="center"/>
        <w:rPr>
          <w:sz w:val="24"/>
        </w:rPr>
      </w:pPr>
      <w:r w:rsidRPr="006661F1">
        <w:rPr>
          <w:sz w:val="24"/>
        </w:rPr>
        <w:t>201</w:t>
      </w:r>
      <w:r w:rsidR="0007576D">
        <w:rPr>
          <w:sz w:val="24"/>
        </w:rPr>
        <w:t>6</w:t>
      </w:r>
    </w:p>
    <w:p w:rsidR="00A50D30" w:rsidRDefault="00B51830" w:rsidP="00005A9E">
      <w:pPr>
        <w:rPr>
          <w:b/>
        </w:rPr>
      </w:pPr>
      <w:r>
        <w:rPr>
          <w:sz w:val="24"/>
        </w:rPr>
        <w:br w:type="page"/>
      </w:r>
      <w:r w:rsidR="00A50D30" w:rsidRPr="00D40A3B">
        <w:rPr>
          <w:b/>
        </w:rPr>
        <w:lastRenderedPageBreak/>
        <w:t>Занятие №</w:t>
      </w:r>
      <w:r w:rsidR="002C19F8">
        <w:rPr>
          <w:b/>
        </w:rPr>
        <w:t xml:space="preserve"> </w:t>
      </w:r>
      <w:r w:rsidR="00984D0D">
        <w:rPr>
          <w:b/>
        </w:rPr>
        <w:t>38</w:t>
      </w:r>
    </w:p>
    <w:p w:rsidR="00A50D30" w:rsidRDefault="001F560D" w:rsidP="00A50D30">
      <w:pPr>
        <w:jc w:val="both"/>
        <w:rPr>
          <w:b/>
        </w:rPr>
      </w:pPr>
      <w:r w:rsidRPr="003A61E2">
        <w:rPr>
          <w:b/>
        </w:rPr>
        <w:t xml:space="preserve">1. </w:t>
      </w:r>
      <w:r w:rsidR="00A50D30">
        <w:rPr>
          <w:b/>
        </w:rPr>
        <w:t xml:space="preserve">Тема: </w:t>
      </w:r>
      <w:r w:rsidR="00A50D30" w:rsidRPr="00717E2E">
        <w:rPr>
          <w:b/>
        </w:rPr>
        <w:t>«</w:t>
      </w:r>
      <w:r w:rsidR="00984D0D">
        <w:rPr>
          <w:b/>
        </w:rPr>
        <w:t>Экосистемы</w:t>
      </w:r>
      <w:r w:rsidR="00910BAD">
        <w:rPr>
          <w:b/>
        </w:rPr>
        <w:t xml:space="preserve">. </w:t>
      </w:r>
      <w:r w:rsidR="00910BAD" w:rsidRPr="00910BAD">
        <w:rPr>
          <w:b/>
        </w:rPr>
        <w:t>Структура и функционирование экосистем. Разнообразие экосистем</w:t>
      </w:r>
      <w:r w:rsidR="00A50D30" w:rsidRPr="00717E2E">
        <w:rPr>
          <w:b/>
        </w:rPr>
        <w:t>»</w:t>
      </w:r>
      <w:r w:rsidR="00A50D30">
        <w:rPr>
          <w:b/>
        </w:rPr>
        <w:t>.</w:t>
      </w:r>
    </w:p>
    <w:p w:rsidR="00A50D30" w:rsidRDefault="00A50D30" w:rsidP="00A50D30">
      <w:pPr>
        <w:rPr>
          <w:b/>
        </w:rPr>
      </w:pPr>
      <w:r w:rsidRPr="00F9164B">
        <w:rPr>
          <w:b/>
        </w:rPr>
        <w:t>2.</w:t>
      </w:r>
      <w:r>
        <w:rPr>
          <w:b/>
        </w:rPr>
        <w:t xml:space="preserve"> Форма организации занятия: </w:t>
      </w:r>
      <w:r w:rsidR="00910BAD">
        <w:t>практическое занятие.</w:t>
      </w:r>
    </w:p>
    <w:p w:rsidR="00A50D30" w:rsidRDefault="00A50D30" w:rsidP="00A50D30">
      <w:pPr>
        <w:rPr>
          <w:b/>
        </w:rPr>
      </w:pPr>
      <w:r>
        <w:rPr>
          <w:b/>
        </w:rPr>
        <w:t>3. Значение изучаемой темы:</w:t>
      </w:r>
    </w:p>
    <w:p w:rsidR="0054152F" w:rsidRDefault="0054152F" w:rsidP="0054152F">
      <w:pPr>
        <w:ind w:firstLine="709"/>
        <w:jc w:val="both"/>
      </w:pPr>
      <w:r>
        <w:t>Изменения, вызываемые человеком в окружающей среде, поставили задачу формирования экологического мировоззрения. Для воспитания бережного отношения к природе, осознанного отношения к природным процессам, необходимо понимание экологических законов, закономерностей функционирования экосистем, эволюции биосферы и месте человека в биосфере.</w:t>
      </w:r>
    </w:p>
    <w:p w:rsidR="00910BAD" w:rsidRDefault="0054152F" w:rsidP="0054152F">
      <w:pPr>
        <w:ind w:firstLine="709"/>
        <w:jc w:val="both"/>
      </w:pPr>
      <w:r>
        <w:t>Понятие экосистемы – центральное понятие экологии. Изучение структуры и функционирования экосистем формирует у студентов представление о единстве всего живого.</w:t>
      </w:r>
    </w:p>
    <w:p w:rsidR="00EB5E54" w:rsidRDefault="00EB5E54" w:rsidP="0047151E">
      <w:pPr>
        <w:jc w:val="both"/>
        <w:rPr>
          <w:b/>
        </w:rPr>
      </w:pPr>
      <w:r>
        <w:rPr>
          <w:b/>
        </w:rPr>
        <w:t>4. Цели обучения:</w:t>
      </w:r>
    </w:p>
    <w:p w:rsidR="00EB5E54" w:rsidRPr="009A0025" w:rsidRDefault="00EB5E54" w:rsidP="0047151E">
      <w:r w:rsidRPr="004778ED">
        <w:rPr>
          <w:b/>
        </w:rPr>
        <w:t xml:space="preserve">- </w:t>
      </w:r>
      <w:proofErr w:type="gramStart"/>
      <w:r w:rsidRPr="004778ED">
        <w:rPr>
          <w:b/>
        </w:rPr>
        <w:t>общая</w:t>
      </w:r>
      <w:proofErr w:type="gramEnd"/>
      <w:r w:rsidRPr="004778ED">
        <w:rPr>
          <w:b/>
        </w:rPr>
        <w:t xml:space="preserve">: </w:t>
      </w:r>
      <w:r>
        <w:t xml:space="preserve">обучающийся должен овладеть </w:t>
      </w:r>
      <w:r w:rsidRPr="005507C3">
        <w:t>следующими</w:t>
      </w:r>
      <w:r>
        <w:t xml:space="preserve"> </w:t>
      </w:r>
      <w:r>
        <w:rPr>
          <w:u w:val="single"/>
        </w:rPr>
        <w:t xml:space="preserve">общекультурными компетенциями: </w:t>
      </w:r>
    </w:p>
    <w:p w:rsidR="00EB5E54" w:rsidRDefault="00EB5E54" w:rsidP="0047151E">
      <w:pPr>
        <w:ind w:firstLine="708"/>
        <w:jc w:val="both"/>
      </w:pPr>
      <w:r>
        <w:t xml:space="preserve">а) </w:t>
      </w:r>
      <w:r w:rsidR="00B46915" w:rsidRPr="00B46915">
        <w:rPr>
          <w:bCs/>
        </w:rPr>
        <w:t>способность</w:t>
      </w:r>
      <w:r w:rsidR="00B46915">
        <w:rPr>
          <w:bCs/>
        </w:rPr>
        <w:t>ю</w:t>
      </w:r>
      <w:r w:rsidR="00B46915" w:rsidRPr="00B46915">
        <w:rPr>
          <w:bCs/>
        </w:rPr>
        <w:t xml:space="preserve"> и готовность</w:t>
      </w:r>
      <w:r w:rsidR="00B46915">
        <w:rPr>
          <w:bCs/>
        </w:rPr>
        <w:t>ю</w:t>
      </w:r>
      <w:r w:rsidR="00B46915" w:rsidRPr="00B46915">
        <w:rPr>
          <w:bCs/>
        </w:rPr>
        <w:t xml:space="preserve">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</w:t>
      </w:r>
      <w:r w:rsidR="00B46915">
        <w:t xml:space="preserve"> </w:t>
      </w:r>
      <w:r w:rsidR="001C5082">
        <w:t>(ОК-</w:t>
      </w:r>
      <w:r w:rsidR="00B46915">
        <w:t>1</w:t>
      </w:r>
      <w:r w:rsidR="001C5082">
        <w:t>)</w:t>
      </w:r>
    </w:p>
    <w:p w:rsidR="001C5082" w:rsidRDefault="001C5082" w:rsidP="0047151E">
      <w:pPr>
        <w:ind w:firstLine="708"/>
        <w:jc w:val="both"/>
      </w:pPr>
      <w:r>
        <w:t xml:space="preserve">б) </w:t>
      </w:r>
      <w:r w:rsidR="00B46915" w:rsidRPr="00B46915">
        <w:rPr>
          <w:bCs/>
        </w:rPr>
        <w:t>способность</w:t>
      </w:r>
      <w:r w:rsidR="00B46915">
        <w:rPr>
          <w:bCs/>
        </w:rPr>
        <w:t>ю</w:t>
      </w:r>
      <w:r w:rsidR="00B46915" w:rsidRPr="00B46915">
        <w:rPr>
          <w:bCs/>
        </w:rPr>
        <w:t xml:space="preserve"> и готовность</w:t>
      </w:r>
      <w:r w:rsidR="00B46915">
        <w:rPr>
          <w:bCs/>
        </w:rPr>
        <w:t>ю</w:t>
      </w:r>
      <w:r w:rsidR="00B46915" w:rsidRPr="00B46915">
        <w:rPr>
          <w:bCs/>
        </w:rPr>
        <w:t xml:space="preserve"> к логическому и аргументированному анализу, публичной речи, ведению дискуссий, полемики,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толерантности.</w:t>
      </w:r>
      <w:r w:rsidR="00B46915" w:rsidRPr="00B46915">
        <w:t xml:space="preserve"> </w:t>
      </w:r>
      <w:r w:rsidRPr="00B46915">
        <w:t>(</w:t>
      </w:r>
      <w:r>
        <w:t>ОК-</w:t>
      </w:r>
      <w:r w:rsidR="00B46915">
        <w:t>5</w:t>
      </w:r>
      <w:r>
        <w:t>)</w:t>
      </w:r>
    </w:p>
    <w:p w:rsidR="00D267E5" w:rsidRDefault="00D267E5" w:rsidP="0047151E">
      <w:pPr>
        <w:jc w:val="both"/>
        <w:rPr>
          <w:u w:val="single"/>
        </w:rPr>
      </w:pPr>
      <w:r w:rsidRPr="00C14D60">
        <w:t>обучающийся должен овладеть следующими</w:t>
      </w:r>
      <w:r>
        <w:t xml:space="preserve"> </w:t>
      </w:r>
      <w:r>
        <w:rPr>
          <w:u w:val="single"/>
        </w:rPr>
        <w:t>профессиональными компетенциями:</w:t>
      </w:r>
    </w:p>
    <w:p w:rsidR="00D267E5" w:rsidRDefault="00A0316C" w:rsidP="0047151E">
      <w:pPr>
        <w:ind w:firstLine="708"/>
        <w:jc w:val="both"/>
      </w:pPr>
      <w:r>
        <w:t xml:space="preserve">а) </w:t>
      </w:r>
      <w:r w:rsidR="00B46915">
        <w:rPr>
          <w:bCs/>
        </w:rPr>
        <w:t>с</w:t>
      </w:r>
      <w:r w:rsidR="00B46915" w:rsidRPr="00B46915">
        <w:rPr>
          <w:bCs/>
        </w:rPr>
        <w:t>пособностью и готовностью анализировать результаты естественнонаучных, медико-биологических, клинико-диагностических исследований, использовать знания основ психологии человека и методов педагогики в своей профессиональной деятельности, совершенствовать свои профессиональные знания и навыки, осознавая при этом дисциплинарную, административную, гражданско-правовую, уголовную ответственность</w:t>
      </w:r>
      <w:r w:rsidR="00B46915">
        <w:t xml:space="preserve"> </w:t>
      </w:r>
      <w:r w:rsidR="0093600E">
        <w:t>(ПК-1)</w:t>
      </w:r>
    </w:p>
    <w:p w:rsidR="005C4FD1" w:rsidRDefault="0093600E" w:rsidP="0047151E">
      <w:pPr>
        <w:ind w:firstLine="708"/>
        <w:jc w:val="both"/>
      </w:pPr>
      <w:r>
        <w:t xml:space="preserve">б) способностью и готовностью </w:t>
      </w:r>
      <w:r w:rsidR="00B46915" w:rsidRPr="00B46915">
        <w:rPr>
          <w:bCs/>
        </w:rPr>
        <w:t>прогнозировать направление и результат физико-химических процессов и явлений, биохимических превращений биологически важных веществ, происходящих в клетках различных тканей организма человека, а также методы их исследования, решать ситуационные задачи, моделирующие физико-химические процессы, протекающие в живом организме, понимать и анализировать механизмы развития патологических</w:t>
      </w:r>
      <w:r w:rsidRPr="00B46915">
        <w:t xml:space="preserve"> </w:t>
      </w:r>
      <w:r w:rsidR="00B46915" w:rsidRPr="00B46915">
        <w:rPr>
          <w:bCs/>
        </w:rPr>
        <w:t>процессов в клетках и тканях организма человека</w:t>
      </w:r>
      <w:r w:rsidR="00B46915">
        <w:t xml:space="preserve"> </w:t>
      </w:r>
      <w:r>
        <w:t>(ПК-</w:t>
      </w:r>
      <w:r w:rsidR="00B46915">
        <w:t>26</w:t>
      </w:r>
      <w:r>
        <w:t>)</w:t>
      </w:r>
    </w:p>
    <w:p w:rsidR="005C4FD1" w:rsidRDefault="006C48AA" w:rsidP="0047151E">
      <w:pPr>
        <w:jc w:val="both"/>
        <w:rPr>
          <w:u w:val="single"/>
        </w:rPr>
      </w:pPr>
      <w:r>
        <w:rPr>
          <w:b/>
        </w:rPr>
        <w:t>-</w:t>
      </w:r>
      <w:proofErr w:type="gramStart"/>
      <w:r w:rsidR="005C4FD1" w:rsidRPr="004778ED">
        <w:rPr>
          <w:b/>
        </w:rPr>
        <w:t>учебная</w:t>
      </w:r>
      <w:proofErr w:type="gramEnd"/>
      <w:r w:rsidR="005C4FD1" w:rsidRPr="004778ED">
        <w:rPr>
          <w:b/>
        </w:rPr>
        <w:t>:</w:t>
      </w:r>
      <w:r w:rsidR="005C4FD1">
        <w:t xml:space="preserve"> в результате изучения темы обучающийся </w:t>
      </w:r>
      <w:r w:rsidR="005C4FD1" w:rsidRPr="004778ED">
        <w:rPr>
          <w:u w:val="single"/>
        </w:rPr>
        <w:t>должен знать</w:t>
      </w:r>
      <w:r w:rsidR="005C4FD1">
        <w:rPr>
          <w:u w:val="single"/>
        </w:rPr>
        <w:t>:</w:t>
      </w:r>
    </w:p>
    <w:p w:rsidR="005C4FD1" w:rsidRDefault="005C4FD1" w:rsidP="0047151E">
      <w:pPr>
        <w:ind w:left="540"/>
        <w:jc w:val="both"/>
      </w:pPr>
      <w:r>
        <w:t>а)</w:t>
      </w:r>
      <w:r w:rsidR="00C63673">
        <w:t xml:space="preserve"> </w:t>
      </w:r>
      <w:r w:rsidR="006118C8">
        <w:t>правила техники безопасности и работы в физических, химических лабораториях с реактивами, приборами, с животными</w:t>
      </w:r>
    </w:p>
    <w:p w:rsidR="006118C8" w:rsidRDefault="006118C8" w:rsidP="0047151E">
      <w:pPr>
        <w:ind w:left="540"/>
        <w:jc w:val="both"/>
      </w:pPr>
      <w:r>
        <w:lastRenderedPageBreak/>
        <w:t xml:space="preserve">б) </w:t>
      </w:r>
      <w:r w:rsidR="00B46915">
        <w:t>основы таксономии животного мира;</w:t>
      </w:r>
    </w:p>
    <w:p w:rsidR="00B46915" w:rsidRDefault="00B46915" w:rsidP="0047151E">
      <w:pPr>
        <w:ind w:left="540"/>
        <w:jc w:val="both"/>
      </w:pPr>
      <w:r>
        <w:t xml:space="preserve">в) </w:t>
      </w:r>
      <w:r w:rsidR="00595CE5">
        <w:t>что такое ткани животных, органы и системы органов</w:t>
      </w:r>
    </w:p>
    <w:p w:rsidR="00595CE5" w:rsidRDefault="00595CE5" w:rsidP="0047151E">
      <w:pPr>
        <w:ind w:left="540"/>
        <w:jc w:val="both"/>
      </w:pPr>
      <w:r>
        <w:t>г) этапы эволюции органического мира</w:t>
      </w:r>
    </w:p>
    <w:p w:rsidR="005C4FD1" w:rsidRDefault="005C4FD1" w:rsidP="0047151E">
      <w:pPr>
        <w:rPr>
          <w:u w:val="single"/>
        </w:rPr>
      </w:pPr>
      <w:r>
        <w:t xml:space="preserve">обучающийся </w:t>
      </w:r>
      <w:r w:rsidRPr="004778ED">
        <w:rPr>
          <w:u w:val="single"/>
        </w:rPr>
        <w:t>должен уметь</w:t>
      </w:r>
      <w:r>
        <w:rPr>
          <w:u w:val="single"/>
        </w:rPr>
        <w:t>:</w:t>
      </w:r>
    </w:p>
    <w:p w:rsidR="005C4FD1" w:rsidRDefault="005C4FD1" w:rsidP="0047151E">
      <w:pPr>
        <w:ind w:left="540"/>
        <w:jc w:val="both"/>
      </w:pPr>
      <w:r>
        <w:t xml:space="preserve">а) </w:t>
      </w:r>
      <w:r w:rsidR="00021550">
        <w:t>пользоваться учебной и научной литературой, сетью Интернет для получения профессиональной информации</w:t>
      </w:r>
    </w:p>
    <w:p w:rsidR="00021550" w:rsidRDefault="00021550" w:rsidP="0047151E">
      <w:pPr>
        <w:ind w:left="567"/>
      </w:pPr>
      <w:r>
        <w:t>б) работать с микроскопом и лупой</w:t>
      </w:r>
    </w:p>
    <w:p w:rsidR="005C4FD1" w:rsidRDefault="005C4FD1" w:rsidP="0047151E">
      <w:r>
        <w:t xml:space="preserve">обучающийся </w:t>
      </w:r>
      <w:r w:rsidRPr="004778ED">
        <w:rPr>
          <w:u w:val="single"/>
        </w:rPr>
        <w:t>должен владеть</w:t>
      </w:r>
      <w:r>
        <w:t>:</w:t>
      </w:r>
    </w:p>
    <w:p w:rsidR="005C4FD1" w:rsidRDefault="005C4FD1" w:rsidP="0047151E">
      <w:pPr>
        <w:ind w:left="540"/>
        <w:jc w:val="both"/>
      </w:pPr>
      <w:r>
        <w:t xml:space="preserve">а) </w:t>
      </w:r>
      <w:r w:rsidR="00505E45">
        <w:t>навыками анализа и логического мышления, принципами врачебной деонтологии и медицинской этики</w:t>
      </w:r>
    </w:p>
    <w:p w:rsidR="00505E45" w:rsidRDefault="00505E45" w:rsidP="0047151E">
      <w:pPr>
        <w:ind w:left="540"/>
        <w:jc w:val="both"/>
      </w:pPr>
      <w:r>
        <w:t xml:space="preserve">б) навыками чтения и письма на латинском языке </w:t>
      </w:r>
    </w:p>
    <w:p w:rsidR="00505E45" w:rsidRDefault="00505E45" w:rsidP="0047151E">
      <w:pPr>
        <w:ind w:left="540"/>
        <w:jc w:val="both"/>
      </w:pPr>
      <w:r>
        <w:t xml:space="preserve">в) </w:t>
      </w:r>
      <w:r w:rsidR="006D4E4B">
        <w:t>навыками определения видовой принадлежности организма</w:t>
      </w:r>
      <w:r w:rsidR="00C03575">
        <w:t xml:space="preserve"> </w:t>
      </w:r>
      <w:r w:rsidR="006D4E4B">
        <w:t xml:space="preserve">по описанию, </w:t>
      </w:r>
      <w:r w:rsidR="00C03575">
        <w:t>на препарате, слайде, фотографии</w:t>
      </w:r>
    </w:p>
    <w:p w:rsidR="00681904" w:rsidRDefault="00681904" w:rsidP="0047151E">
      <w:pPr>
        <w:ind w:left="567"/>
      </w:pPr>
      <w:r>
        <w:t>г) базовыми технологиями преобразования информации: текстовыми, табличными редакторами, поиском в сети Интернет</w:t>
      </w:r>
    </w:p>
    <w:p w:rsidR="00747BF6" w:rsidRDefault="00747BF6" w:rsidP="00747BF6">
      <w:pPr>
        <w:tabs>
          <w:tab w:val="left" w:pos="0"/>
        </w:tabs>
        <w:jc w:val="both"/>
        <w:rPr>
          <w:b/>
        </w:rPr>
      </w:pPr>
      <w:r w:rsidRPr="00D40A3B">
        <w:rPr>
          <w:b/>
        </w:rPr>
        <w:t>5. План изучения темы:</w:t>
      </w:r>
    </w:p>
    <w:p w:rsidR="0061677F" w:rsidRDefault="0061677F" w:rsidP="0061677F">
      <w:pPr>
        <w:shd w:val="clear" w:color="auto" w:fill="FDFEFF"/>
        <w:spacing w:line="300" w:lineRule="atLeast"/>
        <w:jc w:val="both"/>
      </w:pPr>
      <w:r w:rsidRPr="00363056">
        <w:t xml:space="preserve">1. </w:t>
      </w:r>
      <w:r>
        <w:t>Понятие системы. Какая система называется открытой? Свойства, общие для всех систем. Понятие гомеостаза.</w:t>
      </w:r>
    </w:p>
    <w:p w:rsidR="0061677F" w:rsidRDefault="0061677F" w:rsidP="0061677F">
      <w:pPr>
        <w:shd w:val="clear" w:color="auto" w:fill="FDFEFF"/>
        <w:spacing w:line="300" w:lineRule="atLeast"/>
        <w:jc w:val="both"/>
      </w:pPr>
      <w:r>
        <w:t>2. Понятие экосистемы.</w:t>
      </w:r>
    </w:p>
    <w:p w:rsidR="0061677F" w:rsidRDefault="0061677F" w:rsidP="0061677F">
      <w:pPr>
        <w:shd w:val="clear" w:color="auto" w:fill="FDFEFF"/>
        <w:spacing w:line="300" w:lineRule="atLeast"/>
        <w:jc w:val="both"/>
      </w:pPr>
      <w:r>
        <w:t>3. Понятие биоценоза.</w:t>
      </w:r>
    </w:p>
    <w:p w:rsidR="0061677F" w:rsidRDefault="0061677F" w:rsidP="0061677F">
      <w:pPr>
        <w:shd w:val="clear" w:color="auto" w:fill="FDFEFF"/>
        <w:spacing w:line="300" w:lineRule="atLeast"/>
        <w:jc w:val="both"/>
      </w:pPr>
      <w:r>
        <w:t>4. Видовая, пространственная и трофическая структура биоценоза.</w:t>
      </w:r>
    </w:p>
    <w:p w:rsidR="0061677F" w:rsidRDefault="0061677F" w:rsidP="0061677F">
      <w:pPr>
        <w:shd w:val="clear" w:color="auto" w:fill="FDFEFF"/>
        <w:spacing w:line="300" w:lineRule="atLeast"/>
        <w:jc w:val="both"/>
      </w:pPr>
      <w:r>
        <w:t>5. Понятие биогеоценоза</w:t>
      </w:r>
    </w:p>
    <w:p w:rsidR="0061677F" w:rsidRPr="007043B7" w:rsidRDefault="0061677F" w:rsidP="0061677F">
      <w:pPr>
        <w:shd w:val="clear" w:color="auto" w:fill="FDFEFF"/>
        <w:spacing w:line="300" w:lineRule="atLeast"/>
        <w:jc w:val="both"/>
      </w:pPr>
      <w:r>
        <w:t xml:space="preserve">6. </w:t>
      </w:r>
      <w:r w:rsidRPr="007043B7">
        <w:t>Структура экосистемы.</w:t>
      </w:r>
    </w:p>
    <w:p w:rsidR="0061677F" w:rsidRPr="007043B7" w:rsidRDefault="0061677F" w:rsidP="0061677F">
      <w:pPr>
        <w:shd w:val="clear" w:color="auto" w:fill="FDFEFF"/>
        <w:spacing w:line="300" w:lineRule="atLeast"/>
        <w:jc w:val="both"/>
      </w:pPr>
      <w:r>
        <w:t xml:space="preserve">7. </w:t>
      </w:r>
      <w:r w:rsidRPr="007043B7">
        <w:t>П</w:t>
      </w:r>
      <w:r>
        <w:t>и</w:t>
      </w:r>
      <w:r w:rsidRPr="007043B7">
        <w:t>щ</w:t>
      </w:r>
      <w:r>
        <w:t>е</w:t>
      </w:r>
      <w:r w:rsidRPr="007043B7">
        <w:t>вые цепи.</w:t>
      </w:r>
      <w:r>
        <w:t xml:space="preserve"> Виды и особенности пищевых цепей.</w:t>
      </w:r>
    </w:p>
    <w:p w:rsidR="0061677F" w:rsidRDefault="0061677F" w:rsidP="00747BF6">
      <w:pPr>
        <w:tabs>
          <w:tab w:val="left" w:pos="0"/>
        </w:tabs>
        <w:jc w:val="both"/>
        <w:rPr>
          <w:b/>
        </w:rPr>
      </w:pPr>
    </w:p>
    <w:p w:rsidR="00747BF6" w:rsidRPr="00212DF3" w:rsidRDefault="00747BF6" w:rsidP="00747BF6">
      <w:pPr>
        <w:tabs>
          <w:tab w:val="left" w:pos="360"/>
          <w:tab w:val="left" w:pos="1080"/>
        </w:tabs>
        <w:jc w:val="both"/>
        <w:rPr>
          <w:b/>
        </w:rPr>
      </w:pPr>
      <w:r w:rsidRPr="00D40A3B">
        <w:rPr>
          <w:b/>
        </w:rPr>
        <w:t>5.1. Контроль исходного уровня знаний.</w:t>
      </w:r>
    </w:p>
    <w:p w:rsidR="0061677F" w:rsidRPr="00E90A92" w:rsidRDefault="00331E68" w:rsidP="0061677F">
      <w:pPr>
        <w:shd w:val="clear" w:color="auto" w:fill="FDFEFF"/>
        <w:spacing w:line="300" w:lineRule="atLeast"/>
        <w:jc w:val="both"/>
        <w:rPr>
          <w:color w:val="393939"/>
        </w:rPr>
      </w:pPr>
      <w:r>
        <w:t>1</w:t>
      </w:r>
      <w:r w:rsidRPr="00363056">
        <w:t xml:space="preserve">. </w:t>
      </w:r>
      <w:r w:rsidRPr="00E90A92">
        <w:rPr>
          <w:color w:val="393939"/>
        </w:rPr>
        <w:t>БИОГЕОЦЕНОЗ ОБРАЗОВАН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1) растениями и животными</w:t>
      </w:r>
      <w:r>
        <w:rPr>
          <w:color w:val="393939"/>
        </w:rPr>
        <w:t>;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2) животными и бактериями</w:t>
      </w:r>
      <w:r>
        <w:rPr>
          <w:color w:val="393939"/>
        </w:rPr>
        <w:t>;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3) растениями, животными, бактериями</w:t>
      </w:r>
      <w:r>
        <w:rPr>
          <w:color w:val="393939"/>
        </w:rPr>
        <w:t>;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 xml:space="preserve">4) растениями, животными, бактериями </w:t>
      </w:r>
      <w:r>
        <w:rPr>
          <w:color w:val="393939"/>
        </w:rPr>
        <w:t xml:space="preserve">и </w:t>
      </w:r>
      <w:r w:rsidRPr="00E90A92">
        <w:rPr>
          <w:color w:val="393939"/>
        </w:rPr>
        <w:t>территорией</w:t>
      </w:r>
      <w:r>
        <w:rPr>
          <w:color w:val="393939"/>
        </w:rPr>
        <w:t>.</w:t>
      </w:r>
    </w:p>
    <w:p w:rsidR="0061677F" w:rsidRPr="00EC637E" w:rsidRDefault="0061677F" w:rsidP="0061677F">
      <w:pPr>
        <w:shd w:val="clear" w:color="auto" w:fill="FDFEFF"/>
        <w:spacing w:line="300" w:lineRule="atLeast"/>
        <w:jc w:val="both"/>
        <w:rPr>
          <w:b/>
          <w:color w:val="393939"/>
        </w:rPr>
      </w:pPr>
      <w:r w:rsidRPr="00EC637E">
        <w:rPr>
          <w:caps/>
        </w:rPr>
        <w:t xml:space="preserve">2. </w:t>
      </w:r>
      <w:r w:rsidRPr="00EC637E">
        <w:rPr>
          <w:color w:val="393939"/>
        </w:rPr>
        <w:t xml:space="preserve">К </w:t>
      </w:r>
      <w:r w:rsidR="00331E68">
        <w:rPr>
          <w:color w:val="393939"/>
          <w:sz w:val="32"/>
        </w:rPr>
        <w:t>РЕДУЦЕНТАМ ОТНОСЯТСЯ</w:t>
      </w:r>
    </w:p>
    <w:p w:rsidR="0061677F" w:rsidRPr="00EC637E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C637E">
        <w:rPr>
          <w:color w:val="393939"/>
        </w:rPr>
        <w:t xml:space="preserve">1) грибы </w:t>
      </w:r>
    </w:p>
    <w:p w:rsidR="0061677F" w:rsidRPr="00EC637E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C637E">
        <w:rPr>
          <w:color w:val="393939"/>
        </w:rPr>
        <w:t xml:space="preserve">2) лишайники </w:t>
      </w:r>
    </w:p>
    <w:p w:rsidR="0061677F" w:rsidRPr="00EC637E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C637E">
        <w:rPr>
          <w:color w:val="393939"/>
        </w:rPr>
        <w:t>3) мхи</w:t>
      </w:r>
    </w:p>
    <w:p w:rsidR="0061677F" w:rsidRPr="00EC637E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C637E">
        <w:rPr>
          <w:color w:val="393939"/>
        </w:rPr>
        <w:t>4) цветковые растения</w:t>
      </w:r>
    </w:p>
    <w:p w:rsidR="0061677F" w:rsidRPr="00EC637E" w:rsidRDefault="0061677F" w:rsidP="0061677F">
      <w:pPr>
        <w:pStyle w:val="ab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  <w:sz w:val="28"/>
          <w:szCs w:val="28"/>
        </w:rPr>
      </w:pPr>
      <w:r w:rsidRPr="0076420F">
        <w:rPr>
          <w:caps/>
          <w:sz w:val="28"/>
          <w:szCs w:val="28"/>
        </w:rPr>
        <w:t>3</w:t>
      </w:r>
      <w:proofErr w:type="gramStart"/>
      <w:r w:rsidRPr="00EC637E">
        <w:rPr>
          <w:b/>
          <w:color w:val="4B4B4B"/>
        </w:rPr>
        <w:t xml:space="preserve"> </w:t>
      </w:r>
      <w:r w:rsidR="00331E68">
        <w:rPr>
          <w:color w:val="4B4B4B"/>
          <w:sz w:val="28"/>
          <w:szCs w:val="28"/>
        </w:rPr>
        <w:t>В</w:t>
      </w:r>
      <w:proofErr w:type="gramEnd"/>
      <w:r w:rsidR="00331E68">
        <w:rPr>
          <w:color w:val="4B4B4B"/>
          <w:sz w:val="28"/>
          <w:szCs w:val="28"/>
        </w:rPr>
        <w:t xml:space="preserve"> ЭЕОСИСТЕМЕ В РЕЗУЛЬТАТЕ ЖИЗНЕДЕЧТЕЛЬНОСТИ ОРГАНИЗМОВ ОСУЩЕСТВЛЯЕТЯ НЕПРЕРЫВНЫЙ ПОТОК АТОМОВ ИЗ НЕЖИВОЙ ПРИРОДЫ В ЖИВУЮ И ОБРАТНО, КОТОРЫЙ НАЗЫВАЮТ</w:t>
      </w:r>
      <w:r w:rsidRPr="00EC637E">
        <w:rPr>
          <w:color w:val="4B4B4B"/>
          <w:sz w:val="28"/>
          <w:szCs w:val="28"/>
        </w:rPr>
        <w:t>:</w:t>
      </w:r>
    </w:p>
    <w:p w:rsidR="0061677F" w:rsidRPr="00EC637E" w:rsidRDefault="0061677F" w:rsidP="0061677F">
      <w:pPr>
        <w:pStyle w:val="ab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  <w:sz w:val="28"/>
          <w:szCs w:val="28"/>
        </w:rPr>
      </w:pPr>
      <w:r w:rsidRPr="00EC637E">
        <w:rPr>
          <w:color w:val="4B4B4B"/>
          <w:sz w:val="28"/>
          <w:szCs w:val="28"/>
        </w:rPr>
        <w:t xml:space="preserve">1) обменом веществ; </w:t>
      </w:r>
    </w:p>
    <w:p w:rsidR="0061677F" w:rsidRPr="00EC637E" w:rsidRDefault="0061677F" w:rsidP="0061677F">
      <w:pPr>
        <w:pStyle w:val="ab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  <w:sz w:val="28"/>
          <w:szCs w:val="28"/>
        </w:rPr>
      </w:pPr>
      <w:r w:rsidRPr="00EC637E">
        <w:rPr>
          <w:color w:val="4B4B4B"/>
          <w:sz w:val="28"/>
          <w:szCs w:val="28"/>
        </w:rPr>
        <w:t xml:space="preserve">2) цепями питания; </w:t>
      </w:r>
    </w:p>
    <w:p w:rsidR="0061677F" w:rsidRDefault="0061677F" w:rsidP="0061677F">
      <w:pPr>
        <w:pStyle w:val="ab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  <w:sz w:val="28"/>
          <w:szCs w:val="28"/>
        </w:rPr>
      </w:pPr>
      <w:r w:rsidRPr="00EC637E">
        <w:rPr>
          <w:color w:val="4B4B4B"/>
          <w:sz w:val="28"/>
          <w:szCs w:val="28"/>
        </w:rPr>
        <w:t xml:space="preserve">3) </w:t>
      </w:r>
      <w:r>
        <w:rPr>
          <w:color w:val="4B4B4B"/>
          <w:sz w:val="28"/>
          <w:szCs w:val="28"/>
        </w:rPr>
        <w:t>сетями питания</w:t>
      </w:r>
    </w:p>
    <w:p w:rsidR="0061677F" w:rsidRPr="00EC637E" w:rsidRDefault="0061677F" w:rsidP="0061677F">
      <w:pPr>
        <w:pStyle w:val="ab"/>
        <w:shd w:val="clear" w:color="auto" w:fill="FFFFFF"/>
        <w:spacing w:before="0" w:beforeAutospacing="0" w:after="0" w:afterAutospacing="0" w:line="179" w:lineRule="atLeast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4) </w:t>
      </w:r>
      <w:r w:rsidRPr="00EC637E">
        <w:rPr>
          <w:color w:val="4B4B4B"/>
          <w:sz w:val="28"/>
          <w:szCs w:val="28"/>
        </w:rPr>
        <w:t>круговоротом веществ</w:t>
      </w:r>
    </w:p>
    <w:p w:rsidR="0061677F" w:rsidRPr="00EC637E" w:rsidRDefault="00331E68" w:rsidP="0061677F">
      <w:pPr>
        <w:rPr>
          <w:color w:val="333333"/>
        </w:rPr>
      </w:pPr>
      <w:r w:rsidRPr="0076420F">
        <w:t>4</w:t>
      </w:r>
      <w:r>
        <w:rPr>
          <w:color w:val="333333"/>
          <w:sz w:val="24"/>
          <w:szCs w:val="24"/>
        </w:rPr>
        <w:t xml:space="preserve">. </w:t>
      </w:r>
      <w:r w:rsidRPr="00EC637E">
        <w:rPr>
          <w:color w:val="333333"/>
        </w:rPr>
        <w:t>ПАСТБИЩНАЯ ЦЕПЬ НАЧИНАЕТСЯ:</w:t>
      </w:r>
    </w:p>
    <w:p w:rsidR="0061677F" w:rsidRPr="00EC637E" w:rsidRDefault="0061677F" w:rsidP="0061677F">
      <w:pPr>
        <w:rPr>
          <w:color w:val="333333"/>
        </w:rPr>
      </w:pPr>
      <w:r w:rsidRPr="00EC637E">
        <w:rPr>
          <w:color w:val="333333"/>
        </w:rPr>
        <w:lastRenderedPageBreak/>
        <w:t>1) от зеленых растений;</w:t>
      </w:r>
    </w:p>
    <w:p w:rsidR="0061677F" w:rsidRPr="00EC637E" w:rsidRDefault="0061677F" w:rsidP="0061677F">
      <w:pPr>
        <w:rPr>
          <w:color w:val="333333"/>
        </w:rPr>
      </w:pPr>
      <w:r w:rsidRPr="00EC637E">
        <w:rPr>
          <w:color w:val="333333"/>
        </w:rPr>
        <w:t xml:space="preserve">2 от </w:t>
      </w:r>
      <w:proofErr w:type="spellStart"/>
      <w:r w:rsidRPr="00EC637E">
        <w:rPr>
          <w:color w:val="333333"/>
        </w:rPr>
        <w:t>консументов</w:t>
      </w:r>
      <w:proofErr w:type="spellEnd"/>
      <w:r>
        <w:rPr>
          <w:color w:val="333333"/>
        </w:rPr>
        <w:t xml:space="preserve"> 1 порядка</w:t>
      </w:r>
      <w:r w:rsidRPr="00EC637E">
        <w:rPr>
          <w:color w:val="333333"/>
        </w:rPr>
        <w:t>;</w:t>
      </w:r>
    </w:p>
    <w:p w:rsidR="0061677F" w:rsidRDefault="0061677F" w:rsidP="0061677F">
      <w:pPr>
        <w:jc w:val="both"/>
        <w:rPr>
          <w:color w:val="333333"/>
        </w:rPr>
      </w:pPr>
      <w:r w:rsidRPr="00EC637E">
        <w:rPr>
          <w:color w:val="333333"/>
        </w:rPr>
        <w:t xml:space="preserve">3) </w:t>
      </w:r>
      <w:r>
        <w:rPr>
          <w:color w:val="333333"/>
        </w:rPr>
        <w:t xml:space="preserve">от </w:t>
      </w:r>
      <w:proofErr w:type="spellStart"/>
      <w:r>
        <w:rPr>
          <w:color w:val="333333"/>
        </w:rPr>
        <w:t>редуцентов</w:t>
      </w:r>
      <w:proofErr w:type="spellEnd"/>
      <w:r>
        <w:rPr>
          <w:color w:val="333333"/>
        </w:rPr>
        <w:t xml:space="preserve"> 2 порядка;</w:t>
      </w:r>
      <w:r w:rsidRPr="00EC637E">
        <w:rPr>
          <w:color w:val="333333"/>
        </w:rPr>
        <w:t xml:space="preserve"> </w:t>
      </w:r>
    </w:p>
    <w:p w:rsidR="0061677F" w:rsidRPr="00EC637E" w:rsidRDefault="0061677F" w:rsidP="0061677F">
      <w:pPr>
        <w:jc w:val="both"/>
      </w:pPr>
      <w:r>
        <w:rPr>
          <w:color w:val="333333"/>
        </w:rPr>
        <w:t xml:space="preserve">4) </w:t>
      </w:r>
      <w:r w:rsidRPr="00EC637E">
        <w:rPr>
          <w:color w:val="333333"/>
        </w:rPr>
        <w:t>от мертвого органического вещества</w:t>
      </w:r>
      <w:r>
        <w:rPr>
          <w:color w:val="333333"/>
        </w:rPr>
        <w:t>.</w:t>
      </w:r>
    </w:p>
    <w:p w:rsidR="0061677F" w:rsidRDefault="00331E68" w:rsidP="0061677F">
      <w:pPr>
        <w:jc w:val="both"/>
        <w:rPr>
          <w:color w:val="333333"/>
        </w:rPr>
      </w:pPr>
      <w:r w:rsidRPr="0076420F">
        <w:t xml:space="preserve">5. </w:t>
      </w:r>
      <w:r w:rsidRPr="008C18F7">
        <w:rPr>
          <w:color w:val="333333"/>
        </w:rPr>
        <w:t>ДЕТРИТНАЯ ЦЕПЬ НАЧИНАЕТСЯ</w:t>
      </w:r>
    </w:p>
    <w:p w:rsidR="0061677F" w:rsidRPr="00EC637E" w:rsidRDefault="0061677F" w:rsidP="0061677F">
      <w:pPr>
        <w:rPr>
          <w:color w:val="333333"/>
        </w:rPr>
      </w:pPr>
      <w:r w:rsidRPr="00EC637E">
        <w:rPr>
          <w:color w:val="333333"/>
        </w:rPr>
        <w:t>1) от зеленых растений;</w:t>
      </w:r>
    </w:p>
    <w:p w:rsidR="0061677F" w:rsidRPr="00EC637E" w:rsidRDefault="0061677F" w:rsidP="0061677F">
      <w:pPr>
        <w:rPr>
          <w:color w:val="333333"/>
        </w:rPr>
      </w:pPr>
      <w:r w:rsidRPr="00EC637E">
        <w:rPr>
          <w:color w:val="333333"/>
        </w:rPr>
        <w:t xml:space="preserve">2 от </w:t>
      </w:r>
      <w:proofErr w:type="spellStart"/>
      <w:r w:rsidRPr="00EC637E">
        <w:rPr>
          <w:color w:val="333333"/>
        </w:rPr>
        <w:t>консументов</w:t>
      </w:r>
      <w:proofErr w:type="spellEnd"/>
      <w:r>
        <w:rPr>
          <w:color w:val="333333"/>
        </w:rPr>
        <w:t xml:space="preserve"> 1 порядка</w:t>
      </w:r>
      <w:r w:rsidRPr="00EC637E">
        <w:rPr>
          <w:color w:val="333333"/>
        </w:rPr>
        <w:t>;</w:t>
      </w:r>
    </w:p>
    <w:p w:rsidR="0061677F" w:rsidRDefault="0061677F" w:rsidP="0061677F">
      <w:pPr>
        <w:jc w:val="both"/>
        <w:rPr>
          <w:color w:val="333333"/>
        </w:rPr>
      </w:pPr>
      <w:r w:rsidRPr="00EC637E">
        <w:rPr>
          <w:color w:val="333333"/>
        </w:rPr>
        <w:t xml:space="preserve">3) </w:t>
      </w:r>
      <w:r>
        <w:rPr>
          <w:color w:val="333333"/>
        </w:rPr>
        <w:t xml:space="preserve">от </w:t>
      </w:r>
      <w:proofErr w:type="spellStart"/>
      <w:r>
        <w:rPr>
          <w:color w:val="333333"/>
        </w:rPr>
        <w:t>редуцентов</w:t>
      </w:r>
      <w:proofErr w:type="spellEnd"/>
      <w:r>
        <w:rPr>
          <w:color w:val="333333"/>
        </w:rPr>
        <w:t xml:space="preserve"> 2 порядка;</w:t>
      </w:r>
      <w:r w:rsidRPr="00EC637E">
        <w:rPr>
          <w:color w:val="333333"/>
        </w:rPr>
        <w:t xml:space="preserve"> </w:t>
      </w:r>
    </w:p>
    <w:p w:rsidR="0061677F" w:rsidRPr="0076420F" w:rsidRDefault="0061677F" w:rsidP="0061677F">
      <w:pPr>
        <w:jc w:val="both"/>
      </w:pPr>
      <w:r>
        <w:rPr>
          <w:color w:val="333333"/>
        </w:rPr>
        <w:t xml:space="preserve">4) </w:t>
      </w:r>
      <w:r w:rsidRPr="00EC637E">
        <w:rPr>
          <w:color w:val="333333"/>
        </w:rPr>
        <w:t>от мертвого органического вещества</w:t>
      </w:r>
    </w:p>
    <w:p w:rsidR="0061677F" w:rsidRPr="008C18F7" w:rsidRDefault="00331E68" w:rsidP="0061677F">
      <w:pPr>
        <w:rPr>
          <w:color w:val="333333"/>
        </w:rPr>
      </w:pPr>
      <w:r w:rsidRPr="0076420F">
        <w:t xml:space="preserve">6. </w:t>
      </w:r>
      <w:r w:rsidRPr="008C18F7">
        <w:rPr>
          <w:color w:val="333333"/>
        </w:rPr>
        <w:t>МИНЕРАЛИЗАЦИЯ ОРГАНИЧЕСКИХ ОСТАТКОВ В</w:t>
      </w:r>
      <w:r>
        <w:rPr>
          <w:color w:val="333333"/>
        </w:rPr>
        <w:t xml:space="preserve"> БИОСФЕРЕ ПРОИСХОДИТ </w:t>
      </w:r>
      <w:proofErr w:type="gramStart"/>
      <w:r>
        <w:rPr>
          <w:color w:val="333333"/>
        </w:rPr>
        <w:t>БЛАГОДАРЯ</w:t>
      </w:r>
      <w:proofErr w:type="gramEnd"/>
    </w:p>
    <w:p w:rsidR="0061677F" w:rsidRDefault="0061677F" w:rsidP="0061677F">
      <w:pPr>
        <w:rPr>
          <w:color w:val="333333"/>
        </w:rPr>
      </w:pPr>
      <w:r w:rsidRPr="008C18F7">
        <w:rPr>
          <w:color w:val="333333"/>
        </w:rPr>
        <w:t xml:space="preserve">1) </w:t>
      </w:r>
      <w:r>
        <w:rPr>
          <w:color w:val="333333"/>
        </w:rPr>
        <w:t>продуцентам;</w:t>
      </w:r>
    </w:p>
    <w:p w:rsidR="0061677F" w:rsidRDefault="0061677F" w:rsidP="0061677F">
      <w:pPr>
        <w:rPr>
          <w:color w:val="333333"/>
        </w:rPr>
      </w:pPr>
      <w:r w:rsidRPr="008C18F7">
        <w:rPr>
          <w:color w:val="333333"/>
        </w:rPr>
        <w:t xml:space="preserve">2) </w:t>
      </w:r>
      <w:proofErr w:type="spellStart"/>
      <w:r>
        <w:rPr>
          <w:color w:val="333333"/>
        </w:rPr>
        <w:t>консументам</w:t>
      </w:r>
      <w:proofErr w:type="spellEnd"/>
      <w:r>
        <w:rPr>
          <w:color w:val="333333"/>
        </w:rPr>
        <w:t xml:space="preserve"> 1 порядка;</w:t>
      </w:r>
    </w:p>
    <w:p w:rsidR="0061677F" w:rsidRDefault="0061677F" w:rsidP="0061677F">
      <w:pPr>
        <w:rPr>
          <w:color w:val="333333"/>
        </w:rPr>
      </w:pPr>
      <w:r w:rsidRPr="008C18F7">
        <w:rPr>
          <w:color w:val="333333"/>
        </w:rPr>
        <w:t xml:space="preserve">3) </w:t>
      </w:r>
      <w:proofErr w:type="spellStart"/>
      <w:r>
        <w:rPr>
          <w:color w:val="333333"/>
        </w:rPr>
        <w:t>консументам</w:t>
      </w:r>
      <w:proofErr w:type="spellEnd"/>
      <w:r>
        <w:rPr>
          <w:color w:val="333333"/>
        </w:rPr>
        <w:t xml:space="preserve"> 2 порядка;</w:t>
      </w:r>
    </w:p>
    <w:p w:rsidR="0061677F" w:rsidRPr="008C18F7" w:rsidRDefault="0061677F" w:rsidP="0061677F">
      <w:pPr>
        <w:rPr>
          <w:color w:val="333333"/>
        </w:rPr>
      </w:pPr>
      <w:r>
        <w:rPr>
          <w:color w:val="333333"/>
        </w:rPr>
        <w:t xml:space="preserve">4) </w:t>
      </w:r>
      <w:proofErr w:type="spellStart"/>
      <w:r>
        <w:rPr>
          <w:color w:val="333333"/>
        </w:rPr>
        <w:t>редуцентам</w:t>
      </w:r>
      <w:proofErr w:type="spellEnd"/>
      <w:r>
        <w:rPr>
          <w:color w:val="333333"/>
        </w:rPr>
        <w:t>.</w:t>
      </w:r>
    </w:p>
    <w:p w:rsidR="0061677F" w:rsidRPr="00E90A92" w:rsidRDefault="00331E68" w:rsidP="0061677F">
      <w:pPr>
        <w:rPr>
          <w:color w:val="333333"/>
        </w:rPr>
      </w:pPr>
      <w:r w:rsidRPr="0076420F">
        <w:t>7</w:t>
      </w:r>
      <w:r>
        <w:rPr>
          <w:color w:val="333333"/>
          <w:sz w:val="24"/>
          <w:szCs w:val="24"/>
        </w:rPr>
        <w:t>.</w:t>
      </w:r>
      <w:r w:rsidRPr="00C22559">
        <w:rPr>
          <w:color w:val="333333"/>
          <w:sz w:val="24"/>
          <w:szCs w:val="24"/>
        </w:rPr>
        <w:t xml:space="preserve"> </w:t>
      </w:r>
      <w:r w:rsidRPr="00E90A92">
        <w:rPr>
          <w:color w:val="333333"/>
        </w:rPr>
        <w:t>ОРГАНИЗМЫ, ИСПОЛЬЗУЮЩИЕ В КАЧЕСТВЕ ИСТОЧНИКА ЭНЕРГИИ СОЛНЕЧНЫЙ СВЕТ, НАЗЫВАЮТСЯ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>1) гетеротрофами;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2) </w:t>
      </w:r>
      <w:proofErr w:type="spellStart"/>
      <w:r w:rsidRPr="00E90A92">
        <w:rPr>
          <w:color w:val="333333"/>
        </w:rPr>
        <w:t>фотоавтотрофами</w:t>
      </w:r>
      <w:proofErr w:type="spellEnd"/>
      <w:r w:rsidRPr="00E90A92">
        <w:rPr>
          <w:color w:val="333333"/>
        </w:rPr>
        <w:t>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3) </w:t>
      </w:r>
      <w:proofErr w:type="spellStart"/>
      <w:r w:rsidRPr="00E90A92">
        <w:rPr>
          <w:color w:val="333333"/>
        </w:rPr>
        <w:t>сапротрофами</w:t>
      </w:r>
      <w:proofErr w:type="spellEnd"/>
      <w:r w:rsidRPr="00E90A92">
        <w:rPr>
          <w:color w:val="333333"/>
        </w:rPr>
        <w:t>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4) </w:t>
      </w:r>
      <w:proofErr w:type="spellStart"/>
      <w:r w:rsidRPr="00E90A92">
        <w:rPr>
          <w:color w:val="333333"/>
        </w:rPr>
        <w:t>хемоавтотрофами</w:t>
      </w:r>
      <w:proofErr w:type="spellEnd"/>
      <w:r w:rsidRPr="00E90A92">
        <w:rPr>
          <w:color w:val="333333"/>
        </w:rPr>
        <w:t>.</w:t>
      </w:r>
    </w:p>
    <w:p w:rsidR="0061677F" w:rsidRPr="00E90A92" w:rsidRDefault="00331E68" w:rsidP="0061677F">
      <w:pPr>
        <w:rPr>
          <w:color w:val="333333"/>
        </w:rPr>
      </w:pPr>
      <w:r w:rsidRPr="0076420F">
        <w:t xml:space="preserve">8. </w:t>
      </w:r>
      <w:r w:rsidRPr="00E90A92">
        <w:rPr>
          <w:color w:val="333333"/>
        </w:rPr>
        <w:t>ОРГАНИЗМЫ, ИСПОЛЬЗУЮЩИЕ ЭНЕРГИЮ, ВЫДЕЛЯЮЩУЮСЯ ПРИ ХИМИЧЕСКИХ РЕАКЦИЯХ, НАЗЫВАЮТСЯ: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>1) гетеротрофами;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2) </w:t>
      </w:r>
      <w:proofErr w:type="spellStart"/>
      <w:r w:rsidRPr="00E90A92">
        <w:rPr>
          <w:color w:val="333333"/>
        </w:rPr>
        <w:t>фотоавтотрофами</w:t>
      </w:r>
      <w:proofErr w:type="spellEnd"/>
      <w:r w:rsidRPr="00E90A92">
        <w:rPr>
          <w:color w:val="333333"/>
        </w:rPr>
        <w:t>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3) </w:t>
      </w:r>
      <w:proofErr w:type="spellStart"/>
      <w:r w:rsidRPr="00E90A92">
        <w:rPr>
          <w:color w:val="333333"/>
        </w:rPr>
        <w:t>сапротрофами</w:t>
      </w:r>
      <w:proofErr w:type="spellEnd"/>
      <w:r w:rsidRPr="00E90A92">
        <w:rPr>
          <w:color w:val="333333"/>
        </w:rPr>
        <w:t>;</w:t>
      </w:r>
    </w:p>
    <w:p w:rsidR="0061677F" w:rsidRPr="00E90A92" w:rsidRDefault="0061677F" w:rsidP="0061677F">
      <w:pPr>
        <w:rPr>
          <w:color w:val="333333"/>
        </w:rPr>
      </w:pPr>
      <w:r w:rsidRPr="00E90A92">
        <w:rPr>
          <w:color w:val="333333"/>
        </w:rPr>
        <w:t xml:space="preserve">4) </w:t>
      </w:r>
      <w:proofErr w:type="spellStart"/>
      <w:r w:rsidRPr="00E90A92">
        <w:rPr>
          <w:color w:val="333333"/>
        </w:rPr>
        <w:t>хемоавтотрофами</w:t>
      </w:r>
      <w:proofErr w:type="spellEnd"/>
    </w:p>
    <w:p w:rsidR="0061677F" w:rsidRPr="00E90A92" w:rsidRDefault="00331E68" w:rsidP="0061677F">
      <w:pPr>
        <w:shd w:val="clear" w:color="auto" w:fill="FDFEFF"/>
        <w:spacing w:line="300" w:lineRule="atLeast"/>
        <w:jc w:val="both"/>
        <w:rPr>
          <w:b/>
          <w:color w:val="393939"/>
        </w:rPr>
      </w:pPr>
      <w:r w:rsidRPr="0076420F">
        <w:t xml:space="preserve">9. </w:t>
      </w:r>
      <w:r w:rsidRPr="00E90A92">
        <w:rPr>
          <w:color w:val="393939"/>
        </w:rPr>
        <w:t>СЕТИ ПИТАНИЯ – ЭТО: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1) связи между родителями и потомством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2) родственные (генетические) связи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3) обмен веще</w:t>
      </w:r>
      <w:proofErr w:type="gramStart"/>
      <w:r w:rsidRPr="00E90A92">
        <w:rPr>
          <w:color w:val="393939"/>
        </w:rPr>
        <w:t>ств в кл</w:t>
      </w:r>
      <w:proofErr w:type="gramEnd"/>
      <w:r w:rsidRPr="00E90A92">
        <w:rPr>
          <w:color w:val="393939"/>
        </w:rPr>
        <w:t>етках организма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4) пути передачи веществ и энергии в экосистеме</w:t>
      </w:r>
    </w:p>
    <w:p w:rsidR="0061677F" w:rsidRPr="00331E68" w:rsidRDefault="00331E68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331E68">
        <w:t xml:space="preserve">10. </w:t>
      </w:r>
      <w:r w:rsidRPr="00331E68">
        <w:rPr>
          <w:color w:val="393939"/>
        </w:rPr>
        <w:t>ОСНОВНЫМ ИСТОЧНИКОМ ЭНЕРГИИ В БИОЦЕНОЗЕ ЯВЛЯЕТСЯ ЭНЕРГИЯ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1) органических соединений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2) неорганических соединений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3) Солнца</w:t>
      </w:r>
    </w:p>
    <w:p w:rsidR="0061677F" w:rsidRPr="00E90A92" w:rsidRDefault="0061677F" w:rsidP="0061677F">
      <w:pPr>
        <w:shd w:val="clear" w:color="auto" w:fill="FDFEFF"/>
        <w:spacing w:line="300" w:lineRule="atLeast"/>
        <w:jc w:val="both"/>
        <w:rPr>
          <w:color w:val="393939"/>
        </w:rPr>
      </w:pPr>
      <w:r w:rsidRPr="00E90A92">
        <w:rPr>
          <w:color w:val="393939"/>
        </w:rPr>
        <w:t>4) хемосинтеза</w:t>
      </w:r>
    </w:p>
    <w:p w:rsidR="0061677F" w:rsidRDefault="0061677F" w:rsidP="00747BF6">
      <w:pPr>
        <w:rPr>
          <w:b/>
        </w:rPr>
      </w:pPr>
    </w:p>
    <w:p w:rsidR="00F50038" w:rsidRDefault="00F50038" w:rsidP="00747BF6">
      <w:pPr>
        <w:rPr>
          <w:b/>
        </w:rPr>
      </w:pPr>
    </w:p>
    <w:p w:rsidR="003C1987" w:rsidRDefault="003C1987" w:rsidP="00747BF6">
      <w:pPr>
        <w:rPr>
          <w:b/>
        </w:rPr>
      </w:pPr>
    </w:p>
    <w:p w:rsidR="003C1987" w:rsidRDefault="003C1987" w:rsidP="00747BF6">
      <w:pPr>
        <w:rPr>
          <w:b/>
        </w:rPr>
      </w:pPr>
    </w:p>
    <w:p w:rsidR="003C1987" w:rsidRDefault="003C1987" w:rsidP="00747BF6">
      <w:pPr>
        <w:rPr>
          <w:b/>
        </w:rPr>
      </w:pPr>
    </w:p>
    <w:p w:rsidR="00F50038" w:rsidRDefault="00F50038" w:rsidP="00747BF6">
      <w:pPr>
        <w:rPr>
          <w:b/>
        </w:rPr>
      </w:pPr>
    </w:p>
    <w:p w:rsidR="00747BF6" w:rsidRDefault="00747BF6" w:rsidP="00747BF6">
      <w:pPr>
        <w:rPr>
          <w:b/>
        </w:rPr>
      </w:pPr>
      <w:r w:rsidRPr="00617D42">
        <w:rPr>
          <w:b/>
        </w:rPr>
        <w:lastRenderedPageBreak/>
        <w:t>5.2. Основные понятия и положения темы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>Понятие биогеоценоза</w:t>
      </w:r>
      <w:r w:rsidRPr="00534CDB">
        <w:t>. Группировки совместно обитающих организмов называются сообщества, или биоценозы. Непосредственное окружение организмов составляет их биоценотическую среду. Раздел экологии, изучающий закономерности формирования и функционирования сообществ, называется синэкология, или биоценология.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В понятие среды обитания организмов входят почвенно-климатические факторы, образующие в совокупности </w:t>
      </w:r>
      <w:proofErr w:type="spellStart"/>
      <w:r w:rsidRPr="00534CDB">
        <w:t>экотоп</w:t>
      </w:r>
      <w:proofErr w:type="spellEnd"/>
      <w:r w:rsidRPr="00534CDB">
        <w:t xml:space="preserve">, или первичную среду обитания. Совокупность почвенных факторов называется </w:t>
      </w:r>
      <w:proofErr w:type="spellStart"/>
      <w:r w:rsidRPr="00534CDB">
        <w:t>эдафотоп</w:t>
      </w:r>
      <w:proofErr w:type="spellEnd"/>
      <w:r w:rsidRPr="00534CDB">
        <w:t xml:space="preserve">, а совокупность климатических факторов – </w:t>
      </w:r>
      <w:proofErr w:type="spellStart"/>
      <w:r w:rsidRPr="00534CDB">
        <w:t>климатоп</w:t>
      </w:r>
      <w:proofErr w:type="spellEnd"/>
      <w:r w:rsidRPr="00534CDB">
        <w:t xml:space="preserve">. Организмы активно воздействуют на </w:t>
      </w:r>
      <w:proofErr w:type="spellStart"/>
      <w:r w:rsidRPr="00534CDB">
        <w:t>экотоп</w:t>
      </w:r>
      <w:proofErr w:type="spellEnd"/>
      <w:r w:rsidRPr="00534CDB">
        <w:t xml:space="preserve"> и преобразуют его в биотоп, или вторичную среду обитания.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В состав каждого биоценоза входят: фитоценоз (растительное сообщество), зооценоз  (сообщество животных) и </w:t>
      </w:r>
      <w:proofErr w:type="spellStart"/>
      <w:r w:rsidRPr="00534CDB">
        <w:t>микробоценоз</w:t>
      </w:r>
      <w:proofErr w:type="spellEnd"/>
      <w:r w:rsidRPr="00534CDB">
        <w:t xml:space="preserve">  (сообщество микроорганизмов, к которым относятся как прокариоты, так и низшие эукариоты). Основой большинства наземных биоценозов являются фитоценозы, определяющие пространственные границы биоценозов, их внешний вид и строение.</w:t>
      </w:r>
    </w:p>
    <w:p w:rsidR="0054152F" w:rsidRPr="00534CDB" w:rsidRDefault="0054152F" w:rsidP="0054152F">
      <w:pPr>
        <w:ind w:firstLine="709"/>
        <w:jc w:val="both"/>
      </w:pPr>
      <w:r w:rsidRPr="00534CDB">
        <w:t>Фитоценоз – это конкретная группировка растений, однородная по внешности, флористическому составу, строению, по условиям существования. Каждый фитоценоз уникален, относительно однороден, имеет пространственные границы; формирование и существование фитоценоза определяется взаимоотношениями между растениями и средой обитания.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Видовая структура биоценоза. </w:t>
      </w:r>
      <w:r w:rsidRPr="00534CDB">
        <w:t>Видовая структура биоценоза включает разнообразие видов и соотношение их численности или биомассы. Видовое разнообразие зависит от почвенно-климатических условий, от истории и современного состояния сообществ. Видовое разнообразие зависит также от степени однородности среды обитания: наибольшее видовое разнообразие наблюдается при наличии неоднородности среды обитания (пограничный эффект, или эффект опушки). Неоднородность среды обитания создается как за счет неоднородности абиотических факторов, так и действия биотических факторов.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Виды в составе биоценоза различаются по численности. Наиболее многочисленные виды называются доминирующими, или доминантами. Менее многочисленные виды – </w:t>
      </w:r>
      <w:proofErr w:type="spellStart"/>
      <w:r w:rsidRPr="00534CDB">
        <w:t>субдоминирующими</w:t>
      </w:r>
      <w:proofErr w:type="spellEnd"/>
      <w:r w:rsidRPr="00534CDB">
        <w:t xml:space="preserve">, или доминантами 2-го порядка. При наличии двух и более доминирующих видов они называются </w:t>
      </w:r>
      <w:proofErr w:type="spellStart"/>
      <w:r w:rsidRPr="00534CDB">
        <w:t>кодоминирующими</w:t>
      </w:r>
      <w:proofErr w:type="spellEnd"/>
      <w:r w:rsidRPr="00534CDB">
        <w:t xml:space="preserve">. Часто доминирующие виды обладают </w:t>
      </w:r>
      <w:proofErr w:type="spellStart"/>
      <w:r w:rsidRPr="00534CDB">
        <w:t>средообразующим</w:t>
      </w:r>
      <w:proofErr w:type="spellEnd"/>
      <w:r w:rsidRPr="00534CDB">
        <w:t xml:space="preserve"> действием, такие виды называются </w:t>
      </w:r>
      <w:proofErr w:type="spellStart"/>
      <w:r w:rsidRPr="00534CDB">
        <w:t>эдификаторами</w:t>
      </w:r>
      <w:proofErr w:type="spellEnd"/>
      <w:r w:rsidRPr="00534CDB">
        <w:t xml:space="preserve">. Обычно </w:t>
      </w:r>
      <w:proofErr w:type="spellStart"/>
      <w:r w:rsidRPr="00534CDB">
        <w:t>эдификаторами</w:t>
      </w:r>
      <w:proofErr w:type="spellEnd"/>
      <w:r w:rsidRPr="00534CDB">
        <w:t xml:space="preserve"> являются растения, но иногда </w:t>
      </w:r>
      <w:proofErr w:type="spellStart"/>
      <w:r w:rsidRPr="00534CDB">
        <w:t>эдификаторами</w:t>
      </w:r>
      <w:proofErr w:type="spellEnd"/>
      <w:r w:rsidRPr="00534CDB">
        <w:t xml:space="preserve"> являются животные (например, колонии сурков).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Видов с низкой численностью в сообществе больше, чем видов с высокой численностью. Но редкие и малочисленные виды увеличивают разнообразие биоценотических связей и служат резервом для замещения доминантов. Чем больше резерв «второстепенных» видов, тем выше вероятность того, что среди </w:t>
      </w:r>
      <w:r w:rsidRPr="00534CDB">
        <w:lastRenderedPageBreak/>
        <w:t xml:space="preserve">них найдутся такие виды, которые могут </w:t>
      </w:r>
      <w:proofErr w:type="gramStart"/>
      <w:r w:rsidRPr="00534CDB">
        <w:t>выполнить роль</w:t>
      </w:r>
      <w:proofErr w:type="gramEnd"/>
      <w:r w:rsidRPr="00534CDB">
        <w:t xml:space="preserve"> доминантов при любых изменениях среды, тем выше устойчивость биоценоза.</w:t>
      </w:r>
    </w:p>
    <w:p w:rsidR="0054152F" w:rsidRPr="00534CDB" w:rsidRDefault="0054152F" w:rsidP="0054152F">
      <w:pPr>
        <w:ind w:firstLine="709"/>
        <w:jc w:val="both"/>
      </w:pPr>
      <w:r w:rsidRPr="00534CDB">
        <w:t>Между общим видовым разнообразием и численностью видов существует определенная связь: со снижением видового разнообразия резко повышается численность отдельных видов. Таким образом, в нарушенных сообществах ослабевают биоценотические связи, и некоторые виды получают возможность беспрепятственно размножаться.</w:t>
      </w:r>
    </w:p>
    <w:p w:rsidR="0054152F" w:rsidRPr="00534CDB" w:rsidRDefault="0054152F" w:rsidP="0054152F">
      <w:pPr>
        <w:ind w:firstLine="709"/>
        <w:jc w:val="both"/>
      </w:pPr>
      <w:r w:rsidRPr="00534CDB">
        <w:t>Наибольшее видовое разнообразие наблюдается в дождевых экваториальных лесах – сообществах, существующих в относительно постоянных условиях среды. Наименьшее видовое разнообразие наблюдается в высоких широтах и в специфических условиях (например, в эфемерных, или временных водоемах). Чем специфичнее условия среды, тем ниже уровень видового разнообразия, и тем выше вероятность вспышек численности отдельных видов (апериодических популяционных волн с большой амплитудой).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Пространственная структура биоценоза. </w:t>
      </w:r>
      <w:r w:rsidRPr="00534CDB">
        <w:t>Пространственная структура биоценоза определяется структурой фитоценоза. Пространственная структура биоценоза характеризуется вертикальной неоднородностью (</w:t>
      </w:r>
      <w:proofErr w:type="spellStart"/>
      <w:r w:rsidRPr="00534CDB">
        <w:t>ярусностью</w:t>
      </w:r>
      <w:proofErr w:type="spellEnd"/>
      <w:r w:rsidRPr="00534CDB">
        <w:t>) и горизонтальной неоднородностью (мозаичностью).</w:t>
      </w:r>
    </w:p>
    <w:p w:rsidR="0054152F" w:rsidRPr="00534CDB" w:rsidRDefault="0054152F" w:rsidP="0054152F">
      <w:pPr>
        <w:ind w:firstLine="709"/>
        <w:jc w:val="both"/>
      </w:pPr>
      <w:proofErr w:type="spellStart"/>
      <w:r w:rsidRPr="00534CDB">
        <w:t>Ярусность</w:t>
      </w:r>
      <w:proofErr w:type="spellEnd"/>
      <w:r w:rsidRPr="00534CDB">
        <w:t xml:space="preserve"> формируется, в основном, в лесах и определяется уменьшением освещенности. </w:t>
      </w:r>
      <w:proofErr w:type="gramStart"/>
      <w:r w:rsidRPr="00534CDB">
        <w:t xml:space="preserve">В смешанных лесах хорошо выделяется I ярус (светолюбивые деревья – дуб, сосна), II ярус (теневыносливые деревья – липа, клены), </w:t>
      </w:r>
      <w:proofErr w:type="spellStart"/>
      <w:r w:rsidRPr="00534CDB">
        <w:t>IIIярус</w:t>
      </w:r>
      <w:proofErr w:type="spellEnd"/>
      <w:r w:rsidRPr="00534CDB">
        <w:t xml:space="preserve"> (кустарники – лещина, бересклет, жимолость), IV ярус (высокие травянистые растения), V ярус (низкие травянистые растения, папоротники, напочвенные мхи и лишайники).</w:t>
      </w:r>
      <w:proofErr w:type="gramEnd"/>
    </w:p>
    <w:p w:rsidR="0054152F" w:rsidRPr="00534CDB" w:rsidRDefault="0054152F" w:rsidP="0054152F">
      <w:pPr>
        <w:ind w:firstLine="709"/>
        <w:jc w:val="both"/>
      </w:pPr>
      <w:r w:rsidRPr="00534CDB">
        <w:t>Мозаичность формируется, в основном, в открытых местообитаниях (лугах, болотах) и определяется микрорельефом, неравномерным распределением влаги и элементов минерального питания.</w:t>
      </w:r>
    </w:p>
    <w:p w:rsidR="0054152F" w:rsidRPr="00534CDB" w:rsidRDefault="0054152F" w:rsidP="0054152F">
      <w:pPr>
        <w:ind w:firstLine="709"/>
        <w:jc w:val="both"/>
      </w:pPr>
      <w:proofErr w:type="spellStart"/>
      <w:r w:rsidRPr="00534CDB">
        <w:t>Ярусность</w:t>
      </w:r>
      <w:proofErr w:type="spellEnd"/>
      <w:r w:rsidRPr="00534CDB">
        <w:t xml:space="preserve"> в открытых местообитаниях более или менее </w:t>
      </w:r>
      <w:proofErr w:type="gramStart"/>
      <w:r w:rsidRPr="00534CDB">
        <w:t>выражена</w:t>
      </w:r>
      <w:proofErr w:type="gramEnd"/>
      <w:r w:rsidRPr="00534CDB">
        <w:t xml:space="preserve"> при наличии высоких травянистых растений. Мозаичность в лесах определяется жизнедеятельностью отдельных видов растений (фитогенная мозаичность) и отмиранием деревьев (образуются </w:t>
      </w:r>
      <w:proofErr w:type="spellStart"/>
      <w:r w:rsidRPr="00534CDB">
        <w:t>ветровально</w:t>
      </w:r>
      <w:proofErr w:type="spellEnd"/>
      <w:r w:rsidRPr="00534CDB">
        <w:t>–почвенные комплексы).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Трофическая структура биоценоза. </w:t>
      </w:r>
      <w:r w:rsidRPr="00534CDB">
        <w:t>Трофическая, или экологическая структура биоценоза определяется характером пищевых отношений. Поэтому в состав биоценозов входят различные группы организмов в определенном соотношении. В сходных почвенно-климатических условиях формируются биоценозы со сходной трофической структурой, например, сообщества североамериканских прерий и евро–азиатских степей, сообщества дождевых лесов Южной Америки и Африки.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Биоценозы со сходной экологической структурой часто имеют различный видовой состав. Виды, выполняющие одни и те же функции в разных сообществах, называются замещающими. Например, сходны экологические ниши европейского благородного оленя и североамериканского оленя вапити, европейского бурого медведя и североамериканского медведя гризли. В </w:t>
      </w:r>
      <w:r w:rsidRPr="00534CDB">
        <w:lastRenderedPageBreak/>
        <w:t>Австралии при отсутствии плацентарных млекопитающих их функции выполняют аналогичные виды сумчатых млекопитающих: сумчатый крот, сумчатые белки, сумчатые сони, сумчатые медведи (коала).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Понятие экосистемы. </w:t>
      </w:r>
      <w:r w:rsidRPr="00534CDB">
        <w:t xml:space="preserve">Экосистема – это любое единство, включающее все организмы и весь комплекс физико-химических факторов и взаимодействующее с внешней средой. Экосистемы – это основные природные единицы на поверхности Земли. Учение об экосистемах было создано английским ботаником Артуром </w:t>
      </w:r>
      <w:proofErr w:type="spellStart"/>
      <w:r w:rsidRPr="00534CDB">
        <w:t>Тенсли</w:t>
      </w:r>
      <w:proofErr w:type="spellEnd"/>
      <w:r w:rsidRPr="00534CDB">
        <w:t xml:space="preserve">  (1935).</w:t>
      </w:r>
    </w:p>
    <w:p w:rsidR="0054152F" w:rsidRPr="00534CDB" w:rsidRDefault="0054152F" w:rsidP="0054152F">
      <w:pPr>
        <w:ind w:firstLine="709"/>
        <w:jc w:val="both"/>
      </w:pPr>
      <w:r w:rsidRPr="00534CDB">
        <w:t>Для экосистем характерен разного рода обмен веществ не только между организмами, но и между их живыми и неживыми компонентами. При изучении экосистем особое внимание уделяется функциональным связям между организмами, потокам энергии и круговороту веществ.</w:t>
      </w:r>
    </w:p>
    <w:p w:rsidR="0054152F" w:rsidRPr="00534CDB" w:rsidRDefault="0054152F" w:rsidP="0054152F">
      <w:pPr>
        <w:ind w:firstLine="709"/>
        <w:jc w:val="both"/>
      </w:pPr>
      <w:r w:rsidRPr="00534CDB">
        <w:t>Пространственно-временные границы экосистем могут выделяться достаточно произвольно. Экосистема может быть и долговечной (например, биосфера Земли), и кратковременной (например, экосистемы временных водоемов). Экосистемы могут быть естественными и искусственными. С точки зрения термодинамики, естественные экосистемы – всегда открытые системы (обмениваются с внешней средой веществом и энергией); искусственные экосистемы могут быть изолированными (обмениваются с внешней средой только энергией).</w:t>
      </w:r>
    </w:p>
    <w:p w:rsidR="0054152F" w:rsidRPr="00534CDB" w:rsidRDefault="0054152F" w:rsidP="0054152F">
      <w:pPr>
        <w:ind w:firstLine="709"/>
        <w:jc w:val="both"/>
      </w:pPr>
      <w:r w:rsidRPr="00534CDB">
        <w:t>Параллельно с учением об экосистемах развивалось и учение о биогеоценозах, созданное Владимиром Николаевичем Сукачевым (1942).</w:t>
      </w:r>
    </w:p>
    <w:p w:rsidR="00F50038" w:rsidRDefault="0054152F" w:rsidP="00F50038">
      <w:pPr>
        <w:ind w:firstLine="709"/>
        <w:jc w:val="both"/>
      </w:pPr>
      <w:proofErr w:type="gramStart"/>
      <w:r w:rsidRPr="00534CDB">
        <w:t>Биогеоценоз – это совокупность на известном протяжении земной поверхности однородных природных явлений (атмосферы, растительности, животного мира и микроорганизмов, почвы, горной породы и гидрологических условий), имеющая свою особую специфику взаимодействий слагающих компонентов и определенный тип обмена веществом и энергией между собой и другими явлениями природы и представляющая собой внутренне противоречивое единство, находящееся в постоянном движении, развитии</w:t>
      </w:r>
      <w:r>
        <w:t xml:space="preserve"> (Рис. 1)</w:t>
      </w:r>
      <w:r w:rsidRPr="00534CDB">
        <w:t>.</w:t>
      </w:r>
      <w:r w:rsidR="00F50038" w:rsidRPr="00F50038">
        <w:t xml:space="preserve"> </w:t>
      </w:r>
      <w:proofErr w:type="gramEnd"/>
    </w:p>
    <w:p w:rsidR="00F50038" w:rsidRPr="00534CDB" w:rsidRDefault="00F50038" w:rsidP="00F50038">
      <w:pPr>
        <w:ind w:firstLine="709"/>
        <w:jc w:val="both"/>
      </w:pPr>
      <w:r w:rsidRPr="00534CDB">
        <w:t>Биогеоценозы характеризуются следующими чертами:</w:t>
      </w:r>
    </w:p>
    <w:p w:rsidR="00F50038" w:rsidRPr="00534CDB" w:rsidRDefault="00F50038" w:rsidP="00F50038">
      <w:pPr>
        <w:ind w:firstLine="709"/>
        <w:jc w:val="both"/>
      </w:pPr>
      <w:r w:rsidRPr="00534CDB">
        <w:t>– биогеоценоз связан с определенным участком земной поверхности; в отличие от экосистемы пространственные границы биогеоценозов не могут быть проведены произвольно;</w:t>
      </w:r>
    </w:p>
    <w:p w:rsidR="00F50038" w:rsidRPr="00534CDB" w:rsidRDefault="00F50038" w:rsidP="00F50038">
      <w:pPr>
        <w:ind w:firstLine="709"/>
        <w:jc w:val="both"/>
      </w:pPr>
      <w:r w:rsidRPr="00534CDB">
        <w:t>– биогеоценозы существуют длительное время;</w:t>
      </w:r>
    </w:p>
    <w:p w:rsidR="00F50038" w:rsidRPr="00534CDB" w:rsidRDefault="00F50038" w:rsidP="00F50038">
      <w:pPr>
        <w:ind w:firstLine="709"/>
        <w:jc w:val="both"/>
      </w:pPr>
      <w:r w:rsidRPr="00534CDB">
        <w:t xml:space="preserve">– биогеоценоз – это </w:t>
      </w:r>
      <w:proofErr w:type="spellStart"/>
      <w:r w:rsidRPr="00534CDB">
        <w:t>биокосная</w:t>
      </w:r>
      <w:proofErr w:type="spellEnd"/>
      <w:r w:rsidRPr="00534CDB">
        <w:t xml:space="preserve"> система, представляющая собой единство живой и неживой природы;</w:t>
      </w:r>
    </w:p>
    <w:p w:rsidR="00F50038" w:rsidRPr="00534CDB" w:rsidRDefault="00F50038" w:rsidP="00F50038">
      <w:pPr>
        <w:ind w:firstLine="709"/>
        <w:jc w:val="both"/>
      </w:pPr>
      <w:r w:rsidRPr="00534CDB">
        <w:t xml:space="preserve">– биогеоценоз – это элементарная </w:t>
      </w:r>
      <w:proofErr w:type="spellStart"/>
      <w:r w:rsidRPr="00534CDB">
        <w:t>биохорологическая</w:t>
      </w:r>
      <w:proofErr w:type="spellEnd"/>
      <w:r w:rsidRPr="00534CDB">
        <w:t xml:space="preserve"> ячейка биосферы (то есть биолого-пространственная единица биосферы);</w:t>
      </w:r>
    </w:p>
    <w:p w:rsidR="00F50038" w:rsidRPr="00534CDB" w:rsidRDefault="00F50038" w:rsidP="00F50038">
      <w:pPr>
        <w:ind w:firstLine="709"/>
        <w:jc w:val="both"/>
      </w:pPr>
      <w:r w:rsidRPr="00534CDB">
        <w:t>– биогеоценоз – это арена первичных эволюционных преобразований (то есть эволюция популяций протекает в конкретных естественноисторических условиях, в конкретных биогеоценозах).</w:t>
      </w:r>
    </w:p>
    <w:p w:rsidR="0054152F" w:rsidRDefault="0054152F" w:rsidP="0054152F">
      <w:pPr>
        <w:ind w:firstLine="709"/>
        <w:jc w:val="both"/>
      </w:pPr>
    </w:p>
    <w:p w:rsidR="0054152F" w:rsidRDefault="0054152F" w:rsidP="003C1987">
      <w:pPr>
        <w:ind w:firstLine="709"/>
        <w:jc w:val="center"/>
      </w:pPr>
      <w:r w:rsidRPr="00705CDC">
        <w:rPr>
          <w:noProof/>
        </w:rPr>
        <w:lastRenderedPageBreak/>
        <w:drawing>
          <wp:inline distT="0" distB="0" distL="0" distR="0" wp14:anchorId="65302AB1" wp14:editId="03E2B327">
            <wp:extent cx="2781300" cy="2997851"/>
            <wp:effectExtent l="0" t="0" r="0" b="0"/>
            <wp:docPr id="43010" name="Picture 2" descr="Картинка 1 из 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Картинка 1 из 38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57" cy="300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52F" w:rsidRDefault="0054152F" w:rsidP="0054152F">
      <w:pPr>
        <w:rPr>
          <w:bCs/>
          <w:sz w:val="24"/>
          <w:szCs w:val="24"/>
        </w:rPr>
      </w:pPr>
    </w:p>
    <w:p w:rsidR="0054152F" w:rsidRPr="00705CDC" w:rsidRDefault="0054152F" w:rsidP="0054152F">
      <w:pPr>
        <w:ind w:left="708" w:firstLine="708"/>
        <w:rPr>
          <w:sz w:val="24"/>
          <w:szCs w:val="24"/>
        </w:rPr>
      </w:pPr>
      <w:r w:rsidRPr="00705CDC">
        <w:rPr>
          <w:bCs/>
          <w:sz w:val="24"/>
          <w:szCs w:val="24"/>
        </w:rPr>
        <w:t>Рис. 1.</w:t>
      </w:r>
      <w:r w:rsidRPr="00705CDC">
        <w:rPr>
          <w:b/>
          <w:bCs/>
          <w:sz w:val="24"/>
          <w:szCs w:val="24"/>
        </w:rPr>
        <w:t xml:space="preserve"> </w:t>
      </w:r>
      <w:r w:rsidRPr="00705CDC">
        <w:rPr>
          <w:bCs/>
          <w:sz w:val="24"/>
          <w:szCs w:val="24"/>
        </w:rPr>
        <w:t>Схема</w:t>
      </w:r>
      <w:r w:rsidRPr="00705CDC">
        <w:rPr>
          <w:sz w:val="24"/>
          <w:szCs w:val="24"/>
        </w:rPr>
        <w:t> </w:t>
      </w:r>
      <w:r w:rsidRPr="00705CDC">
        <w:rPr>
          <w:bCs/>
          <w:sz w:val="24"/>
          <w:szCs w:val="24"/>
        </w:rPr>
        <w:t>биогеоценоза</w:t>
      </w:r>
      <w:r w:rsidRPr="00705CDC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В.Н.Сукачеву</w:t>
      </w:r>
      <w:proofErr w:type="spellEnd"/>
      <w:r>
        <w:rPr>
          <w:sz w:val="24"/>
          <w:szCs w:val="24"/>
        </w:rPr>
        <w:t>.</w:t>
      </w:r>
    </w:p>
    <w:p w:rsidR="0054152F" w:rsidRPr="00534CDB" w:rsidRDefault="0054152F" w:rsidP="0054152F">
      <w:pPr>
        <w:ind w:firstLine="709"/>
        <w:jc w:val="both"/>
      </w:pPr>
    </w:p>
    <w:p w:rsidR="0054152F" w:rsidRPr="00534CDB" w:rsidRDefault="0054152F" w:rsidP="0054152F">
      <w:pPr>
        <w:ind w:firstLine="709"/>
        <w:jc w:val="both"/>
      </w:pPr>
      <w:r w:rsidRPr="00534CDB">
        <w:t>Таким образом, как и экосистема, биогеоценоз представляет собой единство биоценоза и его неживой среды обитания; при этом основой биогеоценоза является биоценоз. Понятия экосистемы и биогеоценоза внешне сходны, но, в действительности, они различны. Иначе говоря, любой биогеоценоз – это экосистема, но не любая экосистема – биогеоценоз.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Структура экосистемы. </w:t>
      </w:r>
      <w:r w:rsidRPr="00534CDB">
        <w:t>Поддержание жизнедеятельности организмов и круговорот веществ в экосистеме возможны только за счет постоянного притока высокоорганизованной энергии. Основным первичным источником энергии на Земле является солнечная энергия.</w:t>
      </w:r>
    </w:p>
    <w:p w:rsidR="0054152F" w:rsidRPr="00534CDB" w:rsidRDefault="0054152F" w:rsidP="0054152F">
      <w:pPr>
        <w:ind w:firstLine="709"/>
        <w:jc w:val="both"/>
      </w:pPr>
      <w:r w:rsidRPr="00534CDB">
        <w:t>В экосистемах наблюдается постоянный поток энергии, которая переходит из одной формы в другую.</w:t>
      </w:r>
    </w:p>
    <w:p w:rsidR="0054152F" w:rsidRPr="00534CDB" w:rsidRDefault="0054152F" w:rsidP="0054152F">
      <w:pPr>
        <w:ind w:firstLine="709"/>
        <w:jc w:val="both"/>
      </w:pPr>
      <w:r w:rsidRPr="00534CDB">
        <w:t>Фотосинтезирующие организмы переводят энергию солнечного света в энергию химических связей органических веществ. Эти организмы являются производителями, или продуцентами органического вещества. В большинстве случаев функции продуцентов в экосистемах выполняют растения.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Гетеротрофные организмы получают энергию при поглощении органических веществ и называются потребителями, или </w:t>
      </w:r>
      <w:proofErr w:type="spellStart"/>
      <w:r w:rsidRPr="00534CDB">
        <w:t>консументами</w:t>
      </w:r>
      <w:proofErr w:type="spellEnd"/>
      <w:r w:rsidRPr="00534CDB">
        <w:t xml:space="preserve">. Существуют </w:t>
      </w:r>
      <w:proofErr w:type="spellStart"/>
      <w:r w:rsidRPr="00534CDB">
        <w:t>консументы</w:t>
      </w:r>
      <w:proofErr w:type="spellEnd"/>
      <w:r w:rsidRPr="00534CDB">
        <w:t xml:space="preserve"> первого порядка (растительноядные организмы, или фитофаги), второго порядка (организмы, питающиеся фитофагами, или зоофаги) и высших порядков (хищники и сверх–хищники, паразиты и </w:t>
      </w:r>
      <w:proofErr w:type="gramStart"/>
      <w:r w:rsidRPr="00534CDB">
        <w:t>сверх–паразиты</w:t>
      </w:r>
      <w:proofErr w:type="gramEnd"/>
      <w:r w:rsidRPr="00534CDB">
        <w:t xml:space="preserve">). В большинстве случаев функции </w:t>
      </w:r>
      <w:proofErr w:type="spellStart"/>
      <w:r w:rsidRPr="00534CDB">
        <w:t>консументов</w:t>
      </w:r>
      <w:proofErr w:type="spellEnd"/>
      <w:r w:rsidRPr="00534CDB">
        <w:t xml:space="preserve"> в экосистемах выполняют животные. Организмы, которые специализируются на добывании строго определенной пищи, называются монофаги. Организмы, которые могут питаться различной пищей, называются полифаги. Для полифагов характерен широкий спектр питания, включающий основную, второстепенную и случайную пищу.</w:t>
      </w:r>
    </w:p>
    <w:p w:rsidR="0054152F" w:rsidRPr="00534CDB" w:rsidRDefault="0054152F" w:rsidP="0054152F">
      <w:pPr>
        <w:ind w:firstLine="709"/>
        <w:jc w:val="both"/>
      </w:pPr>
      <w:r w:rsidRPr="00534CDB">
        <w:lastRenderedPageBreak/>
        <w:t xml:space="preserve">Погибшие организмы и отходы жизнедеятельности в любой форме потребляются организмами, разрушающими мертвое органическое вещество до неорганических веществ – </w:t>
      </w:r>
      <w:proofErr w:type="spellStart"/>
      <w:r w:rsidRPr="00534CDB">
        <w:t>редуцентами</w:t>
      </w:r>
      <w:proofErr w:type="spellEnd"/>
      <w:r w:rsidRPr="00534CDB">
        <w:t xml:space="preserve">, или деструкторами. К </w:t>
      </w:r>
      <w:proofErr w:type="spellStart"/>
      <w:r w:rsidRPr="00534CDB">
        <w:t>редуцентам</w:t>
      </w:r>
      <w:proofErr w:type="spellEnd"/>
      <w:r w:rsidRPr="00534CDB">
        <w:t xml:space="preserve"> относятся различные животные (как правило, беспозвоночные), грибы, прокариоты:</w:t>
      </w:r>
    </w:p>
    <w:p w:rsidR="0054152F" w:rsidRPr="00534CDB" w:rsidRDefault="0054152F" w:rsidP="0054152F">
      <w:pPr>
        <w:ind w:firstLine="709"/>
        <w:jc w:val="both"/>
      </w:pPr>
      <w:r w:rsidRPr="00534CDB">
        <w:t>–</w:t>
      </w:r>
      <w:proofErr w:type="spellStart"/>
      <w:r w:rsidRPr="00534CDB">
        <w:t>некрофаги</w:t>
      </w:r>
      <w:proofErr w:type="spellEnd"/>
      <w:r w:rsidRPr="00534CDB">
        <w:t xml:space="preserve"> – </w:t>
      </w:r>
      <w:proofErr w:type="spellStart"/>
      <w:r w:rsidRPr="00534CDB">
        <w:t>трупоеды</w:t>
      </w:r>
      <w:proofErr w:type="spellEnd"/>
      <w:r w:rsidRPr="00534CDB">
        <w:t>;</w:t>
      </w:r>
    </w:p>
    <w:p w:rsidR="0054152F" w:rsidRPr="00534CDB" w:rsidRDefault="0054152F" w:rsidP="0054152F">
      <w:pPr>
        <w:ind w:firstLine="709"/>
        <w:jc w:val="both"/>
      </w:pPr>
      <w:r w:rsidRPr="00534CDB">
        <w:t>– копрофаги (</w:t>
      </w:r>
      <w:proofErr w:type="spellStart"/>
      <w:r w:rsidRPr="00534CDB">
        <w:t>копрофилы</w:t>
      </w:r>
      <w:proofErr w:type="spellEnd"/>
      <w:r w:rsidRPr="00534CDB">
        <w:t xml:space="preserve">, </w:t>
      </w:r>
      <w:proofErr w:type="spellStart"/>
      <w:r w:rsidRPr="00534CDB">
        <w:t>копротрофы</w:t>
      </w:r>
      <w:proofErr w:type="spellEnd"/>
      <w:r w:rsidRPr="00534CDB">
        <w:t>) – питаются экскрементами;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– сапрофаги (сапрофиты, </w:t>
      </w:r>
      <w:proofErr w:type="spellStart"/>
      <w:r w:rsidRPr="00534CDB">
        <w:t>сапрофилы</w:t>
      </w:r>
      <w:proofErr w:type="spellEnd"/>
      <w:r w:rsidRPr="00534CDB">
        <w:t xml:space="preserve">, </w:t>
      </w:r>
      <w:proofErr w:type="spellStart"/>
      <w:r w:rsidRPr="00534CDB">
        <w:t>сапротрофы</w:t>
      </w:r>
      <w:proofErr w:type="spellEnd"/>
      <w:r w:rsidRPr="00534CDB">
        <w:t xml:space="preserve">) – питаются мертвым органическим веществом (опавшими листьями, </w:t>
      </w:r>
      <w:proofErr w:type="spellStart"/>
      <w:r w:rsidRPr="00534CDB">
        <w:t>линочными</w:t>
      </w:r>
      <w:proofErr w:type="spellEnd"/>
      <w:r w:rsidRPr="00534CDB">
        <w:t xml:space="preserve"> шкурками); к сапрофагам относятся: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– </w:t>
      </w:r>
      <w:proofErr w:type="spellStart"/>
      <w:r w:rsidRPr="00534CDB">
        <w:t>ксилофаги</w:t>
      </w:r>
      <w:proofErr w:type="spellEnd"/>
      <w:r w:rsidRPr="00534CDB">
        <w:t xml:space="preserve"> (</w:t>
      </w:r>
      <w:proofErr w:type="spellStart"/>
      <w:r w:rsidRPr="00534CDB">
        <w:t>ксилофилы</w:t>
      </w:r>
      <w:proofErr w:type="spellEnd"/>
      <w:r w:rsidRPr="00534CDB">
        <w:t xml:space="preserve">, </w:t>
      </w:r>
      <w:proofErr w:type="spellStart"/>
      <w:r w:rsidRPr="00534CDB">
        <w:t>ксилотрофы</w:t>
      </w:r>
      <w:proofErr w:type="spellEnd"/>
      <w:r w:rsidRPr="00534CDB">
        <w:t>) – питаются древесиной;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– </w:t>
      </w:r>
      <w:proofErr w:type="spellStart"/>
      <w:r w:rsidRPr="00534CDB">
        <w:t>кератинофаги</w:t>
      </w:r>
      <w:proofErr w:type="spellEnd"/>
      <w:r w:rsidRPr="00534CDB">
        <w:t xml:space="preserve"> (</w:t>
      </w:r>
      <w:proofErr w:type="spellStart"/>
      <w:r w:rsidRPr="00534CDB">
        <w:t>кератинофилы</w:t>
      </w:r>
      <w:proofErr w:type="spellEnd"/>
      <w:r w:rsidRPr="00534CDB">
        <w:t xml:space="preserve">, </w:t>
      </w:r>
      <w:proofErr w:type="spellStart"/>
      <w:r w:rsidRPr="00534CDB">
        <w:t>кератинотрофы</w:t>
      </w:r>
      <w:proofErr w:type="spellEnd"/>
      <w:r w:rsidRPr="00534CDB">
        <w:t>) – питаются роговым веществом;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– </w:t>
      </w:r>
      <w:proofErr w:type="spellStart"/>
      <w:r w:rsidRPr="00534CDB">
        <w:t>детритофаги</w:t>
      </w:r>
      <w:proofErr w:type="spellEnd"/>
      <w:r w:rsidRPr="00534CDB">
        <w:t xml:space="preserve"> – питаются полуразложившимся органическим веществом;</w:t>
      </w:r>
    </w:p>
    <w:p w:rsidR="0054152F" w:rsidRPr="00534CDB" w:rsidRDefault="0054152F" w:rsidP="0054152F">
      <w:pPr>
        <w:ind w:firstLine="709"/>
        <w:jc w:val="both"/>
      </w:pPr>
      <w:r w:rsidRPr="00534CDB">
        <w:t>– окончательные минерализаторы – полностью разлагают органическое вещество.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Продуценты и </w:t>
      </w:r>
      <w:proofErr w:type="spellStart"/>
      <w:r w:rsidRPr="00534CDB">
        <w:t>редуценты</w:t>
      </w:r>
      <w:proofErr w:type="spellEnd"/>
      <w:r w:rsidRPr="00534CDB">
        <w:t xml:space="preserve"> обеспечивают круговорот веществ в экосистеме: окисленные формы углерода и минеральных веществ превращаются в восстановленные и наоборот; происходит превращение неорганических </w:t>
      </w:r>
      <w:proofErr w:type="spellStart"/>
      <w:r w:rsidRPr="00534CDB">
        <w:t>веществв</w:t>
      </w:r>
      <w:proofErr w:type="spellEnd"/>
      <w:r w:rsidRPr="00534CDB">
        <w:t xml:space="preserve"> органические, а органических – </w:t>
      </w:r>
      <w:proofErr w:type="gramStart"/>
      <w:r w:rsidRPr="00534CDB">
        <w:t>в</w:t>
      </w:r>
      <w:proofErr w:type="gramEnd"/>
      <w:r w:rsidRPr="00534CDB">
        <w:t xml:space="preserve"> неорганические.</w:t>
      </w:r>
    </w:p>
    <w:p w:rsidR="0054152F" w:rsidRPr="00534CDB" w:rsidRDefault="0054152F" w:rsidP="0054152F">
      <w:pPr>
        <w:ind w:firstLine="709"/>
        <w:jc w:val="both"/>
      </w:pPr>
      <w:r w:rsidRPr="00534CDB">
        <w:rPr>
          <w:b/>
        </w:rPr>
        <w:t xml:space="preserve">Пищевые цепи. </w:t>
      </w:r>
      <w:r w:rsidRPr="00534CDB">
        <w:t>При последовательной передаче энергии от одних организмов к другим образуются пищевые (трофические) цепи.</w:t>
      </w:r>
    </w:p>
    <w:p w:rsidR="0054152F" w:rsidRPr="00534CDB" w:rsidRDefault="0054152F" w:rsidP="0054152F">
      <w:pPr>
        <w:ind w:firstLine="709"/>
        <w:jc w:val="both"/>
      </w:pPr>
      <w:r w:rsidRPr="00534CDB">
        <w:t xml:space="preserve">Трофические цепи, которые начинаются с продуцентов, называются пастбищные цепи, или цепи </w:t>
      </w:r>
      <w:proofErr w:type="spellStart"/>
      <w:r w:rsidRPr="00534CDB">
        <w:t>выедания</w:t>
      </w:r>
      <w:proofErr w:type="spellEnd"/>
      <w:r w:rsidRPr="00534CDB">
        <w:t xml:space="preserve">. Отдельные звенья пищевых цепей называются трофические уровни. </w:t>
      </w:r>
      <w:proofErr w:type="gramStart"/>
      <w:r w:rsidRPr="00534CDB">
        <w:t>В пастбищных цепях выделяют следующие уровни:</w:t>
      </w:r>
      <w:r w:rsidR="0061677F">
        <w:t xml:space="preserve"> </w:t>
      </w:r>
      <w:r w:rsidRPr="00534CDB">
        <w:t>1-й уровень – продуценты (растения);</w:t>
      </w:r>
      <w:r w:rsidR="0061677F">
        <w:t xml:space="preserve"> </w:t>
      </w:r>
      <w:r w:rsidRPr="00534CDB">
        <w:t xml:space="preserve">2-й уровень – </w:t>
      </w:r>
      <w:proofErr w:type="spellStart"/>
      <w:r w:rsidRPr="00534CDB">
        <w:t>консументы</w:t>
      </w:r>
      <w:proofErr w:type="spellEnd"/>
      <w:r w:rsidRPr="00534CDB">
        <w:t xml:space="preserve"> первого порядка (фитофаги);</w:t>
      </w:r>
      <w:r w:rsidR="0061677F">
        <w:t xml:space="preserve"> </w:t>
      </w:r>
      <w:r w:rsidRPr="00534CDB">
        <w:t xml:space="preserve">3-й уровень – </w:t>
      </w:r>
      <w:proofErr w:type="spellStart"/>
      <w:r w:rsidRPr="00534CDB">
        <w:t>консументы</w:t>
      </w:r>
      <w:proofErr w:type="spellEnd"/>
      <w:r w:rsidRPr="00534CDB">
        <w:t xml:space="preserve"> второго порядка (зоофаги);</w:t>
      </w:r>
      <w:r w:rsidR="0061677F">
        <w:t xml:space="preserve"> </w:t>
      </w:r>
      <w:r w:rsidRPr="00534CDB">
        <w:t xml:space="preserve">4-й уровень – </w:t>
      </w:r>
      <w:proofErr w:type="spellStart"/>
      <w:r w:rsidRPr="00534CDB">
        <w:t>консументы</w:t>
      </w:r>
      <w:proofErr w:type="spellEnd"/>
      <w:r w:rsidRPr="00534CDB">
        <w:t xml:space="preserve"> третьего порядка (хищники);</w:t>
      </w:r>
      <w:r w:rsidR="0061677F">
        <w:t xml:space="preserve"> </w:t>
      </w:r>
      <w:r w:rsidRPr="00534CDB">
        <w:t xml:space="preserve">5-й уровень – </w:t>
      </w:r>
      <w:proofErr w:type="spellStart"/>
      <w:r w:rsidRPr="00534CDB">
        <w:t>консументы</w:t>
      </w:r>
      <w:proofErr w:type="spellEnd"/>
      <w:r w:rsidRPr="00534CDB">
        <w:t xml:space="preserve"> высших порядков (сверх–хищники, паразиты и сверх–паразиты).</w:t>
      </w:r>
      <w:proofErr w:type="gramEnd"/>
    </w:p>
    <w:p w:rsidR="00F50038" w:rsidRDefault="0054152F" w:rsidP="00F50038">
      <w:pPr>
        <w:ind w:firstLine="709"/>
        <w:jc w:val="both"/>
      </w:pPr>
      <w:r w:rsidRPr="00534CDB">
        <w:t xml:space="preserve">Погибшие организмы и отходы жизнедеятельности каждого уровня разрушаются </w:t>
      </w:r>
      <w:proofErr w:type="spellStart"/>
      <w:r w:rsidRPr="00534CDB">
        <w:t>редуцентами</w:t>
      </w:r>
      <w:proofErr w:type="spellEnd"/>
      <w:r w:rsidRPr="00534CDB">
        <w:t xml:space="preserve">. Трофические цепи, которые начинаются с </w:t>
      </w:r>
      <w:proofErr w:type="spellStart"/>
      <w:r w:rsidRPr="00534CDB">
        <w:t>редуцентов</w:t>
      </w:r>
      <w:proofErr w:type="spellEnd"/>
      <w:r w:rsidRPr="00534CDB">
        <w:t xml:space="preserve">, называются </w:t>
      </w:r>
      <w:proofErr w:type="spellStart"/>
      <w:r w:rsidRPr="00534CDB">
        <w:t>детритные</w:t>
      </w:r>
      <w:proofErr w:type="spellEnd"/>
      <w:r w:rsidRPr="00534CDB">
        <w:t xml:space="preserve"> цепи. </w:t>
      </w:r>
      <w:proofErr w:type="spellStart"/>
      <w:r w:rsidRPr="00534CDB">
        <w:t>Детритные</w:t>
      </w:r>
      <w:proofErr w:type="spellEnd"/>
      <w:r w:rsidRPr="00534CDB">
        <w:t xml:space="preserve"> цепи являются основой существования зависимых экосистем, в которых органического вещества, произведенного продуцентами, недостаточно для обеспечения энергией </w:t>
      </w:r>
      <w:proofErr w:type="spellStart"/>
      <w:r w:rsidRPr="00534CDB">
        <w:t>консументов</w:t>
      </w:r>
      <w:proofErr w:type="spellEnd"/>
      <w:r w:rsidRPr="00534CDB">
        <w:t xml:space="preserve"> (например, глубоководные экосистемы, экосистемы пещер, экосистемы почвы). В этом случае существование экосистемы возможно за счет энергии, содержащейся в мертвом органическом веществе.</w:t>
      </w:r>
      <w:r w:rsidR="00F50038" w:rsidRPr="00F50038">
        <w:t xml:space="preserve"> </w:t>
      </w:r>
    </w:p>
    <w:p w:rsidR="00F50038" w:rsidRDefault="00F50038" w:rsidP="00F50038">
      <w:pPr>
        <w:ind w:firstLine="709"/>
        <w:jc w:val="both"/>
      </w:pPr>
      <w:r w:rsidRPr="00534CDB">
        <w:t>Органическое вещество, находящееся на каждом трофическом уровне, может потребляться различными организмами и различными способами. Один и тот же организм может относиться к разным трофическим уровням. Таким образом, в реальных экосистемах пищевые цепи превращаются в пищевые сети</w:t>
      </w:r>
      <w:r>
        <w:t xml:space="preserve"> (Рис. 2)</w:t>
      </w:r>
      <w:r w:rsidRPr="00534CDB">
        <w:t>.</w:t>
      </w:r>
    </w:p>
    <w:p w:rsidR="0054152F" w:rsidRPr="00534CDB" w:rsidRDefault="0054152F" w:rsidP="0054152F">
      <w:pPr>
        <w:ind w:firstLine="709"/>
        <w:jc w:val="both"/>
      </w:pPr>
    </w:p>
    <w:p w:rsidR="0054152F" w:rsidRPr="00534CDB" w:rsidRDefault="002D58AF" w:rsidP="0054152F">
      <w:pPr>
        <w:ind w:firstLine="709"/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7.6pt;margin-top:16.05pt;width:92.55pt;height:104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3633CB" w:rsidRDefault="003633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Солнце</w:t>
                  </w: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Поток энергии</w:t>
                  </w: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Запасённое вещество</w:t>
                  </w: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Продуценты</w:t>
                  </w:r>
                </w:p>
                <w:p w:rsidR="003633CB" w:rsidRDefault="003633CB">
                  <w:pPr>
                    <w:rPr>
                      <w:sz w:val="16"/>
                      <w:szCs w:val="16"/>
                    </w:rPr>
                  </w:pPr>
                </w:p>
                <w:p w:rsidR="003633CB" w:rsidRPr="003633CB" w:rsidRDefault="003633CB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Консументы</w:t>
                  </w:r>
                  <w:proofErr w:type="spellEnd"/>
                </w:p>
              </w:txbxContent>
            </v:textbox>
          </v:shape>
        </w:pict>
      </w:r>
      <w:r w:rsidR="0054152F" w:rsidRPr="00705CDC">
        <w:rPr>
          <w:noProof/>
        </w:rPr>
        <w:drawing>
          <wp:inline distT="0" distB="0" distL="0" distR="0" wp14:anchorId="2CC9F370" wp14:editId="5A8CCE67">
            <wp:extent cx="4914900" cy="5981700"/>
            <wp:effectExtent l="0" t="0" r="0" b="0"/>
            <wp:docPr id="4" name="Рисунок 3" descr="File:Food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ile:FoodWeb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28" cy="598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44" w:rsidRDefault="00C06D44" w:rsidP="00C06D44">
      <w:pPr>
        <w:jc w:val="both"/>
      </w:pPr>
    </w:p>
    <w:p w:rsidR="0054152F" w:rsidRDefault="0054152F" w:rsidP="0054152F">
      <w:pPr>
        <w:rPr>
          <w:sz w:val="24"/>
          <w:szCs w:val="24"/>
        </w:rPr>
      </w:pPr>
      <w:r w:rsidRPr="00705CDC">
        <w:rPr>
          <w:sz w:val="24"/>
          <w:szCs w:val="24"/>
        </w:rPr>
        <w:t>Рис. 2. Биоценоз, представленный в схематичном виде как пищевая сеть и его биотоп</w:t>
      </w:r>
    </w:p>
    <w:p w:rsidR="0061677F" w:rsidRDefault="0061677F" w:rsidP="0054152F">
      <w:pPr>
        <w:ind w:right="-644"/>
      </w:pPr>
    </w:p>
    <w:p w:rsidR="0061677F" w:rsidRPr="00D64177" w:rsidRDefault="0061677F" w:rsidP="0061677F">
      <w:pPr>
        <w:tabs>
          <w:tab w:val="left" w:pos="360"/>
          <w:tab w:val="left" w:pos="1080"/>
        </w:tabs>
        <w:jc w:val="both"/>
        <w:rPr>
          <w:b/>
        </w:rPr>
      </w:pPr>
      <w:r w:rsidRPr="00D64177">
        <w:rPr>
          <w:b/>
        </w:rPr>
        <w:t>5.3. Самостоятельная работа по теме:</w:t>
      </w:r>
    </w:p>
    <w:p w:rsidR="0061677F" w:rsidRDefault="0061677F" w:rsidP="0061677F">
      <w:pPr>
        <w:jc w:val="both"/>
        <w:rPr>
          <w:b/>
        </w:rPr>
      </w:pPr>
      <w:r w:rsidRPr="00D64177">
        <w:rPr>
          <w:b/>
        </w:rPr>
        <w:t>Работа № 1</w:t>
      </w:r>
    </w:p>
    <w:p w:rsidR="0061677F" w:rsidRDefault="0061677F" w:rsidP="0061677F">
      <w:pPr>
        <w:ind w:firstLine="708"/>
        <w:jc w:val="both"/>
      </w:pPr>
      <w:r>
        <w:t xml:space="preserve">Рассмотреть общую схему структуры экосистемы. </w:t>
      </w:r>
      <w:r w:rsidRPr="00556942">
        <w:rPr>
          <w:b/>
        </w:rPr>
        <w:t>Зарисовать</w:t>
      </w:r>
      <w:r>
        <w:rPr>
          <w:b/>
        </w:rPr>
        <w:t>.</w:t>
      </w:r>
      <w:r w:rsidRPr="00556942">
        <w:rPr>
          <w:b/>
        </w:rPr>
        <w:t xml:space="preserve"> </w:t>
      </w:r>
    </w:p>
    <w:p w:rsidR="0061677F" w:rsidRDefault="0061677F" w:rsidP="0061677F">
      <w:pPr>
        <w:jc w:val="both"/>
        <w:rPr>
          <w:b/>
        </w:rPr>
      </w:pPr>
      <w:r w:rsidRPr="00D64177">
        <w:rPr>
          <w:b/>
        </w:rPr>
        <w:t>Работа № 2</w:t>
      </w:r>
    </w:p>
    <w:p w:rsidR="0061677F" w:rsidRDefault="0061677F" w:rsidP="0061677F">
      <w:pPr>
        <w:ind w:firstLine="708"/>
        <w:jc w:val="both"/>
      </w:pPr>
      <w:r>
        <w:t>Представить подготовленные презентации.</w:t>
      </w:r>
    </w:p>
    <w:p w:rsidR="0061677F" w:rsidRDefault="0061677F" w:rsidP="0061677F">
      <w:pPr>
        <w:jc w:val="both"/>
        <w:rPr>
          <w:b/>
        </w:rPr>
      </w:pPr>
      <w:r w:rsidRPr="00D64177">
        <w:rPr>
          <w:b/>
        </w:rPr>
        <w:t xml:space="preserve">Работа № </w:t>
      </w:r>
      <w:r>
        <w:rPr>
          <w:b/>
        </w:rPr>
        <w:t>3</w:t>
      </w:r>
    </w:p>
    <w:p w:rsidR="0061677F" w:rsidRDefault="0061677F" w:rsidP="0061677F">
      <w:pPr>
        <w:ind w:firstLine="708"/>
        <w:jc w:val="both"/>
      </w:pPr>
      <w:r>
        <w:t xml:space="preserve">Рассмотреть структуру экосистем различных биомов. </w:t>
      </w:r>
      <w:r w:rsidRPr="00556942">
        <w:rPr>
          <w:b/>
        </w:rPr>
        <w:t xml:space="preserve">Зарисовать </w:t>
      </w:r>
      <w:r>
        <w:rPr>
          <w:b/>
        </w:rPr>
        <w:t>пищевые цепи</w:t>
      </w:r>
      <w:r w:rsidR="00856AF5">
        <w:rPr>
          <w:b/>
        </w:rPr>
        <w:t xml:space="preserve"> (сети)</w:t>
      </w:r>
      <w:r>
        <w:rPr>
          <w:b/>
        </w:rPr>
        <w:t xml:space="preserve"> для одного из биомов.</w:t>
      </w:r>
    </w:p>
    <w:p w:rsidR="0061677F" w:rsidRPr="00F04687" w:rsidRDefault="0061677F" w:rsidP="0054152F">
      <w:pPr>
        <w:ind w:right="-644"/>
      </w:pPr>
    </w:p>
    <w:p w:rsidR="003C1987" w:rsidRDefault="003C1987" w:rsidP="0047151E">
      <w:pPr>
        <w:jc w:val="both"/>
        <w:rPr>
          <w:b/>
        </w:rPr>
      </w:pPr>
    </w:p>
    <w:p w:rsidR="003C1987" w:rsidRDefault="003C1987" w:rsidP="0047151E">
      <w:pPr>
        <w:jc w:val="both"/>
        <w:rPr>
          <w:b/>
        </w:rPr>
      </w:pPr>
    </w:p>
    <w:p w:rsidR="003C1987" w:rsidRDefault="003C1987" w:rsidP="0047151E">
      <w:pPr>
        <w:jc w:val="both"/>
        <w:rPr>
          <w:b/>
        </w:rPr>
      </w:pPr>
    </w:p>
    <w:p w:rsidR="0047151E" w:rsidRDefault="001B2E62" w:rsidP="0047151E">
      <w:pPr>
        <w:jc w:val="both"/>
        <w:rPr>
          <w:b/>
        </w:rPr>
      </w:pPr>
      <w:r>
        <w:rPr>
          <w:b/>
        </w:rPr>
        <w:lastRenderedPageBreak/>
        <w:t>6</w:t>
      </w:r>
      <w:r w:rsidR="002F5E43" w:rsidRPr="00CD22A2">
        <w:rPr>
          <w:b/>
        </w:rPr>
        <w:t xml:space="preserve">. Рекомендации по выполнению </w:t>
      </w:r>
      <w:r w:rsidR="0047151E">
        <w:rPr>
          <w:b/>
        </w:rPr>
        <w:t xml:space="preserve">УИРС и </w:t>
      </w:r>
      <w:r w:rsidR="002F5E43" w:rsidRPr="00CD22A2">
        <w:rPr>
          <w:b/>
        </w:rPr>
        <w:t>НИРС:</w:t>
      </w:r>
    </w:p>
    <w:p w:rsidR="0054152F" w:rsidRPr="0076420F" w:rsidRDefault="0054152F" w:rsidP="0054152F">
      <w:pPr>
        <w:tabs>
          <w:tab w:val="left" w:pos="360"/>
        </w:tabs>
      </w:pPr>
      <w:r w:rsidRPr="00963A53">
        <w:t>1.</w:t>
      </w:r>
      <w:r>
        <w:t xml:space="preserve"> Экосистема города на примере лесопарка.</w:t>
      </w:r>
    </w:p>
    <w:p w:rsidR="0054152F" w:rsidRPr="00CD22A2" w:rsidRDefault="0054152F" w:rsidP="0047151E">
      <w:pPr>
        <w:jc w:val="both"/>
        <w:rPr>
          <w:b/>
        </w:rPr>
      </w:pPr>
    </w:p>
    <w:p w:rsidR="002F5E43" w:rsidRPr="00426D8F" w:rsidRDefault="001B2E62" w:rsidP="002F5E43">
      <w:pPr>
        <w:ind w:right="-284"/>
        <w:jc w:val="both"/>
        <w:rPr>
          <w:b/>
        </w:rPr>
      </w:pPr>
      <w:r>
        <w:rPr>
          <w:b/>
        </w:rPr>
        <w:t>7</w:t>
      </w:r>
      <w:r w:rsidR="002F5E43" w:rsidRPr="00426D8F">
        <w:rPr>
          <w:b/>
        </w:rPr>
        <w:t>. Рекомендованная литература по теме занятия:</w:t>
      </w:r>
    </w:p>
    <w:p w:rsidR="002F5E43" w:rsidRPr="00426D8F" w:rsidRDefault="002F5E43" w:rsidP="002F5E43">
      <w:pPr>
        <w:ind w:left="180" w:right="126" w:firstLine="180"/>
        <w:jc w:val="both"/>
      </w:pPr>
      <w:r w:rsidRPr="00426D8F">
        <w:t>- обязательная</w:t>
      </w:r>
    </w:p>
    <w:p w:rsidR="002F5E43" w:rsidRPr="00426D8F" w:rsidRDefault="002F5E43" w:rsidP="002F5E43">
      <w:pPr>
        <w:ind w:left="360" w:right="126"/>
        <w:jc w:val="both"/>
      </w:pPr>
      <w:r w:rsidRPr="00426D8F">
        <w:t xml:space="preserve">1. Биология в 2 кн. Учебник для </w:t>
      </w:r>
      <w:proofErr w:type="spellStart"/>
      <w:r w:rsidRPr="00426D8F">
        <w:t>медиц</w:t>
      </w:r>
      <w:proofErr w:type="spellEnd"/>
      <w:r w:rsidRPr="00426D8F">
        <w:t xml:space="preserve">. спец. вузов / под ред. В.Н Ярыгина. М.: </w:t>
      </w:r>
      <w:proofErr w:type="spellStart"/>
      <w:r w:rsidRPr="00426D8F">
        <w:t>Высш</w:t>
      </w:r>
      <w:proofErr w:type="spellEnd"/>
      <w:r w:rsidRPr="00426D8F">
        <w:t xml:space="preserve">. </w:t>
      </w:r>
      <w:proofErr w:type="spellStart"/>
      <w:r w:rsidRPr="00426D8F">
        <w:t>шк</w:t>
      </w:r>
      <w:proofErr w:type="spellEnd"/>
      <w:r w:rsidRPr="00426D8F">
        <w:t>., 2005.</w:t>
      </w:r>
    </w:p>
    <w:p w:rsidR="002F5E43" w:rsidRPr="00426D8F" w:rsidRDefault="002F5E43" w:rsidP="002F5E43">
      <w:pPr>
        <w:ind w:left="360" w:right="126"/>
        <w:jc w:val="both"/>
      </w:pPr>
      <w:r w:rsidRPr="00426D8F">
        <w:t>2. Руководство к практическим занятиям по биологии: учебное пособие /  под ред. В.В. Маркина. М.: Медицина, 2006.</w:t>
      </w:r>
    </w:p>
    <w:p w:rsidR="002F5E43" w:rsidRPr="00426D8F" w:rsidRDefault="002F5E43" w:rsidP="002F5E43">
      <w:pPr>
        <w:ind w:left="180" w:right="126" w:firstLine="180"/>
        <w:jc w:val="both"/>
      </w:pPr>
      <w:r w:rsidRPr="00426D8F">
        <w:t>- дополнительная</w:t>
      </w:r>
    </w:p>
    <w:p w:rsidR="002F5E43" w:rsidRPr="00426D8F" w:rsidRDefault="007A35D0" w:rsidP="002F5E43">
      <w:pPr>
        <w:ind w:left="180" w:right="126" w:firstLine="180"/>
        <w:jc w:val="both"/>
      </w:pPr>
      <w:r>
        <w:t>1</w:t>
      </w:r>
      <w:r w:rsidR="002F5E43" w:rsidRPr="00426D8F">
        <w:t xml:space="preserve">. </w:t>
      </w:r>
      <w:proofErr w:type="spellStart"/>
      <w:r w:rsidR="002F5E43" w:rsidRPr="00426D8F">
        <w:t>Северцов</w:t>
      </w:r>
      <w:proofErr w:type="spellEnd"/>
      <w:r w:rsidR="002F5E43" w:rsidRPr="00426D8F">
        <w:t xml:space="preserve"> А.С. теория эволюции. М.: </w:t>
      </w:r>
      <w:proofErr w:type="spellStart"/>
      <w:r w:rsidR="002F5E43" w:rsidRPr="00426D8F">
        <w:t>Владос</w:t>
      </w:r>
      <w:proofErr w:type="spellEnd"/>
      <w:r w:rsidR="002F5E43" w:rsidRPr="00426D8F">
        <w:t>, 2005.</w:t>
      </w:r>
    </w:p>
    <w:p w:rsidR="002F5E43" w:rsidRDefault="007A35D0" w:rsidP="002F5E43">
      <w:pPr>
        <w:ind w:left="426"/>
        <w:contextualSpacing/>
        <w:jc w:val="both"/>
      </w:pPr>
      <w:r>
        <w:t>2</w:t>
      </w:r>
      <w:r w:rsidR="002F5E43" w:rsidRPr="00426D8F">
        <w:t xml:space="preserve">. Контрольно-обучающие тестовые программы по паразитологии. А.А. Карачева, Г.П. Гаевская, Т.С. </w:t>
      </w:r>
      <w:proofErr w:type="spellStart"/>
      <w:r w:rsidR="002F5E43" w:rsidRPr="00426D8F">
        <w:t>Подгрушная</w:t>
      </w:r>
      <w:proofErr w:type="spellEnd"/>
      <w:r w:rsidR="002F5E43" w:rsidRPr="00426D8F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2F5E43" w:rsidRPr="00426D8F">
          <w:t>2003 г</w:t>
        </w:r>
      </w:smartTag>
      <w:r w:rsidR="002F5E43" w:rsidRPr="00426D8F">
        <w:t xml:space="preserve">. </w:t>
      </w:r>
    </w:p>
    <w:p w:rsidR="002D0EF5" w:rsidRPr="002215A7" w:rsidRDefault="002D0EF5" w:rsidP="002D0EF5">
      <w:pPr>
        <w:ind w:right="126"/>
        <w:jc w:val="both"/>
        <w:rPr>
          <w:b/>
        </w:rPr>
      </w:pPr>
      <w:r w:rsidRPr="002215A7">
        <w:rPr>
          <w:b/>
        </w:rPr>
        <w:t>- Электронные ресурсы</w:t>
      </w:r>
    </w:p>
    <w:p w:rsidR="002D0EF5" w:rsidRPr="00A007E1" w:rsidRDefault="002D0EF5" w:rsidP="002D0EF5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</w:pPr>
      <w:r w:rsidRPr="00A007E1">
        <w:t>Электронная библиотека по дисциплине Биология. М.: Русский врач, 2003.</w:t>
      </w:r>
    </w:p>
    <w:p w:rsidR="002D0EF5" w:rsidRDefault="002D0EF5" w:rsidP="002D0EF5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</w:pPr>
      <w:r>
        <w:t xml:space="preserve">ИБС </w:t>
      </w:r>
      <w:proofErr w:type="spellStart"/>
      <w:r>
        <w:t>КрасГМУ</w:t>
      </w:r>
      <w:proofErr w:type="spellEnd"/>
    </w:p>
    <w:p w:rsidR="002D0EF5" w:rsidRPr="00426D8F" w:rsidRDefault="002D0EF5" w:rsidP="002D0EF5">
      <w:pPr>
        <w:numPr>
          <w:ilvl w:val="1"/>
          <w:numId w:val="6"/>
        </w:numPr>
        <w:tabs>
          <w:tab w:val="clear" w:pos="1620"/>
          <w:tab w:val="num" w:pos="360"/>
        </w:tabs>
        <w:ind w:left="0" w:right="126" w:firstLine="0"/>
        <w:jc w:val="both"/>
      </w:pPr>
      <w:r w:rsidRPr="00A007E1">
        <w:t xml:space="preserve">БД </w:t>
      </w:r>
      <w:proofErr w:type="spellStart"/>
      <w:r w:rsidRPr="00A007E1">
        <w:rPr>
          <w:lang w:val="en-US"/>
        </w:rPr>
        <w:t>MedArt</w:t>
      </w:r>
      <w:proofErr w:type="spellEnd"/>
    </w:p>
    <w:sectPr w:rsidR="002D0EF5" w:rsidRPr="00426D8F" w:rsidSect="003C1987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AF" w:rsidRDefault="002D58AF" w:rsidP="00B24AB4">
      <w:r>
        <w:separator/>
      </w:r>
    </w:p>
  </w:endnote>
  <w:endnote w:type="continuationSeparator" w:id="0">
    <w:p w:rsidR="002D58AF" w:rsidRDefault="002D58AF" w:rsidP="00B2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187873"/>
      <w:docPartObj>
        <w:docPartGallery w:val="Page Numbers (Bottom of Page)"/>
        <w:docPartUnique/>
      </w:docPartObj>
    </w:sdtPr>
    <w:sdtEndPr/>
    <w:sdtContent>
      <w:p w:rsidR="00B24AB4" w:rsidRDefault="00B24AB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8A1">
          <w:rPr>
            <w:noProof/>
          </w:rPr>
          <w:t>2</w:t>
        </w:r>
        <w:r>
          <w:fldChar w:fldCharType="end"/>
        </w:r>
      </w:p>
    </w:sdtContent>
  </w:sdt>
  <w:p w:rsidR="00B24AB4" w:rsidRDefault="00B24A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AF" w:rsidRDefault="002D58AF" w:rsidP="00B24AB4">
      <w:r>
        <w:separator/>
      </w:r>
    </w:p>
  </w:footnote>
  <w:footnote w:type="continuationSeparator" w:id="0">
    <w:p w:rsidR="002D58AF" w:rsidRDefault="002D58AF" w:rsidP="00B2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9"/>
    <w:multiLevelType w:val="hybridMultilevel"/>
    <w:tmpl w:val="CC464D58"/>
    <w:lvl w:ilvl="0" w:tplc="7EF85D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C85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2007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FA7E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36C5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A0F0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6841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0C0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048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A82417"/>
    <w:multiLevelType w:val="hybridMultilevel"/>
    <w:tmpl w:val="41C46890"/>
    <w:lvl w:ilvl="0" w:tplc="EA1E0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471281"/>
    <w:multiLevelType w:val="hybridMultilevel"/>
    <w:tmpl w:val="E6D6455A"/>
    <w:lvl w:ilvl="0" w:tplc="63B46D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505E50"/>
    <w:multiLevelType w:val="hybridMultilevel"/>
    <w:tmpl w:val="D384206E"/>
    <w:lvl w:ilvl="0" w:tplc="7208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6C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6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4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8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E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C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09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DB0C44"/>
    <w:multiLevelType w:val="hybridMultilevel"/>
    <w:tmpl w:val="82649EAC"/>
    <w:lvl w:ilvl="0" w:tplc="AB78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4D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6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45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7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A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4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A0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697D11"/>
    <w:multiLevelType w:val="hybridMultilevel"/>
    <w:tmpl w:val="86AE654E"/>
    <w:lvl w:ilvl="0" w:tplc="C6A4189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08BA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058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2831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6E8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CE6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607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C282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A733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5214615"/>
    <w:multiLevelType w:val="hybridMultilevel"/>
    <w:tmpl w:val="C4208FDA"/>
    <w:lvl w:ilvl="0" w:tplc="3B545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2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87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03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68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0E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E2068E"/>
    <w:multiLevelType w:val="hybridMultilevel"/>
    <w:tmpl w:val="89983830"/>
    <w:lvl w:ilvl="0" w:tplc="CD3035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9C670F"/>
    <w:multiLevelType w:val="hybridMultilevel"/>
    <w:tmpl w:val="E782F572"/>
    <w:lvl w:ilvl="0" w:tplc="D0A83C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A8435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B288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CC1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27C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789DC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8A116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09E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D4BE4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0CA2E24"/>
    <w:multiLevelType w:val="hybridMultilevel"/>
    <w:tmpl w:val="8F8EA634"/>
    <w:lvl w:ilvl="0" w:tplc="878A2A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428E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0D6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FCA2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A67C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1E2A8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BC96C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E0548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32FFA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19726C"/>
    <w:multiLevelType w:val="hybridMultilevel"/>
    <w:tmpl w:val="C5F4A14C"/>
    <w:lvl w:ilvl="0" w:tplc="644883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469F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C12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802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0FC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6B0E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EA27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665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DAFA6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1F27691"/>
    <w:multiLevelType w:val="hybridMultilevel"/>
    <w:tmpl w:val="C200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3739D"/>
    <w:multiLevelType w:val="hybridMultilevel"/>
    <w:tmpl w:val="5CA6D39C"/>
    <w:lvl w:ilvl="0" w:tplc="BBF2A4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A02A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F213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269E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D60B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C1A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5E46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4D8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18321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9211774"/>
    <w:multiLevelType w:val="hybridMultilevel"/>
    <w:tmpl w:val="F7C0374A"/>
    <w:lvl w:ilvl="0" w:tplc="786A09A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8CE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E92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3836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AA05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E1F2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084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66C6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2BA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3A62EE5"/>
    <w:multiLevelType w:val="hybridMultilevel"/>
    <w:tmpl w:val="7018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81902"/>
    <w:multiLevelType w:val="hybridMultilevel"/>
    <w:tmpl w:val="539E653E"/>
    <w:lvl w:ilvl="0" w:tplc="520AB5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824B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A3B4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FE77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240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67F6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B414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CC5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0FB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9A365D1"/>
    <w:multiLevelType w:val="hybridMultilevel"/>
    <w:tmpl w:val="28D84DBA"/>
    <w:lvl w:ilvl="0" w:tplc="531481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A743CD0"/>
    <w:multiLevelType w:val="hybridMultilevel"/>
    <w:tmpl w:val="4B1CE958"/>
    <w:lvl w:ilvl="0" w:tplc="767C05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24681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A28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268C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ACD0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3415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008F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8011E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E099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1005581"/>
    <w:multiLevelType w:val="hybridMultilevel"/>
    <w:tmpl w:val="31B8D936"/>
    <w:lvl w:ilvl="0" w:tplc="8B32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800648">
      <w:start w:val="11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E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2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42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E9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2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E5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DD24D6"/>
    <w:multiLevelType w:val="hybridMultilevel"/>
    <w:tmpl w:val="5FD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B2ADA"/>
    <w:multiLevelType w:val="hybridMultilevel"/>
    <w:tmpl w:val="37B4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64FB"/>
    <w:multiLevelType w:val="hybridMultilevel"/>
    <w:tmpl w:val="65A25A02"/>
    <w:lvl w:ilvl="0" w:tplc="7558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00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2E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6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05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6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5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023860"/>
    <w:multiLevelType w:val="hybridMultilevel"/>
    <w:tmpl w:val="A7C4BBA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E2A628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C97777A"/>
    <w:multiLevelType w:val="hybridMultilevel"/>
    <w:tmpl w:val="CDF4A776"/>
    <w:lvl w:ilvl="0" w:tplc="F6047A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1E0640">
      <w:start w:val="801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4C0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022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34F2B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6232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52CAE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016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9E31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CC02505"/>
    <w:multiLevelType w:val="hybridMultilevel"/>
    <w:tmpl w:val="DD48C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465C6"/>
    <w:multiLevelType w:val="hybridMultilevel"/>
    <w:tmpl w:val="4F1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E78DF"/>
    <w:multiLevelType w:val="hybridMultilevel"/>
    <w:tmpl w:val="270C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57A3"/>
    <w:multiLevelType w:val="hybridMultilevel"/>
    <w:tmpl w:val="D956716A"/>
    <w:lvl w:ilvl="0" w:tplc="2F68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C222E4"/>
    <w:multiLevelType w:val="hybridMultilevel"/>
    <w:tmpl w:val="94AACF40"/>
    <w:lvl w:ilvl="0" w:tplc="6ECE5C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F2C7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E0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6696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4D3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CECF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0071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18062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6EB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5F7024A"/>
    <w:multiLevelType w:val="hybridMultilevel"/>
    <w:tmpl w:val="04103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29"/>
  </w:num>
  <w:num w:numId="4">
    <w:abstractNumId w:val="11"/>
  </w:num>
  <w:num w:numId="5">
    <w:abstractNumId w:val="16"/>
  </w:num>
  <w:num w:numId="6">
    <w:abstractNumId w:val="22"/>
  </w:num>
  <w:num w:numId="7">
    <w:abstractNumId w:val="18"/>
  </w:num>
  <w:num w:numId="8">
    <w:abstractNumId w:val="4"/>
  </w:num>
  <w:num w:numId="9">
    <w:abstractNumId w:val="21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2"/>
  </w:num>
  <w:num w:numId="16">
    <w:abstractNumId w:val="0"/>
  </w:num>
  <w:num w:numId="17">
    <w:abstractNumId w:val="13"/>
  </w:num>
  <w:num w:numId="18">
    <w:abstractNumId w:val="24"/>
  </w:num>
  <w:num w:numId="19">
    <w:abstractNumId w:val="23"/>
  </w:num>
  <w:num w:numId="20">
    <w:abstractNumId w:val="1"/>
  </w:num>
  <w:num w:numId="21">
    <w:abstractNumId w:val="28"/>
  </w:num>
  <w:num w:numId="22">
    <w:abstractNumId w:val="8"/>
  </w:num>
  <w:num w:numId="23">
    <w:abstractNumId w:val="15"/>
  </w:num>
  <w:num w:numId="24">
    <w:abstractNumId w:val="9"/>
  </w:num>
  <w:num w:numId="25">
    <w:abstractNumId w:val="2"/>
  </w:num>
  <w:num w:numId="26">
    <w:abstractNumId w:val="7"/>
  </w:num>
  <w:num w:numId="27">
    <w:abstractNumId w:val="14"/>
  </w:num>
  <w:num w:numId="28">
    <w:abstractNumId w:val="27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6EA"/>
    <w:rsid w:val="00005A9E"/>
    <w:rsid w:val="00006B79"/>
    <w:rsid w:val="00021550"/>
    <w:rsid w:val="000361F2"/>
    <w:rsid w:val="0004212B"/>
    <w:rsid w:val="00045E9D"/>
    <w:rsid w:val="00053856"/>
    <w:rsid w:val="00061579"/>
    <w:rsid w:val="0007576D"/>
    <w:rsid w:val="00077F1C"/>
    <w:rsid w:val="0008326C"/>
    <w:rsid w:val="00085725"/>
    <w:rsid w:val="000C333A"/>
    <w:rsid w:val="000F42F3"/>
    <w:rsid w:val="00117CAF"/>
    <w:rsid w:val="001221F0"/>
    <w:rsid w:val="001309F7"/>
    <w:rsid w:val="00130C6A"/>
    <w:rsid w:val="00133DC9"/>
    <w:rsid w:val="001349D1"/>
    <w:rsid w:val="0015378A"/>
    <w:rsid w:val="00157B7A"/>
    <w:rsid w:val="0016052E"/>
    <w:rsid w:val="00177C8E"/>
    <w:rsid w:val="001931DE"/>
    <w:rsid w:val="00193A66"/>
    <w:rsid w:val="001B2E62"/>
    <w:rsid w:val="001C5082"/>
    <w:rsid w:val="001D66F6"/>
    <w:rsid w:val="001E448E"/>
    <w:rsid w:val="001F560D"/>
    <w:rsid w:val="002100F3"/>
    <w:rsid w:val="00214476"/>
    <w:rsid w:val="00214C3F"/>
    <w:rsid w:val="00216B53"/>
    <w:rsid w:val="002250FB"/>
    <w:rsid w:val="0024199E"/>
    <w:rsid w:val="00263840"/>
    <w:rsid w:val="0027244B"/>
    <w:rsid w:val="00273059"/>
    <w:rsid w:val="00297FAE"/>
    <w:rsid w:val="002B22E3"/>
    <w:rsid w:val="002C19F8"/>
    <w:rsid w:val="002C2445"/>
    <w:rsid w:val="002D0EF5"/>
    <w:rsid w:val="002D3284"/>
    <w:rsid w:val="002D58AF"/>
    <w:rsid w:val="002F5E43"/>
    <w:rsid w:val="003140F2"/>
    <w:rsid w:val="00331E68"/>
    <w:rsid w:val="0033481B"/>
    <w:rsid w:val="00337996"/>
    <w:rsid w:val="0034203B"/>
    <w:rsid w:val="00350A78"/>
    <w:rsid w:val="003633CB"/>
    <w:rsid w:val="00394387"/>
    <w:rsid w:val="003A61E2"/>
    <w:rsid w:val="003B16FF"/>
    <w:rsid w:val="003B7D29"/>
    <w:rsid w:val="003C1987"/>
    <w:rsid w:val="003D1DB6"/>
    <w:rsid w:val="003E56E1"/>
    <w:rsid w:val="003F71C3"/>
    <w:rsid w:val="004033D0"/>
    <w:rsid w:val="00424872"/>
    <w:rsid w:val="00426D8F"/>
    <w:rsid w:val="00431807"/>
    <w:rsid w:val="004457D8"/>
    <w:rsid w:val="0045543A"/>
    <w:rsid w:val="00456382"/>
    <w:rsid w:val="004604FE"/>
    <w:rsid w:val="0047151E"/>
    <w:rsid w:val="004A2521"/>
    <w:rsid w:val="004D00A5"/>
    <w:rsid w:val="004E12B8"/>
    <w:rsid w:val="004E4726"/>
    <w:rsid w:val="004F25E1"/>
    <w:rsid w:val="004F46FD"/>
    <w:rsid w:val="00505E45"/>
    <w:rsid w:val="00515DCD"/>
    <w:rsid w:val="00517155"/>
    <w:rsid w:val="005217F9"/>
    <w:rsid w:val="00527B6D"/>
    <w:rsid w:val="00537623"/>
    <w:rsid w:val="0054152F"/>
    <w:rsid w:val="00541628"/>
    <w:rsid w:val="00541DDF"/>
    <w:rsid w:val="005447BC"/>
    <w:rsid w:val="00576AA4"/>
    <w:rsid w:val="0058170A"/>
    <w:rsid w:val="00595CE5"/>
    <w:rsid w:val="005B5644"/>
    <w:rsid w:val="005C4FD1"/>
    <w:rsid w:val="005E3AC1"/>
    <w:rsid w:val="005F15ED"/>
    <w:rsid w:val="005F1BCE"/>
    <w:rsid w:val="005F5280"/>
    <w:rsid w:val="006118C8"/>
    <w:rsid w:val="00612873"/>
    <w:rsid w:val="00614104"/>
    <w:rsid w:val="0061677F"/>
    <w:rsid w:val="00617D42"/>
    <w:rsid w:val="006221B7"/>
    <w:rsid w:val="00642069"/>
    <w:rsid w:val="0066561B"/>
    <w:rsid w:val="0066760E"/>
    <w:rsid w:val="00681904"/>
    <w:rsid w:val="006846CA"/>
    <w:rsid w:val="006A012C"/>
    <w:rsid w:val="006A46BD"/>
    <w:rsid w:val="006B049B"/>
    <w:rsid w:val="006C48AA"/>
    <w:rsid w:val="006D4E4B"/>
    <w:rsid w:val="006D7816"/>
    <w:rsid w:val="006F0EF2"/>
    <w:rsid w:val="00702AA4"/>
    <w:rsid w:val="00710C23"/>
    <w:rsid w:val="00744AFA"/>
    <w:rsid w:val="00747BF6"/>
    <w:rsid w:val="0075332C"/>
    <w:rsid w:val="00757876"/>
    <w:rsid w:val="00761547"/>
    <w:rsid w:val="00770276"/>
    <w:rsid w:val="0077319B"/>
    <w:rsid w:val="0078033B"/>
    <w:rsid w:val="00786956"/>
    <w:rsid w:val="00795D6F"/>
    <w:rsid w:val="007A0A75"/>
    <w:rsid w:val="007A35D0"/>
    <w:rsid w:val="00800CEB"/>
    <w:rsid w:val="0081302A"/>
    <w:rsid w:val="0081428D"/>
    <w:rsid w:val="00835E9F"/>
    <w:rsid w:val="008415F1"/>
    <w:rsid w:val="00853DCC"/>
    <w:rsid w:val="00856AF5"/>
    <w:rsid w:val="008901D8"/>
    <w:rsid w:val="00891546"/>
    <w:rsid w:val="00892BDD"/>
    <w:rsid w:val="008A3870"/>
    <w:rsid w:val="008A6396"/>
    <w:rsid w:val="008C5A6D"/>
    <w:rsid w:val="008D1BED"/>
    <w:rsid w:val="00910BAD"/>
    <w:rsid w:val="00926005"/>
    <w:rsid w:val="0093600E"/>
    <w:rsid w:val="00960F3D"/>
    <w:rsid w:val="00971B45"/>
    <w:rsid w:val="0097392F"/>
    <w:rsid w:val="00974D36"/>
    <w:rsid w:val="00983E21"/>
    <w:rsid w:val="00984D0D"/>
    <w:rsid w:val="009C26FD"/>
    <w:rsid w:val="009C56AC"/>
    <w:rsid w:val="009D28D1"/>
    <w:rsid w:val="009E5138"/>
    <w:rsid w:val="009F6BAB"/>
    <w:rsid w:val="00A0316C"/>
    <w:rsid w:val="00A1117E"/>
    <w:rsid w:val="00A17266"/>
    <w:rsid w:val="00A50D30"/>
    <w:rsid w:val="00A77785"/>
    <w:rsid w:val="00AB4692"/>
    <w:rsid w:val="00AD3EC6"/>
    <w:rsid w:val="00AD7074"/>
    <w:rsid w:val="00B24AB4"/>
    <w:rsid w:val="00B27FF2"/>
    <w:rsid w:val="00B46915"/>
    <w:rsid w:val="00B51830"/>
    <w:rsid w:val="00B76F6A"/>
    <w:rsid w:val="00B76FFD"/>
    <w:rsid w:val="00BC52A9"/>
    <w:rsid w:val="00BC57B5"/>
    <w:rsid w:val="00BF7E73"/>
    <w:rsid w:val="00C03575"/>
    <w:rsid w:val="00C06D44"/>
    <w:rsid w:val="00C37AD0"/>
    <w:rsid w:val="00C37E01"/>
    <w:rsid w:val="00C51D32"/>
    <w:rsid w:val="00C5630D"/>
    <w:rsid w:val="00C60B5C"/>
    <w:rsid w:val="00C62EC4"/>
    <w:rsid w:val="00C63673"/>
    <w:rsid w:val="00C81099"/>
    <w:rsid w:val="00C95DF4"/>
    <w:rsid w:val="00CC7CC3"/>
    <w:rsid w:val="00CD22A2"/>
    <w:rsid w:val="00CD3D5C"/>
    <w:rsid w:val="00CF0178"/>
    <w:rsid w:val="00D04D3D"/>
    <w:rsid w:val="00D1554D"/>
    <w:rsid w:val="00D267E5"/>
    <w:rsid w:val="00D418FD"/>
    <w:rsid w:val="00D43AC6"/>
    <w:rsid w:val="00D45692"/>
    <w:rsid w:val="00D60614"/>
    <w:rsid w:val="00D64177"/>
    <w:rsid w:val="00D903F8"/>
    <w:rsid w:val="00DC5754"/>
    <w:rsid w:val="00DC6C02"/>
    <w:rsid w:val="00DC71CF"/>
    <w:rsid w:val="00DF4628"/>
    <w:rsid w:val="00E15DD4"/>
    <w:rsid w:val="00E20944"/>
    <w:rsid w:val="00E26F4F"/>
    <w:rsid w:val="00E2736A"/>
    <w:rsid w:val="00E306BF"/>
    <w:rsid w:val="00E47A25"/>
    <w:rsid w:val="00E64E2C"/>
    <w:rsid w:val="00E70D76"/>
    <w:rsid w:val="00E716EA"/>
    <w:rsid w:val="00E72CA5"/>
    <w:rsid w:val="00E73FBF"/>
    <w:rsid w:val="00E83874"/>
    <w:rsid w:val="00E95571"/>
    <w:rsid w:val="00EB5E54"/>
    <w:rsid w:val="00EC18A1"/>
    <w:rsid w:val="00ED316B"/>
    <w:rsid w:val="00ED7FFB"/>
    <w:rsid w:val="00EE18FD"/>
    <w:rsid w:val="00F04687"/>
    <w:rsid w:val="00F13425"/>
    <w:rsid w:val="00F23639"/>
    <w:rsid w:val="00F47D8D"/>
    <w:rsid w:val="00F50038"/>
    <w:rsid w:val="00F50292"/>
    <w:rsid w:val="00F561B1"/>
    <w:rsid w:val="00F571BF"/>
    <w:rsid w:val="00F65CDC"/>
    <w:rsid w:val="00F67298"/>
    <w:rsid w:val="00F72362"/>
    <w:rsid w:val="00F943A6"/>
    <w:rsid w:val="00FA18C5"/>
    <w:rsid w:val="00FA1F34"/>
    <w:rsid w:val="00FC0BA2"/>
    <w:rsid w:val="00FD0EA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5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6B0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BF7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29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0292"/>
  </w:style>
  <w:style w:type="paragraph" w:styleId="a5">
    <w:name w:val="Body Text Indent"/>
    <w:basedOn w:val="a"/>
    <w:link w:val="a6"/>
    <w:rsid w:val="00F5029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0292"/>
    <w:rPr>
      <w:sz w:val="24"/>
      <w:szCs w:val="24"/>
    </w:rPr>
  </w:style>
  <w:style w:type="paragraph" w:styleId="21">
    <w:name w:val="Body Text 2"/>
    <w:basedOn w:val="a"/>
    <w:link w:val="22"/>
    <w:rsid w:val="00F502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50292"/>
    <w:rPr>
      <w:sz w:val="24"/>
      <w:szCs w:val="24"/>
    </w:rPr>
  </w:style>
  <w:style w:type="paragraph" w:styleId="a7">
    <w:name w:val="Balloon Text"/>
    <w:basedOn w:val="a"/>
    <w:link w:val="a8"/>
    <w:rsid w:val="00297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97F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3EC6"/>
    <w:pPr>
      <w:ind w:left="720"/>
      <w:contextualSpacing/>
    </w:pPr>
  </w:style>
  <w:style w:type="character" w:customStyle="1" w:styleId="apple-converted-space">
    <w:name w:val="apple-converted-space"/>
    <w:basedOn w:val="a0"/>
    <w:rsid w:val="005F1BCE"/>
  </w:style>
  <w:style w:type="character" w:styleId="aa">
    <w:name w:val="Hyperlink"/>
    <w:basedOn w:val="a0"/>
    <w:uiPriority w:val="99"/>
    <w:unhideWhenUsed/>
    <w:rsid w:val="005F1B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49B"/>
    <w:rPr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6B049B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basedOn w:val="a0"/>
    <w:rsid w:val="006B049B"/>
  </w:style>
  <w:style w:type="character" w:customStyle="1" w:styleId="mw-headline">
    <w:name w:val="mw-headline"/>
    <w:basedOn w:val="a0"/>
    <w:rsid w:val="006B049B"/>
  </w:style>
  <w:style w:type="paragraph" w:customStyle="1" w:styleId="book">
    <w:name w:val="book"/>
    <w:basedOn w:val="a"/>
    <w:rsid w:val="005F15E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B24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4AB4"/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F7E7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ae">
    <w:name w:val="Body Text"/>
    <w:basedOn w:val="a"/>
    <w:link w:val="af"/>
    <w:rsid w:val="00BF7E73"/>
    <w:pPr>
      <w:spacing w:after="120"/>
    </w:pPr>
  </w:style>
  <w:style w:type="character" w:customStyle="1" w:styleId="af">
    <w:name w:val="Основной текст Знак"/>
    <w:basedOn w:val="a0"/>
    <w:link w:val="ae"/>
    <w:rsid w:val="00BF7E7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1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2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8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6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0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57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0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3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1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37FB-6A24-4ECB-9047-C230A96D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КрасГМА каф.биологии и паразитологии</Company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Карачёва Альбина Александровна</dc:creator>
  <cp:keywords/>
  <cp:lastModifiedBy>Виноградов ВВ.</cp:lastModifiedBy>
  <cp:revision>74</cp:revision>
  <cp:lastPrinted>2013-09-10T07:51:00Z</cp:lastPrinted>
  <dcterms:created xsi:type="dcterms:W3CDTF">2012-06-11T07:46:00Z</dcterms:created>
  <dcterms:modified xsi:type="dcterms:W3CDTF">2016-09-05T06:41:00Z</dcterms:modified>
</cp:coreProperties>
</file>