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97" w:rsidRPr="00540497" w:rsidRDefault="00540497" w:rsidP="00540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b/>
          <w:bCs/>
          <w:sz w:val="24"/>
          <w:szCs w:val="24"/>
        </w:rPr>
        <w:t>Подготовка пациента к колоноскопии</w:t>
      </w:r>
    </w:p>
    <w:p w:rsidR="00540497" w:rsidRDefault="00540497" w:rsidP="00540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97">
        <w:rPr>
          <w:rFonts w:ascii="Times New Roman" w:hAnsi="Times New Roman" w:cs="Times New Roman"/>
          <w:b/>
          <w:bCs/>
          <w:sz w:val="24"/>
          <w:szCs w:val="24"/>
        </w:rPr>
        <w:t>(эндоскопическое исследование толстой  кишки)</w:t>
      </w:r>
    </w:p>
    <w:p w:rsidR="00540497" w:rsidRDefault="00540497" w:rsidP="00540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97" w:rsidRDefault="00A6752B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497">
        <w:rPr>
          <w:rFonts w:ascii="Times New Roman" w:hAnsi="Times New Roman" w:cs="Times New Roman"/>
          <w:b/>
          <w:i/>
          <w:sz w:val="24"/>
          <w:szCs w:val="24"/>
        </w:rPr>
        <w:t>Колоноскопи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proofErr w:type="spellEnd"/>
      <w:r w:rsidR="00B76782" w:rsidRPr="00540497">
        <w:rPr>
          <w:rFonts w:ascii="Times New Roman" w:hAnsi="Times New Roman" w:cs="Times New Roman"/>
          <w:sz w:val="24"/>
          <w:szCs w:val="24"/>
        </w:rPr>
        <w:t xml:space="preserve"> – это визуальное исследование высоко расположенных участков толстой кишки. </w:t>
      </w:r>
    </w:p>
    <w:p w:rsidR="00540497" w:rsidRDefault="00B76782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1) Подготовка к колоноскопии кишечника начинается с 3-5 дневной бесшлаковой диеты. </w:t>
      </w:r>
    </w:p>
    <w:p w:rsidR="00540497" w:rsidRDefault="00B76782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В неё входят низкокалорийные продукты, из которых легко приготовить вкусные блюда. </w:t>
      </w:r>
    </w:p>
    <w:p w:rsidR="00540497" w:rsidRDefault="00B76782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497">
        <w:rPr>
          <w:rFonts w:ascii="Times New Roman" w:hAnsi="Times New Roman" w:cs="Times New Roman"/>
          <w:b/>
          <w:i/>
          <w:sz w:val="24"/>
          <w:szCs w:val="24"/>
        </w:rPr>
        <w:t>Можно есть:</w:t>
      </w:r>
      <w:r w:rsidRPr="00540497">
        <w:rPr>
          <w:rFonts w:ascii="Times New Roman" w:hAnsi="Times New Roman" w:cs="Times New Roman"/>
          <w:sz w:val="24"/>
          <w:szCs w:val="24"/>
        </w:rPr>
        <w:t xml:space="preserve"> мясо птицы, нежирную говядину, телятину, крольчатину, рыбу; кисломолочные продукты; ненаваристые бульоны и супы; каши из гречки, риса; нежирный сыр, творог; белый хлеб из муки грубого помола, галетное печенье; несладкий зелёный чай (можно употреблять в день одну ложку мёда); разбавле</w:t>
      </w:r>
      <w:r w:rsidR="00540497">
        <w:rPr>
          <w:rFonts w:ascii="Times New Roman" w:hAnsi="Times New Roman" w:cs="Times New Roman"/>
          <w:sz w:val="24"/>
          <w:szCs w:val="24"/>
        </w:rPr>
        <w:t xml:space="preserve">нный фруктовый сок, компот. </w:t>
      </w:r>
      <w:proofErr w:type="gramEnd"/>
    </w:p>
    <w:p w:rsidR="00540497" w:rsidRDefault="00B76782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b/>
          <w:i/>
          <w:sz w:val="24"/>
          <w:szCs w:val="24"/>
        </w:rPr>
        <w:t>Необходимо исключить</w:t>
      </w:r>
      <w:r w:rsidRPr="00540497">
        <w:rPr>
          <w:rFonts w:ascii="Times New Roman" w:hAnsi="Times New Roman" w:cs="Times New Roman"/>
          <w:sz w:val="24"/>
          <w:szCs w:val="24"/>
        </w:rPr>
        <w:t xml:space="preserve"> продукты, образующие шлаки и газы. Образуют большое количество каловых масс и способствуют процессу брожения: паприка, листья салата, лук, сырая капуста, морковь, свекла; каши из перловки, пшена; фасоль, горох; орехи, изюм, сухофрукты; крыжовник, малина; бананы, апельсины, виноград, яблоки, мандарины, персики, абрикосы; чёрный хлеб; конфеты, шоколад; газированные напитки, молоко, кофе. </w:t>
      </w:r>
    </w:p>
    <w:p w:rsidR="00540497" w:rsidRP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497">
        <w:rPr>
          <w:rFonts w:ascii="Times New Roman" w:hAnsi="Times New Roman" w:cs="Times New Roman"/>
          <w:b/>
          <w:i/>
          <w:sz w:val="24"/>
          <w:szCs w:val="24"/>
        </w:rPr>
        <w:t xml:space="preserve">Примерное меню: </w:t>
      </w:r>
    </w:p>
    <w:p w:rsidR="00540497" w:rsidRP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497">
        <w:rPr>
          <w:rFonts w:ascii="Times New Roman" w:hAnsi="Times New Roman" w:cs="Times New Roman"/>
          <w:i/>
          <w:sz w:val="24"/>
          <w:szCs w:val="24"/>
        </w:rPr>
        <w:t xml:space="preserve">За три дня до обследования </w:t>
      </w:r>
    </w:p>
    <w:p w:rsid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Завтрак: рисовая каша, стакан чая. Второй завтрак: стакан обезжиренного кефира. </w:t>
      </w:r>
    </w:p>
    <w:p w:rsid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Обед: овощной суп, компот. </w:t>
      </w:r>
    </w:p>
    <w:p w:rsid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>Полдник: кусочек нежирного сыра. Ужин: отварная рыба с рисом, чай.</w:t>
      </w:r>
    </w:p>
    <w:p w:rsidR="00540497" w:rsidRDefault="00540497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497" w:rsidRP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497">
        <w:rPr>
          <w:rFonts w:ascii="Times New Roman" w:hAnsi="Times New Roman" w:cs="Times New Roman"/>
          <w:i/>
          <w:sz w:val="24"/>
          <w:szCs w:val="24"/>
        </w:rPr>
        <w:t xml:space="preserve">За два дня до обследования </w:t>
      </w:r>
    </w:p>
    <w:p w:rsidR="00540497" w:rsidRDefault="00B76782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Завтрак: обезжиренный творог или запеканка. </w:t>
      </w:r>
    </w:p>
    <w:p w:rsid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Второй завтрак: Стакан чая и 2-3 крекера. Обед: стакан бульона с кусочком мяса, капуста на пару. </w:t>
      </w:r>
    </w:p>
    <w:p w:rsid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Полдник: стакан ряженки. </w:t>
      </w:r>
    </w:p>
    <w:p w:rsid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>Ужин: гречневая каша, чай.</w:t>
      </w:r>
    </w:p>
    <w:p w:rsid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497">
        <w:rPr>
          <w:rFonts w:ascii="Times New Roman" w:hAnsi="Times New Roman" w:cs="Times New Roman"/>
          <w:i/>
          <w:sz w:val="24"/>
          <w:szCs w:val="24"/>
        </w:rPr>
        <w:t>За день до процедуры</w:t>
      </w:r>
      <w:r w:rsidRPr="00540497">
        <w:rPr>
          <w:rFonts w:ascii="Times New Roman" w:hAnsi="Times New Roman" w:cs="Times New Roman"/>
          <w:sz w:val="24"/>
          <w:szCs w:val="24"/>
        </w:rPr>
        <w:t xml:space="preserve"> рекомендован последний приём пищи </w:t>
      </w:r>
      <w:r w:rsidRPr="00540497">
        <w:rPr>
          <w:rFonts w:ascii="Times New Roman" w:hAnsi="Times New Roman" w:cs="Times New Roman"/>
          <w:b/>
          <w:sz w:val="24"/>
          <w:szCs w:val="24"/>
        </w:rPr>
        <w:t xml:space="preserve">не позднее 14 часов. </w:t>
      </w:r>
    </w:p>
    <w:p w:rsidR="00540497" w:rsidRDefault="00540497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497" w:rsidRDefault="00B76782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2) В течение 2 дней до исследования принимать слабительные средства по назначению врача. </w:t>
      </w:r>
    </w:p>
    <w:p w:rsidR="00540497" w:rsidRDefault="00B76782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3) Вечером, накануне исследования сделать две очистительные клизмы с интервалом 1-1,5. </w:t>
      </w:r>
    </w:p>
    <w:p w:rsidR="009C03A1" w:rsidRDefault="00B76782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>4) Утром, натощак, в день исследования сделать очистительную клизму за 4 и 2 часа до исследования.</w:t>
      </w:r>
      <w:r w:rsidR="001E4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404" w:rsidRDefault="001E4404" w:rsidP="001E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404">
        <w:rPr>
          <w:rFonts w:ascii="Times New Roman" w:hAnsi="Times New Roman" w:cs="Times New Roman"/>
          <w:b/>
          <w:sz w:val="24"/>
          <w:szCs w:val="24"/>
        </w:rPr>
        <w:lastRenderedPageBreak/>
        <w:t>Что считается нормой при колоноскопии?</w:t>
      </w:r>
    </w:p>
    <w:p w:rsidR="001E4404" w:rsidRPr="001E4404" w:rsidRDefault="001E4404" w:rsidP="001E4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Врач оценивает состояние вашего кишечника по нескольким параметрам:</w:t>
      </w:r>
    </w:p>
    <w:p w:rsidR="001E4404" w:rsidRPr="001E4404" w:rsidRDefault="001E4404" w:rsidP="001E4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по окраске: в норме слизистые окрашены в бледно-розовые или немного желтоватые оттенки.</w:t>
      </w:r>
    </w:p>
    <w:p w:rsidR="001E4404" w:rsidRPr="001E4404" w:rsidRDefault="001E4404" w:rsidP="001E4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по блеску - он должен присутствовать;</w:t>
      </w:r>
    </w:p>
    <w:p w:rsidR="001E4404" w:rsidRPr="001E4404" w:rsidRDefault="001E4404" w:rsidP="001E4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по структуре поверхности – не должно быть бугров, язв и прочего;</w:t>
      </w:r>
    </w:p>
    <w:p w:rsidR="001E4404" w:rsidRPr="001E4404" w:rsidRDefault="001E4404" w:rsidP="001E4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по сосудистому рисунку - он должен располагаться равномерно;</w:t>
      </w:r>
    </w:p>
    <w:p w:rsidR="001E4404" w:rsidRDefault="001E4404" w:rsidP="001E4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на слизистой должны быть небольшие наложения слизи – светлые, без крови или гноя.</w:t>
      </w:r>
    </w:p>
    <w:p w:rsidR="001E4404" w:rsidRDefault="001E4404" w:rsidP="001E44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404" w:rsidRPr="001E4404" w:rsidRDefault="001E4404" w:rsidP="001E44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4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нужно делать после процедуры?</w:t>
      </w:r>
    </w:p>
    <w:p w:rsidR="001E4404" w:rsidRDefault="001E4404" w:rsidP="001E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404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вида анестезии пациент после колоноскопии кишечника еще некоторое время может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таваться под наблюдением врача.</w:t>
      </w:r>
      <w:r w:rsidRPr="001E4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применялось местное обезболивание, то уже через полчаса вас отправят домой и разрешат кушать и пить (но с оговорками). Если процедуру проводили под наркозом, то вам придется отказаться от вождения и управ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механизмами на 6-8 часов. </w:t>
      </w:r>
    </w:p>
    <w:p w:rsidR="001E4404" w:rsidRDefault="001E4404" w:rsidP="001E4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404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Бывает, что у человека после завершения колоноскопии сохраняется вздутие кишечника – в него ведь закачивали воздух. В таком случае можно принять активированный уголь (до 10 таблеток) и помассировать живот. Можно пару часов после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бследования полежать на животе. </w:t>
      </w:r>
    </w:p>
    <w:p w:rsidR="001E4404" w:rsidRPr="001E4404" w:rsidRDefault="001E4404" w:rsidP="001E4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40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кушать после колоноскопии? Первый прием пищи должен быть небольшим. Рекомендуется воздержаться от жареного, копченого, жирного, фастфуда, готовых продуктов и полуфабрикатов, газированных, кофеиносодержащих или алкогольных напитков.</w:t>
      </w:r>
    </w:p>
    <w:p w:rsidR="001E4404" w:rsidRDefault="001E4404" w:rsidP="001E44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4404" w:rsidRPr="001E4404" w:rsidRDefault="001E4404" w:rsidP="001E44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404">
        <w:rPr>
          <w:rFonts w:ascii="Times New Roman" w:hAnsi="Times New Roman" w:cs="Times New Roman"/>
          <w:b/>
          <w:sz w:val="24"/>
          <w:szCs w:val="24"/>
        </w:rPr>
        <w:t>Какие могут возникнуть осложнения?</w:t>
      </w:r>
    </w:p>
    <w:p w:rsidR="001E4404" w:rsidRPr="001E4404" w:rsidRDefault="001E4404" w:rsidP="001E44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404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Pr="001E4404">
        <w:rPr>
          <w:rFonts w:ascii="Times New Roman" w:hAnsi="Times New Roman" w:cs="Times New Roman"/>
          <w:sz w:val="24"/>
          <w:szCs w:val="24"/>
        </w:rPr>
        <w:t xml:space="preserve"> все же не такая простая процедура и после нее могут возникнуть осложнения. Пациента должны насторожить следующие симптомы:</w:t>
      </w:r>
    </w:p>
    <w:p w:rsidR="001E4404" w:rsidRPr="001E4404" w:rsidRDefault="001E4404" w:rsidP="001E4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повышение температуры более 38</w:t>
      </w:r>
      <w:proofErr w:type="gramStart"/>
      <w:r w:rsidRPr="001E4404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E4404">
        <w:rPr>
          <w:rFonts w:ascii="Times New Roman" w:hAnsi="Times New Roman" w:cs="Times New Roman"/>
          <w:sz w:val="24"/>
          <w:szCs w:val="24"/>
        </w:rPr>
        <w:t>;</w:t>
      </w:r>
    </w:p>
    <w:p w:rsidR="001E4404" w:rsidRPr="001E4404" w:rsidRDefault="001E4404" w:rsidP="001E4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тошнота и рвота;</w:t>
      </w:r>
    </w:p>
    <w:p w:rsidR="001E4404" w:rsidRPr="001E4404" w:rsidRDefault="001E4404" w:rsidP="001E4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слабость;</w:t>
      </w:r>
    </w:p>
    <w:p w:rsidR="001E4404" w:rsidRPr="001E4404" w:rsidRDefault="001E4404" w:rsidP="001E4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головокружение;</w:t>
      </w:r>
    </w:p>
    <w:p w:rsidR="001E4404" w:rsidRPr="001E4404" w:rsidRDefault="001E4404" w:rsidP="001E4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диарея;</w:t>
      </w:r>
    </w:p>
    <w:p w:rsidR="001E4404" w:rsidRPr="001E4404" w:rsidRDefault="001E4404" w:rsidP="001E4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появление крови в каловых массах;</w:t>
      </w:r>
    </w:p>
    <w:p w:rsidR="001E4404" w:rsidRDefault="001E4404" w:rsidP="001E4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боли в животе.</w:t>
      </w:r>
    </w:p>
    <w:p w:rsidR="00D91F83" w:rsidRDefault="00D91F83" w:rsidP="00D9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F83">
        <w:rPr>
          <w:rFonts w:ascii="Times New Roman" w:hAnsi="Times New Roman" w:cs="Times New Roman"/>
          <w:sz w:val="24"/>
          <w:szCs w:val="24"/>
        </w:rPr>
        <w:t>Осложнения после колоноскопии бывают нечасто, но при них человеку нужна неотложная помощь. Если вы заметили эти тревожные симптомы, стоит обратиться к врачу.</w:t>
      </w:r>
    </w:p>
    <w:p w:rsidR="00D91F83" w:rsidRDefault="00D91F83" w:rsidP="00D91F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1F83" w:rsidRDefault="00D91F83" w:rsidP="00D91F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1F83" w:rsidRDefault="00D91F83" w:rsidP="00D91F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1F83" w:rsidRDefault="00D91F83" w:rsidP="00D91F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1F83" w:rsidRDefault="00D91F83" w:rsidP="00D91F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1F83" w:rsidRPr="00D91F83" w:rsidRDefault="00D91F83" w:rsidP="00D91F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Саломатова Анна, 111 группа, 2020 год</w:t>
      </w:r>
    </w:p>
    <w:sectPr w:rsidR="00D91F83" w:rsidRPr="00D91F83" w:rsidSect="00085775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BC3"/>
    <w:multiLevelType w:val="hybridMultilevel"/>
    <w:tmpl w:val="D096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C1E42"/>
    <w:multiLevelType w:val="hybridMultilevel"/>
    <w:tmpl w:val="1FF8F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782"/>
    <w:rsid w:val="00085775"/>
    <w:rsid w:val="001A5A1F"/>
    <w:rsid w:val="001E4404"/>
    <w:rsid w:val="00540497"/>
    <w:rsid w:val="00912A53"/>
    <w:rsid w:val="009C03A1"/>
    <w:rsid w:val="00A6752B"/>
    <w:rsid w:val="00AB2D53"/>
    <w:rsid w:val="00B76782"/>
    <w:rsid w:val="00D9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1F"/>
  </w:style>
  <w:style w:type="paragraph" w:styleId="3">
    <w:name w:val="heading 3"/>
    <w:basedOn w:val="a"/>
    <w:link w:val="30"/>
    <w:uiPriority w:val="9"/>
    <w:qFormat/>
    <w:rsid w:val="001E4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44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1E44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7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754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51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73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76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4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60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6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19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24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81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2020-05-28T11:58:00Z</dcterms:created>
  <dcterms:modified xsi:type="dcterms:W3CDTF">2020-06-01T13:05:00Z</dcterms:modified>
</cp:coreProperties>
</file>