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9C" w:rsidRPr="00594B9C" w:rsidRDefault="00594B9C" w:rsidP="00594B9C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94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594B9C">
        <w:rPr>
          <w:rFonts w:ascii="Times New Roman" w:hAnsi="Times New Roman" w:cs="Times New Roman"/>
          <w:color w:val="000000"/>
          <w:sz w:val="24"/>
          <w:szCs w:val="24"/>
        </w:rPr>
        <w:t>Как общие особенности психологической науки влияют на методологию психологии?</w:t>
      </w:r>
    </w:p>
    <w:p w:rsidR="00594B9C" w:rsidRPr="00594B9C" w:rsidRDefault="00594B9C" w:rsidP="00594B9C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94B9C">
        <w:rPr>
          <w:rFonts w:ascii="Times New Roman" w:hAnsi="Times New Roman" w:cs="Times New Roman"/>
          <w:color w:val="000000"/>
          <w:sz w:val="24"/>
          <w:szCs w:val="24"/>
        </w:rPr>
        <w:tab/>
        <w:t>Каковы особенности использования общенаучных объяснительных принципов в психологии?</w:t>
      </w:r>
    </w:p>
    <w:p w:rsidR="00594B9C" w:rsidRPr="00594B9C" w:rsidRDefault="00594B9C" w:rsidP="00594B9C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94B9C">
        <w:rPr>
          <w:rFonts w:ascii="Times New Roman" w:hAnsi="Times New Roman" w:cs="Times New Roman"/>
          <w:color w:val="000000"/>
          <w:sz w:val="24"/>
          <w:szCs w:val="24"/>
        </w:rPr>
        <w:tab/>
        <w:t>Чем могут быть определены границы методологического значения психологической практики?</w:t>
      </w:r>
    </w:p>
    <w:p w:rsidR="00594B9C" w:rsidRPr="00594B9C" w:rsidRDefault="00594B9C" w:rsidP="00594B9C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94B9C">
        <w:rPr>
          <w:rFonts w:ascii="Times New Roman" w:hAnsi="Times New Roman" w:cs="Times New Roman"/>
          <w:color w:val="000000"/>
          <w:sz w:val="24"/>
          <w:szCs w:val="24"/>
        </w:rPr>
        <w:tab/>
        <w:t>В чем сильные и слабые стороны методологии российской психологии?</w:t>
      </w:r>
    </w:p>
    <w:p w:rsidR="00594B9C" w:rsidRPr="00594B9C" w:rsidRDefault="00594B9C" w:rsidP="00594B9C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594B9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чем обнаруживается значение методологии для психологической практики? </w:t>
      </w:r>
    </w:p>
    <w:p w:rsidR="00594B9C" w:rsidRPr="00594B9C" w:rsidRDefault="00594B9C" w:rsidP="00594B9C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94B9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Как должны относиться к себе психологи? Какое общественное мнение </w:t>
      </w:r>
      <w:proofErr w:type="gramStart"/>
      <w:r w:rsidRPr="00594B9C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proofErr w:type="gramEnd"/>
      <w:r w:rsidRPr="00594B9C">
        <w:rPr>
          <w:rFonts w:ascii="Times New Roman" w:hAnsi="Times New Roman" w:cs="Times New Roman"/>
          <w:color w:val="000000"/>
          <w:sz w:val="24"/>
          <w:szCs w:val="24"/>
        </w:rPr>
        <w:t xml:space="preserve"> о себе формировать?</w:t>
      </w:r>
    </w:p>
    <w:p w:rsidR="00E7716A" w:rsidRDefault="00E7716A"/>
    <w:sectPr w:rsidR="00E7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4B9C"/>
    <w:rsid w:val="00594B9C"/>
    <w:rsid w:val="00E7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</dc:creator>
  <cp:keywords/>
  <dc:description/>
  <cp:lastModifiedBy>Чернова </cp:lastModifiedBy>
  <cp:revision>3</cp:revision>
  <dcterms:created xsi:type="dcterms:W3CDTF">2015-02-24T06:27:00Z</dcterms:created>
  <dcterms:modified xsi:type="dcterms:W3CDTF">2015-02-24T06:28:00Z</dcterms:modified>
</cp:coreProperties>
</file>