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2C4DA" w:themeColor="accent6" w:themeTint="99"/>
  <w:body>
    <w:p w14:paraId="1F0566F7" w14:textId="77777777" w:rsidR="00653C12" w:rsidRPr="00653C12" w:rsidRDefault="00653C12" w:rsidP="00653C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C1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14:paraId="2D4BC55C" w14:textId="77777777" w:rsidR="00653C12" w:rsidRPr="00653C12" w:rsidRDefault="00653C12" w:rsidP="00653C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C12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14:paraId="4EDF13AB" w14:textId="77777777" w:rsidR="00653C12" w:rsidRPr="00653C12" w:rsidRDefault="00653C12" w:rsidP="00653C1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025844" w14:textId="77777777" w:rsidR="00653C12" w:rsidRPr="00C86148" w:rsidRDefault="00653C12" w:rsidP="00653C1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48">
        <w:rPr>
          <w:rFonts w:ascii="Times New Roman" w:hAnsi="Times New Roman" w:cs="Times New Roman"/>
          <w:b/>
          <w:sz w:val="28"/>
          <w:szCs w:val="28"/>
        </w:rPr>
        <w:t>ПРОФИЛАКТИКА ХОЛЕРЫ</w:t>
      </w:r>
    </w:p>
    <w:p w14:paraId="78011E0A" w14:textId="4B5CA16F" w:rsidR="00653C12" w:rsidRPr="00653C12" w:rsidRDefault="00653C12" w:rsidP="00653C1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EF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BAA0B26" wp14:editId="1A62888C">
            <wp:extent cx="2959100" cy="1662430"/>
            <wp:effectExtent l="0" t="0" r="0" b="0"/>
            <wp:docPr id="6" name="Рисунок 6" descr="https://avatars.mds.yandex.net/i?id=bb6d32d1974167520a0c6c3ac3c1a8ecb0353282-48208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bb6d32d1974167520a0c6c3ac3c1a8ecb0353282-48208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Pr="00653C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DEA50B4" w14:textId="77777777" w:rsidR="00653C12" w:rsidRPr="00653C12" w:rsidRDefault="00653C12" w:rsidP="00653C1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26F8F7" w14:textId="77777777" w:rsidR="00653C12" w:rsidRPr="00C86148" w:rsidRDefault="00653C12" w:rsidP="00653C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148">
        <w:rPr>
          <w:rFonts w:ascii="Times New Roman" w:hAnsi="Times New Roman" w:cs="Times New Roman"/>
          <w:sz w:val="28"/>
          <w:szCs w:val="28"/>
        </w:rPr>
        <w:t>Чудайкина Вероника Сергеевна, 313-9 группа</w:t>
      </w:r>
    </w:p>
    <w:p w14:paraId="4F29BA9A" w14:textId="77777777" w:rsidR="00653C12" w:rsidRPr="00C86148" w:rsidRDefault="00653C12" w:rsidP="00653C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9AA06" w14:textId="77777777" w:rsidR="00653C12" w:rsidRPr="00C86148" w:rsidRDefault="00653C12" w:rsidP="00653C1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48">
        <w:rPr>
          <w:rFonts w:ascii="Times New Roman" w:hAnsi="Times New Roman" w:cs="Times New Roman"/>
          <w:sz w:val="28"/>
          <w:szCs w:val="28"/>
        </w:rPr>
        <w:t>Красноярск, 2023</w:t>
      </w:r>
    </w:p>
    <w:p w14:paraId="0D9BC04B" w14:textId="474C5416" w:rsidR="00064C30" w:rsidRPr="00C86148" w:rsidRDefault="00064C30" w:rsidP="006101D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48">
        <w:rPr>
          <w:rFonts w:ascii="Times New Roman" w:hAnsi="Times New Roman" w:cs="Times New Roman"/>
          <w:b/>
          <w:sz w:val="28"/>
          <w:szCs w:val="28"/>
        </w:rPr>
        <w:t>ХОЛЕРА –</w:t>
      </w:r>
    </w:p>
    <w:p w14:paraId="1E1FC99A" w14:textId="5E4DE105" w:rsidR="00D73331" w:rsidRPr="00C86148" w:rsidRDefault="00064C30" w:rsidP="00064C3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148">
        <w:rPr>
          <w:rFonts w:ascii="Times New Roman" w:hAnsi="Times New Roman" w:cs="Times New Roman"/>
          <w:sz w:val="28"/>
          <w:szCs w:val="28"/>
        </w:rPr>
        <w:t>это опасная инфекционная болезнь с выраженным поражением желудочно-кишечного тракта (диарея, рвота), встречающаяся только у людей.</w:t>
      </w:r>
    </w:p>
    <w:p w14:paraId="6B81FCE0" w14:textId="2DF2725B" w:rsidR="00064C30" w:rsidRPr="00C86148" w:rsidRDefault="00064C30" w:rsidP="00F94D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1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B9A23" wp14:editId="1DA7E79C">
            <wp:extent cx="2959100" cy="171940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19401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4919E147" w14:textId="37B2CFD3" w:rsidR="00F94DFA" w:rsidRPr="00C86148" w:rsidRDefault="00064C30" w:rsidP="00C861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148">
        <w:rPr>
          <w:rFonts w:ascii="Times New Roman" w:hAnsi="Times New Roman" w:cs="Times New Roman"/>
          <w:sz w:val="28"/>
          <w:szCs w:val="28"/>
        </w:rPr>
        <w:t>Ее вызывают холерные вибрионы, которые хорошо сохраняются в воде, некоторых продуктах питания без достаточной термической обработки. При отсутствии лечения может за несколько часов приводить к смерти.</w:t>
      </w:r>
    </w:p>
    <w:p w14:paraId="677BC3C4" w14:textId="6945C224" w:rsidR="001141F1" w:rsidRPr="00C86148" w:rsidRDefault="001141F1" w:rsidP="00C86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48">
        <w:rPr>
          <w:rFonts w:ascii="Times New Roman" w:hAnsi="Times New Roman" w:cs="Times New Roman"/>
          <w:b/>
          <w:sz w:val="28"/>
          <w:szCs w:val="28"/>
        </w:rPr>
        <w:t>ОСНОВНЫЕ СИМПТОМЫ</w:t>
      </w:r>
    </w:p>
    <w:p w14:paraId="09819BCE" w14:textId="47530F5F" w:rsidR="000268A1" w:rsidRPr="00C86148" w:rsidRDefault="000268A1" w:rsidP="000268A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6148">
        <w:rPr>
          <w:rFonts w:ascii="Times New Roman" w:hAnsi="Times New Roman" w:cs="Times New Roman"/>
          <w:sz w:val="28"/>
          <w:szCs w:val="28"/>
        </w:rPr>
        <w:t xml:space="preserve">Инкубационный период может составлять от нескольких часов до 5 дней, чаще 1-2 суток. Болезнь начинается остро. Характерными признаками холеры являются понос и </w:t>
      </w:r>
      <w:r w:rsidRPr="00C86148">
        <w:rPr>
          <w:rFonts w:ascii="Times New Roman" w:hAnsi="Times New Roman" w:cs="Times New Roman"/>
          <w:sz w:val="28"/>
          <w:szCs w:val="28"/>
        </w:rPr>
        <w:t>рвота. В результате для жизни заболевшего становится опасной большая потеря жидкости. Могут появиться мышечные судороги, чаще в области икр. Черты лица зао</w:t>
      </w:r>
      <w:r w:rsidR="004415F8" w:rsidRPr="00C86148">
        <w:rPr>
          <w:rFonts w:ascii="Times New Roman" w:hAnsi="Times New Roman" w:cs="Times New Roman"/>
          <w:sz w:val="28"/>
          <w:szCs w:val="28"/>
        </w:rPr>
        <w:t>стряются, кожа холодная</w:t>
      </w:r>
      <w:r w:rsidRPr="00C86148">
        <w:rPr>
          <w:rFonts w:ascii="Times New Roman" w:hAnsi="Times New Roman" w:cs="Times New Roman"/>
          <w:sz w:val="28"/>
          <w:szCs w:val="28"/>
        </w:rPr>
        <w:t>, легко собирается в складки. Голос становится сиплым и исчезает, появляется одышка, температура тела падает ниже нормы.</w:t>
      </w:r>
      <w:r w:rsidRPr="00C861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08CB77C" w14:textId="5166B6E8" w:rsidR="000268A1" w:rsidRPr="00C86148" w:rsidRDefault="000268A1" w:rsidP="000F1CC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61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2F2DD" wp14:editId="39A8362F">
            <wp:extent cx="2968053" cy="1884680"/>
            <wp:effectExtent l="0" t="0" r="381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09" cy="1887129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51BF619D" w14:textId="77777777" w:rsidR="00653C12" w:rsidRPr="00C86148" w:rsidRDefault="00653C12" w:rsidP="00653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48">
        <w:rPr>
          <w:rFonts w:ascii="Times New Roman" w:hAnsi="Times New Roman" w:cs="Times New Roman"/>
          <w:b/>
          <w:sz w:val="28"/>
          <w:szCs w:val="28"/>
        </w:rPr>
        <w:t xml:space="preserve">ПУТИ РАСПРОСТРАНЕНИЯ </w:t>
      </w:r>
    </w:p>
    <w:p w14:paraId="3610B1BB" w14:textId="61918037" w:rsidR="00653C12" w:rsidRPr="00C86148" w:rsidRDefault="00653C12" w:rsidP="00653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148">
        <w:rPr>
          <w:rFonts w:ascii="Times New Roman" w:hAnsi="Times New Roman" w:cs="Times New Roman"/>
          <w:sz w:val="28"/>
          <w:szCs w:val="28"/>
        </w:rPr>
        <w:t xml:space="preserve">Основной путь распространения инфекции - через воду, в которую вибрионы попадают с выделениями больного человека. Из водоемов возбудитель холеры может попасть в организм человека при заглатывании воды во время купания, через посуду, </w:t>
      </w:r>
      <w:r w:rsidRPr="00C86148">
        <w:rPr>
          <w:rFonts w:ascii="Times New Roman" w:hAnsi="Times New Roman" w:cs="Times New Roman"/>
          <w:sz w:val="28"/>
          <w:szCs w:val="28"/>
        </w:rPr>
        <w:lastRenderedPageBreak/>
        <w:t xml:space="preserve">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 Механическим переносчиком вибрионов с испражнений на продукты, предметы домашнего обихода являются мухи. </w:t>
      </w:r>
      <w:r w:rsidRPr="00C861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F09BA5" wp14:editId="1A8FBE5E">
            <wp:extent cx="2725894" cy="1531801"/>
            <wp:effectExtent l="0" t="0" r="0" b="0"/>
            <wp:docPr id="14" name="Рисунок 14" descr="https://avatars.mds.yandex.net/i?id=c7cdf687e59aefbeb219e9453a47b901-52322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c7cdf687e59aefbeb219e9453a47b901-52322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46" cy="153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5CB731B7" w14:textId="1D03589E" w:rsidR="00842B0A" w:rsidRPr="00C86148" w:rsidRDefault="00653C12" w:rsidP="00653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B0A" w:rsidRPr="00C86148">
        <w:rPr>
          <w:rFonts w:ascii="Times New Roman" w:hAnsi="Times New Roman" w:cs="Times New Roman"/>
          <w:b/>
          <w:sz w:val="28"/>
          <w:szCs w:val="28"/>
        </w:rPr>
        <w:t>ЛЕЧЕНИЕ</w:t>
      </w:r>
    </w:p>
    <w:p w14:paraId="45265450" w14:textId="6A7D5DAC" w:rsidR="004415F8" w:rsidRPr="00C86148" w:rsidRDefault="00842B0A" w:rsidP="00441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148">
        <w:rPr>
          <w:rFonts w:ascii="Times New Roman" w:hAnsi="Times New Roman" w:cs="Times New Roman"/>
          <w:sz w:val="28"/>
          <w:szCs w:val="28"/>
        </w:rPr>
        <w:t xml:space="preserve"> При подозрении на холеру больного обязательно госпитализируют. Назначаются лекарственные препараты, направленные на поддержание водно-солевого баланса организма, антибиотики, которые назначаются только врачом. При наличии у больного признаков обезвоживания регидратацию можно провести быстро, давая пациентам </w:t>
      </w:r>
      <w:r w:rsidRPr="00C86148">
        <w:rPr>
          <w:rFonts w:ascii="Times New Roman" w:hAnsi="Times New Roman" w:cs="Times New Roman"/>
          <w:sz w:val="28"/>
          <w:szCs w:val="28"/>
        </w:rPr>
        <w:t xml:space="preserve">пить в больших количествах раствор (оралит, регидрон). В течение часа больной должен выпивать 1-1,5 л жидкости. </w:t>
      </w:r>
    </w:p>
    <w:p w14:paraId="32B2B737" w14:textId="46B6D345" w:rsidR="004534B4" w:rsidRPr="00C86148" w:rsidRDefault="009E337E" w:rsidP="00B46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1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A7E873" wp14:editId="6827CA2F">
            <wp:extent cx="2873375" cy="1624942"/>
            <wp:effectExtent l="0" t="0" r="3175" b="0"/>
            <wp:docPr id="13" name="Рисунок 13" descr="https://avatars.mds.yandex.net/i?id=22aabc9a4eadadb52dbbe627e0ef20265387a50f-84977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22aabc9a4eadadb52dbbe627e0ef20265387a50f-849773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91" cy="164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7EBA9D40" w14:textId="61CA96F7" w:rsidR="004534B4" w:rsidRPr="00C86148" w:rsidRDefault="00F94DFA" w:rsidP="00653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148">
        <w:rPr>
          <w:rFonts w:ascii="Times New Roman" w:hAnsi="Times New Roman" w:cs="Times New Roman"/>
          <w:b/>
          <w:sz w:val="28"/>
          <w:szCs w:val="28"/>
        </w:rPr>
        <w:t>ПРОФИЛАКТИКА ЗАБОЛЕВАНИЯ</w:t>
      </w:r>
    </w:p>
    <w:p w14:paraId="6703EAF7" w14:textId="79858304" w:rsidR="00B46D54" w:rsidRPr="00C86148" w:rsidRDefault="00C86148" w:rsidP="00B4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D54" w:rsidRPr="00C86148">
        <w:rPr>
          <w:rFonts w:ascii="Times New Roman" w:hAnsi="Times New Roman" w:cs="Times New Roman"/>
          <w:sz w:val="28"/>
          <w:szCs w:val="28"/>
        </w:rPr>
        <w:t>Употребление только кипяченой или специально обработанной питьевой воды.</w:t>
      </w:r>
    </w:p>
    <w:p w14:paraId="44A2737F" w14:textId="1A138296" w:rsidR="00B46D54" w:rsidRPr="00C86148" w:rsidRDefault="00C86148" w:rsidP="00B4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D54" w:rsidRPr="00C86148">
        <w:rPr>
          <w:rFonts w:ascii="Times New Roman" w:hAnsi="Times New Roman" w:cs="Times New Roman"/>
          <w:sz w:val="28"/>
          <w:szCs w:val="28"/>
        </w:rPr>
        <w:t>Термическая обработка пищи, соблюдение температурных режимов хранения пищи.</w:t>
      </w:r>
    </w:p>
    <w:p w14:paraId="508F1144" w14:textId="28A89933" w:rsidR="00B46D54" w:rsidRPr="00C86148" w:rsidRDefault="00C86148" w:rsidP="00B4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D54" w:rsidRPr="00C86148">
        <w:rPr>
          <w:rFonts w:ascii="Times New Roman" w:hAnsi="Times New Roman" w:cs="Times New Roman"/>
          <w:sz w:val="28"/>
          <w:szCs w:val="28"/>
        </w:rPr>
        <w:t>Тщательное мытье овощей и фруктов безопасной водой.</w:t>
      </w:r>
    </w:p>
    <w:p w14:paraId="7080F744" w14:textId="05291645" w:rsidR="00B46D54" w:rsidRPr="00C86148" w:rsidRDefault="00C86148" w:rsidP="00B4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D54" w:rsidRPr="00C86148">
        <w:rPr>
          <w:rFonts w:ascii="Times New Roman" w:hAnsi="Times New Roman" w:cs="Times New Roman"/>
          <w:sz w:val="28"/>
          <w:szCs w:val="28"/>
        </w:rPr>
        <w:t>В поездках следует особое внимание уделять безопасности воды и пищевых продуктов, избегать питания с уличных лотков.</w:t>
      </w:r>
    </w:p>
    <w:p w14:paraId="33A76B16" w14:textId="290F7E98" w:rsidR="00B46D54" w:rsidRPr="00C86148" w:rsidRDefault="00C86148" w:rsidP="00B4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D54" w:rsidRPr="00C86148">
        <w:rPr>
          <w:rFonts w:ascii="Times New Roman" w:hAnsi="Times New Roman" w:cs="Times New Roman"/>
          <w:sz w:val="28"/>
          <w:szCs w:val="28"/>
        </w:rPr>
        <w:t>Обеззараживание мест общего пользования.</w:t>
      </w:r>
    </w:p>
    <w:p w14:paraId="53648C44" w14:textId="6DF73490" w:rsidR="00B46D54" w:rsidRPr="00C86148" w:rsidRDefault="00C86148" w:rsidP="00B4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D54" w:rsidRPr="00C86148">
        <w:rPr>
          <w:rFonts w:ascii="Times New Roman" w:hAnsi="Times New Roman" w:cs="Times New Roman"/>
          <w:sz w:val="28"/>
          <w:szCs w:val="28"/>
        </w:rPr>
        <w:t>Соблюдение правил личной гигиены (тщательное мытье рук, особенно перед едой и после посещения туалета, использование средств санитарии).</w:t>
      </w:r>
    </w:p>
    <w:p w14:paraId="075E5344" w14:textId="3910C092" w:rsidR="00B46D54" w:rsidRPr="00C86148" w:rsidRDefault="00C86148" w:rsidP="00B4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46D54" w:rsidRPr="00C86148">
        <w:rPr>
          <w:rFonts w:ascii="Times New Roman" w:hAnsi="Times New Roman" w:cs="Times New Roman"/>
          <w:sz w:val="28"/>
          <w:szCs w:val="28"/>
        </w:rPr>
        <w:t>Купание в водоемах только в разрешенных для этого местах. При купании не допускать попадания воды в полость рта.</w:t>
      </w:r>
    </w:p>
    <w:p w14:paraId="32EE85BC" w14:textId="0A34FC94" w:rsidR="00B46D54" w:rsidRPr="00C86148" w:rsidRDefault="00C86148" w:rsidP="00B4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46D54" w:rsidRPr="00C86148">
        <w:rPr>
          <w:rFonts w:ascii="Times New Roman" w:hAnsi="Times New Roman" w:cs="Times New Roman"/>
          <w:sz w:val="28"/>
          <w:szCs w:val="28"/>
        </w:rPr>
        <w:t>При выезде в страны неблагополучные по холере нельзя купаться в водоемах.</w:t>
      </w:r>
    </w:p>
    <w:p w14:paraId="7F24CFD7" w14:textId="06B89927" w:rsidR="00B46D54" w:rsidRPr="00C86148" w:rsidRDefault="00C86148" w:rsidP="00B4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9.При выезде </w:t>
      </w:r>
      <w:r w:rsidR="00B46D54" w:rsidRPr="00C86148">
        <w:rPr>
          <w:rFonts w:ascii="Times New Roman" w:hAnsi="Times New Roman" w:cs="Times New Roman"/>
          <w:sz w:val="28"/>
          <w:szCs w:val="28"/>
        </w:rPr>
        <w:t>в страны неблагополучные по холере рекомендуется вакцинация против холеры.</w:t>
      </w:r>
    </w:p>
    <w:p w14:paraId="409FA207" w14:textId="65BC65E7" w:rsidR="00C86148" w:rsidRPr="00C86148" w:rsidRDefault="004415F8" w:rsidP="00B46D54">
      <w:pPr>
        <w:jc w:val="both"/>
        <w:rPr>
          <w:rFonts w:ascii="Times New Roman" w:hAnsi="Times New Roman" w:cs="Times New Roman"/>
          <w:sz w:val="28"/>
          <w:szCs w:val="28"/>
        </w:rPr>
      </w:pPr>
      <w:r w:rsidRPr="00C861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CB03BD" wp14:editId="31A7AF79">
            <wp:extent cx="2989943" cy="1784793"/>
            <wp:effectExtent l="0" t="0" r="1270" b="6350"/>
            <wp:docPr id="17" name="Рисунок 17" descr="https://avatars.mds.yandex.net/i?id=2a0000017a1756edf42bebfb7ddebdbef052-44358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2a0000017a1756edf42bebfb7ddebdbef052-44358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41" cy="18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37FBF130" w14:textId="2DFD33E3" w:rsidR="00653C12" w:rsidRPr="00C86148" w:rsidRDefault="00C86148" w:rsidP="00C86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48">
        <w:rPr>
          <w:rFonts w:ascii="Times New Roman" w:hAnsi="Times New Roman" w:cs="Times New Roman"/>
          <w:b/>
          <w:sz w:val="28"/>
          <w:szCs w:val="28"/>
        </w:rPr>
        <w:lastRenderedPageBreak/>
        <w:t>ВАЖНО!</w:t>
      </w:r>
    </w:p>
    <w:p w14:paraId="57608338" w14:textId="77777777" w:rsidR="00653C12" w:rsidRPr="00C86148" w:rsidRDefault="00653C12" w:rsidP="00653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148">
        <w:rPr>
          <w:rFonts w:ascii="Times New Roman" w:hAnsi="Times New Roman" w:cs="Times New Roman"/>
          <w:sz w:val="28"/>
          <w:szCs w:val="28"/>
        </w:rPr>
        <w:t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вызвать скорую помощь.</w:t>
      </w:r>
    </w:p>
    <w:p w14:paraId="51AC2054" w14:textId="77777777" w:rsidR="00C86148" w:rsidRPr="00C86148" w:rsidRDefault="00C86148" w:rsidP="00653C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611D77" w14:textId="66F09C8E" w:rsidR="00C86148" w:rsidRPr="00C86148" w:rsidRDefault="00C86148" w:rsidP="00653C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БЕРЕГИТЕ СЕБЯ</w:t>
      </w:r>
      <w:r w:rsidRPr="00C86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14:paraId="4246719A" w14:textId="77777777" w:rsidR="00B46D54" w:rsidRPr="00B46D54" w:rsidRDefault="00B46D54" w:rsidP="004534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C3E976" w14:textId="77777777" w:rsidR="006009E0" w:rsidRDefault="006009E0" w:rsidP="006009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5E2C6D" w14:textId="1A2985CA" w:rsidR="006009E0" w:rsidRDefault="006009E0" w:rsidP="006009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FB96FF" w14:textId="77777777" w:rsidR="006009E0" w:rsidRDefault="006009E0" w:rsidP="006009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3701AF" w14:textId="77777777" w:rsidR="007E6A1E" w:rsidRPr="00C977D0" w:rsidRDefault="007E6A1E" w:rsidP="00C977D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E6A1E" w:rsidRPr="00C977D0" w:rsidSect="00D733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C488" w14:textId="77777777" w:rsidR="00697A9F" w:rsidRDefault="00697A9F" w:rsidP="00AF1EFD">
      <w:pPr>
        <w:spacing w:after="0" w:line="240" w:lineRule="auto"/>
      </w:pPr>
      <w:r>
        <w:separator/>
      </w:r>
    </w:p>
  </w:endnote>
  <w:endnote w:type="continuationSeparator" w:id="0">
    <w:p w14:paraId="15E2D4D8" w14:textId="77777777" w:rsidR="00697A9F" w:rsidRDefault="00697A9F" w:rsidP="00AF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8F3F" w14:textId="77777777" w:rsidR="00AF1EFD" w:rsidRDefault="00AF1E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D2FF" w14:textId="77777777" w:rsidR="00AF1EFD" w:rsidRDefault="00AF1E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54F6" w14:textId="77777777" w:rsidR="00AF1EFD" w:rsidRDefault="00AF1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D84A" w14:textId="77777777" w:rsidR="00697A9F" w:rsidRDefault="00697A9F" w:rsidP="00AF1EFD">
      <w:pPr>
        <w:spacing w:after="0" w:line="240" w:lineRule="auto"/>
      </w:pPr>
      <w:r>
        <w:separator/>
      </w:r>
    </w:p>
  </w:footnote>
  <w:footnote w:type="continuationSeparator" w:id="0">
    <w:p w14:paraId="1B51A2D9" w14:textId="77777777" w:rsidR="00697A9F" w:rsidRDefault="00697A9F" w:rsidP="00AF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B683" w14:textId="77777777" w:rsidR="00AF1EFD" w:rsidRDefault="00AF1E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4B5B" w14:textId="77777777" w:rsidR="00AF1EFD" w:rsidRDefault="00AF1E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4B97" w14:textId="77777777" w:rsidR="00AF1EFD" w:rsidRDefault="00AF1E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isplayBackgroundShap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5D"/>
    <w:rsid w:val="000268A1"/>
    <w:rsid w:val="00064C30"/>
    <w:rsid w:val="000937BD"/>
    <w:rsid w:val="000F1CCB"/>
    <w:rsid w:val="001141F1"/>
    <w:rsid w:val="004415F8"/>
    <w:rsid w:val="004534B4"/>
    <w:rsid w:val="00544817"/>
    <w:rsid w:val="006009E0"/>
    <w:rsid w:val="006101D0"/>
    <w:rsid w:val="0061485E"/>
    <w:rsid w:val="00653C12"/>
    <w:rsid w:val="00655EFE"/>
    <w:rsid w:val="00697A9F"/>
    <w:rsid w:val="006A25E0"/>
    <w:rsid w:val="00791E2C"/>
    <w:rsid w:val="007E6A1E"/>
    <w:rsid w:val="00842B0A"/>
    <w:rsid w:val="00897ECE"/>
    <w:rsid w:val="009E337E"/>
    <w:rsid w:val="00AF1EFD"/>
    <w:rsid w:val="00B46D54"/>
    <w:rsid w:val="00B90CFE"/>
    <w:rsid w:val="00C86148"/>
    <w:rsid w:val="00C977D0"/>
    <w:rsid w:val="00D73331"/>
    <w:rsid w:val="00DF165D"/>
    <w:rsid w:val="00F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B429"/>
  <w15:chartTrackingRefBased/>
  <w15:docId w15:val="{B2B8BBE2-7341-4C38-9D2B-89BDB66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EFD"/>
  </w:style>
  <w:style w:type="paragraph" w:styleId="a5">
    <w:name w:val="footer"/>
    <w:basedOn w:val="a"/>
    <w:link w:val="a6"/>
    <w:uiPriority w:val="99"/>
    <w:unhideWhenUsed/>
    <w:rsid w:val="00A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malex_0802@mail.ru</dc:creator>
  <cp:keywords/>
  <dc:description/>
  <cp:lastModifiedBy>Microsoft Office User</cp:lastModifiedBy>
  <cp:revision>4</cp:revision>
  <dcterms:created xsi:type="dcterms:W3CDTF">2023-06-11T14:02:00Z</dcterms:created>
  <dcterms:modified xsi:type="dcterms:W3CDTF">2023-06-11T14:07:00Z</dcterms:modified>
</cp:coreProperties>
</file>