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68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68C">
        <w:rPr>
          <w:rFonts w:ascii="Times New Roman" w:hAnsi="Times New Roman" w:cs="Times New Roman"/>
          <w:sz w:val="28"/>
          <w:szCs w:val="28"/>
        </w:rPr>
        <w:t xml:space="preserve">«Красноярский государственный медицинский университет имени профессора В.Ф. Войно-Ясенецкого» </w:t>
      </w: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68C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лаборатория медицинской кибернетики и управления в здравоохранении</w:t>
      </w: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медицинской кибернетики и информатики</w:t>
      </w: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Наркевич А.Н., Виноградов К.А.</w:t>
      </w: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P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4468C">
        <w:rPr>
          <w:rFonts w:ascii="Times New Roman" w:hAnsi="Times New Roman" w:cs="Times New Roman"/>
          <w:b/>
          <w:sz w:val="36"/>
          <w:szCs w:val="28"/>
        </w:rPr>
        <w:t>МАКЕТ ДИССЕРТАЦИОННОГО ИССЛЕДОВАНИЯ</w:t>
      </w: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1446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Красноярск – 2019</w:t>
      </w:r>
    </w:p>
    <w:p w:rsidR="0014468C" w:rsidRP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8C">
        <w:rPr>
          <w:rFonts w:ascii="Times New Roman" w:hAnsi="Times New Roman" w:cs="Times New Roman"/>
          <w:b/>
          <w:sz w:val="28"/>
          <w:szCs w:val="28"/>
        </w:rPr>
        <w:lastRenderedPageBreak/>
        <w:t>ОПИСАНИЕ РАБОТЫ С МАКЕТОМ ДИССЕРТАЦИОННОГО ИССЛЕДОВАНИЯ</w:t>
      </w:r>
    </w:p>
    <w:p w:rsid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Pr="0014468C" w:rsidRDefault="0014468C" w:rsidP="0014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Pr="0014468C" w:rsidRDefault="0014468C" w:rsidP="00144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C">
        <w:rPr>
          <w:rFonts w:ascii="Times New Roman" w:hAnsi="Times New Roman" w:cs="Times New Roman"/>
          <w:sz w:val="28"/>
          <w:szCs w:val="28"/>
        </w:rPr>
        <w:t>Для учета всех аспектов планирования диссертации предлагается макет диссертационного исследования (приложение), который заполняется соискателем. Данный макет включает все пункты плана диссертации. Макет разбит на три блока: общая часть, декомпозиция задач исследования и диссертабильность.</w:t>
      </w:r>
    </w:p>
    <w:p w:rsidR="0014468C" w:rsidRDefault="0014468C" w:rsidP="00144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C">
        <w:rPr>
          <w:rFonts w:ascii="Times New Roman" w:hAnsi="Times New Roman" w:cs="Times New Roman"/>
          <w:sz w:val="28"/>
          <w:szCs w:val="28"/>
        </w:rPr>
        <w:t>В общей части (</w:t>
      </w:r>
      <w:proofErr w:type="spellStart"/>
      <w:r w:rsidRPr="0014468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4468C">
        <w:rPr>
          <w:rFonts w:ascii="Times New Roman" w:hAnsi="Times New Roman" w:cs="Times New Roman"/>
          <w:sz w:val="28"/>
          <w:szCs w:val="28"/>
        </w:rPr>
        <w:t>. 1 – 6 макета) описывается тема диссертации, шифр и специальность, по которой планируется защита диссертации с обязательным определением пункта паспорта специальности, которому соответствует тема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исследования, определяется рабочая гипотеза, а также указываются цель и задачи исследования. В данном разделе задачи исследования не расшифровываются, а только перечисляются.</w:t>
      </w:r>
    </w:p>
    <w:p w:rsidR="0014468C" w:rsidRPr="00C77394" w:rsidRDefault="0014468C" w:rsidP="00144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7 (подпункты 7.1 – 7.11) производится декомпозиция задач исследования. То есть для каждой задачи указывается</w:t>
      </w:r>
      <w:r w:rsidRPr="00C77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7394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 xml:space="preserve"> и предмет</w:t>
      </w:r>
      <w:r w:rsidRPr="00C77394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>, единица наблюдения, критерии включения и исключения единиц наблюдения (если они имеются), определяется охват статистической совокупности и распределение единиц наблюдения на группы. Также указывается приблизительный или уже рассчитанный объем каждой группы исследования, учетные признаки, которые планируется изучить у единиц наблюдения, планируемые к применению статистические методы и конечный результат, который предполагается получить по итогам реализации задачи исследования. Подпункты 7.1 – 7.11 повторяются для каждой задачи исследования.</w:t>
      </w:r>
    </w:p>
    <w:p w:rsidR="0014468C" w:rsidRDefault="0014468C" w:rsidP="00144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блоке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диссертабильности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(п. 8 – 11) указывается п</w:t>
      </w:r>
      <w:r w:rsidRPr="00C77394">
        <w:rPr>
          <w:rFonts w:ascii="Times New Roman" w:hAnsi="Times New Roman" w:cs="Times New Roman"/>
          <w:sz w:val="28"/>
          <w:szCs w:val="28"/>
        </w:rPr>
        <w:t>роблема или задача, которая будет решена в рамках диссертационного исследования</w:t>
      </w:r>
      <w:r>
        <w:rPr>
          <w:rFonts w:ascii="Times New Roman" w:hAnsi="Times New Roman" w:cs="Times New Roman"/>
          <w:sz w:val="28"/>
          <w:szCs w:val="28"/>
        </w:rPr>
        <w:t>, перечень уже имеющихся публикаций по теме диссертации и перечень п</w:t>
      </w:r>
      <w:r w:rsidRPr="00C77394">
        <w:rPr>
          <w:rFonts w:ascii="Times New Roman" w:hAnsi="Times New Roman" w:cs="Times New Roman"/>
          <w:sz w:val="28"/>
          <w:szCs w:val="28"/>
        </w:rPr>
        <w:t>ланируемы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77394">
        <w:rPr>
          <w:rFonts w:ascii="Times New Roman" w:hAnsi="Times New Roman" w:cs="Times New Roman"/>
          <w:sz w:val="28"/>
          <w:szCs w:val="28"/>
        </w:rPr>
        <w:t xml:space="preserve"> публикаци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7394">
        <w:rPr>
          <w:rFonts w:ascii="Times New Roman" w:hAnsi="Times New Roman" w:cs="Times New Roman"/>
          <w:sz w:val="28"/>
          <w:szCs w:val="28"/>
        </w:rPr>
        <w:t xml:space="preserve"> по теме диссертации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соответствия диссертации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п. 13 </w:t>
      </w:r>
      <w:r w:rsidRPr="00A92648">
        <w:rPr>
          <w:rFonts w:ascii="Times New Roman" w:hAnsi="Times New Roman" w:cs="Times New Roman"/>
          <w:sz w:val="28"/>
          <w:szCs w:val="28"/>
        </w:rPr>
        <w:t>Постановление Правительства РФ от 24.09.2013 N 842 «О порядке присуждения ученых степеней»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68C" w:rsidRDefault="0014468C" w:rsidP="00144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наиболее осознанного и полного заполнения макета диссертационного исследования наиболее эффективным представляется следующий алгоритм:</w:t>
      </w:r>
    </w:p>
    <w:p w:rsidR="0014468C" w:rsidRDefault="0014468C" w:rsidP="0014468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заполнение макета диссертационного исследования. На данном этапе при заполнении следует ограничиться лишь собственными умозаключениями без участия коллег, научного руководителя или кого-либо еще. Такой первичный вариант при последующем анализе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перезаполнении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позволит оценить дефициты в знаниях и понятийном аппарате соискателя, что может подтолкнуть на их восполнение путем чтения дополнительной литературы, бесед с научным руководителем или со сторонними специалистами.</w:t>
      </w:r>
    </w:p>
    <w:p w:rsidR="0014468C" w:rsidRDefault="0014468C" w:rsidP="0014468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корректировка макета диссертационного исследования. На данном этапе при заполнении следует воспользоваться авторефератами защищенных диссертаций по планируемой специальности и по схожим тематикам также без участия коллег, научного руководителя или кого-либо еще. Авторефераты уже защищенных диссертаций или принятых к защите диссертаций можно найти на сайте ВАК по адресу </w:t>
      </w:r>
      <w:hyperlink r:id="rId5" w:history="1">
        <w:r w:rsidRPr="0014468C">
          <w:rPr>
            <w:rStyle w:val="a6"/>
            <w:rFonts w:ascii="Times New Roman" w:hAnsi="Times New Roman" w:cs="Times New Roman"/>
            <w:sz w:val="28"/>
            <w:szCs w:val="28"/>
          </w:rPr>
          <w:t>https://vak.minobrnauki.gov.ru</w:t>
        </w:r>
      </w:hyperlink>
      <w:r w:rsidRPr="0014468C">
        <w:rPr>
          <w:rFonts w:ascii="Times New Roman" w:hAnsi="Times New Roman" w:cs="Times New Roman"/>
          <w:sz w:val="28"/>
          <w:szCs w:val="28"/>
        </w:rPr>
        <w:t xml:space="preserve"> в разделе «Объявления о защитах». Такой первичный</w:t>
      </w:r>
      <w:r>
        <w:rPr>
          <w:rFonts w:ascii="Times New Roman" w:hAnsi="Times New Roman" w:cs="Times New Roman"/>
          <w:sz w:val="28"/>
          <w:szCs w:val="28"/>
        </w:rPr>
        <w:t xml:space="preserve"> вариант корректировки позволит частично восполнить пробелы в знаниях и понятийном аппарате соискателя.</w:t>
      </w:r>
    </w:p>
    <w:p w:rsidR="0014468C" w:rsidRDefault="0014468C" w:rsidP="0014468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Вторичная корректировка макета диссертационного исследования. На данном этапе осуществляется обсуждение и корректировка данного макета с научным руководителем. При этом окончательно определяются дефициты соискателя, что позволяет оценить необходимость подключения сторонних специалистов к планированию и выполнения диссертационного исследования.</w:t>
      </w:r>
    </w:p>
    <w:p w:rsidR="0014468C" w:rsidRDefault="0014468C" w:rsidP="0014468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корректировка макета диссертационного исследования. На данном этапе осуществляется обсуждение планируемого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диссертационного исследования на заседании кафедры. При этом, как правило, вносятся небольшие коррективы, уточнения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переформулируются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некоторые термины.</w:t>
      </w:r>
    </w:p>
    <w:p w:rsidR="0014468C" w:rsidRDefault="0014468C" w:rsidP="001446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большому счету после заключительной корректировки макета диссертационного исследования можно переходить к выполнению исследования путем набора материала, его статистического анализа и публикации результатов.</w:t>
      </w:r>
    </w:p>
    <w:p w:rsidR="0014468C" w:rsidRPr="00A92648" w:rsidRDefault="0014468C" w:rsidP="001446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в процессе выполнения исследования макет диссертационного исследования может неоднократно корректироваться после консультации со сторонними специалистами, представления исследования на профильной проблемной комиссии или семинаре, а также при прохождении полугодовой и годовой аттестации аспирантов или докторантов.</w:t>
      </w:r>
    </w:p>
    <w:p w:rsidR="0014468C" w:rsidRDefault="0014468C" w:rsidP="00144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осознанном и полном заполнении макета диссертационного исследования с учетом всех аспектов планируемого исследования данный макет в последующем отлично ляжет в основу диссертации. Так </w:t>
      </w:r>
      <w:r w:rsidRPr="00B53677">
        <w:rPr>
          <w:rFonts w:ascii="Times New Roman" w:hAnsi="Times New Roman" w:cs="Times New Roman"/>
          <w:sz w:val="28"/>
          <w:szCs w:val="28"/>
        </w:rPr>
        <w:t>общая часть</w:t>
      </w:r>
      <w:r>
        <w:rPr>
          <w:rFonts w:ascii="Times New Roman" w:hAnsi="Times New Roman" w:cs="Times New Roman"/>
          <w:sz w:val="28"/>
          <w:szCs w:val="28"/>
        </w:rPr>
        <w:t xml:space="preserve"> макета является основой введения диссертации</w:t>
      </w:r>
      <w:r w:rsidRPr="00B53677">
        <w:rPr>
          <w:rFonts w:ascii="Times New Roman" w:hAnsi="Times New Roman" w:cs="Times New Roman"/>
          <w:sz w:val="28"/>
          <w:szCs w:val="28"/>
        </w:rPr>
        <w:t>, декомпозиция задач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ляжет в основу главы материалов и методов исследования, а раздел </w:t>
      </w:r>
      <w:r w:rsidRPr="00B53677">
        <w:rPr>
          <w:rFonts w:ascii="Times New Roman" w:hAnsi="Times New Roman" w:cs="Times New Roman"/>
          <w:sz w:val="28"/>
          <w:szCs w:val="28"/>
        </w:rPr>
        <w:t>диссертабильность</w:t>
      </w:r>
      <w:r>
        <w:rPr>
          <w:rFonts w:ascii="Times New Roman" w:hAnsi="Times New Roman" w:cs="Times New Roman"/>
          <w:sz w:val="28"/>
          <w:szCs w:val="28"/>
        </w:rPr>
        <w:t xml:space="preserve"> вместе с опубликованными по теме диссертации работами ляжет в основу глав собственных исследований и заключения</w:t>
      </w:r>
      <w:r w:rsidRPr="00B536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литературного обзора останутся лишь незначительные добавления в диссертацию (научная новизна, теоретическая и практическая значимость, выводы, практические рекомендации и т.д.), которые могут быть сформированы только после окончательной реализации диссертационного исследования.</w:t>
      </w:r>
    </w:p>
    <w:p w:rsidR="0014468C" w:rsidRDefault="0014468C" w:rsidP="00144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446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68C" w:rsidRDefault="0014468C" w:rsidP="001446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468C" w:rsidRDefault="0014468C" w:rsidP="00144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8C">
        <w:rPr>
          <w:rFonts w:ascii="Times New Roman" w:hAnsi="Times New Roman" w:cs="Times New Roman"/>
          <w:b/>
          <w:sz w:val="28"/>
          <w:szCs w:val="28"/>
        </w:rPr>
        <w:t>Макет диссертационного исследования</w:t>
      </w:r>
    </w:p>
    <w:p w:rsidR="0014468C" w:rsidRPr="0014468C" w:rsidRDefault="0014468C" w:rsidP="00144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468C" w:rsidRPr="00056BC5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Тема диссертации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RPr="00056BC5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Шифр и с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пециальность, по которой планируется защита диссертации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Пункты паспорта специальности, которым соответствует диссертационное исследование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9E">
              <w:rPr>
                <w:rFonts w:ascii="Times New Roman" w:hAnsi="Times New Roman" w:cs="Times New Roman"/>
                <w:sz w:val="24"/>
                <w:szCs w:val="28"/>
              </w:rPr>
              <w:t xml:space="preserve">(Действующий паспорт специальности необходимо найти по ссылке </w:t>
            </w:r>
            <w:hyperlink r:id="rId6" w:history="1">
              <w:r w:rsidR="00BD33AA" w:rsidRPr="00BD33AA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https://vak.minobrnauki.gov.ru</w:t>
              </w:r>
            </w:hyperlink>
            <w:r w:rsidRPr="00BD33A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EA0846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EA0846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гипотеза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846">
              <w:rPr>
                <w:rFonts w:ascii="Times New Roman" w:hAnsi="Times New Roman" w:cs="Times New Roman"/>
                <w:sz w:val="24"/>
                <w:szCs w:val="28"/>
              </w:rPr>
              <w:t>(К чему приведут результаты проводимого исследования)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Цель диссертационного исследования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9E">
              <w:rPr>
                <w:rFonts w:ascii="Times New Roman" w:hAnsi="Times New Roman" w:cs="Times New Roman"/>
                <w:sz w:val="24"/>
                <w:szCs w:val="28"/>
              </w:rPr>
              <w:t>(Конечный результат, на достижение которого направлено исследование. Цель исследования не является каким-либо действием, которое необходимо произвести исследователю чтобы достичь необходимого результата, а является самим результатом. Цель исследования, как правило, начинается с существительного. Каждое исследование может иметь только одну цель)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диссертационного исследования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3A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C23AC">
              <w:rPr>
                <w:rFonts w:ascii="Times New Roman" w:hAnsi="Times New Roman" w:cs="Times New Roman"/>
                <w:sz w:val="24"/>
                <w:szCs w:val="28"/>
              </w:rPr>
              <w:t>тражают вопросы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или этапы</w:t>
            </w:r>
            <w:r w:rsidRPr="006C23AC">
              <w:rPr>
                <w:rFonts w:ascii="Times New Roman" w:hAnsi="Times New Roman" w:cs="Times New Roman"/>
                <w:sz w:val="24"/>
                <w:szCs w:val="28"/>
              </w:rPr>
              <w:t>, которые необходимо последовательно решить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или пройти</w:t>
            </w:r>
            <w:r w:rsidRPr="006C23AC">
              <w:rPr>
                <w:rFonts w:ascii="Times New Roman" w:hAnsi="Times New Roman" w:cs="Times New Roman"/>
                <w:sz w:val="24"/>
                <w:szCs w:val="28"/>
              </w:rPr>
              <w:t>, чтобы достигнуть цель исследования. Формулировки задач исследования, как правило, начинаются с глагола. Количество задач определяется исследователем исходя из объема и цели исследова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r w:rsidRPr="006C23AC">
              <w:rPr>
                <w:rFonts w:ascii="Times New Roman" w:hAnsi="Times New Roman" w:cs="Times New Roman"/>
                <w:sz w:val="24"/>
                <w:szCs w:val="28"/>
              </w:rPr>
              <w:t>. Чаще всего задачи начинают формулироваться с «Разработать методику…», «Разработать рекомендации…», «Усовершенствовать…», «Изучить…», «Оценить влияние…», «Оценить результаты…», «Провести сравнительный анализ…», «Определить…», «Выявить…», «Дать оценку…», «Установить…», «Проанализировать…» и т.д.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C23AC">
              <w:rPr>
                <w:rFonts w:ascii="Times New Roman" w:hAnsi="Times New Roman" w:cs="Times New Roman"/>
                <w:sz w:val="24"/>
                <w:szCs w:val="28"/>
              </w:rPr>
              <w:t xml:space="preserve">Задачи не должны быть сформулированы как сугубо организационные, например, «Собрать материал» или «Проанализировать полученные данные». Чаще всего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6C23AC">
              <w:rPr>
                <w:rFonts w:ascii="Times New Roman" w:hAnsi="Times New Roman" w:cs="Times New Roman"/>
                <w:sz w:val="24"/>
                <w:szCs w:val="28"/>
              </w:rPr>
              <w:t xml:space="preserve"> первой задаче формулируется изучение проблемы в настоящее время или в конкретном месте или территории. В последующих задачах вырабатываются рекомендации, методики, алгоритмы, которые по мнению автора позволят улучшить или стабилизировать ситуацию по изучаемой проблеме. В заключительной задаче, как правило, формулируется оценка эффективности (финансовая или диагностическая эффективность, клинический или социальный эффект и т.д.) предложенных рекомендаций, методик или алгоритмов)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Задача №…</w:t>
            </w:r>
          </w:p>
          <w:p w:rsidR="0014468C" w:rsidRPr="00243D41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41">
              <w:rPr>
                <w:rFonts w:ascii="Times New Roman" w:hAnsi="Times New Roman" w:cs="Times New Roman"/>
                <w:sz w:val="24"/>
                <w:szCs w:val="28"/>
              </w:rPr>
              <w:t>(Раздел 7, то есть пункты 7.1.-7.11. дублируются для каждой задачи исследования)</w:t>
            </w: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7.1.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Объект исследования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6C23AC">
              <w:rPr>
                <w:rFonts w:ascii="Times New Roman" w:hAnsi="Times New Roman" w:cs="Times New Roman"/>
                <w:sz w:val="24"/>
                <w:szCs w:val="28"/>
              </w:rPr>
              <w:t>роцесс или явление, порождающее проблемную сит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уацию и выбранное для изучения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7.2.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исследования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85C">
              <w:rPr>
                <w:rFonts w:ascii="Times New Roman" w:hAnsi="Times New Roman" w:cs="Times New Roman"/>
                <w:sz w:val="24"/>
                <w:szCs w:val="28"/>
              </w:rPr>
              <w:t>(Отдельное свойство объекта, вопрос или проблема, находящаяся в его рамках. Любая научная работа не может охватывать весь объект исследования. Поэтому необходимо выделить конкретную сторону, на которую будет направлена деятельность исследователя)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7.3.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наблюдения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85C">
              <w:rPr>
                <w:rFonts w:ascii="Times New Roman" w:hAnsi="Times New Roman" w:cs="Times New Roman"/>
                <w:sz w:val="24"/>
                <w:szCs w:val="28"/>
              </w:rPr>
              <w:t>(Неделимый элемент совокупности, который подлежит изучению. Как правило, в медицинских исследованиях единицей наблюдения является человек или животное. Если единицей наблюдения является человек, то это человек, как правило имеющий какие-то характеристики, например, пациенты больные сахарным диабетом II типа или лица, проживающие на территории Красноярского края. Если единицей наблюдения является животное, то это также как правило какое-то конкретное животное, возможно какой-то специально выведенной линии)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7.4.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включения единиц наблюдения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85C">
              <w:rPr>
                <w:rFonts w:ascii="Times New Roman" w:hAnsi="Times New Roman" w:cs="Times New Roman"/>
                <w:sz w:val="24"/>
                <w:szCs w:val="28"/>
              </w:rPr>
              <w:t>(Характеристики единиц наблюдения, по которым они будут включаться в исследование)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7.5.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исключения единиц наблюдения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85C">
              <w:rPr>
                <w:rFonts w:ascii="Times New Roman" w:hAnsi="Times New Roman" w:cs="Times New Roman"/>
                <w:sz w:val="24"/>
                <w:szCs w:val="28"/>
              </w:rPr>
              <w:t xml:space="preserve">(Характеристики единиц наблюдения, по которым они будут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исключаться</w:t>
            </w:r>
            <w:r w:rsidRPr="005C08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 исследования</w:t>
            </w:r>
            <w:r w:rsidRPr="005C085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7.6.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Охват статистической совокупности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85C">
              <w:rPr>
                <w:rFonts w:ascii="Times New Roman" w:hAnsi="Times New Roman" w:cs="Times New Roman"/>
                <w:sz w:val="24"/>
                <w:szCs w:val="28"/>
              </w:rPr>
              <w:t>(сплошное исследование или выборочное)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7.7.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единиц наблюдения на группы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(Б</w:t>
            </w:r>
            <w:r w:rsidRPr="005C085C">
              <w:rPr>
                <w:rFonts w:ascii="Times New Roman" w:hAnsi="Times New Roman" w:cs="Times New Roman"/>
                <w:sz w:val="24"/>
                <w:szCs w:val="28"/>
              </w:rPr>
              <w:t>удет ли осуществляться разделение единиц наблюдения на несколько групп. На сколько групп и по какому принципу)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7.8.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Объем каждой группы исследования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(Н</w:t>
            </w:r>
            <w:r w:rsidRPr="005727A1">
              <w:rPr>
                <w:rFonts w:ascii="Times New Roman" w:hAnsi="Times New Roman" w:cs="Times New Roman"/>
                <w:sz w:val="24"/>
                <w:szCs w:val="28"/>
              </w:rPr>
              <w:t>еобходимо при выборочном исследовании определение объема каждой группы единиц наблюдения)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7.9.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Учетные признаки</w:t>
            </w:r>
          </w:p>
          <w:p w:rsidR="0014468C" w:rsidRPr="005727A1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A1">
              <w:rPr>
                <w:rFonts w:ascii="Times New Roman" w:hAnsi="Times New Roman" w:cs="Times New Roman"/>
                <w:sz w:val="24"/>
                <w:szCs w:val="28"/>
              </w:rPr>
              <w:t xml:space="preserve">(Перечень признаков, которые будут регистрироваться у единиц наблюдения. Регистрироваться учетные признаки могут совершенно разными способами: путем наблюдения, опроса, анкетирования, </w:t>
            </w:r>
            <w:proofErr w:type="spellStart"/>
            <w:r w:rsidRPr="005727A1">
              <w:rPr>
                <w:rFonts w:ascii="Times New Roman" w:hAnsi="Times New Roman" w:cs="Times New Roman"/>
                <w:sz w:val="24"/>
                <w:szCs w:val="28"/>
              </w:rPr>
              <w:t>выкопировки</w:t>
            </w:r>
            <w:proofErr w:type="spellEnd"/>
            <w:r w:rsidRPr="005727A1">
              <w:rPr>
                <w:rFonts w:ascii="Times New Roman" w:hAnsi="Times New Roman" w:cs="Times New Roman"/>
                <w:sz w:val="24"/>
                <w:szCs w:val="28"/>
              </w:rPr>
              <w:t xml:space="preserve"> из результатов клинических анализов или результатов инструментальных исследований и т.д.)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7.10.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Применяемые статистические методы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(Н</w:t>
            </w:r>
            <w:r w:rsidRPr="005727A1">
              <w:rPr>
                <w:rFonts w:ascii="Times New Roman" w:hAnsi="Times New Roman" w:cs="Times New Roman"/>
                <w:sz w:val="24"/>
                <w:szCs w:val="28"/>
              </w:rPr>
              <w:t>еобходимо представление методов, с помощью которых будет осуществляться проверка на нормальность распределения количественных данных, описание данных, экстраполяция данных на генеральную совокупность, сравнение исследуемых групп, а также специализированные статистические показатели)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7.11.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решения задачи исследования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</w:t>
            </w:r>
            <w:r w:rsidRPr="005727A1">
              <w:rPr>
                <w:rFonts w:ascii="Times New Roman" w:hAnsi="Times New Roman" w:cs="Times New Roman"/>
                <w:sz w:val="24"/>
                <w:szCs w:val="28"/>
              </w:rPr>
              <w:t>онечный результат, который будет достигнут в результате решения данной задачи, и который позволит перейти к следующей задаче исследования)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или задача, которая будет решена в рамках диссертационного исследования</w:t>
            </w:r>
          </w:p>
          <w:p w:rsidR="0014468C" w:rsidRPr="00C40CC4" w:rsidRDefault="0014468C" w:rsidP="00A81A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CC4">
              <w:rPr>
                <w:rFonts w:ascii="Times New Roman" w:hAnsi="Times New Roman" w:cs="Times New Roman"/>
                <w:sz w:val="24"/>
                <w:szCs w:val="28"/>
              </w:rPr>
              <w:t>(Для докторских диссертаций – диссертация должна быть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 как научное достижение, либо решена научная проблема, имеющая важное политическое, социально-экономическое, культурное или хозяйственное значение, либо изложены новые научно обоснованные технические, технологические или иные решения, внедрение которых вносит значительный вклад в развитие страны.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CC4">
              <w:rPr>
                <w:rFonts w:ascii="Times New Roman" w:hAnsi="Times New Roman" w:cs="Times New Roman"/>
                <w:sz w:val="24"/>
                <w:szCs w:val="28"/>
              </w:rPr>
              <w:t>Для кандидатских диссертаций – диссертация должна быть научно-квалификационной работой, в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страны.)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4"/>
                <w:szCs w:val="28"/>
              </w:rPr>
              <w:t>Постановление Правительства РФ от 24.09.2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013 N 842 «</w:t>
            </w:r>
            <w:r w:rsidRPr="00C40CC4">
              <w:rPr>
                <w:rFonts w:ascii="Times New Roman" w:hAnsi="Times New Roman" w:cs="Times New Roman"/>
                <w:sz w:val="24"/>
                <w:szCs w:val="28"/>
              </w:rPr>
              <w:t>О порядке присужде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 ученых степеней»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публикации по теме диссертации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4"/>
                <w:szCs w:val="28"/>
              </w:rPr>
              <w:t>(Необходимо предоставление перечня публикаций в рецензируемых научных изданиях ВАК, имеющихся у соискателя именно по теме диссертации, а не всех публикаций в рецензируемых научных изданиях ВАК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Актуальный перечень ВАК – </w:t>
            </w:r>
            <w:hyperlink r:id="rId7" w:history="1">
              <w:r w:rsidR="00BD33AA" w:rsidRPr="00BD33AA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https://vak.minobrnauki.gov.ru</w:t>
              </w:r>
            </w:hyperlink>
            <w:bookmarkStart w:id="0" w:name="_GoBack"/>
            <w:bookmarkEnd w:id="0"/>
            <w:r w:rsidRPr="00C40CC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8C" w:rsidTr="00A81AD6">
        <w:tc>
          <w:tcPr>
            <w:tcW w:w="10195" w:type="dxa"/>
          </w:tcPr>
          <w:p w:rsidR="0014468C" w:rsidRPr="00056BC5" w:rsidRDefault="0014468C" w:rsidP="00A8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056BC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публикации по теме диссертации</w:t>
            </w:r>
          </w:p>
          <w:p w:rsidR="0014468C" w:rsidRPr="009415B2" w:rsidRDefault="0014468C" w:rsidP="00A81A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15B2">
              <w:rPr>
                <w:rFonts w:ascii="Times New Roman" w:hAnsi="Times New Roman" w:cs="Times New Roman"/>
                <w:sz w:val="24"/>
                <w:szCs w:val="28"/>
              </w:rPr>
              <w:t>(Для докторских диссертаций – количество публикаций, в которых излагаются основные научные результаты диссертации, в рецензируемых изданиях должно быть – не менее 15.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15B2">
              <w:rPr>
                <w:rFonts w:ascii="Times New Roman" w:hAnsi="Times New Roman" w:cs="Times New Roman"/>
                <w:sz w:val="24"/>
                <w:szCs w:val="28"/>
              </w:rPr>
              <w:t>Для кандидатских диссертаций – количество публикаций, в которых излагаются основные научные результаты диссертации, в рецензируемых изданиях должно быть – не менее 3)</w:t>
            </w: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B2">
              <w:rPr>
                <w:rFonts w:ascii="Times New Roman" w:hAnsi="Times New Roman" w:cs="Times New Roman"/>
                <w:sz w:val="24"/>
                <w:szCs w:val="28"/>
              </w:rPr>
              <w:t>Постановление Правительства РФ от 24.09.2013 N 842 «О порядке присуждения ученых степеней»</w:t>
            </w:r>
          </w:p>
        </w:tc>
      </w:tr>
      <w:tr w:rsidR="0014468C" w:rsidTr="00A81AD6">
        <w:tc>
          <w:tcPr>
            <w:tcW w:w="10195" w:type="dxa"/>
          </w:tcPr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8C" w:rsidRDefault="0014468C" w:rsidP="00A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68C" w:rsidRPr="00B3679E" w:rsidRDefault="0014468C" w:rsidP="00144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68C" w:rsidRDefault="0014468C" w:rsidP="00144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BD" w:rsidRDefault="007A39BD"/>
    <w:sectPr w:rsidR="007A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387B"/>
    <w:multiLevelType w:val="hybridMultilevel"/>
    <w:tmpl w:val="3BF47502"/>
    <w:lvl w:ilvl="0" w:tplc="C4D83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6C"/>
    <w:rsid w:val="0014468C"/>
    <w:rsid w:val="007A39BD"/>
    <w:rsid w:val="00926F6C"/>
    <w:rsid w:val="00B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BC8"/>
  <w15:chartTrackingRefBased/>
  <w15:docId w15:val="{CA5C5691-9750-4493-BF1C-11F3654A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468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4468C"/>
  </w:style>
  <w:style w:type="table" w:styleId="a5">
    <w:name w:val="Table Grid"/>
    <w:basedOn w:val="a1"/>
    <w:uiPriority w:val="39"/>
    <w:rsid w:val="0014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44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k.minobrnau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" TargetMode="External"/><Relationship Id="rId5" Type="http://schemas.openxmlformats.org/officeDocument/2006/relationships/hyperlink" Target="https://vak.minobrnau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1773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Наркевич</dc:creator>
  <cp:keywords/>
  <dc:description/>
  <cp:lastModifiedBy>Артем Наркевич</cp:lastModifiedBy>
  <cp:revision>3</cp:revision>
  <dcterms:created xsi:type="dcterms:W3CDTF">2019-09-05T01:58:00Z</dcterms:created>
  <dcterms:modified xsi:type="dcterms:W3CDTF">2019-09-05T02:14:00Z</dcterms:modified>
</cp:coreProperties>
</file>