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6B" w:rsidRDefault="00127134">
      <w:pPr>
        <w:pStyle w:val="1"/>
      </w:pPr>
      <w:r>
        <w:t xml:space="preserve">ПРОГРАММА </w:t>
      </w:r>
    </w:p>
    <w:p w:rsidR="0093036B" w:rsidRDefault="00127134">
      <w:pPr>
        <w:spacing w:after="0"/>
        <w:ind w:left="693" w:right="0" w:hanging="612"/>
      </w:pPr>
      <w:r>
        <w:rPr>
          <w:b/>
        </w:rPr>
        <w:t>КОНУРСА-СМОТРА «</w:t>
      </w:r>
      <w:proofErr w:type="gramStart"/>
      <w:r>
        <w:rPr>
          <w:b/>
        </w:rPr>
        <w:t>Лучший</w:t>
      </w:r>
      <w:proofErr w:type="gramEnd"/>
      <w:r>
        <w:rPr>
          <w:b/>
        </w:rPr>
        <w:t xml:space="preserve"> по профессии» на отделении «Фармация»  Цель Конкурса:  </w:t>
      </w:r>
    </w:p>
    <w:p w:rsidR="0093036B" w:rsidRDefault="00127134">
      <w:pPr>
        <w:numPr>
          <w:ilvl w:val="0"/>
          <w:numId w:val="1"/>
        </w:numPr>
      </w:pPr>
      <w:r>
        <w:t xml:space="preserve">повышение престижа фармацевтических специальностей СПО,  - пропаганда достижений студенчества в освоении профессии.  </w:t>
      </w:r>
      <w:r>
        <w:rPr>
          <w:b/>
        </w:rPr>
        <w:t xml:space="preserve">Задачи Конкурса: </w:t>
      </w:r>
    </w:p>
    <w:p w:rsidR="0093036B" w:rsidRDefault="00127134">
      <w:pPr>
        <w:numPr>
          <w:ilvl w:val="0"/>
          <w:numId w:val="1"/>
        </w:numPr>
      </w:pPr>
      <w:r>
        <w:t xml:space="preserve">оценка качества и стимулирование профессиональной подготовки студентов колледжа; </w:t>
      </w:r>
    </w:p>
    <w:p w:rsidR="0093036B" w:rsidRDefault="00127134">
      <w:pPr>
        <w:numPr>
          <w:ilvl w:val="0"/>
          <w:numId w:val="1"/>
        </w:numPr>
      </w:pPr>
      <w:r>
        <w:t xml:space="preserve">совершенствование коммуникативных способностей, профессиональных компетенций и активизация личностного потенциала будущих специалистов; </w:t>
      </w:r>
    </w:p>
    <w:p w:rsidR="0093036B" w:rsidRDefault="00127134">
      <w:pPr>
        <w:numPr>
          <w:ilvl w:val="0"/>
          <w:numId w:val="1"/>
        </w:numPr>
      </w:pPr>
      <w:r>
        <w:t xml:space="preserve">позиционирование лучших </w:t>
      </w:r>
      <w:r>
        <w:rPr>
          <w:sz w:val="23"/>
        </w:rPr>
        <w:t>представителей</w:t>
      </w:r>
      <w:r>
        <w:t xml:space="preserve"> студенчества; - формирование модели будущего специалиста</w:t>
      </w:r>
      <w:r>
        <w:rPr>
          <w:b/>
        </w:rPr>
        <w:t xml:space="preserve">  Краткое описание мероприятия:</w:t>
      </w:r>
      <w:r>
        <w:t xml:space="preserve"> </w:t>
      </w:r>
    </w:p>
    <w:p w:rsidR="0093036B" w:rsidRDefault="00127134">
      <w:pPr>
        <w:spacing w:after="24" w:line="253" w:lineRule="auto"/>
        <w:ind w:left="-15" w:right="38" w:firstLine="708"/>
        <w:jc w:val="both"/>
      </w:pPr>
      <w:r>
        <w:t xml:space="preserve">Конкурс представляет собой очные соревнования студентов колледжа, предусматривающие выполнение конкретных заданий творческой, теоретической и практической направленности. </w:t>
      </w:r>
    </w:p>
    <w:p w:rsidR="0093036B" w:rsidRDefault="00127134">
      <w:pPr>
        <w:ind w:right="0"/>
      </w:pPr>
      <w:r>
        <w:t xml:space="preserve">В основе концепции Конкурса лежат следующие принципы: </w:t>
      </w:r>
    </w:p>
    <w:p w:rsidR="0093036B" w:rsidRDefault="00127134">
      <w:pPr>
        <w:numPr>
          <w:ilvl w:val="0"/>
          <w:numId w:val="1"/>
        </w:numPr>
        <w:spacing w:after="39"/>
      </w:pPr>
      <w:r>
        <w:t xml:space="preserve">единство воспитания и обучения; </w:t>
      </w:r>
      <w:r>
        <w:rPr>
          <w:rFonts w:ascii="Courier New" w:eastAsia="Courier New" w:hAnsi="Courier New" w:cs="Courier New"/>
        </w:rPr>
        <w:t xml:space="preserve">- </w:t>
      </w:r>
      <w:r>
        <w:t xml:space="preserve">ориентация на достижение успеха. </w:t>
      </w:r>
    </w:p>
    <w:p w:rsidR="0093036B" w:rsidRDefault="00127134">
      <w:pPr>
        <w:spacing w:after="24" w:line="253" w:lineRule="auto"/>
        <w:ind w:left="-5" w:right="38"/>
        <w:jc w:val="both"/>
      </w:pPr>
      <w:r>
        <w:t xml:space="preserve">Проведение Конкурса воспитывает чувство профессиональной ответственности у студентов, позволяет ориентироваться в сложившихся стандартных и нестандартных ситуациях и способствует формированию компетенций будущего специалиста. </w:t>
      </w:r>
    </w:p>
    <w:p w:rsidR="0093036B" w:rsidRDefault="00127134">
      <w:pPr>
        <w:ind w:left="278" w:right="0"/>
      </w:pPr>
      <w:r>
        <w:rPr>
          <w:b/>
        </w:rPr>
        <w:t xml:space="preserve">Сроки и место проведения: </w:t>
      </w:r>
      <w:r>
        <w:t xml:space="preserve">13.03.2015 г. фармацевтический колледж </w:t>
      </w:r>
      <w:proofErr w:type="spellStart"/>
      <w:r>
        <w:t>КрасГМУ</w:t>
      </w:r>
      <w:proofErr w:type="spellEnd"/>
      <w:r>
        <w:t xml:space="preserve"> в 15-00. </w:t>
      </w:r>
    </w:p>
    <w:p w:rsidR="0093036B" w:rsidRDefault="00127134">
      <w:pPr>
        <w:ind w:left="278" w:right="1078"/>
      </w:pPr>
      <w:r>
        <w:rPr>
          <w:b/>
        </w:rPr>
        <w:t xml:space="preserve">Участники мероприятия: </w:t>
      </w:r>
      <w:r>
        <w:t xml:space="preserve">конкурсанты:  Гарипова Анастасия; Куга Анна. ; </w:t>
      </w:r>
      <w:proofErr w:type="spellStart"/>
      <w:r>
        <w:t>Гара</w:t>
      </w:r>
      <w:proofErr w:type="spellEnd"/>
      <w:r>
        <w:t xml:space="preserve"> Дарья; </w:t>
      </w:r>
      <w:proofErr w:type="spellStart"/>
      <w:r>
        <w:t>Петруничкина</w:t>
      </w:r>
      <w:proofErr w:type="spellEnd"/>
      <w:r>
        <w:t xml:space="preserve"> Елизавета</w:t>
      </w:r>
      <w:proofErr w:type="gramStart"/>
      <w:r>
        <w:t xml:space="preserve"> .</w:t>
      </w:r>
      <w:proofErr w:type="gramEnd"/>
      <w:r>
        <w:t xml:space="preserve"> </w:t>
      </w:r>
    </w:p>
    <w:p w:rsidR="0093036B" w:rsidRDefault="00127134">
      <w:pPr>
        <w:ind w:left="278" w:right="0"/>
      </w:pPr>
      <w:r>
        <w:t xml:space="preserve">Участники конкурса: Благодарим </w:t>
      </w:r>
      <w:proofErr w:type="spellStart"/>
      <w:r>
        <w:t>Глазина</w:t>
      </w:r>
      <w:proofErr w:type="spellEnd"/>
      <w:r>
        <w:t xml:space="preserve"> Инна, Демкина Анна, </w:t>
      </w:r>
      <w:proofErr w:type="spellStart"/>
      <w:r>
        <w:t>Сисакян</w:t>
      </w:r>
      <w:proofErr w:type="spellEnd"/>
      <w:r>
        <w:t xml:space="preserve"> </w:t>
      </w:r>
      <w:proofErr w:type="spellStart"/>
      <w:r>
        <w:t>Карина</w:t>
      </w:r>
      <w:proofErr w:type="spellEnd"/>
      <w:r>
        <w:t xml:space="preserve">, </w:t>
      </w:r>
      <w:proofErr w:type="spellStart"/>
      <w:r>
        <w:t>Стецко</w:t>
      </w:r>
      <w:proofErr w:type="spellEnd"/>
      <w:r>
        <w:t xml:space="preserve"> Александра, Родина Юлия, Панфилова Анастасия, Макарова Алиса, Еремина Татьяна. </w:t>
      </w:r>
    </w:p>
    <w:p w:rsidR="0093036B" w:rsidRDefault="00127134">
      <w:pPr>
        <w:ind w:left="278" w:right="92"/>
      </w:pPr>
      <w:r>
        <w:rPr>
          <w:b/>
        </w:rPr>
        <w:lastRenderedPageBreak/>
        <w:t>Координатор мероприятия:</w:t>
      </w:r>
      <w:r>
        <w:t xml:space="preserve"> Агафонова И.П., Кириенко З.А., Агафонова Н.В.</w:t>
      </w:r>
    </w:p>
    <w:p w:rsidR="0093036B" w:rsidRDefault="00127134">
      <w:pPr>
        <w:ind w:left="278" w:right="0"/>
      </w:pPr>
      <w:r>
        <w:rPr>
          <w:b/>
        </w:rPr>
        <w:t>Количество участников:</w:t>
      </w:r>
      <w:r>
        <w:t xml:space="preserve"> 150 студентов, преподавателей колледжа </w:t>
      </w:r>
      <w:proofErr w:type="spellStart"/>
      <w:r>
        <w:t>колледжа</w:t>
      </w:r>
      <w:proofErr w:type="spellEnd"/>
      <w:r>
        <w:t xml:space="preserve">, </w:t>
      </w:r>
    </w:p>
    <w:p w:rsidR="0093036B" w:rsidRDefault="00127134">
      <w:pPr>
        <w:ind w:left="278" w:right="0"/>
      </w:pPr>
      <w:proofErr w:type="spellStart"/>
      <w:r>
        <w:t>Ноздрачев</w:t>
      </w:r>
      <w:proofErr w:type="spellEnd"/>
      <w:r>
        <w:t xml:space="preserve"> К.Г. –зав. кафедрой УЭФ с курсом ПО </w:t>
      </w:r>
    </w:p>
    <w:p w:rsidR="0093036B" w:rsidRDefault="00127134">
      <w:pPr>
        <w:spacing w:after="0" w:line="259" w:lineRule="auto"/>
        <w:ind w:left="283" w:right="0" w:firstLine="0"/>
      </w:pPr>
      <w:r>
        <w:t xml:space="preserve"> </w:t>
      </w:r>
    </w:p>
    <w:p w:rsidR="0093036B" w:rsidRDefault="00127134">
      <w:pPr>
        <w:spacing w:after="0" w:line="259" w:lineRule="auto"/>
        <w:ind w:left="852" w:right="0" w:firstLine="0"/>
      </w:pPr>
      <w:r>
        <w:rPr>
          <w:b/>
        </w:rPr>
        <w:t xml:space="preserve"> </w:t>
      </w:r>
    </w:p>
    <w:p w:rsidR="0093036B" w:rsidRDefault="00127134">
      <w:pPr>
        <w:spacing w:after="23" w:line="259" w:lineRule="auto"/>
        <w:ind w:left="665" w:right="0" w:firstLine="0"/>
      </w:pPr>
      <w:r>
        <w:rPr>
          <w:b/>
        </w:rPr>
        <w:t xml:space="preserve"> </w:t>
      </w:r>
    </w:p>
    <w:p w:rsidR="0093036B" w:rsidRDefault="00127134">
      <w:pPr>
        <w:pStyle w:val="1"/>
        <w:ind w:right="39"/>
      </w:pPr>
      <w:r>
        <w:t xml:space="preserve">Порядок проведения мероприятия </w:t>
      </w:r>
    </w:p>
    <w:p w:rsidR="0093036B" w:rsidRDefault="00127134">
      <w:pPr>
        <w:numPr>
          <w:ilvl w:val="0"/>
          <w:numId w:val="2"/>
        </w:numPr>
        <w:ind w:left="628" w:right="0" w:hanging="360"/>
      </w:pPr>
      <w:r>
        <w:t xml:space="preserve">Вступительное слово ведущего. </w:t>
      </w:r>
    </w:p>
    <w:p w:rsidR="0093036B" w:rsidRDefault="00127134">
      <w:pPr>
        <w:numPr>
          <w:ilvl w:val="0"/>
          <w:numId w:val="2"/>
        </w:numPr>
        <w:ind w:left="628" w:right="0" w:hanging="360"/>
      </w:pPr>
      <w:r>
        <w:t xml:space="preserve">Проведение конкурсов: </w:t>
      </w:r>
    </w:p>
    <w:p w:rsidR="0093036B" w:rsidRDefault="00127134" w:rsidP="00865039">
      <w:pPr>
        <w:numPr>
          <w:ilvl w:val="1"/>
          <w:numId w:val="2"/>
        </w:numPr>
        <w:ind w:right="0" w:hanging="142"/>
      </w:pPr>
      <w:r>
        <w:t xml:space="preserve">Реализация лекарственных средств и товаров аптечного ассортимента. </w:t>
      </w:r>
    </w:p>
    <w:p w:rsidR="0093036B" w:rsidRDefault="00127134">
      <w:pPr>
        <w:numPr>
          <w:ilvl w:val="1"/>
          <w:numId w:val="2"/>
        </w:numPr>
        <w:ind w:right="0" w:hanging="142"/>
      </w:pPr>
      <w:r>
        <w:t xml:space="preserve">Изготовление лекарственных форм и проведение обязательных видов внутриаптечного контроля. </w:t>
      </w:r>
    </w:p>
    <w:p w:rsidR="0093036B" w:rsidRDefault="00127134">
      <w:pPr>
        <w:ind w:left="610" w:right="0"/>
      </w:pPr>
      <w:r>
        <w:t>2</w:t>
      </w:r>
      <w:r w:rsidR="00865039">
        <w:t>.</w:t>
      </w:r>
      <w:r>
        <w:t xml:space="preserve">3. </w:t>
      </w:r>
      <w:r w:rsidR="00865039">
        <w:t xml:space="preserve">        </w:t>
      </w:r>
      <w:r>
        <w:t xml:space="preserve">Организация деятельности структурных подразделений аптеки и руководство аптечной организацией. </w:t>
      </w:r>
    </w:p>
    <w:p w:rsidR="0093036B" w:rsidRDefault="00127134">
      <w:pPr>
        <w:ind w:left="278" w:right="0"/>
      </w:pPr>
      <w:r>
        <w:t>3.Выступлените студентов «</w:t>
      </w:r>
      <w:proofErr w:type="spellStart"/>
      <w:r>
        <w:t>Витаминопонорама</w:t>
      </w:r>
      <w:proofErr w:type="spellEnd"/>
      <w:r>
        <w:t xml:space="preserve">». </w:t>
      </w:r>
    </w:p>
    <w:p w:rsidR="0093036B" w:rsidRDefault="00127134">
      <w:pPr>
        <w:numPr>
          <w:ilvl w:val="0"/>
          <w:numId w:val="3"/>
        </w:numPr>
        <w:ind w:right="3248" w:hanging="221"/>
      </w:pPr>
      <w:r>
        <w:t xml:space="preserve">Конкурс рекламы. </w:t>
      </w:r>
    </w:p>
    <w:p w:rsidR="0093036B" w:rsidRDefault="00127134">
      <w:pPr>
        <w:numPr>
          <w:ilvl w:val="0"/>
          <w:numId w:val="3"/>
        </w:numPr>
        <w:ind w:right="3248" w:hanging="221"/>
      </w:pPr>
      <w:r>
        <w:t xml:space="preserve">Заключительное слово. </w:t>
      </w:r>
      <w:r>
        <w:rPr>
          <w:b/>
        </w:rPr>
        <w:t xml:space="preserve">Формируемые компетенции: </w:t>
      </w:r>
    </w:p>
    <w:p w:rsidR="0093036B" w:rsidRDefault="00127134">
      <w:pPr>
        <w:ind w:left="0" w:right="0" w:firstLine="540"/>
      </w:pPr>
      <w: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93036B" w:rsidRDefault="00127134">
      <w:pPr>
        <w:ind w:left="0" w:right="0" w:firstLine="540"/>
      </w:pPr>
      <w:r>
        <w:t xml:space="preserve">ОК 3. Принимать решения в стандартных и нестандартных ситуациях и нести за них ответственность. </w:t>
      </w:r>
    </w:p>
    <w:p w:rsidR="0093036B" w:rsidRDefault="00127134">
      <w:pPr>
        <w:ind w:left="0" w:right="0" w:firstLine="540"/>
      </w:pPr>
      <w:r>
        <w:t xml:space="preserve">ОК 5. Использовать информационно-коммуникационные технологии в профессиональной деятельности. </w:t>
      </w:r>
    </w:p>
    <w:p w:rsidR="0093036B" w:rsidRDefault="00127134">
      <w:pPr>
        <w:ind w:left="0" w:right="0" w:firstLine="540"/>
      </w:pPr>
      <w:r>
        <w:t xml:space="preserve">ПК 1.2. Отпускать лекарственные средства населению, в том числе по льготным рецептам и требованиям учреждений здравоохранения. </w:t>
      </w:r>
    </w:p>
    <w:p w:rsidR="0093036B" w:rsidRDefault="00127134">
      <w:pPr>
        <w:ind w:left="0" w:right="0" w:firstLine="540"/>
      </w:pPr>
      <w:r>
        <w:t xml:space="preserve">ПК 1.3. Продавать изделия медицинского назначения и другие товары аптечного ассортимента. </w:t>
      </w:r>
    </w:p>
    <w:p w:rsidR="0093036B" w:rsidRDefault="00865039">
      <w:pPr>
        <w:ind w:left="392" w:right="0"/>
      </w:pPr>
      <w:r>
        <w:lastRenderedPageBreak/>
        <w:t xml:space="preserve">    </w:t>
      </w:r>
      <w:r w:rsidR="00127134">
        <w:t xml:space="preserve">ПК 1.5. Информировать население, медицинских работников учреждений здравоохранения о товарах аптечного ассортимента. </w:t>
      </w:r>
    </w:p>
    <w:p w:rsidR="0093036B" w:rsidRDefault="00127134">
      <w:pPr>
        <w:ind w:left="550" w:right="0"/>
      </w:pPr>
      <w:r>
        <w:t xml:space="preserve">ПК 1.8. Оформлять документы первичного учета. </w:t>
      </w:r>
    </w:p>
    <w:p w:rsidR="0093036B" w:rsidRDefault="00127134">
      <w:pPr>
        <w:ind w:left="0" w:right="0" w:firstLine="540"/>
      </w:pPr>
      <w:r>
        <w:t xml:space="preserve">ПК 2.1. Изготавливать лекарственные формы по рецептам и требованиям учреждений здравоохранения. </w:t>
      </w:r>
    </w:p>
    <w:p w:rsidR="0093036B" w:rsidRDefault="00127134">
      <w:pPr>
        <w:ind w:left="0" w:right="0" w:firstLine="540"/>
      </w:pPr>
      <w:r>
        <w:t xml:space="preserve">ПК 2.2. Изготавливать внутриаптечную заготовку и фасовать лекарственные средства для последующей реализации. </w:t>
      </w:r>
    </w:p>
    <w:p w:rsidR="00865039" w:rsidRDefault="00865039" w:rsidP="00865039">
      <w:pPr>
        <w:ind w:left="0" w:right="0" w:firstLine="540"/>
      </w:pPr>
      <w:r>
        <w:lastRenderedPageBreak/>
        <w:t xml:space="preserve">ПК 2.3. Владеть обязательными видами внутриаптечного контроля лекарственных средств. </w:t>
      </w:r>
    </w:p>
    <w:p w:rsidR="00865039" w:rsidRDefault="00865039" w:rsidP="00865039">
      <w:pPr>
        <w:ind w:left="550" w:right="0"/>
      </w:pPr>
      <w:r>
        <w:t xml:space="preserve">ПК 3.4. Участвовать в формировании ценовой политики. </w:t>
      </w:r>
    </w:p>
    <w:p w:rsidR="00865039" w:rsidRDefault="00865039" w:rsidP="00865039">
      <w:pPr>
        <w:ind w:left="550" w:right="0"/>
      </w:pPr>
      <w:r>
        <w:t xml:space="preserve">ПК 3.5. Участвовать в организации оптовой торговли. </w:t>
      </w:r>
    </w:p>
    <w:p w:rsidR="0093036B" w:rsidRDefault="00865039" w:rsidP="00865039">
      <w:pPr>
        <w:sectPr w:rsidR="0093036B">
          <w:pgSz w:w="16838" w:h="11906" w:orient="landscape"/>
          <w:pgMar w:top="1440" w:right="493" w:bottom="1440" w:left="713" w:header="720" w:footer="720" w:gutter="0"/>
          <w:cols w:num="2" w:space="337"/>
        </w:sectPr>
      </w:pPr>
      <w:r>
        <w:t>ПК 3.6. Оформлять первичную учетно-отчетную документацию.</w:t>
      </w:r>
    </w:p>
    <w:p w:rsidR="00865039" w:rsidRDefault="00127134" w:rsidP="00865039">
      <w:pPr>
        <w:pStyle w:val="2"/>
        <w:ind w:left="10" w:right="-15"/>
        <w:jc w:val="center"/>
        <w:rPr>
          <w:b/>
        </w:rPr>
      </w:pPr>
      <w:r>
        <w:rPr>
          <w:b/>
        </w:rPr>
        <w:lastRenderedPageBreak/>
        <w:t xml:space="preserve"> </w:t>
      </w:r>
      <w:r>
        <w:rPr>
          <w:b/>
        </w:rPr>
        <w:tab/>
      </w:r>
    </w:p>
    <w:p w:rsidR="00865039" w:rsidRDefault="00865039">
      <w:pPr>
        <w:pStyle w:val="2"/>
        <w:ind w:left="10" w:right="-15"/>
        <w:rPr>
          <w:b/>
        </w:rPr>
      </w:pPr>
    </w:p>
    <w:p w:rsidR="00865039" w:rsidRDefault="00865039">
      <w:pPr>
        <w:pStyle w:val="2"/>
        <w:ind w:left="10" w:right="-15"/>
        <w:rPr>
          <w:b/>
        </w:rPr>
      </w:pPr>
    </w:p>
    <w:p w:rsidR="00865039" w:rsidRDefault="00865039">
      <w:pPr>
        <w:pStyle w:val="2"/>
        <w:ind w:left="10" w:right="-15"/>
        <w:rPr>
          <w:b/>
        </w:rPr>
      </w:pPr>
    </w:p>
    <w:p w:rsidR="00865039" w:rsidRDefault="00865039">
      <w:pPr>
        <w:pStyle w:val="2"/>
        <w:ind w:left="10" w:right="-15"/>
        <w:rPr>
          <w:b/>
        </w:rPr>
      </w:pPr>
    </w:p>
    <w:p w:rsidR="00865039" w:rsidRDefault="00865039">
      <w:pPr>
        <w:pStyle w:val="2"/>
        <w:ind w:left="10" w:right="-15"/>
        <w:rPr>
          <w:b/>
        </w:rPr>
      </w:pPr>
    </w:p>
    <w:p w:rsidR="00865039" w:rsidRDefault="00865039">
      <w:pPr>
        <w:pStyle w:val="2"/>
        <w:ind w:left="10" w:right="-15"/>
        <w:rPr>
          <w:b/>
        </w:rPr>
      </w:pPr>
    </w:p>
    <w:p w:rsidR="00865039" w:rsidRDefault="00865039">
      <w:pPr>
        <w:pStyle w:val="2"/>
        <w:ind w:left="10" w:right="-15"/>
        <w:rPr>
          <w:b/>
        </w:rPr>
      </w:pPr>
    </w:p>
    <w:p w:rsidR="00865039" w:rsidRDefault="00865039">
      <w:pPr>
        <w:pStyle w:val="2"/>
        <w:ind w:left="10" w:right="-15"/>
        <w:rPr>
          <w:b/>
        </w:rPr>
      </w:pPr>
    </w:p>
    <w:p w:rsidR="00865039" w:rsidRDefault="00865039">
      <w:pPr>
        <w:pStyle w:val="2"/>
        <w:ind w:left="10" w:right="-15"/>
        <w:rPr>
          <w:b/>
        </w:rPr>
      </w:pPr>
    </w:p>
    <w:p w:rsidR="00865039" w:rsidRDefault="00865039">
      <w:pPr>
        <w:pStyle w:val="2"/>
        <w:ind w:left="10" w:right="-15"/>
        <w:rPr>
          <w:b/>
        </w:rPr>
      </w:pPr>
    </w:p>
    <w:p w:rsidR="00865039" w:rsidRDefault="00865039">
      <w:pPr>
        <w:pStyle w:val="2"/>
        <w:ind w:left="10" w:right="-15"/>
        <w:rPr>
          <w:b/>
        </w:rPr>
      </w:pPr>
    </w:p>
    <w:p w:rsidR="00865039" w:rsidRDefault="00865039">
      <w:pPr>
        <w:pStyle w:val="2"/>
        <w:ind w:left="10" w:right="-15"/>
        <w:rPr>
          <w:b/>
        </w:rPr>
      </w:pPr>
    </w:p>
    <w:p w:rsidR="00865039" w:rsidRDefault="00865039">
      <w:pPr>
        <w:pStyle w:val="2"/>
        <w:ind w:left="10" w:right="-15"/>
        <w:rPr>
          <w:b/>
        </w:rPr>
      </w:pPr>
    </w:p>
    <w:p w:rsidR="00865039" w:rsidRDefault="00865039">
      <w:pPr>
        <w:pStyle w:val="2"/>
        <w:ind w:left="10" w:right="-15"/>
        <w:rPr>
          <w:b/>
        </w:rPr>
      </w:pPr>
    </w:p>
    <w:p w:rsidR="00865039" w:rsidRDefault="00865039">
      <w:pPr>
        <w:pStyle w:val="2"/>
        <w:ind w:left="10" w:right="-15"/>
        <w:rPr>
          <w:b/>
        </w:rPr>
      </w:pPr>
    </w:p>
    <w:p w:rsidR="00865039" w:rsidRDefault="00865039">
      <w:pPr>
        <w:pStyle w:val="2"/>
        <w:ind w:left="10" w:right="-15"/>
        <w:rPr>
          <w:b/>
        </w:rPr>
      </w:pPr>
    </w:p>
    <w:p w:rsidR="00865039" w:rsidRDefault="00865039">
      <w:pPr>
        <w:pStyle w:val="2"/>
        <w:ind w:left="10" w:right="-15"/>
        <w:rPr>
          <w:b/>
        </w:rPr>
      </w:pPr>
    </w:p>
    <w:p w:rsidR="00865039" w:rsidRDefault="00865039">
      <w:pPr>
        <w:pStyle w:val="2"/>
        <w:ind w:left="10" w:right="-15"/>
        <w:rPr>
          <w:b/>
        </w:rPr>
      </w:pPr>
    </w:p>
    <w:p w:rsidR="00865039" w:rsidRDefault="00865039">
      <w:pPr>
        <w:pStyle w:val="2"/>
        <w:ind w:left="10" w:right="-15"/>
        <w:rPr>
          <w:b/>
        </w:rPr>
      </w:pPr>
    </w:p>
    <w:p w:rsidR="00865039" w:rsidRDefault="00865039" w:rsidP="00865039">
      <w:pPr>
        <w:pStyle w:val="2"/>
        <w:spacing w:line="240" w:lineRule="auto"/>
        <w:ind w:left="10" w:right="-15"/>
        <w:jc w:val="center"/>
      </w:pPr>
      <w:r>
        <w:t xml:space="preserve">                                                                                                                                      </w:t>
      </w:r>
    </w:p>
    <w:p w:rsidR="00865039" w:rsidRDefault="00865039" w:rsidP="00865039">
      <w:r>
        <w:br w:type="page"/>
      </w:r>
    </w:p>
    <w:p w:rsidR="00865039" w:rsidRDefault="00865039" w:rsidP="00865039">
      <w:pPr>
        <w:pStyle w:val="2"/>
        <w:spacing w:after="0" w:line="240" w:lineRule="auto"/>
        <w:ind w:left="10" w:right="-15"/>
        <w:jc w:val="center"/>
        <w:rPr>
          <w:b/>
        </w:rPr>
      </w:pPr>
      <w:r>
        <w:lastRenderedPageBreak/>
        <w:t xml:space="preserve">                                                                                                                                                ГОСУДАРСТВЕННОЕ БЮДЖЕТНОЕ ОБРАЗОВАТЕЛЬНОЕ</w:t>
      </w:r>
    </w:p>
    <w:p w:rsidR="0093036B" w:rsidRDefault="00127134" w:rsidP="00865039">
      <w:pPr>
        <w:pStyle w:val="2"/>
        <w:spacing w:after="0" w:line="240" w:lineRule="auto"/>
        <w:ind w:left="0" w:right="-15" w:firstLine="0"/>
      </w:pPr>
      <w:r>
        <w:t>УЧРЕЖДЕНИЕ ВЫСШЕГО ПРОФЕССИОНАЛЬНОГО ОБРАЗОВАНИЯ</w:t>
      </w:r>
    </w:p>
    <w:p w:rsidR="0093036B" w:rsidRDefault="00127134" w:rsidP="00865039">
      <w:pPr>
        <w:spacing w:after="0" w:line="240" w:lineRule="auto"/>
        <w:ind w:left="7404" w:right="0" w:firstLine="0"/>
        <w:jc w:val="center"/>
      </w:pPr>
      <w:r>
        <w:t>«КРАСНОЯРСКИЙ ГОСУДАРСТВЕННЫЙ МЕДИЦИНСКИЙ  УНИВЕРСИТЕТ ИМЕНИ В.Ф. ВОЙНО-ЯСЕНЕЦКОГО»</w:t>
      </w:r>
    </w:p>
    <w:p w:rsidR="0093036B" w:rsidRDefault="00127134" w:rsidP="00865039">
      <w:pPr>
        <w:spacing w:after="0" w:line="240" w:lineRule="auto"/>
        <w:ind w:left="10" w:right="197"/>
        <w:jc w:val="right"/>
      </w:pPr>
      <w:r>
        <w:t>МИНИСТЕРСТВА ЗДРАВООХРАНЕНИЯ РОССИЙСКОЙ ФЕДЕРАЦИИ</w:t>
      </w:r>
    </w:p>
    <w:p w:rsidR="0093036B" w:rsidRDefault="0093036B" w:rsidP="00865039">
      <w:pPr>
        <w:spacing w:after="0" w:line="240" w:lineRule="auto"/>
        <w:ind w:left="7536" w:right="0" w:firstLine="0"/>
        <w:jc w:val="right"/>
      </w:pPr>
    </w:p>
    <w:p w:rsidR="0093036B" w:rsidRDefault="00127134" w:rsidP="00865039">
      <w:pPr>
        <w:spacing w:after="0" w:line="240" w:lineRule="auto"/>
        <w:ind w:left="9407" w:right="0"/>
      </w:pPr>
      <w:r>
        <w:t>ФАРМАЦЕВТИЧЕСКИЙ КОЛЛЕДЖ</w:t>
      </w:r>
    </w:p>
    <w:p w:rsidR="0093036B" w:rsidRDefault="0093036B" w:rsidP="00865039">
      <w:pPr>
        <w:spacing w:after="0" w:line="259" w:lineRule="auto"/>
        <w:ind w:left="7536" w:right="0" w:firstLine="0"/>
        <w:jc w:val="right"/>
      </w:pPr>
    </w:p>
    <w:p w:rsidR="0093036B" w:rsidRDefault="00127134">
      <w:pPr>
        <w:spacing w:after="0" w:line="259" w:lineRule="auto"/>
        <w:ind w:left="7536" w:right="0" w:firstLine="0"/>
        <w:jc w:val="center"/>
      </w:pPr>
      <w:r>
        <w:t xml:space="preserve"> </w:t>
      </w:r>
    </w:p>
    <w:p w:rsidR="0093036B" w:rsidRDefault="00127134">
      <w:pPr>
        <w:spacing w:after="0" w:line="259" w:lineRule="auto"/>
        <w:ind w:left="7661" w:right="0" w:firstLine="0"/>
        <w:jc w:val="center"/>
      </w:pPr>
      <w:r>
        <w:t xml:space="preserve"> </w:t>
      </w:r>
    </w:p>
    <w:p w:rsidR="0093036B" w:rsidRDefault="00127134">
      <w:pPr>
        <w:spacing w:after="0" w:line="259" w:lineRule="auto"/>
        <w:ind w:left="7661" w:right="0" w:firstLine="0"/>
        <w:jc w:val="center"/>
      </w:pPr>
      <w:r>
        <w:t xml:space="preserve"> </w:t>
      </w:r>
    </w:p>
    <w:p w:rsidR="0093036B" w:rsidRDefault="00127134">
      <w:pPr>
        <w:spacing w:after="28" w:line="259" w:lineRule="auto"/>
        <w:ind w:left="7661" w:right="0" w:firstLine="0"/>
        <w:jc w:val="center"/>
      </w:pPr>
      <w:r>
        <w:t xml:space="preserve"> </w:t>
      </w:r>
    </w:p>
    <w:p w:rsidR="0093036B" w:rsidRDefault="00127134">
      <w:pPr>
        <w:pStyle w:val="1"/>
        <w:ind w:left="7095" w:right="0"/>
      </w:pPr>
      <w:r>
        <w:t xml:space="preserve">ПРОГРАММА </w:t>
      </w:r>
    </w:p>
    <w:p w:rsidR="0093036B" w:rsidRDefault="00127134">
      <w:pPr>
        <w:spacing w:after="0"/>
        <w:ind w:left="10754" w:right="0" w:hanging="3258"/>
      </w:pPr>
      <w:r>
        <w:rPr>
          <w:b/>
        </w:rPr>
        <w:t xml:space="preserve">КОНУРСА-СМОТРА «Лучший по профессии» на отделении «Фармация»  </w:t>
      </w:r>
    </w:p>
    <w:p w:rsidR="0093036B" w:rsidRDefault="0093036B">
      <w:pPr>
        <w:spacing w:after="0" w:line="259" w:lineRule="auto"/>
        <w:ind w:left="7536" w:right="0" w:firstLine="0"/>
        <w:jc w:val="center"/>
      </w:pPr>
    </w:p>
    <w:p w:rsidR="0093036B" w:rsidRDefault="00127134">
      <w:pPr>
        <w:spacing w:after="0" w:line="259" w:lineRule="auto"/>
        <w:ind w:left="7536" w:right="0" w:firstLine="0"/>
        <w:jc w:val="center"/>
      </w:pPr>
      <w:r>
        <w:rPr>
          <w:b/>
        </w:rPr>
        <w:t xml:space="preserve"> </w:t>
      </w:r>
    </w:p>
    <w:p w:rsidR="0093036B" w:rsidRDefault="0093036B">
      <w:pPr>
        <w:spacing w:after="0" w:line="259" w:lineRule="auto"/>
        <w:ind w:left="7536" w:right="0" w:firstLine="0"/>
        <w:jc w:val="center"/>
      </w:pPr>
    </w:p>
    <w:p w:rsidR="0093036B" w:rsidRDefault="00127134">
      <w:pPr>
        <w:spacing w:after="0" w:line="259" w:lineRule="auto"/>
        <w:ind w:left="7536" w:right="0" w:firstLine="0"/>
        <w:jc w:val="center"/>
      </w:pPr>
      <w:r>
        <w:rPr>
          <w:b/>
        </w:rPr>
        <w:t xml:space="preserve"> </w:t>
      </w:r>
    </w:p>
    <w:p w:rsidR="0093036B" w:rsidRDefault="00127134">
      <w:pPr>
        <w:spacing w:after="0" w:line="259" w:lineRule="auto"/>
        <w:ind w:left="7536" w:right="0" w:firstLine="0"/>
        <w:jc w:val="center"/>
      </w:pPr>
      <w:r>
        <w:rPr>
          <w:b/>
        </w:rPr>
        <w:t xml:space="preserve"> </w:t>
      </w:r>
    </w:p>
    <w:p w:rsidR="0093036B" w:rsidRDefault="00127134">
      <w:pPr>
        <w:spacing w:after="0" w:line="259" w:lineRule="auto"/>
        <w:ind w:left="7536" w:right="0" w:firstLine="0"/>
        <w:jc w:val="center"/>
      </w:pPr>
      <w:r>
        <w:rPr>
          <w:b/>
        </w:rPr>
        <w:t xml:space="preserve"> </w:t>
      </w:r>
    </w:p>
    <w:p w:rsidR="0093036B" w:rsidRDefault="00127134">
      <w:pPr>
        <w:spacing w:after="0" w:line="259" w:lineRule="auto"/>
        <w:ind w:left="7536" w:right="0" w:firstLine="0"/>
        <w:jc w:val="center"/>
      </w:pPr>
      <w:r>
        <w:rPr>
          <w:b/>
        </w:rPr>
        <w:t xml:space="preserve"> </w:t>
      </w:r>
    </w:p>
    <w:p w:rsidR="0093036B" w:rsidRDefault="00127134">
      <w:pPr>
        <w:spacing w:after="11" w:line="259" w:lineRule="auto"/>
        <w:ind w:left="7661" w:right="0" w:firstLine="0"/>
        <w:jc w:val="center"/>
      </w:pPr>
      <w:r>
        <w:t xml:space="preserve"> </w:t>
      </w:r>
    </w:p>
    <w:p w:rsidR="00865039" w:rsidRDefault="00865039" w:rsidP="00E17D64">
      <w:pPr>
        <w:pStyle w:val="2"/>
        <w:ind w:left="5701" w:right="740"/>
        <w:rPr>
          <w:b/>
        </w:rPr>
      </w:pPr>
      <w:r>
        <w:rPr>
          <w:b/>
        </w:rPr>
        <w:t xml:space="preserve">  </w:t>
      </w:r>
      <w:r w:rsidR="00127134">
        <w:rPr>
          <w:b/>
        </w:rPr>
        <w:t xml:space="preserve">Сроки и место проведения: </w:t>
      </w:r>
    </w:p>
    <w:p w:rsidR="0093036B" w:rsidRDefault="00127134" w:rsidP="00E17D64">
      <w:pPr>
        <w:pStyle w:val="2"/>
        <w:ind w:left="5701" w:right="740"/>
      </w:pPr>
      <w:r>
        <w:t xml:space="preserve">12.03.2015 г.  в 15-00 фармацевтический колледж </w:t>
      </w:r>
      <w:proofErr w:type="spellStart"/>
      <w:r>
        <w:t>КрасГМУ</w:t>
      </w:r>
      <w:proofErr w:type="spellEnd"/>
      <w:r>
        <w:t xml:space="preserve">      </w:t>
      </w:r>
    </w:p>
    <w:p w:rsidR="0093036B" w:rsidRDefault="00127134">
      <w:pPr>
        <w:spacing w:after="0" w:line="259" w:lineRule="auto"/>
        <w:ind w:left="6978" w:right="0" w:firstLine="0"/>
      </w:pPr>
      <w:r>
        <w:t xml:space="preserve"> </w:t>
      </w:r>
    </w:p>
    <w:p w:rsidR="0093036B" w:rsidRDefault="00127134">
      <w:pPr>
        <w:spacing w:after="0" w:line="259" w:lineRule="auto"/>
        <w:ind w:left="6978" w:right="0" w:firstLine="0"/>
      </w:pPr>
      <w:r>
        <w:t xml:space="preserve"> </w:t>
      </w:r>
    </w:p>
    <w:p w:rsidR="0093036B" w:rsidRDefault="00127134">
      <w:pPr>
        <w:ind w:left="2178" w:right="0"/>
      </w:pPr>
      <w:r>
        <w:t xml:space="preserve">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    Красноярск, 2015 </w:t>
      </w:r>
    </w:p>
    <w:sectPr w:rsidR="0093036B" w:rsidSect="00457569">
      <w:type w:val="continuous"/>
      <w:pgSz w:w="16838" w:h="11906" w:orient="landscape"/>
      <w:pgMar w:top="1440" w:right="513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919E6"/>
    <w:multiLevelType w:val="hybridMultilevel"/>
    <w:tmpl w:val="A4E09DCE"/>
    <w:lvl w:ilvl="0" w:tplc="5DC4C600">
      <w:start w:val="4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066B9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82C07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A4B6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98955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0D71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4F79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42F92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E8A02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F2006E7"/>
    <w:multiLevelType w:val="multilevel"/>
    <w:tmpl w:val="EA7E62A4"/>
    <w:lvl w:ilvl="0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5547045"/>
    <w:multiLevelType w:val="hybridMultilevel"/>
    <w:tmpl w:val="8CFAE180"/>
    <w:lvl w:ilvl="0" w:tplc="8B5243EA">
      <w:start w:val="1"/>
      <w:numFmt w:val="bullet"/>
      <w:lvlText w:val="-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C6C3B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A5B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D699A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D6B87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4226F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0E5C6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7EE7A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C050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3036B"/>
    <w:rsid w:val="00127134"/>
    <w:rsid w:val="00457569"/>
    <w:rsid w:val="00865039"/>
    <w:rsid w:val="0093036B"/>
    <w:rsid w:val="00E1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69"/>
    <w:pPr>
      <w:spacing w:after="10" w:line="269" w:lineRule="auto"/>
      <w:ind w:left="718" w:right="870" w:hanging="10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457569"/>
    <w:pPr>
      <w:keepNext/>
      <w:keepLines/>
      <w:spacing w:after="19"/>
      <w:ind w:left="10" w:right="274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next w:val="a"/>
    <w:link w:val="20"/>
    <w:uiPriority w:val="9"/>
    <w:unhideWhenUsed/>
    <w:qFormat/>
    <w:rsid w:val="00457569"/>
    <w:pPr>
      <w:keepNext/>
      <w:keepLines/>
      <w:spacing w:after="4" w:line="268" w:lineRule="auto"/>
      <w:ind w:left="718" w:right="870" w:hanging="10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57569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10">
    <w:name w:val="Заголовок 1 Знак"/>
    <w:link w:val="1"/>
    <w:rsid w:val="00457569"/>
    <w:rPr>
      <w:rFonts w:ascii="Times New Roman" w:eastAsia="Times New Roman" w:hAnsi="Times New Roman" w:cs="Times New Roman"/>
      <w:b/>
      <w:color w:val="000000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86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03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bondareva</cp:lastModifiedBy>
  <cp:revision>5</cp:revision>
  <cp:lastPrinted>2015-12-03T05:37:00Z</cp:lastPrinted>
  <dcterms:created xsi:type="dcterms:W3CDTF">2015-12-03T04:30:00Z</dcterms:created>
  <dcterms:modified xsi:type="dcterms:W3CDTF">2015-12-03T05:38:00Z</dcterms:modified>
</cp:coreProperties>
</file>