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4" w:type="dxa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994"/>
        <w:gridCol w:w="5921"/>
        <w:gridCol w:w="4819"/>
      </w:tblGrid>
      <w:tr w:rsidR="0093323E" w:rsidTr="006976BC">
        <w:trPr>
          <w:trHeight w:val="2267"/>
        </w:trPr>
        <w:tc>
          <w:tcPr>
            <w:tcW w:w="4994" w:type="dxa"/>
          </w:tcPr>
          <w:p w:rsidR="002D7D0B" w:rsidRPr="00194DD1" w:rsidRDefault="002D7D0B" w:rsidP="002D7D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D1">
              <w:rPr>
                <w:rFonts w:ascii="Times New Roman" w:hAnsi="Times New Roman" w:cs="Times New Roman"/>
                <w:sz w:val="28"/>
                <w:szCs w:val="28"/>
              </w:rPr>
              <w:t>При осмотре медицинская сестра обращает</w:t>
            </w:r>
            <w:r w:rsidR="00C35F92" w:rsidRPr="00194DD1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положение пациента, на характер одышки, </w:t>
            </w:r>
            <w:r w:rsidRPr="00194DD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дистанционных </w:t>
            </w:r>
            <w:r w:rsidR="00C35F92" w:rsidRPr="00194DD1">
              <w:rPr>
                <w:rFonts w:ascii="Times New Roman" w:hAnsi="Times New Roman" w:cs="Times New Roman"/>
                <w:sz w:val="28"/>
                <w:szCs w:val="28"/>
              </w:rPr>
              <w:t xml:space="preserve">хрипов, цвет кожи лица, губ, </w:t>
            </w:r>
            <w:r w:rsidRPr="00194DD1">
              <w:rPr>
                <w:rFonts w:ascii="Times New Roman" w:hAnsi="Times New Roman" w:cs="Times New Roman"/>
                <w:sz w:val="28"/>
                <w:szCs w:val="28"/>
              </w:rPr>
              <w:t>выражение страха на лице.</w:t>
            </w:r>
          </w:p>
          <w:p w:rsidR="002D7D0B" w:rsidRPr="00194DD1" w:rsidRDefault="002D7D0B" w:rsidP="002D7D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D1">
              <w:rPr>
                <w:rFonts w:ascii="Times New Roman" w:hAnsi="Times New Roman" w:cs="Times New Roman"/>
                <w:sz w:val="28"/>
                <w:szCs w:val="28"/>
              </w:rPr>
              <w:t>При объективном обследован</w:t>
            </w:r>
            <w:r w:rsidR="00C35F92" w:rsidRPr="00194DD1">
              <w:rPr>
                <w:rFonts w:ascii="Times New Roman" w:hAnsi="Times New Roman" w:cs="Times New Roman"/>
                <w:sz w:val="28"/>
                <w:szCs w:val="28"/>
              </w:rPr>
              <w:t>ии оцениваются характер пульса, измеряется АД</w:t>
            </w:r>
            <w:proofErr w:type="gramStart"/>
            <w:r w:rsidR="00C35F92" w:rsidRPr="00194D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35F92" w:rsidRPr="00194DD1" w:rsidRDefault="002D7D0B" w:rsidP="00C35F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D1">
              <w:rPr>
                <w:rFonts w:ascii="Times New Roman" w:hAnsi="Times New Roman" w:cs="Times New Roman"/>
                <w:bCs/>
                <w:sz w:val="28"/>
                <w:szCs w:val="28"/>
              </w:rPr>
              <w:t>Ухаживая за больным с бронхиальной астмой, необходимо:</w:t>
            </w:r>
          </w:p>
          <w:p w:rsidR="00C35F92" w:rsidRPr="00194DD1" w:rsidRDefault="00C35F92" w:rsidP="002D7D0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D1">
              <w:rPr>
                <w:rFonts w:ascii="Times New Roman" w:hAnsi="Times New Roman" w:cs="Times New Roman"/>
                <w:iCs/>
                <w:sz w:val="28"/>
                <w:szCs w:val="28"/>
              </w:rPr>
              <w:t>рекомендовать</w:t>
            </w:r>
            <w:r w:rsidR="002D7D0B" w:rsidRPr="00194D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бросить курить;</w:t>
            </w:r>
          </w:p>
          <w:p w:rsidR="00C35F92" w:rsidRPr="00194DD1" w:rsidRDefault="00C35F92" w:rsidP="002D7D0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рекомендовать </w:t>
            </w:r>
            <w:r w:rsidR="002D7D0B" w:rsidRPr="00194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больше читать о своем заболевании;</w:t>
            </w:r>
          </w:p>
          <w:p w:rsidR="00C35F92" w:rsidRPr="00194DD1" w:rsidRDefault="002D7D0B" w:rsidP="002D7D0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D1">
              <w:rPr>
                <w:rFonts w:ascii="Times New Roman" w:hAnsi="Times New Roman" w:cs="Times New Roman"/>
                <w:bCs/>
                <w:sz w:val="28"/>
                <w:szCs w:val="28"/>
              </w:rPr>
              <w:t>следить з</w:t>
            </w:r>
            <w:r w:rsidR="00C35F92" w:rsidRPr="00194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своевременным приемом </w:t>
            </w:r>
            <w:r w:rsidRPr="00194DD1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назначенных врачом препаратов;</w:t>
            </w:r>
          </w:p>
          <w:p w:rsidR="00C35F92" w:rsidRPr="00194DD1" w:rsidRDefault="00C35F92" w:rsidP="002D7D0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научить </w:t>
            </w:r>
            <w:r w:rsidR="002D7D0B" w:rsidRPr="00194DD1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пользоваться ингалятором</w:t>
            </w:r>
            <w:r w:rsidRPr="00194DD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35F92" w:rsidRPr="00194DD1" w:rsidRDefault="00C35F92" w:rsidP="002D7D0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побуждать </w:t>
            </w:r>
            <w:r w:rsidR="002D7D0B" w:rsidRPr="00194DD1">
              <w:rPr>
                <w:rFonts w:ascii="Times New Roman" w:hAnsi="Times New Roman" w:cs="Times New Roman"/>
                <w:bCs/>
                <w:sz w:val="28"/>
                <w:szCs w:val="28"/>
              </w:rPr>
              <w:t>к занятиям дыхательной гимнастикой и физическими упражнениями;</w:t>
            </w:r>
          </w:p>
          <w:p w:rsidR="002D7D0B" w:rsidRPr="00194DD1" w:rsidRDefault="002D7D0B" w:rsidP="002D7D0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D1">
              <w:rPr>
                <w:rFonts w:ascii="Times New Roman" w:hAnsi="Times New Roman" w:cs="Times New Roman"/>
                <w:bCs/>
                <w:sz w:val="28"/>
                <w:szCs w:val="28"/>
              </w:rPr>
              <w:t>напоминать о необходимости носить с собой карманный ингалятор и следить за тем, чтобы он был полным;</w:t>
            </w:r>
          </w:p>
          <w:p w:rsidR="002D7D0B" w:rsidRPr="00C35F92" w:rsidRDefault="00194DD1" w:rsidP="00C35F92">
            <w:pPr>
              <w:pStyle w:val="a7"/>
              <w:jc w:val="both"/>
              <w:rPr>
                <w:rFonts w:ascii="Times New Roman" w:hAnsi="Times New Roman" w:cs="Times New Roman"/>
                <w:bCs/>
                <w:color w:val="18374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0449" cy="1713053"/>
                  <wp:effectExtent l="19050" t="0" r="0" b="0"/>
                  <wp:docPr id="11" name="Рисунок 11" descr="https://autogear.ru/misc/i/gallery/59176/2619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utogear.ru/misc/i/gallery/59176/2619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769251" cy="1712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23E" w:rsidRDefault="0093323E" w:rsidP="00195DE2">
            <w:pPr>
              <w:jc w:val="center"/>
            </w:pPr>
          </w:p>
          <w:p w:rsidR="0093323E" w:rsidRDefault="0093323E" w:rsidP="002D7D0B">
            <w:pPr>
              <w:jc w:val="center"/>
            </w:pPr>
          </w:p>
          <w:p w:rsidR="00C35F92" w:rsidRDefault="00C35F92" w:rsidP="002D7D0B">
            <w:pPr>
              <w:jc w:val="center"/>
            </w:pPr>
          </w:p>
        </w:tc>
        <w:tc>
          <w:tcPr>
            <w:tcW w:w="5921" w:type="dxa"/>
          </w:tcPr>
          <w:p w:rsidR="00C35F92" w:rsidRPr="00194DD1" w:rsidRDefault="00194DD1" w:rsidP="00194DD1">
            <w:pPr>
              <w:pStyle w:val="a8"/>
              <w:shd w:val="clear" w:color="auto" w:fill="FFFFFF"/>
              <w:spacing w:before="0" w:beforeAutospacing="0" w:after="346" w:afterAutospacing="0"/>
              <w:jc w:val="both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lastRenderedPageBreak/>
              <w:t xml:space="preserve">   </w:t>
            </w:r>
            <w:r w:rsidR="00C35F92" w:rsidRPr="00194DD1">
              <w:rPr>
                <w:b/>
                <w:color w:val="000000"/>
                <w:sz w:val="40"/>
                <w:szCs w:val="40"/>
              </w:rPr>
              <w:t>Диспансерное наблюдение</w:t>
            </w:r>
          </w:p>
          <w:p w:rsidR="00C35F92" w:rsidRPr="00194DD1" w:rsidRDefault="00C35F92" w:rsidP="00194DD1">
            <w:pPr>
              <w:pStyle w:val="a8"/>
              <w:shd w:val="clear" w:color="auto" w:fill="FFFFFF"/>
              <w:spacing w:before="0" w:beforeAutospacing="0" w:after="346" w:afterAutospacing="0"/>
              <w:jc w:val="both"/>
              <w:rPr>
                <w:color w:val="000000"/>
                <w:sz w:val="28"/>
                <w:szCs w:val="28"/>
              </w:rPr>
            </w:pPr>
            <w:r w:rsidRPr="00194DD1">
              <w:rPr>
                <w:color w:val="000000"/>
                <w:sz w:val="28"/>
                <w:szCs w:val="28"/>
              </w:rPr>
              <w:t>Больные БА должны находиться на диспансерном учёте у участковых врачей, которые в случае необходимости консультируют их с пульмонологом и др. специалистами (аллергологом, дерматологом, ЛОР врачом), решают вопросы госпитализации, трудоустройства.</w:t>
            </w:r>
          </w:p>
          <w:p w:rsidR="00C35F92" w:rsidRPr="00194DD1" w:rsidRDefault="00C35F92" w:rsidP="00194DD1">
            <w:pPr>
              <w:pStyle w:val="a8"/>
              <w:shd w:val="clear" w:color="auto" w:fill="FFFFFF"/>
              <w:spacing w:before="0" w:beforeAutospacing="0" w:after="346" w:afterAutospacing="0"/>
              <w:jc w:val="both"/>
              <w:rPr>
                <w:color w:val="000000"/>
                <w:sz w:val="28"/>
                <w:szCs w:val="28"/>
              </w:rPr>
            </w:pPr>
            <w:r w:rsidRPr="00194DD1">
              <w:rPr>
                <w:color w:val="000000"/>
                <w:sz w:val="28"/>
                <w:szCs w:val="28"/>
              </w:rPr>
              <w:t>Профилактика БА заключается в санации очагов инфекции, предупреждении и своевременном лечении острых респираторных заболеваний, хронического бронхита. Имеет значение соблюдение техники безопасности на химических заводах, борьба за оздоровление экологии. Вторичная профилактика проводится по линии диспансеризации пациентов в поликлиниках</w:t>
            </w:r>
          </w:p>
          <w:p w:rsidR="00371260" w:rsidRPr="00194DD1" w:rsidRDefault="00194DD1" w:rsidP="00194D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96889" cy="2025569"/>
                  <wp:effectExtent l="19050" t="0" r="3561" b="0"/>
                  <wp:docPr id="17" name="Рисунок 17" descr="https://i.ytimg.com/vi/lwDETvyCRao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.ytimg.com/vi/lwDETvyCRao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509" cy="2025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195DE2" w:rsidRDefault="00195DE2" w:rsidP="00195DE2">
            <w:pPr>
              <w:jc w:val="center"/>
              <w:rPr>
                <w:b/>
                <w:bCs/>
              </w:rPr>
            </w:pPr>
            <w:r w:rsidRPr="0093323E">
              <w:rPr>
                <w:b/>
                <w:bCs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93323E">
              <w:rPr>
                <w:b/>
                <w:bCs/>
              </w:rPr>
              <w:br/>
              <w:t>«КРАСНОЯРСКИЙ ГОСУДАРСТВЕННЫЙ МЕДИЦИНСКИЙ УНИВЕРСИТЕТ</w:t>
            </w:r>
            <w:r w:rsidRPr="0093323E">
              <w:rPr>
                <w:b/>
                <w:bCs/>
              </w:rPr>
              <w:br/>
              <w:t xml:space="preserve"> ИМ. ПРОФ. В.Ф. ВОЙНО-ЯСЕНЕЦКОГО </w:t>
            </w:r>
            <w:r w:rsidRPr="0093323E">
              <w:rPr>
                <w:b/>
                <w:bCs/>
              </w:rPr>
              <w:br/>
              <w:t>МИНИСТЕРСТВА ЗДРАВООХРАНЕНИЯ РОССИИ.</w:t>
            </w:r>
            <w:r w:rsidRPr="0093323E">
              <w:rPr>
                <w:b/>
                <w:bCs/>
              </w:rPr>
              <w:br/>
              <w:t xml:space="preserve"> ФАРМАЦЕВТИЧЕСКИЙ КОЛЛЕДЖ</w:t>
            </w:r>
            <w:r>
              <w:rPr>
                <w:b/>
                <w:bCs/>
              </w:rPr>
              <w:t>.</w:t>
            </w:r>
          </w:p>
          <w:p w:rsidR="007C0B1D" w:rsidRDefault="007C0B1D" w:rsidP="00195DE2">
            <w:pPr>
              <w:jc w:val="center"/>
              <w:rPr>
                <w:b/>
                <w:bCs/>
              </w:rPr>
            </w:pPr>
          </w:p>
          <w:p w:rsidR="007C0B1D" w:rsidRDefault="007C0B1D" w:rsidP="00195DE2">
            <w:pPr>
              <w:jc w:val="center"/>
              <w:rPr>
                <w:b/>
                <w:bCs/>
              </w:rPr>
            </w:pPr>
          </w:p>
          <w:p w:rsidR="007C0B1D" w:rsidRDefault="007C0B1D" w:rsidP="00195DE2">
            <w:pPr>
              <w:jc w:val="center"/>
              <w:rPr>
                <w:b/>
                <w:bCs/>
              </w:rPr>
            </w:pPr>
          </w:p>
          <w:p w:rsidR="007C0B1D" w:rsidRDefault="007C0B1D" w:rsidP="00195DE2">
            <w:pPr>
              <w:jc w:val="center"/>
              <w:rPr>
                <w:b/>
                <w:bCs/>
              </w:rPr>
            </w:pPr>
          </w:p>
          <w:p w:rsidR="00195DE2" w:rsidRDefault="002D7D0B" w:rsidP="00195DE2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0.6pt;height:93.85pt" fillcolor="#369" stroked="f">
                  <v:shadow on="t" color="#b2b2b2" opacity="52429f" offset="3pt"/>
                  <v:textpath style="font-family:&quot;Times New Roman&quot;;v-text-kern:t" trim="t" fitpath="t" string="Роль медицинской &#10;сестры при&#10; бронхиальной астме"/>
                </v:shape>
              </w:pict>
            </w:r>
          </w:p>
          <w:p w:rsidR="00195DE2" w:rsidRDefault="00195DE2" w:rsidP="00195DE2">
            <w:pPr>
              <w:jc w:val="center"/>
            </w:pPr>
          </w:p>
          <w:p w:rsidR="00195DE2" w:rsidRDefault="00194DD1" w:rsidP="00195D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44851" cy="1532747"/>
                  <wp:effectExtent l="19050" t="0" r="7949" b="0"/>
                  <wp:docPr id="14" name="Рисунок 14" descr="https://bronhialnaya-astma.com/wp-content/uploads/2019/02/astma-vidy-i-klassifikaci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bronhialnaya-astma.com/wp-content/uploads/2019/02/astma-vidy-i-klassifikaci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847" cy="1538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DE2" w:rsidRDefault="00195DE2" w:rsidP="00195DE2"/>
          <w:p w:rsidR="0031148A" w:rsidRDefault="0031148A" w:rsidP="00195DE2">
            <w:pPr>
              <w:jc w:val="center"/>
            </w:pPr>
          </w:p>
          <w:p w:rsidR="0002462C" w:rsidRDefault="0002462C" w:rsidP="00195DE2">
            <w:pPr>
              <w:jc w:val="center"/>
            </w:pPr>
          </w:p>
          <w:p w:rsidR="0002462C" w:rsidRDefault="0002462C" w:rsidP="00195DE2">
            <w:pPr>
              <w:jc w:val="center"/>
            </w:pPr>
          </w:p>
          <w:p w:rsidR="0002462C" w:rsidRDefault="0002462C" w:rsidP="00195DE2">
            <w:pPr>
              <w:jc w:val="center"/>
            </w:pPr>
          </w:p>
          <w:p w:rsidR="00194DD1" w:rsidRDefault="00194DD1" w:rsidP="00195DE2">
            <w:pPr>
              <w:jc w:val="center"/>
            </w:pPr>
          </w:p>
          <w:p w:rsidR="00194DD1" w:rsidRDefault="00194DD1" w:rsidP="00195DE2">
            <w:pPr>
              <w:jc w:val="center"/>
            </w:pPr>
          </w:p>
          <w:p w:rsidR="00195DE2" w:rsidRDefault="00F14D76" w:rsidP="00F14D76">
            <w:r>
              <w:t xml:space="preserve">                                   </w:t>
            </w:r>
            <w:r w:rsidR="00195DE2">
              <w:t>Красноярск</w:t>
            </w:r>
          </w:p>
          <w:p w:rsidR="00195DE2" w:rsidRDefault="002B2165" w:rsidP="00195DE2">
            <w:pPr>
              <w:jc w:val="center"/>
            </w:pPr>
            <w:r>
              <w:t>2019</w:t>
            </w:r>
          </w:p>
          <w:p w:rsidR="001302B8" w:rsidRDefault="001302B8" w:rsidP="00195DE2"/>
        </w:tc>
      </w:tr>
    </w:tbl>
    <w:p w:rsidR="00FD35DF" w:rsidRDefault="00FD35DF"/>
    <w:sectPr w:rsidR="00FD35DF" w:rsidSect="006763E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6981"/>
    <w:multiLevelType w:val="hybridMultilevel"/>
    <w:tmpl w:val="652259CE"/>
    <w:lvl w:ilvl="0" w:tplc="F36E45F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C027B"/>
    <w:multiLevelType w:val="multilevel"/>
    <w:tmpl w:val="B2E8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47894"/>
    <w:multiLevelType w:val="hybridMultilevel"/>
    <w:tmpl w:val="286E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E1358"/>
    <w:multiLevelType w:val="hybridMultilevel"/>
    <w:tmpl w:val="ABAEBF56"/>
    <w:lvl w:ilvl="0" w:tplc="F36E45FC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B31C49"/>
    <w:multiLevelType w:val="hybridMultilevel"/>
    <w:tmpl w:val="8E74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C37C6"/>
    <w:multiLevelType w:val="hybridMultilevel"/>
    <w:tmpl w:val="1336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B3A36"/>
    <w:multiLevelType w:val="hybridMultilevel"/>
    <w:tmpl w:val="CB18F8F6"/>
    <w:lvl w:ilvl="0" w:tplc="F36E45FC">
      <w:numFmt w:val="bullet"/>
      <w:lvlText w:val="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23E"/>
    <w:rsid w:val="0002462C"/>
    <w:rsid w:val="000F2B23"/>
    <w:rsid w:val="001302B8"/>
    <w:rsid w:val="00145593"/>
    <w:rsid w:val="00194DD1"/>
    <w:rsid w:val="00195DE2"/>
    <w:rsid w:val="002B2165"/>
    <w:rsid w:val="002D7D0B"/>
    <w:rsid w:val="0031148A"/>
    <w:rsid w:val="00337A3E"/>
    <w:rsid w:val="0035578B"/>
    <w:rsid w:val="00371260"/>
    <w:rsid w:val="004B1ADC"/>
    <w:rsid w:val="006763EB"/>
    <w:rsid w:val="006976BC"/>
    <w:rsid w:val="007C0B1D"/>
    <w:rsid w:val="00835A62"/>
    <w:rsid w:val="0087751E"/>
    <w:rsid w:val="0093323E"/>
    <w:rsid w:val="00B87295"/>
    <w:rsid w:val="00BA1BC0"/>
    <w:rsid w:val="00BE2863"/>
    <w:rsid w:val="00C35F92"/>
    <w:rsid w:val="00C844A7"/>
    <w:rsid w:val="00CD0A50"/>
    <w:rsid w:val="00E15D28"/>
    <w:rsid w:val="00EA72EB"/>
    <w:rsid w:val="00F14D76"/>
    <w:rsid w:val="00FD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15D28"/>
    <w:rPr>
      <w:color w:val="0000FF"/>
      <w:u w:val="single"/>
    </w:rPr>
  </w:style>
  <w:style w:type="paragraph" w:styleId="a7">
    <w:name w:val="No Spacing"/>
    <w:uiPriority w:val="1"/>
    <w:qFormat/>
    <w:rsid w:val="00E15D28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C3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870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620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2019-05-12T15:10:00Z</cp:lastPrinted>
  <dcterms:created xsi:type="dcterms:W3CDTF">2018-12-13T10:56:00Z</dcterms:created>
  <dcterms:modified xsi:type="dcterms:W3CDTF">2019-06-09T13:19:00Z</dcterms:modified>
</cp:coreProperties>
</file>