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1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Правила поведения в микробиологической лаборатории.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грибам.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цитоплазматической мембраны.</w:t>
      </w:r>
    </w:p>
    <w:p w:rsidR="00A2163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Бурри-Гинса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2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Этапы развития микробиологии.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палочковидным бактериям.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клеточной стенки.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 Метод окраски Ожешко.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3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Люминесцентная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шаровидным бактериям.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3. Строение и функции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нуклеоида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Граму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4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1.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Темнопольная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извитым бактериям.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спор. Типы расположения спор.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 Метод простой окраски.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5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Электронная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палочковидным бактериям.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капсулы.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Циля-Нильсена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  <w:bookmarkStart w:id="0" w:name="_GoBack"/>
      <w:bookmarkEnd w:id="0"/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lastRenderedPageBreak/>
        <w:t>Вариант 6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Фазово-контрастная микроскопия.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шаровидным бактериям.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3. Строение и функции жгутиков. Типы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жгутикования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Граму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7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Строение микроскопа и правила работы с ним.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извитым бактериям.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клеточной стенки.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 xml:space="preserve">4. Метод окраски по </w:t>
      </w:r>
      <w:proofErr w:type="spellStart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Бурри-Гинса</w:t>
      </w:r>
      <w:proofErr w:type="spellEnd"/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. Суть метода.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Вариант 8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1. Устройство микробиологической лаборатории.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2. Дать характеристику вирусам. Привести примеры патогенных микроорганизмов. Назвать заболевания, вызванные ими.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3. Строение и функции необязательных органоидов бактериальной клетки.</w:t>
      </w:r>
    </w:p>
    <w:p w:rsidR="00A2163A" w:rsidRPr="000C2F2A" w:rsidRDefault="00A2163A" w:rsidP="00A2163A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</w:pPr>
      <w:r w:rsidRPr="000C2F2A">
        <w:rPr>
          <w:rFonts w:ascii="Times New Roman" w:hAnsi="Times New Roman" w:cs="Times New Roman"/>
          <w:color w:val="363636"/>
          <w:sz w:val="24"/>
          <w:szCs w:val="24"/>
          <w:shd w:val="clear" w:color="auto" w:fill="F7F7F7"/>
        </w:rPr>
        <w:t>4. Метод «раздавленной» капли. Суть метода.</w:t>
      </w:r>
    </w:p>
    <w:p w:rsidR="00C81554" w:rsidRDefault="00C81554"/>
    <w:sectPr w:rsidR="00C8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1"/>
    <w:rsid w:val="00010FFF"/>
    <w:rsid w:val="00014017"/>
    <w:rsid w:val="001948CC"/>
    <w:rsid w:val="002215C4"/>
    <w:rsid w:val="004417C8"/>
    <w:rsid w:val="00527781"/>
    <w:rsid w:val="00655F55"/>
    <w:rsid w:val="006659E5"/>
    <w:rsid w:val="00673655"/>
    <w:rsid w:val="00740FB1"/>
    <w:rsid w:val="007A64F6"/>
    <w:rsid w:val="009520C3"/>
    <w:rsid w:val="00964EF7"/>
    <w:rsid w:val="00973399"/>
    <w:rsid w:val="009D60B2"/>
    <w:rsid w:val="00A2163A"/>
    <w:rsid w:val="00A8789E"/>
    <w:rsid w:val="00AE0E76"/>
    <w:rsid w:val="00BE5333"/>
    <w:rsid w:val="00C03C8F"/>
    <w:rsid w:val="00C81554"/>
    <w:rsid w:val="00CA461C"/>
    <w:rsid w:val="00CB785F"/>
    <w:rsid w:val="00D13134"/>
    <w:rsid w:val="00D375F5"/>
    <w:rsid w:val="00EA3963"/>
    <w:rsid w:val="00F3647D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2020-03-23T10:36:00Z</dcterms:created>
  <dcterms:modified xsi:type="dcterms:W3CDTF">2020-03-23T10:37:00Z</dcterms:modified>
</cp:coreProperties>
</file>