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774" w:rsidRDefault="005E3774" w:rsidP="005E37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«Красноярский государственный медицинский университет имение профессора В.Ф.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 Министерства здравоохранения Российской Федерации</w:t>
      </w:r>
    </w:p>
    <w:p w:rsidR="005E3774" w:rsidRDefault="005E3774" w:rsidP="005E37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774" w:rsidRDefault="005E3774" w:rsidP="005E37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терапии ИПО</w:t>
      </w:r>
    </w:p>
    <w:p w:rsidR="005E3774" w:rsidRDefault="005E3774" w:rsidP="005E37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774" w:rsidRDefault="005E3774" w:rsidP="005E37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3774" w:rsidRDefault="005E3774" w:rsidP="005E37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774" w:rsidRDefault="005E3774" w:rsidP="005E37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</w:t>
      </w:r>
    </w:p>
    <w:p w:rsidR="005E3774" w:rsidRPr="003A4F0B" w:rsidRDefault="005E3774" w:rsidP="005E3774">
      <w:pPr>
        <w:pStyle w:val="Default"/>
        <w:jc w:val="center"/>
        <w:rPr>
          <w:sz w:val="28"/>
          <w:szCs w:val="28"/>
        </w:rPr>
      </w:pPr>
      <w:r w:rsidRPr="003A4F0B">
        <w:rPr>
          <w:sz w:val="28"/>
          <w:szCs w:val="28"/>
        </w:rPr>
        <w:t>«</w:t>
      </w:r>
      <w:bookmarkStart w:id="0" w:name="_GoBack"/>
      <w:proofErr w:type="spellStart"/>
      <w:r w:rsidR="003A4F0B" w:rsidRPr="003A4F0B">
        <w:rPr>
          <w:sz w:val="28"/>
          <w:szCs w:val="28"/>
        </w:rPr>
        <w:t>Аортоартериит</w:t>
      </w:r>
      <w:proofErr w:type="spellEnd"/>
      <w:r w:rsidR="003A4F0B" w:rsidRPr="003A4F0B">
        <w:rPr>
          <w:sz w:val="28"/>
          <w:szCs w:val="28"/>
        </w:rPr>
        <w:t xml:space="preserve"> </w:t>
      </w:r>
      <w:proofErr w:type="gramStart"/>
      <w:r w:rsidR="003A4F0B" w:rsidRPr="003A4F0B">
        <w:rPr>
          <w:sz w:val="28"/>
          <w:szCs w:val="28"/>
        </w:rPr>
        <w:t>неспецифический</w:t>
      </w:r>
      <w:proofErr w:type="gramEnd"/>
      <w:r w:rsidR="003A4F0B" w:rsidRPr="003A4F0B">
        <w:rPr>
          <w:sz w:val="28"/>
          <w:szCs w:val="28"/>
        </w:rPr>
        <w:t xml:space="preserve"> у взрослых</w:t>
      </w:r>
      <w:bookmarkEnd w:id="0"/>
      <w:r w:rsidRPr="003A4F0B">
        <w:rPr>
          <w:sz w:val="28"/>
          <w:szCs w:val="28"/>
        </w:rPr>
        <w:t>»</w:t>
      </w:r>
    </w:p>
    <w:p w:rsidR="005E3774" w:rsidRPr="005E3774" w:rsidRDefault="005E3774" w:rsidP="005E37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3774" w:rsidRDefault="005E3774" w:rsidP="005E37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3774" w:rsidRDefault="005E3774" w:rsidP="005E37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3774" w:rsidRDefault="005E3774" w:rsidP="005E37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3774" w:rsidRDefault="005E3774" w:rsidP="005E377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  <w:r>
        <w:rPr>
          <w:rFonts w:ascii="Times New Roman" w:hAnsi="Times New Roman" w:cs="Times New Roman"/>
          <w:sz w:val="28"/>
          <w:szCs w:val="28"/>
        </w:rPr>
        <w:br/>
        <w:t>врач-ординатор 1-го года обучения</w:t>
      </w:r>
      <w:r>
        <w:rPr>
          <w:rFonts w:ascii="Times New Roman" w:hAnsi="Times New Roman" w:cs="Times New Roman"/>
          <w:sz w:val="28"/>
          <w:szCs w:val="28"/>
        </w:rPr>
        <w:br/>
        <w:t>кафедры терапии ИПО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BB56DB">
        <w:rPr>
          <w:rFonts w:ascii="Times New Roman" w:hAnsi="Times New Roman" w:cs="Times New Roman"/>
          <w:sz w:val="28"/>
          <w:szCs w:val="28"/>
        </w:rPr>
        <w:t>Караева</w:t>
      </w:r>
      <w:proofErr w:type="spellEnd"/>
      <w:r w:rsidR="00BB56DB">
        <w:rPr>
          <w:rFonts w:ascii="Times New Roman" w:hAnsi="Times New Roman" w:cs="Times New Roman"/>
          <w:sz w:val="28"/>
          <w:szCs w:val="28"/>
        </w:rPr>
        <w:t xml:space="preserve"> Н.Р.</w:t>
      </w:r>
    </w:p>
    <w:p w:rsidR="005E3774" w:rsidRDefault="005E3774" w:rsidP="005E377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Проверила: проф., д.м.н. Грищенко Е.Г.</w:t>
      </w:r>
    </w:p>
    <w:p w:rsidR="005E3774" w:rsidRDefault="005E3774" w:rsidP="005E37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3774" w:rsidRDefault="005E3774" w:rsidP="005E37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3774" w:rsidRDefault="005E3774" w:rsidP="005E37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3774" w:rsidRDefault="00BB56DB" w:rsidP="005E37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Красноярск, 2022</w:t>
      </w:r>
      <w:r w:rsidR="005E3774">
        <w:rPr>
          <w:rFonts w:ascii="Times New Roman" w:hAnsi="Times New Roman" w:cs="Times New Roman"/>
          <w:sz w:val="28"/>
          <w:szCs w:val="28"/>
        </w:rPr>
        <w:t>г.</w:t>
      </w:r>
    </w:p>
    <w:p w:rsidR="005E3774" w:rsidRPr="00DA3C96" w:rsidRDefault="005E3774" w:rsidP="009257C8">
      <w:pPr>
        <w:pStyle w:val="Default"/>
        <w:jc w:val="center"/>
        <w:rPr>
          <w:sz w:val="32"/>
          <w:szCs w:val="28"/>
        </w:rPr>
      </w:pPr>
      <w:r w:rsidRPr="00DA3C96">
        <w:rPr>
          <w:sz w:val="32"/>
          <w:szCs w:val="28"/>
        </w:rPr>
        <w:lastRenderedPageBreak/>
        <w:t>План</w:t>
      </w:r>
    </w:p>
    <w:p w:rsidR="005E3774" w:rsidRPr="00DA3C96" w:rsidRDefault="005E3774" w:rsidP="009257C8">
      <w:pPr>
        <w:pStyle w:val="Default"/>
        <w:jc w:val="center"/>
        <w:rPr>
          <w:sz w:val="36"/>
          <w:szCs w:val="28"/>
        </w:rPr>
      </w:pPr>
    </w:p>
    <w:p w:rsidR="005E3774" w:rsidRPr="00DA3C96" w:rsidRDefault="005E3774" w:rsidP="009257C8">
      <w:pPr>
        <w:pStyle w:val="Default"/>
        <w:rPr>
          <w:bCs/>
          <w:sz w:val="32"/>
          <w:szCs w:val="28"/>
        </w:rPr>
      </w:pPr>
      <w:r w:rsidRPr="00DA3C96">
        <w:rPr>
          <w:bCs/>
          <w:sz w:val="32"/>
          <w:szCs w:val="28"/>
        </w:rPr>
        <w:t xml:space="preserve">1. Определение </w:t>
      </w:r>
    </w:p>
    <w:p w:rsidR="005E3774" w:rsidRPr="00DA3C96" w:rsidRDefault="005E3774" w:rsidP="009257C8">
      <w:pPr>
        <w:pStyle w:val="Default"/>
        <w:rPr>
          <w:bCs/>
          <w:sz w:val="32"/>
          <w:szCs w:val="28"/>
        </w:rPr>
      </w:pPr>
    </w:p>
    <w:p w:rsidR="001B6526" w:rsidRPr="00DA3C96" w:rsidRDefault="005E3774" w:rsidP="009257C8">
      <w:pPr>
        <w:pStyle w:val="Default"/>
        <w:rPr>
          <w:bCs/>
          <w:sz w:val="32"/>
          <w:szCs w:val="28"/>
        </w:rPr>
      </w:pPr>
      <w:r w:rsidRPr="00DA3C96">
        <w:rPr>
          <w:bCs/>
          <w:sz w:val="32"/>
          <w:szCs w:val="28"/>
        </w:rPr>
        <w:t xml:space="preserve">2. </w:t>
      </w:r>
      <w:r w:rsidR="001B6526" w:rsidRPr="00DA3C96">
        <w:rPr>
          <w:bCs/>
          <w:sz w:val="32"/>
          <w:szCs w:val="28"/>
        </w:rPr>
        <w:t>Этиология и патогенез</w:t>
      </w:r>
    </w:p>
    <w:p w:rsidR="005E3774" w:rsidRPr="00DA3C96" w:rsidRDefault="005E3774" w:rsidP="009257C8">
      <w:pPr>
        <w:pStyle w:val="Default"/>
        <w:rPr>
          <w:bCs/>
          <w:sz w:val="32"/>
          <w:szCs w:val="28"/>
        </w:rPr>
      </w:pPr>
    </w:p>
    <w:p w:rsidR="001B6526" w:rsidRPr="00DA3C96" w:rsidRDefault="005E3774" w:rsidP="009257C8">
      <w:pPr>
        <w:pStyle w:val="Default"/>
        <w:rPr>
          <w:bCs/>
          <w:sz w:val="32"/>
          <w:szCs w:val="28"/>
        </w:rPr>
      </w:pPr>
      <w:r w:rsidRPr="00DA3C96">
        <w:rPr>
          <w:bCs/>
          <w:sz w:val="32"/>
          <w:szCs w:val="28"/>
        </w:rPr>
        <w:t xml:space="preserve">3. </w:t>
      </w:r>
      <w:r w:rsidR="001B6526" w:rsidRPr="00DA3C96">
        <w:rPr>
          <w:bCs/>
          <w:sz w:val="32"/>
          <w:szCs w:val="28"/>
        </w:rPr>
        <w:t>Эпидемиология</w:t>
      </w:r>
    </w:p>
    <w:p w:rsidR="001B6526" w:rsidRPr="00DA3C96" w:rsidRDefault="001B6526" w:rsidP="009257C8">
      <w:pPr>
        <w:pStyle w:val="Default"/>
        <w:rPr>
          <w:bCs/>
          <w:sz w:val="32"/>
          <w:szCs w:val="28"/>
        </w:rPr>
      </w:pPr>
    </w:p>
    <w:p w:rsidR="001B6526" w:rsidRPr="00DA3C96" w:rsidRDefault="005E3774" w:rsidP="009257C8">
      <w:pPr>
        <w:pStyle w:val="Default"/>
        <w:rPr>
          <w:bCs/>
          <w:sz w:val="32"/>
          <w:szCs w:val="28"/>
        </w:rPr>
      </w:pPr>
      <w:r w:rsidRPr="00DA3C96">
        <w:rPr>
          <w:bCs/>
          <w:sz w:val="32"/>
          <w:szCs w:val="28"/>
        </w:rPr>
        <w:t xml:space="preserve">4. </w:t>
      </w:r>
      <w:r w:rsidR="001B6526" w:rsidRPr="00DA3C96">
        <w:rPr>
          <w:bCs/>
          <w:sz w:val="32"/>
          <w:szCs w:val="28"/>
        </w:rPr>
        <w:t>Клиническая картина</w:t>
      </w:r>
    </w:p>
    <w:p w:rsidR="0018192F" w:rsidRPr="00DA3C96" w:rsidRDefault="0018192F" w:rsidP="009257C8">
      <w:pPr>
        <w:pStyle w:val="Default"/>
        <w:rPr>
          <w:bCs/>
          <w:sz w:val="32"/>
          <w:szCs w:val="28"/>
        </w:rPr>
      </w:pPr>
    </w:p>
    <w:p w:rsidR="001B6526" w:rsidRPr="00DA3C96" w:rsidRDefault="0018192F" w:rsidP="009257C8">
      <w:pPr>
        <w:pStyle w:val="Default"/>
        <w:rPr>
          <w:bCs/>
          <w:sz w:val="32"/>
          <w:szCs w:val="28"/>
        </w:rPr>
      </w:pPr>
      <w:r w:rsidRPr="00DA3C96">
        <w:rPr>
          <w:bCs/>
          <w:sz w:val="32"/>
          <w:szCs w:val="28"/>
        </w:rPr>
        <w:t xml:space="preserve">5. </w:t>
      </w:r>
      <w:r w:rsidR="005E3774" w:rsidRPr="00DA3C96">
        <w:rPr>
          <w:bCs/>
          <w:sz w:val="32"/>
          <w:szCs w:val="28"/>
        </w:rPr>
        <w:t xml:space="preserve"> </w:t>
      </w:r>
      <w:r w:rsidR="001B6526" w:rsidRPr="00DA3C96">
        <w:rPr>
          <w:bCs/>
          <w:sz w:val="32"/>
          <w:szCs w:val="28"/>
        </w:rPr>
        <w:t>Жалобы и анамнез</w:t>
      </w:r>
    </w:p>
    <w:p w:rsidR="0018192F" w:rsidRPr="00DA3C96" w:rsidRDefault="0018192F" w:rsidP="009257C8">
      <w:pPr>
        <w:pStyle w:val="Default"/>
        <w:rPr>
          <w:bCs/>
          <w:sz w:val="32"/>
          <w:szCs w:val="28"/>
        </w:rPr>
      </w:pPr>
    </w:p>
    <w:p w:rsidR="0018192F" w:rsidRPr="00DA3C96" w:rsidRDefault="0018192F" w:rsidP="009257C8">
      <w:pPr>
        <w:pStyle w:val="Default"/>
        <w:rPr>
          <w:bCs/>
          <w:sz w:val="32"/>
          <w:szCs w:val="28"/>
        </w:rPr>
      </w:pPr>
      <w:r w:rsidRPr="00DA3C96">
        <w:rPr>
          <w:bCs/>
          <w:sz w:val="32"/>
          <w:szCs w:val="28"/>
        </w:rPr>
        <w:t>6. Диагностика</w:t>
      </w:r>
    </w:p>
    <w:p w:rsidR="0018192F" w:rsidRPr="00DA3C96" w:rsidRDefault="0018192F" w:rsidP="009257C8">
      <w:pPr>
        <w:pStyle w:val="Default"/>
        <w:rPr>
          <w:bCs/>
          <w:sz w:val="32"/>
          <w:szCs w:val="28"/>
        </w:rPr>
      </w:pPr>
    </w:p>
    <w:p w:rsidR="0018192F" w:rsidRPr="00DA3C96" w:rsidRDefault="0018192F" w:rsidP="009257C8">
      <w:pPr>
        <w:pStyle w:val="Default"/>
        <w:rPr>
          <w:bCs/>
          <w:sz w:val="32"/>
          <w:szCs w:val="28"/>
        </w:rPr>
      </w:pPr>
      <w:r w:rsidRPr="00DA3C96">
        <w:rPr>
          <w:bCs/>
          <w:sz w:val="32"/>
          <w:szCs w:val="28"/>
        </w:rPr>
        <w:t>7. Лечение</w:t>
      </w:r>
    </w:p>
    <w:p w:rsidR="0018192F" w:rsidRPr="00DA3C96" w:rsidRDefault="0018192F" w:rsidP="009257C8">
      <w:pPr>
        <w:pStyle w:val="Default"/>
        <w:rPr>
          <w:bCs/>
          <w:sz w:val="32"/>
          <w:szCs w:val="28"/>
        </w:rPr>
      </w:pPr>
    </w:p>
    <w:p w:rsidR="0018192F" w:rsidRPr="00DA3C96" w:rsidRDefault="0018192F" w:rsidP="009257C8">
      <w:pPr>
        <w:pStyle w:val="Default"/>
        <w:rPr>
          <w:bCs/>
          <w:sz w:val="32"/>
          <w:szCs w:val="28"/>
        </w:rPr>
      </w:pPr>
      <w:r w:rsidRPr="00DA3C96">
        <w:rPr>
          <w:bCs/>
          <w:sz w:val="32"/>
          <w:szCs w:val="28"/>
        </w:rPr>
        <w:t>8. Реабилитация и профилактика</w:t>
      </w:r>
    </w:p>
    <w:p w:rsidR="0018192F" w:rsidRPr="00DA3C96" w:rsidRDefault="0018192F" w:rsidP="009257C8">
      <w:pPr>
        <w:pStyle w:val="Default"/>
        <w:rPr>
          <w:bCs/>
          <w:sz w:val="32"/>
          <w:szCs w:val="28"/>
        </w:rPr>
      </w:pPr>
    </w:p>
    <w:p w:rsidR="0018192F" w:rsidRPr="00DA3C96" w:rsidRDefault="0018192F" w:rsidP="009257C8">
      <w:pPr>
        <w:pStyle w:val="Default"/>
        <w:rPr>
          <w:bCs/>
          <w:sz w:val="32"/>
          <w:szCs w:val="28"/>
        </w:rPr>
      </w:pPr>
      <w:r w:rsidRPr="00DA3C96">
        <w:rPr>
          <w:bCs/>
          <w:sz w:val="32"/>
          <w:szCs w:val="28"/>
        </w:rPr>
        <w:t>9. Список литературы</w:t>
      </w:r>
    </w:p>
    <w:p w:rsidR="0018192F" w:rsidRPr="00DA3C96" w:rsidRDefault="0018192F" w:rsidP="0018192F">
      <w:pPr>
        <w:pStyle w:val="Default"/>
        <w:rPr>
          <w:bCs/>
          <w:sz w:val="32"/>
          <w:szCs w:val="28"/>
        </w:rPr>
      </w:pPr>
    </w:p>
    <w:p w:rsidR="0018192F" w:rsidRPr="00DA3C96" w:rsidRDefault="0018192F" w:rsidP="0018192F">
      <w:pPr>
        <w:pStyle w:val="Default"/>
        <w:rPr>
          <w:bCs/>
          <w:sz w:val="32"/>
          <w:szCs w:val="28"/>
        </w:rPr>
      </w:pPr>
    </w:p>
    <w:p w:rsidR="0018192F" w:rsidRPr="00DA3C96" w:rsidRDefault="0018192F" w:rsidP="001B6526">
      <w:pPr>
        <w:pStyle w:val="Default"/>
        <w:rPr>
          <w:bCs/>
          <w:sz w:val="32"/>
          <w:szCs w:val="28"/>
        </w:rPr>
      </w:pPr>
    </w:p>
    <w:p w:rsidR="005E3774" w:rsidRPr="00DA3C96" w:rsidRDefault="005E3774" w:rsidP="005E3774">
      <w:pPr>
        <w:pStyle w:val="Default"/>
        <w:rPr>
          <w:bCs/>
          <w:sz w:val="28"/>
          <w:szCs w:val="28"/>
        </w:rPr>
      </w:pPr>
    </w:p>
    <w:p w:rsidR="00104B09" w:rsidRDefault="00104B09">
      <w:pPr>
        <w:rPr>
          <w:sz w:val="28"/>
          <w:szCs w:val="28"/>
        </w:rPr>
      </w:pPr>
    </w:p>
    <w:p w:rsidR="005E3774" w:rsidRDefault="005E3774">
      <w:pPr>
        <w:rPr>
          <w:sz w:val="28"/>
          <w:szCs w:val="28"/>
        </w:rPr>
      </w:pPr>
    </w:p>
    <w:p w:rsidR="005E3774" w:rsidRDefault="005E3774">
      <w:pPr>
        <w:rPr>
          <w:sz w:val="28"/>
          <w:szCs w:val="28"/>
        </w:rPr>
      </w:pPr>
    </w:p>
    <w:p w:rsidR="005E3774" w:rsidRDefault="005E3774">
      <w:pPr>
        <w:rPr>
          <w:sz w:val="28"/>
          <w:szCs w:val="28"/>
        </w:rPr>
      </w:pPr>
    </w:p>
    <w:p w:rsidR="005E3774" w:rsidRDefault="005E3774">
      <w:pPr>
        <w:rPr>
          <w:sz w:val="28"/>
          <w:szCs w:val="28"/>
        </w:rPr>
      </w:pPr>
    </w:p>
    <w:p w:rsidR="005E3774" w:rsidRDefault="005E3774">
      <w:pPr>
        <w:rPr>
          <w:sz w:val="28"/>
          <w:szCs w:val="28"/>
        </w:rPr>
      </w:pPr>
    </w:p>
    <w:p w:rsidR="005E3774" w:rsidRDefault="005E3774">
      <w:pPr>
        <w:rPr>
          <w:sz w:val="28"/>
          <w:szCs w:val="28"/>
        </w:rPr>
      </w:pPr>
    </w:p>
    <w:p w:rsidR="005E3774" w:rsidRDefault="005E3774">
      <w:pPr>
        <w:rPr>
          <w:sz w:val="28"/>
          <w:szCs w:val="28"/>
        </w:rPr>
      </w:pPr>
    </w:p>
    <w:p w:rsidR="0018192F" w:rsidRDefault="0018192F">
      <w:pPr>
        <w:rPr>
          <w:sz w:val="28"/>
          <w:szCs w:val="28"/>
        </w:rPr>
      </w:pPr>
    </w:p>
    <w:p w:rsidR="008077C6" w:rsidRDefault="008077C6">
      <w:pPr>
        <w:rPr>
          <w:sz w:val="28"/>
          <w:szCs w:val="28"/>
        </w:rPr>
      </w:pPr>
    </w:p>
    <w:p w:rsidR="00985302" w:rsidRPr="00BB56DB" w:rsidRDefault="00985302" w:rsidP="00985302">
      <w:pPr>
        <w:pStyle w:val="Default"/>
        <w:rPr>
          <w:rFonts w:asciiTheme="minorHAnsi" w:hAnsiTheme="minorHAnsi" w:cstheme="minorBidi"/>
          <w:color w:val="auto"/>
        </w:rPr>
      </w:pPr>
    </w:p>
    <w:p w:rsidR="00D705E8" w:rsidRPr="00BB56DB" w:rsidRDefault="005E3774" w:rsidP="008077C6">
      <w:pPr>
        <w:pStyle w:val="Default"/>
        <w:jc w:val="center"/>
        <w:rPr>
          <w:b/>
          <w:bCs/>
          <w:i/>
        </w:rPr>
      </w:pPr>
      <w:r w:rsidRPr="00BB56DB">
        <w:rPr>
          <w:b/>
          <w:bCs/>
          <w:i/>
        </w:rPr>
        <w:t>Определение</w:t>
      </w:r>
    </w:p>
    <w:p w:rsidR="003A4F0B" w:rsidRPr="00BB56DB" w:rsidRDefault="003A4F0B" w:rsidP="008077C6">
      <w:pPr>
        <w:pStyle w:val="Default"/>
      </w:pPr>
      <w:proofErr w:type="gramStart"/>
      <w:r w:rsidRPr="00BB56DB">
        <w:t>Неспецифический</w:t>
      </w:r>
      <w:proofErr w:type="gramEnd"/>
      <w:r w:rsidRPr="00BB56DB">
        <w:t xml:space="preserve"> </w:t>
      </w:r>
      <w:proofErr w:type="spellStart"/>
      <w:r w:rsidRPr="00BB56DB">
        <w:t>аортоартериит</w:t>
      </w:r>
      <w:proofErr w:type="spellEnd"/>
      <w:r w:rsidRPr="00BB56DB">
        <w:t xml:space="preserve"> – аутоиммунное заболевание, характеризующееся гранулематозным воспалением аорты и магистральных артерий. Неспецифический </w:t>
      </w:r>
      <w:proofErr w:type="spellStart"/>
      <w:r w:rsidRPr="00BB56DB">
        <w:t>аортоартериит</w:t>
      </w:r>
      <w:proofErr w:type="spellEnd"/>
      <w:r w:rsidRPr="00BB56DB">
        <w:t xml:space="preserve"> известен также как артериит </w:t>
      </w:r>
      <w:proofErr w:type="spellStart"/>
      <w:r w:rsidRPr="00BB56DB">
        <w:t>Такаясу</w:t>
      </w:r>
      <w:proofErr w:type="spellEnd"/>
      <w:r w:rsidRPr="00BB56DB">
        <w:t xml:space="preserve">, болезнь </w:t>
      </w:r>
      <w:proofErr w:type="spellStart"/>
      <w:r w:rsidRPr="00BB56DB">
        <w:t>Такаясу</w:t>
      </w:r>
      <w:proofErr w:type="spellEnd"/>
      <w:r w:rsidRPr="00BB56DB">
        <w:t xml:space="preserve">, средний аортальный синдром, болезнь отсутствия пульса, синдром дуги аорты, синдром </w:t>
      </w:r>
      <w:proofErr w:type="spellStart"/>
      <w:r w:rsidRPr="00BB56DB">
        <w:t>Марторелля</w:t>
      </w:r>
      <w:proofErr w:type="spellEnd"/>
      <w:r w:rsidRPr="00BB56DB">
        <w:t xml:space="preserve">, </w:t>
      </w:r>
      <w:proofErr w:type="spellStart"/>
      <w:r w:rsidRPr="00BB56DB">
        <w:t>окклюзивная</w:t>
      </w:r>
      <w:proofErr w:type="spellEnd"/>
      <w:r w:rsidRPr="00BB56DB">
        <w:t xml:space="preserve"> </w:t>
      </w:r>
      <w:proofErr w:type="spellStart"/>
      <w:r w:rsidRPr="00BB56DB">
        <w:t>тромбоаортопатия</w:t>
      </w:r>
      <w:proofErr w:type="spellEnd"/>
      <w:r w:rsidRPr="00BB56DB">
        <w:t xml:space="preserve">, артериит молодых женщин. </w:t>
      </w:r>
    </w:p>
    <w:p w:rsidR="008077C6" w:rsidRPr="00BB56DB" w:rsidRDefault="008077C6" w:rsidP="008077C6">
      <w:pPr>
        <w:pStyle w:val="Default"/>
      </w:pPr>
    </w:p>
    <w:p w:rsidR="00D705E8" w:rsidRPr="00BB56DB" w:rsidRDefault="00D705E8" w:rsidP="008077C6">
      <w:pPr>
        <w:pStyle w:val="Default"/>
        <w:jc w:val="center"/>
        <w:rPr>
          <w:b/>
          <w:bCs/>
          <w:i/>
        </w:rPr>
      </w:pPr>
      <w:r w:rsidRPr="00BB56DB">
        <w:rPr>
          <w:b/>
          <w:bCs/>
          <w:i/>
        </w:rPr>
        <w:t>Этиология</w:t>
      </w:r>
      <w:r w:rsidR="001B6526" w:rsidRPr="00BB56DB">
        <w:rPr>
          <w:b/>
          <w:bCs/>
          <w:i/>
        </w:rPr>
        <w:t xml:space="preserve"> и патогенез</w:t>
      </w:r>
    </w:p>
    <w:p w:rsidR="001B6526" w:rsidRPr="00BB56DB" w:rsidRDefault="003A4F0B" w:rsidP="008077C6">
      <w:pPr>
        <w:pStyle w:val="Default"/>
      </w:pPr>
      <w:r w:rsidRPr="00BB56DB">
        <w:t xml:space="preserve">Для артериита </w:t>
      </w:r>
      <w:proofErr w:type="spellStart"/>
      <w:r w:rsidRPr="00BB56DB">
        <w:t>Такаясу</w:t>
      </w:r>
      <w:proofErr w:type="spellEnd"/>
      <w:r w:rsidRPr="00BB56DB">
        <w:t xml:space="preserve"> свойственно множественное сегментарное поражение аорты и ее ветвей с наличием стенозов, окклюзий, образованием аневризм у</w:t>
      </w:r>
      <w:r w:rsidR="001B6526" w:rsidRPr="00BB56DB">
        <w:t xml:space="preserve"> одного и того же пациента</w:t>
      </w:r>
      <w:r w:rsidRPr="00BB56DB">
        <w:t xml:space="preserve">. Первоначально воспалительный процесс локализуется в </w:t>
      </w:r>
      <w:proofErr w:type="spellStart"/>
      <w:r w:rsidRPr="00BB56DB">
        <w:t>медии</w:t>
      </w:r>
      <w:proofErr w:type="spellEnd"/>
      <w:r w:rsidRPr="00BB56DB">
        <w:t xml:space="preserve"> и </w:t>
      </w:r>
      <w:proofErr w:type="spellStart"/>
      <w:r w:rsidRPr="00BB56DB">
        <w:t>адвентиции</w:t>
      </w:r>
      <w:proofErr w:type="spellEnd"/>
      <w:r w:rsidRPr="00BB56DB">
        <w:t xml:space="preserve"> сосуда, а затем переходит на </w:t>
      </w:r>
      <w:proofErr w:type="spellStart"/>
      <w:r w:rsidRPr="00BB56DB">
        <w:t>паравазальную</w:t>
      </w:r>
      <w:proofErr w:type="spellEnd"/>
      <w:r w:rsidRPr="00BB56DB">
        <w:t xml:space="preserve"> клетчатку. Поражение интимы носит вторичный </w:t>
      </w:r>
      <w:proofErr w:type="spellStart"/>
      <w:r w:rsidRPr="00BB56DB">
        <w:t>реактивногиперпластический</w:t>
      </w:r>
      <w:proofErr w:type="spellEnd"/>
      <w:r w:rsidRPr="00BB56DB">
        <w:t xml:space="preserve"> характер.</w:t>
      </w:r>
    </w:p>
    <w:p w:rsidR="008077C6" w:rsidRPr="00BB56DB" w:rsidRDefault="008077C6" w:rsidP="008077C6">
      <w:pPr>
        <w:pStyle w:val="Default"/>
      </w:pPr>
    </w:p>
    <w:p w:rsidR="001B6526" w:rsidRPr="00BB56DB" w:rsidRDefault="001B6526" w:rsidP="008077C6">
      <w:pPr>
        <w:pStyle w:val="Default"/>
        <w:jc w:val="center"/>
        <w:rPr>
          <w:b/>
          <w:bCs/>
          <w:i/>
        </w:rPr>
      </w:pPr>
      <w:r w:rsidRPr="00BB56DB">
        <w:rPr>
          <w:b/>
          <w:bCs/>
          <w:i/>
        </w:rPr>
        <w:t>Эпидемиология</w:t>
      </w:r>
    </w:p>
    <w:p w:rsidR="001B6526" w:rsidRPr="00BB56DB" w:rsidRDefault="001B6526" w:rsidP="00794EED">
      <w:pPr>
        <w:pStyle w:val="Default"/>
      </w:pPr>
      <w:r w:rsidRPr="00BB56DB">
        <w:t>До сегодняшнего дня в большинстве стран отсутствуют точные данные о распространенности НАА. Имеются данные, что в России распространенность его достигает 2,6 человека на 1 млн. населения. Соотношение между мужчинами и женщинами колеблется в России – от 1: 2,4 до 1,71. Подавляющее большинство пациентов НАА находятся в возрасте от 10 до 30 лет.</w:t>
      </w:r>
    </w:p>
    <w:p w:rsidR="00794EED" w:rsidRPr="00BB56DB" w:rsidRDefault="00794EED" w:rsidP="00794EED">
      <w:pPr>
        <w:pStyle w:val="Default"/>
      </w:pPr>
    </w:p>
    <w:p w:rsidR="001B6526" w:rsidRPr="00BB56DB" w:rsidRDefault="001B6526" w:rsidP="008077C6">
      <w:pPr>
        <w:pStyle w:val="Default"/>
        <w:jc w:val="center"/>
        <w:rPr>
          <w:b/>
          <w:bCs/>
          <w:i/>
        </w:rPr>
      </w:pPr>
      <w:r w:rsidRPr="00BB56DB">
        <w:rPr>
          <w:b/>
          <w:bCs/>
          <w:i/>
        </w:rPr>
        <w:t>Клиническая картина</w:t>
      </w:r>
    </w:p>
    <w:p w:rsidR="001B6526" w:rsidRPr="00BB56DB" w:rsidRDefault="001B6526" w:rsidP="003A4F0B">
      <w:pPr>
        <w:pStyle w:val="Default"/>
      </w:pPr>
      <w:r w:rsidRPr="00BB56DB">
        <w:t xml:space="preserve">Клиническая картина НАА с поражением </w:t>
      </w:r>
      <w:proofErr w:type="spellStart"/>
      <w:r w:rsidRPr="00BB56DB">
        <w:t>брахиоцефальных</w:t>
      </w:r>
      <w:proofErr w:type="spellEnd"/>
      <w:r w:rsidRPr="00BB56DB">
        <w:t xml:space="preserve"> артерий складывается из симптомов, обусловленных системным воспалением, которое начинается в ранней стадии заболевания, и из симптомов ишемии головного мозга. При наличии у пациентов с </w:t>
      </w:r>
      <w:proofErr w:type="spellStart"/>
      <w:r w:rsidRPr="00BB56DB">
        <w:t>аортоартериитом</w:t>
      </w:r>
      <w:proofErr w:type="spellEnd"/>
      <w:r w:rsidRPr="00BB56DB">
        <w:t xml:space="preserve"> признаков активности воспалительного процесса, как правило, отмечается длительное повышение температуры тела, обычно, до субфебрильных цифр, слабость, сонливость, миалгии и артралгии, ускорение СОЭ, повышение уровня </w:t>
      </w:r>
      <w:proofErr w:type="gramStart"/>
      <w:r w:rsidRPr="00BB56DB">
        <w:t>С-реактивного</w:t>
      </w:r>
      <w:proofErr w:type="gramEnd"/>
      <w:r w:rsidRPr="00BB56DB">
        <w:t xml:space="preserve"> белка (СРБ). Одним из характерных клинических симптомов заболевания, которые помогают с большой вероятностью заподозрить артериит </w:t>
      </w:r>
      <w:proofErr w:type="spellStart"/>
      <w:r w:rsidRPr="00BB56DB">
        <w:t>Такаясу</w:t>
      </w:r>
      <w:proofErr w:type="spellEnd"/>
      <w:r w:rsidRPr="00BB56DB">
        <w:t xml:space="preserve">, является боль по ходу артерий, в частности сонных артерий. При поражении ветвей дуги аорты у больных НАА отмечается выраженное несоответствие между степенью </w:t>
      </w:r>
      <w:proofErr w:type="spellStart"/>
      <w:r w:rsidRPr="00BB56DB">
        <w:t>окклюзирующих</w:t>
      </w:r>
      <w:proofErr w:type="spellEnd"/>
      <w:r w:rsidRPr="00BB56DB">
        <w:t xml:space="preserve"> поражений и клиническими проявлениями заболевания. По мнению ряда авторов, при </w:t>
      </w:r>
      <w:proofErr w:type="gramStart"/>
      <w:r w:rsidRPr="00BB56DB">
        <w:t>неспецифическом</w:t>
      </w:r>
      <w:proofErr w:type="gramEnd"/>
      <w:r w:rsidRPr="00BB56DB">
        <w:t xml:space="preserve"> </w:t>
      </w:r>
      <w:proofErr w:type="spellStart"/>
      <w:r w:rsidRPr="00BB56DB">
        <w:t>аортоартериите</w:t>
      </w:r>
      <w:proofErr w:type="spellEnd"/>
      <w:r w:rsidRPr="00BB56DB">
        <w:t xml:space="preserve"> редко наблюдаются эпизоды преходящего нарушения мозгового кровообращения, в отличие от атеросклероза и редко являются предшественником инсульта. В России примерно у 30% пациентов наблюдается вовлечение в патологический процесс ветвей дуги аорты, у 10–15% </w:t>
      </w:r>
      <w:proofErr w:type="spellStart"/>
      <w:r w:rsidRPr="00BB56DB">
        <w:t>больныхизолированное</w:t>
      </w:r>
      <w:proofErr w:type="spellEnd"/>
      <w:r w:rsidRPr="00BB56DB">
        <w:t xml:space="preserve"> поражение торакоабдоминальной аорты, в половине случаев же имеет место сочетанное поражение нескольких артериальных бассейнов. В порядке уменьшения частоты вовлечения в патологический процесс </w:t>
      </w:r>
      <w:proofErr w:type="spellStart"/>
      <w:r w:rsidRPr="00BB56DB">
        <w:t>брахиоцефальные</w:t>
      </w:r>
      <w:proofErr w:type="spellEnd"/>
      <w:r w:rsidRPr="00BB56DB">
        <w:t xml:space="preserve"> артерии распределяются следующим образом: подключичные артерии, общие сонные артерии, </w:t>
      </w:r>
      <w:proofErr w:type="spellStart"/>
      <w:r w:rsidRPr="00BB56DB">
        <w:t>брахиоцефальный</w:t>
      </w:r>
      <w:proofErr w:type="spellEnd"/>
      <w:r w:rsidRPr="00BB56DB">
        <w:t xml:space="preserve"> ствол, наружные сонные артерии, внутренние сонные артерии, позвоночные артерии. Особенностью поражения подключичных артерий при болезни </w:t>
      </w:r>
      <w:proofErr w:type="spellStart"/>
      <w:r w:rsidRPr="00BB56DB">
        <w:t>Такаясу</w:t>
      </w:r>
      <w:proofErr w:type="spellEnd"/>
      <w:r w:rsidRPr="00BB56DB">
        <w:t xml:space="preserve"> является преимущественное вовлечение в патологический процесс средней и дистальной порции. Для других же ветвей аорты более характерно вовлечение в патологический процесс проксимальных сегментов, в то время</w:t>
      </w:r>
      <w:proofErr w:type="gramStart"/>
      <w:r w:rsidRPr="00BB56DB">
        <w:t>,</w:t>
      </w:r>
      <w:proofErr w:type="gramEnd"/>
      <w:r w:rsidRPr="00BB56DB">
        <w:t xml:space="preserve"> как дистальные отделы артерий остаются </w:t>
      </w:r>
      <w:proofErr w:type="spellStart"/>
      <w:r w:rsidRPr="00BB56DB">
        <w:t>интактными</w:t>
      </w:r>
      <w:proofErr w:type="spellEnd"/>
      <w:r w:rsidRPr="00BB56DB">
        <w:t>. Большинство авторов у пациентов со стенозами и окклюзиями общих сонных артерий выявляют проходимость внутренних и наружных сонных артерий. Сохранение проходимости внутренних сонных определяет возможность выполнения сосудистых реконструкций.</w:t>
      </w:r>
    </w:p>
    <w:p w:rsidR="00794EED" w:rsidRPr="00BB56DB" w:rsidRDefault="00794EED" w:rsidP="00794EED">
      <w:pPr>
        <w:pStyle w:val="Default"/>
      </w:pPr>
    </w:p>
    <w:p w:rsidR="00794EED" w:rsidRPr="00BB56DB" w:rsidRDefault="00794EED" w:rsidP="008077C6">
      <w:pPr>
        <w:pStyle w:val="Default"/>
        <w:jc w:val="center"/>
        <w:rPr>
          <w:b/>
          <w:bCs/>
          <w:i/>
        </w:rPr>
      </w:pPr>
      <w:r w:rsidRPr="00BB56DB">
        <w:rPr>
          <w:b/>
          <w:bCs/>
          <w:i/>
        </w:rPr>
        <w:lastRenderedPageBreak/>
        <w:t>Жалобы и анамнез</w:t>
      </w:r>
    </w:p>
    <w:p w:rsidR="00794EED" w:rsidRPr="00BB56DB" w:rsidRDefault="00794EED" w:rsidP="00794EED">
      <w:pPr>
        <w:pStyle w:val="Default"/>
      </w:pPr>
      <w:r w:rsidRPr="00BB56DB">
        <w:t xml:space="preserve">Рекомендовано обратить внимание на длительное повышение температуры тела, обычно, до субфебрильных цифр, слабость, сонливость, миалгии и артралгии. </w:t>
      </w:r>
    </w:p>
    <w:p w:rsidR="00794EED" w:rsidRPr="00BB56DB" w:rsidRDefault="00794EED" w:rsidP="00794EED">
      <w:pPr>
        <w:pStyle w:val="Default"/>
      </w:pPr>
      <w:r w:rsidRPr="00BB56DB">
        <w:t>Уровень доказательства С.</w:t>
      </w:r>
    </w:p>
    <w:p w:rsidR="00794EED" w:rsidRPr="00BB56DB" w:rsidRDefault="00794EED" w:rsidP="00794EED">
      <w:pPr>
        <w:pStyle w:val="Default"/>
      </w:pPr>
      <w:r w:rsidRPr="00BB56DB">
        <w:t>Рекомендовано обратить внимание на боль по ходу артерий, в частности сонных артерий. Уровень доказательства С.</w:t>
      </w:r>
    </w:p>
    <w:p w:rsidR="001B6526" w:rsidRPr="00BB56DB" w:rsidRDefault="001B6526" w:rsidP="003A4F0B">
      <w:pPr>
        <w:pStyle w:val="Default"/>
      </w:pPr>
    </w:p>
    <w:p w:rsidR="001B6526" w:rsidRPr="00BB56DB" w:rsidRDefault="001B6526" w:rsidP="008077C6">
      <w:pPr>
        <w:pStyle w:val="Default"/>
        <w:jc w:val="center"/>
        <w:rPr>
          <w:b/>
          <w:bCs/>
          <w:i/>
        </w:rPr>
      </w:pPr>
      <w:r w:rsidRPr="00BB56DB">
        <w:rPr>
          <w:b/>
          <w:bCs/>
          <w:i/>
        </w:rPr>
        <w:t>Диагностика</w:t>
      </w:r>
    </w:p>
    <w:p w:rsidR="001B6526" w:rsidRPr="00BB56DB" w:rsidRDefault="001B6526" w:rsidP="003A4F0B">
      <w:pPr>
        <w:pStyle w:val="Default"/>
      </w:pPr>
      <w:r w:rsidRPr="00BB56DB">
        <w:t>На сегодняшний день в мировой практике при постановке диагноза НАА используют критерии Американского коллегии ревматологов (</w:t>
      </w:r>
      <w:proofErr w:type="spellStart"/>
      <w:r w:rsidRPr="00BB56DB">
        <w:t>The</w:t>
      </w:r>
      <w:proofErr w:type="spellEnd"/>
      <w:r w:rsidRPr="00BB56DB">
        <w:t xml:space="preserve"> </w:t>
      </w:r>
      <w:proofErr w:type="spellStart"/>
      <w:r w:rsidRPr="00BB56DB">
        <w:t>American</w:t>
      </w:r>
      <w:proofErr w:type="spellEnd"/>
      <w:r w:rsidRPr="00BB56DB">
        <w:t xml:space="preserve"> </w:t>
      </w:r>
      <w:proofErr w:type="spellStart"/>
      <w:r w:rsidRPr="00BB56DB">
        <w:t>College</w:t>
      </w:r>
      <w:proofErr w:type="spellEnd"/>
      <w:r w:rsidRPr="00BB56DB">
        <w:t xml:space="preserve"> </w:t>
      </w:r>
      <w:proofErr w:type="spellStart"/>
      <w:r w:rsidRPr="00BB56DB">
        <w:t>of</w:t>
      </w:r>
      <w:proofErr w:type="spellEnd"/>
      <w:r w:rsidRPr="00BB56DB">
        <w:t xml:space="preserve"> </w:t>
      </w:r>
      <w:proofErr w:type="spellStart"/>
      <w:r w:rsidRPr="00BB56DB">
        <w:t>Rheumatology</w:t>
      </w:r>
      <w:proofErr w:type="spellEnd"/>
      <w:r w:rsidRPr="00BB56DB">
        <w:t xml:space="preserve">). На </w:t>
      </w:r>
      <w:proofErr w:type="gramStart"/>
      <w:r w:rsidRPr="00BB56DB">
        <w:t>основании</w:t>
      </w:r>
      <w:proofErr w:type="gramEnd"/>
      <w:r w:rsidRPr="00BB56DB">
        <w:t xml:space="preserve"> которых для постановки диагноза необходимо соответствие 6 условиям: </w:t>
      </w:r>
    </w:p>
    <w:p w:rsidR="001B6526" w:rsidRPr="00BB56DB" w:rsidRDefault="001B6526" w:rsidP="003A4F0B">
      <w:pPr>
        <w:pStyle w:val="Default"/>
      </w:pPr>
      <w:r w:rsidRPr="00BB56DB">
        <w:t xml:space="preserve">1. возраст менее 40 лет, </w:t>
      </w:r>
    </w:p>
    <w:p w:rsidR="001B6526" w:rsidRPr="00BB56DB" w:rsidRDefault="001B6526" w:rsidP="003A4F0B">
      <w:pPr>
        <w:pStyle w:val="Default"/>
      </w:pPr>
      <w:r w:rsidRPr="00BB56DB">
        <w:t xml:space="preserve">2. наличие симптомов ишемии конечностей, </w:t>
      </w:r>
    </w:p>
    <w:p w:rsidR="001B6526" w:rsidRPr="00BB56DB" w:rsidRDefault="001B6526" w:rsidP="003A4F0B">
      <w:pPr>
        <w:pStyle w:val="Default"/>
      </w:pPr>
      <w:r w:rsidRPr="00BB56DB">
        <w:t xml:space="preserve">3. градиент давления между конечностями &gt;10 мм </w:t>
      </w:r>
      <w:proofErr w:type="spellStart"/>
      <w:r w:rsidRPr="00BB56DB">
        <w:t>рт.ст</w:t>
      </w:r>
      <w:proofErr w:type="spellEnd"/>
      <w:r w:rsidRPr="00BB56DB">
        <w:t xml:space="preserve">., </w:t>
      </w:r>
    </w:p>
    <w:p w:rsidR="001B6526" w:rsidRPr="00BB56DB" w:rsidRDefault="001B6526" w:rsidP="003A4F0B">
      <w:pPr>
        <w:pStyle w:val="Default"/>
      </w:pPr>
      <w:r w:rsidRPr="00BB56DB">
        <w:t xml:space="preserve">4. систолический шум в проекции сонных или подключичных артерий или аорты и изменения ангиографической картины. </w:t>
      </w:r>
    </w:p>
    <w:p w:rsidR="001B6526" w:rsidRPr="00BB56DB" w:rsidRDefault="001B6526" w:rsidP="003A4F0B">
      <w:pPr>
        <w:pStyle w:val="Default"/>
      </w:pPr>
    </w:p>
    <w:p w:rsidR="001B6526" w:rsidRPr="00BB56DB" w:rsidRDefault="001B6526" w:rsidP="003A4F0B">
      <w:pPr>
        <w:pStyle w:val="Default"/>
      </w:pPr>
      <w:r w:rsidRPr="00BB56DB">
        <w:t>На основании этих критериев правильный диагноз можно поставить с 91% чувствительностью и 98% специфичностью.</w:t>
      </w:r>
    </w:p>
    <w:p w:rsidR="00794EED" w:rsidRPr="00BB56DB" w:rsidRDefault="00794EED" w:rsidP="00794EED">
      <w:pPr>
        <w:pStyle w:val="Default"/>
        <w:jc w:val="center"/>
        <w:rPr>
          <w:b/>
        </w:rPr>
      </w:pPr>
    </w:p>
    <w:p w:rsidR="00794EED" w:rsidRPr="00BB56DB" w:rsidRDefault="001B6526" w:rsidP="008077C6">
      <w:pPr>
        <w:pStyle w:val="Default"/>
        <w:jc w:val="center"/>
        <w:rPr>
          <w:b/>
          <w:bCs/>
          <w:i/>
        </w:rPr>
      </w:pPr>
      <w:proofErr w:type="spellStart"/>
      <w:r w:rsidRPr="00BB56DB">
        <w:rPr>
          <w:b/>
          <w:bCs/>
          <w:i/>
        </w:rPr>
        <w:t>Лаботорная</w:t>
      </w:r>
      <w:proofErr w:type="spellEnd"/>
      <w:r w:rsidRPr="00BB56DB">
        <w:rPr>
          <w:b/>
          <w:bCs/>
          <w:i/>
        </w:rPr>
        <w:t xml:space="preserve"> диагностика</w:t>
      </w:r>
    </w:p>
    <w:p w:rsidR="00794EED" w:rsidRPr="00BB56DB" w:rsidRDefault="001B6526" w:rsidP="003A4F0B">
      <w:pPr>
        <w:pStyle w:val="Default"/>
      </w:pPr>
      <w:r w:rsidRPr="00BB56DB">
        <w:t>Рекомендовано проведение клинического анализа крови и биохимического анализа крови. Уровень доказательства С</w:t>
      </w:r>
      <w:r w:rsidR="00794EED" w:rsidRPr="00BB56DB">
        <w:t>.</w:t>
      </w:r>
    </w:p>
    <w:p w:rsidR="00794EED" w:rsidRPr="00BB56DB" w:rsidRDefault="001B6526" w:rsidP="003A4F0B">
      <w:pPr>
        <w:pStyle w:val="Default"/>
      </w:pPr>
      <w:r w:rsidRPr="00BB56DB">
        <w:t xml:space="preserve">Комментарии: может быть ускорение СОЭ, повышение уровня </w:t>
      </w:r>
      <w:proofErr w:type="gramStart"/>
      <w:r w:rsidRPr="00BB56DB">
        <w:t>С-реактивного</w:t>
      </w:r>
      <w:proofErr w:type="gramEnd"/>
      <w:r w:rsidRPr="00BB56DB">
        <w:t xml:space="preserve"> белка (СРБ) Пациентам с подтвержденным диагнозом НАА рекомендован клинико-лабораторный контроль за активностью воспалительного процесс. </w:t>
      </w:r>
    </w:p>
    <w:p w:rsidR="00794EED" w:rsidRPr="00BB56DB" w:rsidRDefault="001B6526" w:rsidP="003A4F0B">
      <w:pPr>
        <w:pStyle w:val="Default"/>
      </w:pPr>
      <w:r w:rsidRPr="00BB56DB">
        <w:t>Уровень доказательства С</w:t>
      </w:r>
      <w:r w:rsidR="00794EED" w:rsidRPr="00BB56DB">
        <w:t>.</w:t>
      </w:r>
    </w:p>
    <w:p w:rsidR="00794EED" w:rsidRPr="00BB56DB" w:rsidRDefault="00794EED" w:rsidP="003A4F0B">
      <w:pPr>
        <w:pStyle w:val="Default"/>
      </w:pPr>
    </w:p>
    <w:p w:rsidR="00794EED" w:rsidRPr="00BB56DB" w:rsidRDefault="001B6526" w:rsidP="008077C6">
      <w:pPr>
        <w:pStyle w:val="Default"/>
        <w:jc w:val="center"/>
        <w:rPr>
          <w:b/>
          <w:bCs/>
          <w:i/>
        </w:rPr>
      </w:pPr>
      <w:r w:rsidRPr="00BB56DB">
        <w:rPr>
          <w:b/>
          <w:bCs/>
          <w:i/>
        </w:rPr>
        <w:t>Инструментальная диагностика</w:t>
      </w:r>
    </w:p>
    <w:p w:rsidR="00794EED" w:rsidRPr="00BB56DB" w:rsidRDefault="001B6526" w:rsidP="003A4F0B">
      <w:pPr>
        <w:pStyle w:val="Default"/>
      </w:pPr>
      <w:r w:rsidRPr="00BB56DB">
        <w:t xml:space="preserve">Рекомендовано проведение </w:t>
      </w:r>
      <w:proofErr w:type="spellStart"/>
      <w:r w:rsidRPr="00BB56DB">
        <w:t>ЭхоКГ</w:t>
      </w:r>
      <w:proofErr w:type="spellEnd"/>
      <w:r w:rsidRPr="00BB56DB">
        <w:t xml:space="preserve">. </w:t>
      </w:r>
    </w:p>
    <w:p w:rsidR="00794EED" w:rsidRPr="00BB56DB" w:rsidRDefault="001B6526" w:rsidP="003A4F0B">
      <w:pPr>
        <w:pStyle w:val="Default"/>
      </w:pPr>
      <w:r w:rsidRPr="00BB56DB">
        <w:t>Уровень доказательства С</w:t>
      </w:r>
      <w:r w:rsidR="00794EED" w:rsidRPr="00BB56DB">
        <w:t>.</w:t>
      </w:r>
    </w:p>
    <w:p w:rsidR="00794EED" w:rsidRPr="00BB56DB" w:rsidRDefault="001B6526" w:rsidP="003A4F0B">
      <w:pPr>
        <w:pStyle w:val="Default"/>
      </w:pPr>
      <w:r w:rsidRPr="00BB56DB">
        <w:t xml:space="preserve">Рекомендовано для диагностики неспецифического </w:t>
      </w:r>
      <w:proofErr w:type="spellStart"/>
      <w:r w:rsidRPr="00BB56DB">
        <w:t>аортоартериита</w:t>
      </w:r>
      <w:proofErr w:type="spellEnd"/>
      <w:r w:rsidRPr="00BB56DB">
        <w:t xml:space="preserve"> (НАА) использовать комбинацию лучевых методо</w:t>
      </w:r>
      <w:proofErr w:type="gramStart"/>
      <w:r w:rsidRPr="00BB56DB">
        <w:t>в-</w:t>
      </w:r>
      <w:proofErr w:type="gramEnd"/>
      <w:r w:rsidRPr="00BB56DB">
        <w:t xml:space="preserve"> цветового дуплексного сканирования и КТ/ </w:t>
      </w:r>
      <w:proofErr w:type="spellStart"/>
      <w:r w:rsidRPr="00BB56DB">
        <w:t>МРангиографии</w:t>
      </w:r>
      <w:proofErr w:type="spellEnd"/>
      <w:r w:rsidRPr="00BB56DB">
        <w:t xml:space="preserve"> или </w:t>
      </w:r>
      <w:proofErr w:type="spellStart"/>
      <w:r w:rsidRPr="00BB56DB">
        <w:t>рентгенконтрастной</w:t>
      </w:r>
      <w:proofErr w:type="spellEnd"/>
      <w:r w:rsidRPr="00BB56DB">
        <w:t xml:space="preserve"> ангиографии, что позволяет уточнить локализацию и распространенность поражения артериального русла. </w:t>
      </w:r>
    </w:p>
    <w:p w:rsidR="001B6526" w:rsidRPr="00BB56DB" w:rsidRDefault="001B6526" w:rsidP="003A4F0B">
      <w:pPr>
        <w:pStyle w:val="Default"/>
      </w:pPr>
      <w:r w:rsidRPr="00BB56DB">
        <w:t>Уровень доказательства С</w:t>
      </w:r>
      <w:r w:rsidR="00794EED" w:rsidRPr="00BB56DB">
        <w:t>.</w:t>
      </w:r>
    </w:p>
    <w:p w:rsidR="00794EED" w:rsidRPr="00BB56DB" w:rsidRDefault="00794EED" w:rsidP="003A4F0B">
      <w:pPr>
        <w:pStyle w:val="Default"/>
      </w:pPr>
    </w:p>
    <w:p w:rsidR="00794EED" w:rsidRPr="00BB56DB" w:rsidRDefault="00794EED" w:rsidP="008077C6">
      <w:pPr>
        <w:pStyle w:val="Default"/>
        <w:jc w:val="center"/>
        <w:rPr>
          <w:b/>
          <w:bCs/>
          <w:i/>
        </w:rPr>
      </w:pPr>
      <w:r w:rsidRPr="00BB56DB">
        <w:rPr>
          <w:b/>
          <w:bCs/>
          <w:i/>
        </w:rPr>
        <w:t>Лечение</w:t>
      </w:r>
    </w:p>
    <w:p w:rsidR="00794EED" w:rsidRPr="00BB56DB" w:rsidRDefault="00794EED" w:rsidP="003A4F0B">
      <w:pPr>
        <w:pStyle w:val="Default"/>
      </w:pPr>
      <w:r w:rsidRPr="00BB56DB">
        <w:t xml:space="preserve">Лечение </w:t>
      </w:r>
      <w:proofErr w:type="spellStart"/>
      <w:r w:rsidRPr="00BB56DB">
        <w:t>аортоартериита</w:t>
      </w:r>
      <w:proofErr w:type="spellEnd"/>
      <w:r w:rsidRPr="00BB56DB">
        <w:t xml:space="preserve"> направлено на подавление активного воспаления в стенке сосуда. На данный момент существует множество подходов к консервативному лечению пациентов с </w:t>
      </w:r>
      <w:proofErr w:type="gramStart"/>
      <w:r w:rsidRPr="00BB56DB">
        <w:t>неспецифическим</w:t>
      </w:r>
      <w:proofErr w:type="gramEnd"/>
      <w:r w:rsidRPr="00BB56DB">
        <w:t xml:space="preserve"> </w:t>
      </w:r>
      <w:proofErr w:type="spellStart"/>
      <w:r w:rsidRPr="00BB56DB">
        <w:t>аортоартериитом</w:t>
      </w:r>
      <w:proofErr w:type="spellEnd"/>
      <w:r w:rsidRPr="00BB56DB">
        <w:t>. В основе лечени</w:t>
      </w:r>
      <w:proofErr w:type="gramStart"/>
      <w:r w:rsidRPr="00BB56DB">
        <w:t>я-</w:t>
      </w:r>
      <w:proofErr w:type="gramEnd"/>
      <w:r w:rsidRPr="00BB56DB">
        <w:t xml:space="preserve"> прием </w:t>
      </w:r>
      <w:proofErr w:type="spellStart"/>
      <w:r w:rsidRPr="00BB56DB">
        <w:t>глюкокортикоидов</w:t>
      </w:r>
      <w:proofErr w:type="spellEnd"/>
      <w:r w:rsidRPr="00BB56DB">
        <w:t xml:space="preserve"> (преднизолон, </w:t>
      </w:r>
      <w:proofErr w:type="spellStart"/>
      <w:r w:rsidRPr="00BB56DB">
        <w:t>метилпреднизолон</w:t>
      </w:r>
      <w:proofErr w:type="spellEnd"/>
      <w:r w:rsidRPr="00BB56DB">
        <w:t xml:space="preserve">) и </w:t>
      </w:r>
      <w:proofErr w:type="spellStart"/>
      <w:r w:rsidRPr="00BB56DB">
        <w:t>цитостатиков</w:t>
      </w:r>
      <w:proofErr w:type="spellEnd"/>
      <w:r w:rsidRPr="00BB56DB">
        <w:t xml:space="preserve"> и других </w:t>
      </w:r>
      <w:proofErr w:type="spellStart"/>
      <w:r w:rsidRPr="00BB56DB">
        <w:t>иммуносупрессивных</w:t>
      </w:r>
      <w:proofErr w:type="spellEnd"/>
      <w:r w:rsidRPr="00BB56DB">
        <w:t xml:space="preserve"> препаратов. Одной из </w:t>
      </w:r>
      <w:proofErr w:type="gramStart"/>
      <w:r w:rsidRPr="00BB56DB">
        <w:t>высоко эффективных</w:t>
      </w:r>
      <w:proofErr w:type="gramEnd"/>
      <w:r w:rsidRPr="00BB56DB">
        <w:t xml:space="preserve"> схем лечения является метод </w:t>
      </w:r>
      <w:proofErr w:type="spellStart"/>
      <w:r w:rsidRPr="00BB56DB">
        <w:t>пульстерапии</w:t>
      </w:r>
      <w:proofErr w:type="spellEnd"/>
      <w:r w:rsidRPr="00BB56DB">
        <w:t xml:space="preserve"> </w:t>
      </w:r>
      <w:proofErr w:type="spellStart"/>
      <w:r w:rsidRPr="00BB56DB">
        <w:t>метилпреднизолоном</w:t>
      </w:r>
      <w:proofErr w:type="spellEnd"/>
      <w:r w:rsidRPr="00BB56DB">
        <w:t xml:space="preserve"> и </w:t>
      </w:r>
      <w:proofErr w:type="spellStart"/>
      <w:r w:rsidRPr="00BB56DB">
        <w:t>циклофосфаном</w:t>
      </w:r>
      <w:proofErr w:type="spellEnd"/>
      <w:r w:rsidRPr="00BB56DB">
        <w:t xml:space="preserve">. Методика заключается в трехдневном цикле внутривенных инъекций суммарно 3000 мг </w:t>
      </w:r>
      <w:proofErr w:type="spellStart"/>
      <w:r w:rsidRPr="00BB56DB">
        <w:t>метилпреднизолона</w:t>
      </w:r>
      <w:proofErr w:type="spellEnd"/>
      <w:r w:rsidRPr="00BB56DB">
        <w:t xml:space="preserve"> и 1000мг </w:t>
      </w:r>
      <w:proofErr w:type="spellStart"/>
      <w:r w:rsidRPr="00BB56DB">
        <w:t>циклофосфана</w:t>
      </w:r>
      <w:proofErr w:type="spellEnd"/>
      <w:r w:rsidRPr="00BB56DB">
        <w:t xml:space="preserve">. </w:t>
      </w:r>
    </w:p>
    <w:p w:rsidR="00794EED" w:rsidRPr="00BB56DB" w:rsidRDefault="00794EED" w:rsidP="003A4F0B">
      <w:pPr>
        <w:pStyle w:val="Default"/>
      </w:pPr>
    </w:p>
    <w:p w:rsidR="00794EED" w:rsidRPr="00BB56DB" w:rsidRDefault="00794EED" w:rsidP="003A4F0B">
      <w:pPr>
        <w:pStyle w:val="Default"/>
      </w:pPr>
      <w:r w:rsidRPr="00BB56DB">
        <w:t xml:space="preserve">По мнению ряда специалистов, занимающихся лечением неспецифического </w:t>
      </w:r>
      <w:proofErr w:type="spellStart"/>
      <w:r w:rsidRPr="00BB56DB">
        <w:t>аортоартериита</w:t>
      </w:r>
      <w:proofErr w:type="spellEnd"/>
      <w:r w:rsidRPr="00BB56DB">
        <w:t>, показания к хирургическому лечению возникают у 12–60% пациентов.</w:t>
      </w:r>
    </w:p>
    <w:p w:rsidR="00794EED" w:rsidRPr="00BB56DB" w:rsidRDefault="00794EED" w:rsidP="003A4F0B">
      <w:pPr>
        <w:pStyle w:val="Default"/>
      </w:pPr>
    </w:p>
    <w:p w:rsidR="00794EED" w:rsidRPr="00BB56DB" w:rsidRDefault="00794EED" w:rsidP="003A4F0B">
      <w:pPr>
        <w:pStyle w:val="Default"/>
      </w:pPr>
      <w:r w:rsidRPr="00BB56DB">
        <w:lastRenderedPageBreak/>
        <w:t xml:space="preserve">Хирургическое лечение НАА имеет определенные особенности по сравнению с атеросклеротическим поражением. По мнению А.В. Покровского и </w:t>
      </w:r>
      <w:proofErr w:type="spellStart"/>
      <w:r w:rsidRPr="00BB56DB">
        <w:t>соавт</w:t>
      </w:r>
      <w:proofErr w:type="spellEnd"/>
      <w:r w:rsidRPr="00BB56DB">
        <w:t xml:space="preserve">., существует 3 </w:t>
      </w:r>
      <w:proofErr w:type="gramStart"/>
      <w:r w:rsidRPr="00BB56DB">
        <w:t>основных</w:t>
      </w:r>
      <w:proofErr w:type="gramEnd"/>
      <w:r w:rsidRPr="00BB56DB">
        <w:t xml:space="preserve"> аспекта хирургического лечения НАА: </w:t>
      </w:r>
    </w:p>
    <w:p w:rsidR="00794EED" w:rsidRPr="00BB56DB" w:rsidRDefault="00794EED" w:rsidP="003A4F0B">
      <w:pPr>
        <w:pStyle w:val="Default"/>
      </w:pPr>
      <w:r w:rsidRPr="00BB56DB">
        <w:t xml:space="preserve">1. Предоперационные проблемы – в первую очередь, коррекция воспалительного процесса. </w:t>
      </w:r>
    </w:p>
    <w:p w:rsidR="00794EED" w:rsidRPr="00BB56DB" w:rsidRDefault="00794EED" w:rsidP="003A4F0B">
      <w:pPr>
        <w:pStyle w:val="Default"/>
      </w:pPr>
      <w:r w:rsidRPr="00BB56DB">
        <w:t xml:space="preserve">2. </w:t>
      </w:r>
      <w:proofErr w:type="spellStart"/>
      <w:r w:rsidRPr="00BB56DB">
        <w:t>Интраоперационные</w:t>
      </w:r>
      <w:proofErr w:type="spellEnd"/>
      <w:r w:rsidRPr="00BB56DB">
        <w:t xml:space="preserve"> проблемы. Учитывая, что при </w:t>
      </w:r>
      <w:proofErr w:type="spellStart"/>
      <w:r w:rsidRPr="00BB56DB">
        <w:t>аортоартериите</w:t>
      </w:r>
      <w:proofErr w:type="spellEnd"/>
      <w:r w:rsidRPr="00BB56DB">
        <w:t xml:space="preserve"> пораженная артериальная стенка теряет дифференцировку на слои, в особенности у больных с острым и подострым течением заболевания, выполнение </w:t>
      </w:r>
      <w:proofErr w:type="spellStart"/>
      <w:r w:rsidRPr="00BB56DB">
        <w:t>эндартерэктомии</w:t>
      </w:r>
      <w:proofErr w:type="spellEnd"/>
      <w:r w:rsidRPr="00BB56DB">
        <w:t xml:space="preserve"> из артерий становится крайне затруднительным. Именно поэтому шунтирующие и протезирующие операции у больных неспецифическим </w:t>
      </w:r>
      <w:proofErr w:type="spellStart"/>
      <w:r w:rsidRPr="00BB56DB">
        <w:t>аортоартериитом</w:t>
      </w:r>
      <w:proofErr w:type="spellEnd"/>
      <w:r w:rsidRPr="00BB56DB">
        <w:t xml:space="preserve"> являются основным типом артериальной реконструкции. </w:t>
      </w:r>
    </w:p>
    <w:p w:rsidR="00794EED" w:rsidRPr="00BB56DB" w:rsidRDefault="00794EED" w:rsidP="003A4F0B">
      <w:pPr>
        <w:pStyle w:val="Default"/>
      </w:pPr>
      <w:r w:rsidRPr="00BB56DB">
        <w:t xml:space="preserve">3. Послеоперационные проблемы – включают в себя стабилизацию воспалительного процесса и профилактику дальнейшего прогрессирования заболевания. К хирургическому вмешательству при поражении БЦА у больных </w:t>
      </w:r>
      <w:proofErr w:type="spellStart"/>
      <w:r w:rsidRPr="00BB56DB">
        <w:t>аортоартериитом</w:t>
      </w:r>
      <w:proofErr w:type="spellEnd"/>
      <w:r w:rsidRPr="00BB56DB">
        <w:t xml:space="preserve">, перенесших ТИА и/или ишемический инсульт, стоит прибегать при наличии стенозов (70% и более) </w:t>
      </w:r>
      <w:proofErr w:type="spellStart"/>
      <w:r w:rsidRPr="00BB56DB">
        <w:t>брахиоцефального</w:t>
      </w:r>
      <w:proofErr w:type="spellEnd"/>
      <w:r w:rsidRPr="00BB56DB">
        <w:t xml:space="preserve"> ствола, общих сонных артерий. При </w:t>
      </w:r>
      <w:proofErr w:type="spellStart"/>
      <w:r w:rsidRPr="00BB56DB">
        <w:t>асимптомном</w:t>
      </w:r>
      <w:proofErr w:type="spellEnd"/>
      <w:r w:rsidRPr="00BB56DB">
        <w:t xml:space="preserve"> течении болезни показанием к реконструкции артерий могут служить критические стенозы (90% и более) или окклюзии </w:t>
      </w:r>
      <w:proofErr w:type="spellStart"/>
      <w:r w:rsidRPr="00BB56DB">
        <w:t>брахиоцефального</w:t>
      </w:r>
      <w:proofErr w:type="spellEnd"/>
      <w:r w:rsidRPr="00BB56DB">
        <w:t xml:space="preserve"> ствола, общих сонных артерий. При поражении подключичных артерий, к операции прибегают в случае наличия </w:t>
      </w:r>
      <w:proofErr w:type="spellStart"/>
      <w:r w:rsidRPr="00BB56DB">
        <w:t>позвоночно</w:t>
      </w:r>
      <w:proofErr w:type="spellEnd"/>
      <w:r w:rsidRPr="00BB56DB">
        <w:t xml:space="preserve">-подключичного обкрадывания и ишемии верхних конечностей в стадии </w:t>
      </w:r>
      <w:proofErr w:type="spellStart"/>
      <w:r w:rsidRPr="00BB56DB">
        <w:t>субкомпенсации</w:t>
      </w:r>
      <w:proofErr w:type="spellEnd"/>
      <w:r w:rsidRPr="00BB56DB">
        <w:t xml:space="preserve"> и декомпенсации. Пульс-терапия </w:t>
      </w:r>
      <w:proofErr w:type="spellStart"/>
      <w:r w:rsidRPr="00BB56DB">
        <w:t>метилпреднизолоном</w:t>
      </w:r>
      <w:proofErr w:type="spellEnd"/>
      <w:r w:rsidRPr="00BB56DB">
        <w:t xml:space="preserve"> и </w:t>
      </w:r>
      <w:proofErr w:type="spellStart"/>
      <w:r w:rsidRPr="00BB56DB">
        <w:t>циклофосфаном</w:t>
      </w:r>
      <w:proofErr w:type="spellEnd"/>
      <w:r w:rsidRPr="00BB56DB">
        <w:t xml:space="preserve"> является эффективным методом уменьшения активности воспаления и может быть </w:t>
      </w:r>
      <w:proofErr w:type="gramStart"/>
      <w:r w:rsidRPr="00BB56DB">
        <w:t>рекомендована</w:t>
      </w:r>
      <w:proofErr w:type="gramEnd"/>
      <w:r w:rsidRPr="00BB56DB">
        <w:t xml:space="preserve"> как в предоперационном периоде, так и отдаленном периоде после оперативного лечения. </w:t>
      </w:r>
    </w:p>
    <w:p w:rsidR="00794EED" w:rsidRPr="00BB56DB" w:rsidRDefault="00794EED" w:rsidP="003A4F0B">
      <w:pPr>
        <w:pStyle w:val="Default"/>
      </w:pPr>
      <w:r w:rsidRPr="00BB56DB">
        <w:t>Уровень доказательства С.</w:t>
      </w:r>
    </w:p>
    <w:p w:rsidR="00794EED" w:rsidRPr="00BB56DB" w:rsidRDefault="00794EED" w:rsidP="003A4F0B">
      <w:pPr>
        <w:pStyle w:val="Default"/>
      </w:pPr>
    </w:p>
    <w:p w:rsidR="00794EED" w:rsidRPr="00BB56DB" w:rsidRDefault="00794EED" w:rsidP="003A4F0B">
      <w:pPr>
        <w:pStyle w:val="Default"/>
      </w:pPr>
      <w:r w:rsidRPr="00BB56DB">
        <w:t xml:space="preserve">При наличии стенозов (70% и более) </w:t>
      </w:r>
      <w:proofErr w:type="spellStart"/>
      <w:r w:rsidRPr="00BB56DB">
        <w:t>брахиоцефального</w:t>
      </w:r>
      <w:proofErr w:type="spellEnd"/>
      <w:r w:rsidRPr="00BB56DB">
        <w:t xml:space="preserve"> ствола или общих сонных артерий пациентам с НАА, перенесшим ТИА и/или ишемический инсульт в каротидном бассейне рекомендуется выполнение реконструктивной операции. </w:t>
      </w:r>
    </w:p>
    <w:p w:rsidR="00794EED" w:rsidRPr="00BB56DB" w:rsidRDefault="00794EED" w:rsidP="003A4F0B">
      <w:pPr>
        <w:pStyle w:val="Default"/>
      </w:pPr>
      <w:r w:rsidRPr="00BB56DB">
        <w:t>Уровень доказательства С.</w:t>
      </w:r>
    </w:p>
    <w:p w:rsidR="00794EED" w:rsidRPr="00BB56DB" w:rsidRDefault="00794EED" w:rsidP="003A4F0B">
      <w:pPr>
        <w:pStyle w:val="Default"/>
      </w:pPr>
    </w:p>
    <w:p w:rsidR="00794EED" w:rsidRPr="00BB56DB" w:rsidRDefault="00794EED" w:rsidP="003A4F0B">
      <w:pPr>
        <w:pStyle w:val="Default"/>
      </w:pPr>
      <w:proofErr w:type="spellStart"/>
      <w:r w:rsidRPr="00BB56DB">
        <w:t>Асимптомным</w:t>
      </w:r>
      <w:proofErr w:type="spellEnd"/>
      <w:r w:rsidRPr="00BB56DB">
        <w:t xml:space="preserve"> пациентам с НАА оперативное вмешательство на </w:t>
      </w:r>
      <w:proofErr w:type="spellStart"/>
      <w:r w:rsidRPr="00BB56DB">
        <w:t>брахиоцефальных</w:t>
      </w:r>
      <w:proofErr w:type="spellEnd"/>
      <w:r w:rsidRPr="00BB56DB">
        <w:t xml:space="preserve"> артериях рекомендуется при наличии критических стенозов (90% и более) или окклюзий </w:t>
      </w:r>
      <w:proofErr w:type="spellStart"/>
      <w:r w:rsidRPr="00BB56DB">
        <w:t>брахиоцефального</w:t>
      </w:r>
      <w:proofErr w:type="spellEnd"/>
      <w:r w:rsidRPr="00BB56DB">
        <w:t xml:space="preserve"> ствола, общих сонных артерий. </w:t>
      </w:r>
    </w:p>
    <w:p w:rsidR="00794EED" w:rsidRPr="00BB56DB" w:rsidRDefault="00794EED" w:rsidP="003A4F0B">
      <w:pPr>
        <w:pStyle w:val="Default"/>
      </w:pPr>
      <w:r w:rsidRPr="00BB56DB">
        <w:t xml:space="preserve">Уровень доказательства С. </w:t>
      </w:r>
    </w:p>
    <w:p w:rsidR="00794EED" w:rsidRPr="00BB56DB" w:rsidRDefault="00794EED" w:rsidP="003A4F0B">
      <w:pPr>
        <w:pStyle w:val="Default"/>
      </w:pPr>
    </w:p>
    <w:p w:rsidR="00794EED" w:rsidRPr="00BB56DB" w:rsidRDefault="00794EED" w:rsidP="003A4F0B">
      <w:pPr>
        <w:pStyle w:val="Default"/>
      </w:pPr>
      <w:r w:rsidRPr="00BB56DB">
        <w:t xml:space="preserve">При синдроме </w:t>
      </w:r>
      <w:proofErr w:type="spellStart"/>
      <w:r w:rsidRPr="00BB56DB">
        <w:t>позвоночно</w:t>
      </w:r>
      <w:proofErr w:type="spellEnd"/>
      <w:r w:rsidRPr="00BB56DB">
        <w:t xml:space="preserve">-подключичного обкрадывания и ишемия верхних конечностей в стадии </w:t>
      </w:r>
      <w:proofErr w:type="spellStart"/>
      <w:r w:rsidRPr="00BB56DB">
        <w:t>субкомпенсации</w:t>
      </w:r>
      <w:proofErr w:type="spellEnd"/>
      <w:r w:rsidRPr="00BB56DB">
        <w:t xml:space="preserve"> и декомпенсации рекомендуется оперативное лечение при окклюзии подключичных артерий в проксимальном сегменте. </w:t>
      </w:r>
    </w:p>
    <w:p w:rsidR="00794EED" w:rsidRPr="00BB56DB" w:rsidRDefault="00794EED" w:rsidP="003A4F0B">
      <w:pPr>
        <w:pStyle w:val="Default"/>
      </w:pPr>
      <w:r w:rsidRPr="00BB56DB">
        <w:t xml:space="preserve">Уровень доказательства С. </w:t>
      </w:r>
    </w:p>
    <w:p w:rsidR="00794EED" w:rsidRPr="00BB56DB" w:rsidRDefault="00794EED" w:rsidP="003A4F0B">
      <w:pPr>
        <w:pStyle w:val="Default"/>
      </w:pPr>
    </w:p>
    <w:p w:rsidR="00794EED" w:rsidRPr="00BB56DB" w:rsidRDefault="00794EED" w:rsidP="003A4F0B">
      <w:pPr>
        <w:pStyle w:val="Default"/>
      </w:pPr>
      <w:r w:rsidRPr="00BB56DB">
        <w:t xml:space="preserve">При </w:t>
      </w:r>
      <w:proofErr w:type="gramStart"/>
      <w:r w:rsidRPr="00BB56DB">
        <w:t>неспецифическом</w:t>
      </w:r>
      <w:proofErr w:type="gramEnd"/>
      <w:r w:rsidRPr="00BB56DB">
        <w:t xml:space="preserve"> </w:t>
      </w:r>
      <w:proofErr w:type="spellStart"/>
      <w:r w:rsidRPr="00BB56DB">
        <w:t>аортоартериите</w:t>
      </w:r>
      <w:proofErr w:type="spellEnd"/>
      <w:r w:rsidRPr="00BB56DB">
        <w:t xml:space="preserve"> рекомендуется отдавать предпочтение выполнению </w:t>
      </w:r>
      <w:proofErr w:type="spellStart"/>
      <w:r w:rsidRPr="00BB56DB">
        <w:t>экстраторакальных</w:t>
      </w:r>
      <w:proofErr w:type="spellEnd"/>
      <w:r w:rsidRPr="00BB56DB">
        <w:t xml:space="preserve"> шунтирующих операций. При невозможности выполнения </w:t>
      </w:r>
      <w:proofErr w:type="spellStart"/>
      <w:r w:rsidRPr="00BB56DB">
        <w:t>экстраторакальной</w:t>
      </w:r>
      <w:proofErr w:type="spellEnd"/>
      <w:r w:rsidRPr="00BB56DB">
        <w:t xml:space="preserve"> реконструкции, целесообразно выполнение </w:t>
      </w:r>
      <w:proofErr w:type="spellStart"/>
      <w:r w:rsidRPr="00BB56DB">
        <w:t>трансторакального</w:t>
      </w:r>
      <w:proofErr w:type="spellEnd"/>
      <w:r w:rsidRPr="00BB56DB">
        <w:t xml:space="preserve"> вмешательства. Уровень доказательства С.</w:t>
      </w:r>
    </w:p>
    <w:p w:rsidR="00794EED" w:rsidRPr="00BB56DB" w:rsidRDefault="00794EED" w:rsidP="003A4F0B">
      <w:pPr>
        <w:pStyle w:val="Default"/>
      </w:pPr>
    </w:p>
    <w:p w:rsidR="00794EED" w:rsidRPr="00BB56DB" w:rsidRDefault="00794EED" w:rsidP="003A4F0B">
      <w:pPr>
        <w:pStyle w:val="Default"/>
      </w:pPr>
      <w:r w:rsidRPr="00BB56DB">
        <w:t xml:space="preserve">Выполнение операции </w:t>
      </w:r>
      <w:proofErr w:type="spellStart"/>
      <w:r w:rsidRPr="00BB56DB">
        <w:t>бикаротидного</w:t>
      </w:r>
      <w:proofErr w:type="spellEnd"/>
      <w:r w:rsidRPr="00BB56DB">
        <w:t xml:space="preserve"> протезирования не рекомендуется из-за высокого риска развития </w:t>
      </w:r>
      <w:proofErr w:type="spellStart"/>
      <w:r w:rsidRPr="00BB56DB">
        <w:t>реперфузионного</w:t>
      </w:r>
      <w:proofErr w:type="spellEnd"/>
      <w:r w:rsidRPr="00BB56DB">
        <w:t xml:space="preserve"> синдрома, особенно у пациентов с артериальной гипертензией. Уровень доказательства С.</w:t>
      </w:r>
    </w:p>
    <w:p w:rsidR="00794EED" w:rsidRPr="00BB56DB" w:rsidRDefault="00794EED" w:rsidP="003A4F0B">
      <w:pPr>
        <w:pStyle w:val="Default"/>
      </w:pPr>
      <w:r w:rsidRPr="00BB56DB">
        <w:t xml:space="preserve">Выполнение </w:t>
      </w:r>
      <w:proofErr w:type="spellStart"/>
      <w:r w:rsidRPr="00BB56DB">
        <w:t>эндартерэктомии</w:t>
      </w:r>
      <w:proofErr w:type="spellEnd"/>
      <w:r w:rsidRPr="00BB56DB">
        <w:t xml:space="preserve"> из сонных артерий при </w:t>
      </w:r>
      <w:proofErr w:type="gramStart"/>
      <w:r w:rsidRPr="00BB56DB">
        <w:t>неспецифическом</w:t>
      </w:r>
      <w:proofErr w:type="gramEnd"/>
      <w:r w:rsidRPr="00BB56DB">
        <w:t xml:space="preserve"> </w:t>
      </w:r>
      <w:proofErr w:type="spellStart"/>
      <w:r w:rsidRPr="00BB56DB">
        <w:t>аортоартериите</w:t>
      </w:r>
      <w:proofErr w:type="spellEnd"/>
      <w:r w:rsidRPr="00BB56DB">
        <w:t xml:space="preserve"> не рекомендуется из-за отсутствия дифференциации слоев стенки сонных артерий. Уровень доказательства С.</w:t>
      </w:r>
    </w:p>
    <w:p w:rsidR="00794EED" w:rsidRPr="00BB56DB" w:rsidRDefault="00794EED" w:rsidP="00794EED">
      <w:pPr>
        <w:pStyle w:val="Default"/>
        <w:jc w:val="center"/>
        <w:rPr>
          <w:b/>
        </w:rPr>
      </w:pPr>
    </w:p>
    <w:p w:rsidR="00794EED" w:rsidRPr="00BB56DB" w:rsidRDefault="00794EED" w:rsidP="00794EED">
      <w:pPr>
        <w:pStyle w:val="Default"/>
        <w:jc w:val="center"/>
        <w:rPr>
          <w:i/>
        </w:rPr>
      </w:pPr>
      <w:r w:rsidRPr="00BB56DB">
        <w:rPr>
          <w:b/>
          <w:bCs/>
          <w:i/>
        </w:rPr>
        <w:lastRenderedPageBreak/>
        <w:t>Реабилитация и профилактика</w:t>
      </w:r>
    </w:p>
    <w:p w:rsidR="00794EED" w:rsidRPr="00BB56DB" w:rsidRDefault="00794EED" w:rsidP="003A4F0B">
      <w:pPr>
        <w:pStyle w:val="Default"/>
      </w:pPr>
      <w:r w:rsidRPr="00BB56DB">
        <w:t>Специфические методы реабилитации не разработаны.</w:t>
      </w:r>
    </w:p>
    <w:p w:rsidR="00794EED" w:rsidRPr="00BB56DB" w:rsidRDefault="00794EED" w:rsidP="003A4F0B">
      <w:pPr>
        <w:pStyle w:val="Default"/>
      </w:pPr>
    </w:p>
    <w:p w:rsidR="00794EED" w:rsidRPr="00BB56DB" w:rsidRDefault="00794EED" w:rsidP="003A4F0B">
      <w:pPr>
        <w:pStyle w:val="Default"/>
      </w:pPr>
      <w:r w:rsidRPr="00BB56DB">
        <w:t xml:space="preserve">Учитывая прогрессирующий характер заболевания, в случае выявления признаков рецидива воспаления, рекомендовано проведение курсов </w:t>
      </w:r>
      <w:proofErr w:type="gramStart"/>
      <w:r w:rsidRPr="00BB56DB">
        <w:t>пульс-терапии</w:t>
      </w:r>
      <w:proofErr w:type="gramEnd"/>
      <w:r w:rsidRPr="00BB56DB">
        <w:t xml:space="preserve"> </w:t>
      </w:r>
      <w:proofErr w:type="spellStart"/>
      <w:r w:rsidRPr="00BB56DB">
        <w:t>метилпреднизолоном</w:t>
      </w:r>
      <w:proofErr w:type="spellEnd"/>
      <w:r w:rsidRPr="00BB56DB">
        <w:t xml:space="preserve"> и </w:t>
      </w:r>
      <w:proofErr w:type="spellStart"/>
      <w:r w:rsidRPr="00BB56DB">
        <w:t>циклофосфаном</w:t>
      </w:r>
      <w:proofErr w:type="spellEnd"/>
      <w:r w:rsidRPr="00BB56DB">
        <w:t xml:space="preserve">. Исследование проходимости </w:t>
      </w:r>
      <w:proofErr w:type="gramStart"/>
      <w:r w:rsidRPr="00BB56DB">
        <w:t>трансплантатов</w:t>
      </w:r>
      <w:proofErr w:type="gramEnd"/>
      <w:r w:rsidRPr="00BB56DB">
        <w:t xml:space="preserve"> как в ближайшем, так и отделенном периоде после операции необходимо проводить не реже 2 раз в год.</w:t>
      </w:r>
    </w:p>
    <w:p w:rsidR="00794EED" w:rsidRPr="00BB56DB" w:rsidRDefault="00794EED" w:rsidP="00794EED">
      <w:pPr>
        <w:pStyle w:val="Default"/>
        <w:jc w:val="center"/>
        <w:rPr>
          <w:b/>
        </w:rPr>
      </w:pPr>
    </w:p>
    <w:p w:rsidR="00794EED" w:rsidRPr="00BB56DB" w:rsidRDefault="00794EED" w:rsidP="00794EED">
      <w:pPr>
        <w:pStyle w:val="Default"/>
        <w:jc w:val="center"/>
      </w:pPr>
      <w:r w:rsidRPr="00BB56DB">
        <w:t>Критерии оценки качества медицинской помощи</w:t>
      </w:r>
    </w:p>
    <w:p w:rsidR="00794EED" w:rsidRPr="00BB56DB" w:rsidRDefault="00794EED" w:rsidP="0018192F">
      <w:pPr>
        <w:pStyle w:val="Default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94EED" w:rsidRPr="00BB56DB" w:rsidTr="00794EED">
        <w:tc>
          <w:tcPr>
            <w:tcW w:w="2392" w:type="dxa"/>
          </w:tcPr>
          <w:p w:rsidR="00794EED" w:rsidRPr="00BB56DB" w:rsidRDefault="00794EED" w:rsidP="0018192F">
            <w:pPr>
              <w:jc w:val="center"/>
              <w:rPr>
                <w:sz w:val="24"/>
                <w:szCs w:val="24"/>
              </w:rPr>
            </w:pPr>
            <w:r w:rsidRPr="00BB56DB">
              <w:rPr>
                <w:sz w:val="24"/>
                <w:szCs w:val="24"/>
              </w:rPr>
              <w:t>№</w:t>
            </w:r>
          </w:p>
        </w:tc>
        <w:tc>
          <w:tcPr>
            <w:tcW w:w="2393" w:type="dxa"/>
          </w:tcPr>
          <w:p w:rsidR="00794EED" w:rsidRPr="00BB56DB" w:rsidRDefault="00794EED" w:rsidP="0018192F">
            <w:pPr>
              <w:jc w:val="center"/>
              <w:rPr>
                <w:sz w:val="24"/>
                <w:szCs w:val="24"/>
              </w:rPr>
            </w:pPr>
            <w:r w:rsidRPr="00BB56DB">
              <w:rPr>
                <w:sz w:val="24"/>
                <w:szCs w:val="24"/>
              </w:rPr>
              <w:t>Критерии качества</w:t>
            </w:r>
          </w:p>
        </w:tc>
        <w:tc>
          <w:tcPr>
            <w:tcW w:w="2393" w:type="dxa"/>
          </w:tcPr>
          <w:p w:rsidR="00794EED" w:rsidRPr="00BB56DB" w:rsidRDefault="0018192F" w:rsidP="0018192F">
            <w:pPr>
              <w:jc w:val="center"/>
              <w:rPr>
                <w:sz w:val="24"/>
                <w:szCs w:val="24"/>
              </w:rPr>
            </w:pPr>
            <w:r w:rsidRPr="00BB56DB">
              <w:rPr>
                <w:sz w:val="24"/>
                <w:szCs w:val="24"/>
              </w:rPr>
              <w:t>Уровень достоверности доказательств</w:t>
            </w:r>
          </w:p>
        </w:tc>
        <w:tc>
          <w:tcPr>
            <w:tcW w:w="2393" w:type="dxa"/>
          </w:tcPr>
          <w:p w:rsidR="00794EED" w:rsidRPr="00BB56DB" w:rsidRDefault="0018192F" w:rsidP="0018192F">
            <w:pPr>
              <w:jc w:val="center"/>
              <w:rPr>
                <w:sz w:val="24"/>
                <w:szCs w:val="24"/>
              </w:rPr>
            </w:pPr>
            <w:r w:rsidRPr="00BB56DB">
              <w:rPr>
                <w:sz w:val="24"/>
                <w:szCs w:val="24"/>
              </w:rPr>
              <w:t>Уровень убедительности рекомендаций</w:t>
            </w:r>
          </w:p>
        </w:tc>
      </w:tr>
      <w:tr w:rsidR="0018192F" w:rsidRPr="00BB56DB" w:rsidTr="007005FC">
        <w:tc>
          <w:tcPr>
            <w:tcW w:w="9571" w:type="dxa"/>
            <w:gridSpan w:val="4"/>
          </w:tcPr>
          <w:p w:rsidR="0018192F" w:rsidRPr="00BB56DB" w:rsidRDefault="0018192F" w:rsidP="0018192F">
            <w:pPr>
              <w:pStyle w:val="Default"/>
            </w:pPr>
            <w:r w:rsidRPr="00BB56DB">
              <w:t>Этап постановки диагноза</w:t>
            </w:r>
          </w:p>
        </w:tc>
      </w:tr>
      <w:tr w:rsidR="00794EED" w:rsidRPr="00BB56DB" w:rsidTr="00794EED">
        <w:tc>
          <w:tcPr>
            <w:tcW w:w="2392" w:type="dxa"/>
          </w:tcPr>
          <w:p w:rsidR="00794EED" w:rsidRPr="00BB56DB" w:rsidRDefault="0018192F" w:rsidP="0018192F">
            <w:pPr>
              <w:pStyle w:val="Default"/>
            </w:pPr>
            <w:r w:rsidRPr="00BB56DB">
              <w:t>1</w:t>
            </w:r>
          </w:p>
        </w:tc>
        <w:tc>
          <w:tcPr>
            <w:tcW w:w="2393" w:type="dxa"/>
          </w:tcPr>
          <w:p w:rsidR="00794EED" w:rsidRPr="00BB56DB" w:rsidRDefault="0018192F" w:rsidP="0018192F">
            <w:pPr>
              <w:pStyle w:val="Default"/>
            </w:pPr>
            <w:r w:rsidRPr="00BB56DB">
              <w:t>Выполнены анализ крови биохимический развернутый и клинический (общий) анализ крови</w:t>
            </w:r>
          </w:p>
        </w:tc>
        <w:tc>
          <w:tcPr>
            <w:tcW w:w="2393" w:type="dxa"/>
          </w:tcPr>
          <w:p w:rsidR="00794EED" w:rsidRPr="00BB56DB" w:rsidRDefault="0018192F" w:rsidP="0018192F">
            <w:pPr>
              <w:pStyle w:val="Default"/>
            </w:pPr>
            <w:r w:rsidRPr="00BB56DB">
              <w:t>4</w:t>
            </w:r>
          </w:p>
        </w:tc>
        <w:tc>
          <w:tcPr>
            <w:tcW w:w="2393" w:type="dxa"/>
          </w:tcPr>
          <w:p w:rsidR="00794EED" w:rsidRPr="00BB56DB" w:rsidRDefault="0018192F" w:rsidP="0018192F">
            <w:pPr>
              <w:pStyle w:val="Default"/>
            </w:pPr>
            <w:r w:rsidRPr="00BB56DB">
              <w:t>С</w:t>
            </w:r>
          </w:p>
        </w:tc>
      </w:tr>
      <w:tr w:rsidR="00794EED" w:rsidRPr="00BB56DB" w:rsidTr="00794EED">
        <w:tc>
          <w:tcPr>
            <w:tcW w:w="2392" w:type="dxa"/>
          </w:tcPr>
          <w:p w:rsidR="00794EED" w:rsidRPr="00BB56DB" w:rsidRDefault="0018192F" w:rsidP="0018192F">
            <w:pPr>
              <w:pStyle w:val="Default"/>
            </w:pPr>
            <w:r w:rsidRPr="00BB56DB">
              <w:t>2</w:t>
            </w:r>
          </w:p>
        </w:tc>
        <w:tc>
          <w:tcPr>
            <w:tcW w:w="2393" w:type="dxa"/>
          </w:tcPr>
          <w:p w:rsidR="00794EED" w:rsidRPr="00BB56DB" w:rsidRDefault="0018192F" w:rsidP="0018192F">
            <w:pPr>
              <w:pStyle w:val="Default"/>
            </w:pPr>
            <w:r w:rsidRPr="00BB56DB">
              <w:t xml:space="preserve">Выполнено </w:t>
            </w:r>
            <w:proofErr w:type="spellStart"/>
            <w:r w:rsidRPr="00BB56DB">
              <w:t>ЭхоКГ</w:t>
            </w:r>
            <w:proofErr w:type="spellEnd"/>
          </w:p>
        </w:tc>
        <w:tc>
          <w:tcPr>
            <w:tcW w:w="2393" w:type="dxa"/>
          </w:tcPr>
          <w:p w:rsidR="00794EED" w:rsidRPr="00BB56DB" w:rsidRDefault="0018192F" w:rsidP="0018192F">
            <w:pPr>
              <w:pStyle w:val="Default"/>
            </w:pPr>
            <w:r w:rsidRPr="00BB56DB">
              <w:t>4</w:t>
            </w:r>
          </w:p>
        </w:tc>
        <w:tc>
          <w:tcPr>
            <w:tcW w:w="2393" w:type="dxa"/>
          </w:tcPr>
          <w:p w:rsidR="00794EED" w:rsidRPr="00BB56DB" w:rsidRDefault="0018192F" w:rsidP="0018192F">
            <w:pPr>
              <w:pStyle w:val="Default"/>
            </w:pPr>
            <w:r w:rsidRPr="00BB56DB">
              <w:t>С</w:t>
            </w:r>
          </w:p>
        </w:tc>
      </w:tr>
      <w:tr w:rsidR="00794EED" w:rsidRPr="00BB56DB" w:rsidTr="00794EED">
        <w:tc>
          <w:tcPr>
            <w:tcW w:w="2392" w:type="dxa"/>
          </w:tcPr>
          <w:p w:rsidR="00794EED" w:rsidRPr="00BB56DB" w:rsidRDefault="0018192F" w:rsidP="0018192F">
            <w:pPr>
              <w:pStyle w:val="Default"/>
            </w:pPr>
            <w:r w:rsidRPr="00BB56DB">
              <w:t>3</w:t>
            </w:r>
          </w:p>
        </w:tc>
        <w:tc>
          <w:tcPr>
            <w:tcW w:w="2393" w:type="dxa"/>
          </w:tcPr>
          <w:p w:rsidR="00794EED" w:rsidRPr="00BB56DB" w:rsidRDefault="0018192F" w:rsidP="0018192F">
            <w:pPr>
              <w:pStyle w:val="Default"/>
            </w:pPr>
            <w:r w:rsidRPr="00BB56DB">
              <w:t xml:space="preserve">Выполнено цветовое дуплексное сканирование и КТ/МР-ангиография и/или </w:t>
            </w:r>
            <w:proofErr w:type="spellStart"/>
            <w:r w:rsidRPr="00BB56DB">
              <w:t>рентгенконтрастная</w:t>
            </w:r>
            <w:proofErr w:type="spellEnd"/>
            <w:r w:rsidRPr="00BB56DB">
              <w:t xml:space="preserve"> ангиография%%</w:t>
            </w:r>
          </w:p>
        </w:tc>
        <w:tc>
          <w:tcPr>
            <w:tcW w:w="2393" w:type="dxa"/>
          </w:tcPr>
          <w:p w:rsidR="00794EED" w:rsidRPr="00BB56DB" w:rsidRDefault="0018192F" w:rsidP="0018192F">
            <w:pPr>
              <w:pStyle w:val="Default"/>
            </w:pPr>
            <w:r w:rsidRPr="00BB56DB">
              <w:t>2а</w:t>
            </w:r>
          </w:p>
        </w:tc>
        <w:tc>
          <w:tcPr>
            <w:tcW w:w="2393" w:type="dxa"/>
          </w:tcPr>
          <w:p w:rsidR="00794EED" w:rsidRPr="00BB56DB" w:rsidRDefault="0018192F" w:rsidP="0018192F">
            <w:pPr>
              <w:pStyle w:val="Default"/>
            </w:pPr>
            <w:r w:rsidRPr="00BB56DB">
              <w:t>В</w:t>
            </w:r>
          </w:p>
        </w:tc>
      </w:tr>
    </w:tbl>
    <w:p w:rsidR="00794EED" w:rsidRPr="00BB56DB" w:rsidRDefault="00794EED" w:rsidP="0018192F">
      <w:pPr>
        <w:pStyle w:val="Default"/>
      </w:pPr>
    </w:p>
    <w:p w:rsidR="0018192F" w:rsidRPr="00BB56DB" w:rsidRDefault="0018192F" w:rsidP="0018192F">
      <w:pPr>
        <w:pStyle w:val="Default"/>
        <w:jc w:val="center"/>
        <w:rPr>
          <w:b/>
          <w:bCs/>
          <w:i/>
        </w:rPr>
      </w:pPr>
      <w:r w:rsidRPr="00BB56DB">
        <w:rPr>
          <w:b/>
          <w:bCs/>
          <w:i/>
        </w:rPr>
        <w:t>Список литературы</w:t>
      </w:r>
    </w:p>
    <w:p w:rsidR="0018192F" w:rsidRPr="00BB56DB" w:rsidRDefault="0018192F" w:rsidP="0018192F">
      <w:pPr>
        <w:pStyle w:val="Default"/>
        <w:jc w:val="center"/>
        <w:rPr>
          <w:i/>
        </w:rPr>
      </w:pPr>
    </w:p>
    <w:p w:rsidR="0018192F" w:rsidRPr="00BB56DB" w:rsidRDefault="0018192F" w:rsidP="008077C6">
      <w:pPr>
        <w:pStyle w:val="Default"/>
        <w:numPr>
          <w:ilvl w:val="0"/>
          <w:numId w:val="2"/>
        </w:numPr>
      </w:pPr>
      <w:r w:rsidRPr="00BB56DB">
        <w:t>Клинические рекомендации. МКБ 10: I77.8 Год утверж</w:t>
      </w:r>
      <w:r w:rsidR="00BB56DB" w:rsidRPr="00BB56DB">
        <w:t>дения (частота пересмотра): 2019</w:t>
      </w:r>
      <w:r w:rsidRPr="00BB56DB">
        <w:t xml:space="preserve"> (пересмотр каждые 3 года) ID: КР60 URL Профессиональные ассоциации Ассоциация </w:t>
      </w:r>
      <w:proofErr w:type="gramStart"/>
      <w:r w:rsidRPr="00BB56DB">
        <w:t>сердечно-сосудистых</w:t>
      </w:r>
      <w:proofErr w:type="gramEnd"/>
      <w:r w:rsidRPr="00BB56DB">
        <w:t xml:space="preserve"> хирургов России/Всероссийское научное общество кардиологов/Российское научное общество </w:t>
      </w:r>
      <w:proofErr w:type="spellStart"/>
      <w:r w:rsidRPr="00BB56DB">
        <w:t>рентгенэндоваскулярных</w:t>
      </w:r>
      <w:proofErr w:type="spellEnd"/>
      <w:r w:rsidRPr="00BB56DB">
        <w:t xml:space="preserve"> хирургов и интервенционных радиологов/Российское общество </w:t>
      </w:r>
      <w:proofErr w:type="spellStart"/>
      <w:r w:rsidRPr="00BB56DB">
        <w:t>ангиологов</w:t>
      </w:r>
      <w:proofErr w:type="spellEnd"/>
      <w:r w:rsidRPr="00BB56DB">
        <w:t xml:space="preserve"> и сосудистых хирургов</w:t>
      </w:r>
    </w:p>
    <w:sectPr w:rsidR="0018192F" w:rsidRPr="00BB56DB" w:rsidSect="00104B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CBF" w:rsidRDefault="00880CBF" w:rsidP="005E3774">
      <w:pPr>
        <w:spacing w:after="0" w:line="240" w:lineRule="auto"/>
      </w:pPr>
      <w:r>
        <w:separator/>
      </w:r>
    </w:p>
  </w:endnote>
  <w:endnote w:type="continuationSeparator" w:id="0">
    <w:p w:rsidR="00880CBF" w:rsidRDefault="00880CBF" w:rsidP="005E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774" w:rsidRDefault="005E377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774" w:rsidRDefault="005E377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774" w:rsidRDefault="005E37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CBF" w:rsidRDefault="00880CBF" w:rsidP="005E3774">
      <w:pPr>
        <w:spacing w:after="0" w:line="240" w:lineRule="auto"/>
      </w:pPr>
      <w:r>
        <w:separator/>
      </w:r>
    </w:p>
  </w:footnote>
  <w:footnote w:type="continuationSeparator" w:id="0">
    <w:p w:rsidR="00880CBF" w:rsidRDefault="00880CBF" w:rsidP="005E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774" w:rsidRDefault="005E37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774" w:rsidRDefault="005E377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774" w:rsidRDefault="005E37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B6809"/>
    <w:multiLevelType w:val="hybridMultilevel"/>
    <w:tmpl w:val="87E61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74080"/>
    <w:multiLevelType w:val="hybridMultilevel"/>
    <w:tmpl w:val="967A3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3774"/>
    <w:rsid w:val="00045F67"/>
    <w:rsid w:val="00104B09"/>
    <w:rsid w:val="0018192F"/>
    <w:rsid w:val="001B6526"/>
    <w:rsid w:val="003A4F0B"/>
    <w:rsid w:val="00400043"/>
    <w:rsid w:val="005E3774"/>
    <w:rsid w:val="0069067D"/>
    <w:rsid w:val="006B4669"/>
    <w:rsid w:val="007550F6"/>
    <w:rsid w:val="00794EED"/>
    <w:rsid w:val="007D1A26"/>
    <w:rsid w:val="008077C6"/>
    <w:rsid w:val="00880CBF"/>
    <w:rsid w:val="009257C8"/>
    <w:rsid w:val="00985302"/>
    <w:rsid w:val="00AA741F"/>
    <w:rsid w:val="00BB56DB"/>
    <w:rsid w:val="00D705E8"/>
    <w:rsid w:val="00D7755C"/>
    <w:rsid w:val="00DA3C96"/>
    <w:rsid w:val="00E77A05"/>
    <w:rsid w:val="00FE4844"/>
    <w:rsid w:val="00FE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37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E3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3774"/>
  </w:style>
  <w:style w:type="paragraph" w:styleId="a5">
    <w:name w:val="footer"/>
    <w:basedOn w:val="a"/>
    <w:link w:val="a6"/>
    <w:uiPriority w:val="99"/>
    <w:semiHidden/>
    <w:unhideWhenUsed/>
    <w:rsid w:val="005E3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E3774"/>
  </w:style>
  <w:style w:type="table" w:styleId="a7">
    <w:name w:val="Table Grid"/>
    <w:basedOn w:val="a1"/>
    <w:uiPriority w:val="59"/>
    <w:rsid w:val="00794E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5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56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f2kab6_3</cp:lastModifiedBy>
  <cp:revision>12</cp:revision>
  <cp:lastPrinted>2022-09-25T14:25:00Z</cp:lastPrinted>
  <dcterms:created xsi:type="dcterms:W3CDTF">2020-12-23T18:19:00Z</dcterms:created>
  <dcterms:modified xsi:type="dcterms:W3CDTF">2022-09-25T14:29:00Z</dcterms:modified>
</cp:coreProperties>
</file>