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06D6" w14:textId="77777777" w:rsidR="00B10FAF" w:rsidRDefault="00226A66">
      <w:pPr>
        <w:spacing w:before="76" w:line="252" w:lineRule="auto"/>
        <w:ind w:left="580" w:right="928" w:hanging="7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"Красноярский государственный медицинский университет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профессора </w:t>
      </w:r>
      <w:proofErr w:type="spellStart"/>
      <w:r>
        <w:rPr>
          <w:sz w:val="24"/>
        </w:rPr>
        <w:t>В.Ф.Войно</w:t>
      </w:r>
      <w:proofErr w:type="spellEnd"/>
      <w:r>
        <w:rPr>
          <w:sz w:val="24"/>
        </w:rPr>
        <w:t>-Ясенецкого" Министерства здравоохранения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</w:p>
    <w:p w14:paraId="7F5506D7" w14:textId="77777777" w:rsidR="00B10FAF" w:rsidRDefault="00B10FAF">
      <w:pPr>
        <w:pStyle w:val="a3"/>
        <w:rPr>
          <w:sz w:val="26"/>
        </w:rPr>
      </w:pPr>
    </w:p>
    <w:p w14:paraId="7F5506D8" w14:textId="77777777" w:rsidR="00B10FAF" w:rsidRDefault="00B10FAF">
      <w:pPr>
        <w:pStyle w:val="a3"/>
        <w:spacing w:before="1"/>
        <w:rPr>
          <w:sz w:val="26"/>
        </w:rPr>
      </w:pPr>
    </w:p>
    <w:p w14:paraId="7F5506D9" w14:textId="77777777" w:rsidR="00B10FAF" w:rsidRDefault="00226A66">
      <w:pPr>
        <w:pStyle w:val="a3"/>
        <w:ind w:left="100"/>
      </w:pPr>
      <w:r>
        <w:t>Кафедра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клиника хирургических</w:t>
      </w:r>
      <w:r>
        <w:rPr>
          <w:spacing w:val="-7"/>
        </w:rPr>
        <w:t xml:space="preserve"> </w:t>
      </w:r>
      <w:r>
        <w:t>болезней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Ю.М.</w:t>
      </w:r>
      <w:r>
        <w:rPr>
          <w:spacing w:val="-6"/>
        </w:rPr>
        <w:t xml:space="preserve"> </w:t>
      </w:r>
      <w:r>
        <w:t>Лубенского</w:t>
      </w:r>
    </w:p>
    <w:p w14:paraId="7F5506DA" w14:textId="77777777" w:rsidR="00B10FAF" w:rsidRDefault="00B10FAF">
      <w:pPr>
        <w:pStyle w:val="a3"/>
        <w:rPr>
          <w:sz w:val="30"/>
        </w:rPr>
      </w:pPr>
    </w:p>
    <w:p w14:paraId="7F5506DB" w14:textId="77777777" w:rsidR="00B10FAF" w:rsidRDefault="00226A66">
      <w:pPr>
        <w:pStyle w:val="a3"/>
        <w:spacing w:before="188"/>
        <w:ind w:left="5824"/>
      </w:pPr>
      <w:r>
        <w:t>Зав. Кафедрой</w:t>
      </w:r>
    </w:p>
    <w:p w14:paraId="7F5506DC" w14:textId="77777777" w:rsidR="00B10FAF" w:rsidRDefault="00226A66">
      <w:pPr>
        <w:pStyle w:val="a3"/>
        <w:spacing w:before="24"/>
        <w:ind w:left="5003"/>
      </w:pPr>
      <w:r>
        <w:t>д.м.н.,</w:t>
      </w:r>
      <w:r>
        <w:rPr>
          <w:spacing w:val="-5"/>
        </w:rPr>
        <w:t xml:space="preserve"> </w:t>
      </w:r>
      <w:r>
        <w:t>доцент</w:t>
      </w:r>
      <w:r>
        <w:rPr>
          <w:spacing w:val="-4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4"/>
        </w:rPr>
        <w:t xml:space="preserve"> </w:t>
      </w:r>
      <w:r>
        <w:t>Д.Э.</w:t>
      </w:r>
    </w:p>
    <w:p w14:paraId="7F5506DD" w14:textId="7158B1C6" w:rsidR="00B10FAF" w:rsidRDefault="00B10FAF">
      <w:pPr>
        <w:pStyle w:val="a3"/>
        <w:rPr>
          <w:sz w:val="30"/>
        </w:rPr>
      </w:pPr>
    </w:p>
    <w:p w14:paraId="72A8FC80" w14:textId="57EBB934" w:rsidR="00226A66" w:rsidRDefault="00226A66">
      <w:pPr>
        <w:pStyle w:val="a3"/>
        <w:rPr>
          <w:sz w:val="30"/>
        </w:rPr>
      </w:pPr>
    </w:p>
    <w:p w14:paraId="092CDFBA" w14:textId="198FA243" w:rsidR="00226A66" w:rsidRDefault="00226A66">
      <w:pPr>
        <w:pStyle w:val="a3"/>
        <w:rPr>
          <w:sz w:val="30"/>
        </w:rPr>
      </w:pPr>
    </w:p>
    <w:p w14:paraId="3650A6F4" w14:textId="4F21A479" w:rsidR="00226A66" w:rsidRDefault="00226A66">
      <w:pPr>
        <w:pStyle w:val="a3"/>
        <w:rPr>
          <w:sz w:val="30"/>
        </w:rPr>
      </w:pPr>
    </w:p>
    <w:p w14:paraId="58AF9AE2" w14:textId="77777777" w:rsidR="00226A66" w:rsidRDefault="00226A66">
      <w:pPr>
        <w:pStyle w:val="a3"/>
        <w:rPr>
          <w:sz w:val="30"/>
        </w:rPr>
      </w:pPr>
    </w:p>
    <w:p w14:paraId="7F5506DE" w14:textId="77777777" w:rsidR="00B10FAF" w:rsidRDefault="00226A66">
      <w:pPr>
        <w:pStyle w:val="1"/>
        <w:spacing w:before="259"/>
        <w:ind w:left="2265"/>
      </w:pP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</w:p>
    <w:p w14:paraId="7F5506DF" w14:textId="77777777" w:rsidR="00B10FAF" w:rsidRDefault="00B10FAF">
      <w:pPr>
        <w:pStyle w:val="a3"/>
        <w:spacing w:before="2"/>
        <w:rPr>
          <w:b/>
          <w:sz w:val="37"/>
        </w:rPr>
      </w:pPr>
    </w:p>
    <w:p w14:paraId="7F5506E0" w14:textId="77777777" w:rsidR="00B10FAF" w:rsidRDefault="00226A66">
      <w:pPr>
        <w:pStyle w:val="a3"/>
        <w:ind w:left="2035" w:right="2052"/>
        <w:jc w:val="center"/>
      </w:pPr>
      <w:r>
        <w:t>«Перфоративная</w:t>
      </w:r>
      <w:r>
        <w:rPr>
          <w:spacing w:val="-2"/>
        </w:rPr>
        <w:t xml:space="preserve"> </w:t>
      </w:r>
      <w:r>
        <w:t>язва</w:t>
      </w:r>
      <w:r>
        <w:rPr>
          <w:spacing w:val="-3"/>
        </w:rPr>
        <w:t xml:space="preserve"> </w:t>
      </w:r>
      <w:r>
        <w:t>желудка»</w:t>
      </w:r>
    </w:p>
    <w:p w14:paraId="7F5506E1" w14:textId="77777777" w:rsidR="00B10FAF" w:rsidRDefault="00B10FAF">
      <w:pPr>
        <w:pStyle w:val="a3"/>
        <w:rPr>
          <w:sz w:val="30"/>
        </w:rPr>
      </w:pPr>
    </w:p>
    <w:p w14:paraId="7F5506E2" w14:textId="77777777" w:rsidR="00B10FAF" w:rsidRDefault="00B10FAF">
      <w:pPr>
        <w:pStyle w:val="a3"/>
        <w:rPr>
          <w:sz w:val="30"/>
        </w:rPr>
      </w:pPr>
    </w:p>
    <w:p w14:paraId="7F5506E3" w14:textId="77777777" w:rsidR="00B10FAF" w:rsidRDefault="00B10FAF">
      <w:pPr>
        <w:pStyle w:val="a3"/>
        <w:rPr>
          <w:sz w:val="30"/>
        </w:rPr>
      </w:pPr>
    </w:p>
    <w:p w14:paraId="7F5506E4" w14:textId="77777777" w:rsidR="00B10FAF" w:rsidRDefault="00B10FAF">
      <w:pPr>
        <w:pStyle w:val="a3"/>
        <w:rPr>
          <w:sz w:val="30"/>
        </w:rPr>
      </w:pPr>
    </w:p>
    <w:p w14:paraId="7F5506E5" w14:textId="77777777" w:rsidR="00B10FAF" w:rsidRDefault="00B10FAF">
      <w:pPr>
        <w:pStyle w:val="a3"/>
        <w:rPr>
          <w:sz w:val="30"/>
        </w:rPr>
      </w:pPr>
    </w:p>
    <w:p w14:paraId="7F5506E6" w14:textId="77777777" w:rsidR="00B10FAF" w:rsidRDefault="00B10FAF">
      <w:pPr>
        <w:pStyle w:val="a3"/>
        <w:rPr>
          <w:sz w:val="30"/>
        </w:rPr>
      </w:pPr>
    </w:p>
    <w:p w14:paraId="7F5506E7" w14:textId="77777777" w:rsidR="00B10FAF" w:rsidRDefault="00B10FAF">
      <w:pPr>
        <w:pStyle w:val="a3"/>
        <w:rPr>
          <w:sz w:val="30"/>
        </w:rPr>
      </w:pPr>
    </w:p>
    <w:p w14:paraId="7F5506E8" w14:textId="77777777" w:rsidR="00B10FAF" w:rsidRDefault="00B10FAF">
      <w:pPr>
        <w:pStyle w:val="a3"/>
        <w:rPr>
          <w:sz w:val="30"/>
        </w:rPr>
      </w:pPr>
    </w:p>
    <w:p w14:paraId="7F5506E9" w14:textId="77777777" w:rsidR="00B10FAF" w:rsidRDefault="00B10FAF">
      <w:pPr>
        <w:pStyle w:val="a3"/>
        <w:rPr>
          <w:sz w:val="30"/>
        </w:rPr>
      </w:pPr>
    </w:p>
    <w:p w14:paraId="7F5506EB" w14:textId="77777777" w:rsidR="00B10FAF" w:rsidRDefault="00B10FAF">
      <w:pPr>
        <w:pStyle w:val="a3"/>
        <w:rPr>
          <w:sz w:val="30"/>
        </w:rPr>
      </w:pPr>
    </w:p>
    <w:p w14:paraId="7F5506F3" w14:textId="3DFB4BB9" w:rsidR="00B10FAF" w:rsidRDefault="00226A66">
      <w:pPr>
        <w:pStyle w:val="a3"/>
        <w:spacing w:before="268"/>
        <w:ind w:right="148"/>
        <w:jc w:val="right"/>
      </w:pPr>
      <w:r>
        <w:t>В</w:t>
      </w:r>
      <w:r>
        <w:t>ыполнил:</w:t>
      </w:r>
      <w:r>
        <w:rPr>
          <w:spacing w:val="-11"/>
        </w:rPr>
        <w:t xml:space="preserve"> </w:t>
      </w:r>
      <w:r>
        <w:t>ординатор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14:paraId="7F5506F7" w14:textId="484A177A" w:rsidR="00B10FAF" w:rsidRDefault="00226A66" w:rsidP="00226A66">
      <w:pPr>
        <w:pStyle w:val="a3"/>
        <w:spacing w:before="28"/>
        <w:ind w:left="5103" w:right="109" w:firstLine="709"/>
        <w:jc w:val="right"/>
      </w:pPr>
      <w:proofErr w:type="spellStart"/>
      <w:r>
        <w:t>Кембель</w:t>
      </w:r>
      <w:proofErr w:type="spellEnd"/>
      <w:r>
        <w:t xml:space="preserve"> Дарья Викторовна</w:t>
      </w:r>
    </w:p>
    <w:p w14:paraId="18E26E3B" w14:textId="41AB839B" w:rsidR="00226A66" w:rsidRDefault="00226A66" w:rsidP="00226A66">
      <w:pPr>
        <w:pStyle w:val="a3"/>
        <w:spacing w:before="28"/>
        <w:ind w:left="5536" w:right="109" w:firstLine="2458"/>
        <w:jc w:val="right"/>
      </w:pPr>
    </w:p>
    <w:p w14:paraId="6BE4B7A9" w14:textId="4066ACE1" w:rsidR="00226A66" w:rsidRDefault="00226A66" w:rsidP="00226A66">
      <w:pPr>
        <w:pStyle w:val="a3"/>
        <w:spacing w:before="28"/>
        <w:ind w:left="5536" w:right="109" w:firstLine="2458"/>
        <w:jc w:val="right"/>
      </w:pPr>
    </w:p>
    <w:p w14:paraId="3E030F87" w14:textId="16777514" w:rsidR="00226A66" w:rsidRDefault="00226A66" w:rsidP="00226A66">
      <w:pPr>
        <w:pStyle w:val="a3"/>
        <w:spacing w:before="28"/>
        <w:ind w:left="5536" w:right="109" w:firstLine="2458"/>
        <w:jc w:val="right"/>
      </w:pPr>
    </w:p>
    <w:p w14:paraId="7FD33B3B" w14:textId="77777777" w:rsidR="00226A66" w:rsidRDefault="00226A66" w:rsidP="00226A66">
      <w:pPr>
        <w:pStyle w:val="a3"/>
        <w:spacing w:before="28"/>
        <w:ind w:left="5536" w:right="109" w:firstLine="2458"/>
        <w:jc w:val="right"/>
        <w:rPr>
          <w:sz w:val="30"/>
        </w:rPr>
      </w:pPr>
    </w:p>
    <w:p w14:paraId="7F5506F8" w14:textId="6C94DDE2" w:rsidR="00B10FAF" w:rsidRDefault="00B10FAF">
      <w:pPr>
        <w:pStyle w:val="a3"/>
        <w:rPr>
          <w:sz w:val="30"/>
        </w:rPr>
      </w:pPr>
    </w:p>
    <w:p w14:paraId="2611139A" w14:textId="7829AF04" w:rsidR="00226A66" w:rsidRDefault="00226A66">
      <w:pPr>
        <w:pStyle w:val="a3"/>
        <w:rPr>
          <w:sz w:val="30"/>
        </w:rPr>
      </w:pPr>
    </w:p>
    <w:p w14:paraId="722C35DE" w14:textId="251B8AF3" w:rsidR="00226A66" w:rsidRDefault="00226A66">
      <w:pPr>
        <w:pStyle w:val="a3"/>
        <w:rPr>
          <w:sz w:val="30"/>
        </w:rPr>
      </w:pPr>
    </w:p>
    <w:p w14:paraId="2CAE4526" w14:textId="349F977A" w:rsidR="00226A66" w:rsidRDefault="00226A66">
      <w:pPr>
        <w:pStyle w:val="a3"/>
        <w:rPr>
          <w:sz w:val="30"/>
        </w:rPr>
      </w:pPr>
    </w:p>
    <w:p w14:paraId="6982E089" w14:textId="5CECD0F8" w:rsidR="00226A66" w:rsidRDefault="00226A66">
      <w:pPr>
        <w:pStyle w:val="a3"/>
        <w:rPr>
          <w:sz w:val="30"/>
        </w:rPr>
      </w:pPr>
    </w:p>
    <w:p w14:paraId="041994D6" w14:textId="77777777" w:rsidR="00226A66" w:rsidRDefault="00226A66">
      <w:pPr>
        <w:pStyle w:val="a3"/>
        <w:rPr>
          <w:sz w:val="30"/>
        </w:rPr>
      </w:pPr>
    </w:p>
    <w:p w14:paraId="7F5506F9" w14:textId="77777777" w:rsidR="00B10FAF" w:rsidRDefault="00B10FAF">
      <w:pPr>
        <w:pStyle w:val="a3"/>
        <w:spacing w:before="10"/>
        <w:rPr>
          <w:sz w:val="23"/>
        </w:rPr>
      </w:pPr>
    </w:p>
    <w:p w14:paraId="7F5506FB" w14:textId="24ECAAF4" w:rsidR="00B10FAF" w:rsidRDefault="00226A66" w:rsidP="00226A66">
      <w:pPr>
        <w:pStyle w:val="a3"/>
        <w:ind w:left="3882" w:right="3906"/>
        <w:jc w:val="center"/>
        <w:sectPr w:rsidR="00B10FAF">
          <w:type w:val="continuous"/>
          <w:pgSz w:w="11910" w:h="16840"/>
          <w:pgMar w:top="1040" w:right="720" w:bottom="280" w:left="1340" w:header="720" w:footer="720" w:gutter="0"/>
          <w:cols w:space="720"/>
        </w:sectPr>
      </w:pPr>
      <w:r>
        <w:t>Красноярск</w:t>
      </w:r>
      <w:r>
        <w:rPr>
          <w:spacing w:val="-4"/>
        </w:rPr>
        <w:t xml:space="preserve"> </w:t>
      </w:r>
      <w:r>
        <w:t>2021</w:t>
      </w:r>
    </w:p>
    <w:p w14:paraId="7F5506FC" w14:textId="77777777" w:rsidR="00B10FAF" w:rsidRDefault="00226A66">
      <w:pPr>
        <w:pStyle w:val="a3"/>
        <w:spacing w:before="63"/>
        <w:ind w:left="2287" w:right="2051"/>
        <w:jc w:val="center"/>
      </w:pPr>
      <w:r>
        <w:lastRenderedPageBreak/>
        <w:t>В</w:t>
      </w:r>
      <w:r>
        <w:t>ВЕДЕНИЕ</w:t>
      </w:r>
    </w:p>
    <w:p w14:paraId="7F5506FD" w14:textId="77777777" w:rsidR="00B10FAF" w:rsidRDefault="00B10FAF">
      <w:pPr>
        <w:pStyle w:val="a3"/>
        <w:rPr>
          <w:sz w:val="30"/>
        </w:rPr>
      </w:pPr>
    </w:p>
    <w:p w14:paraId="7F5506FE" w14:textId="77777777" w:rsidR="00B10FAF" w:rsidRDefault="00226A66">
      <w:pPr>
        <w:pStyle w:val="a3"/>
        <w:spacing w:before="197" w:line="360" w:lineRule="auto"/>
        <w:ind w:left="360" w:right="127" w:firstLine="710"/>
        <w:jc w:val="both"/>
      </w:pPr>
      <w:r>
        <w:t>Перфорация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12-перстной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тяжелейших осложнений язвенной болезни. По сообщениям отечественных и</w:t>
      </w:r>
      <w:r>
        <w:rPr>
          <w:spacing w:val="-67"/>
        </w:rPr>
        <w:t xml:space="preserve"> </w:t>
      </w:r>
      <w:r>
        <w:t>иностранных авторов, прободные язвы составляют от 2 до 32% среди других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язвенной болез</w:t>
      </w:r>
      <w:r>
        <w:t>нью колеблется, по данным различных авторов, от 2,6 до 53%.</w:t>
      </w:r>
      <w:r>
        <w:rPr>
          <w:spacing w:val="-67"/>
        </w:rPr>
        <w:t xml:space="preserve"> </w:t>
      </w:r>
      <w:r>
        <w:t>В последние годы в связи с</w:t>
      </w:r>
      <w:r>
        <w:rPr>
          <w:spacing w:val="1"/>
        </w:rPr>
        <w:t xml:space="preserve"> </w:t>
      </w:r>
      <w:r>
        <w:t>улучшением жизненного уровня</w:t>
      </w:r>
      <w:r>
        <w:rPr>
          <w:spacing w:val="1"/>
        </w:rPr>
        <w:t xml:space="preserve"> </w:t>
      </w:r>
      <w:r>
        <w:t>населения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лечением</w:t>
      </w:r>
      <w:r>
        <w:rPr>
          <w:spacing w:val="1"/>
        </w:rPr>
        <w:t xml:space="preserve"> </w:t>
      </w:r>
      <w:r>
        <w:t>неосложненных форм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больных прободной язвой уменьшилось. Если еще два-три десятиле</w:t>
      </w:r>
      <w:r>
        <w:t>тия назад</w:t>
      </w:r>
      <w:r>
        <w:rPr>
          <w:spacing w:val="1"/>
        </w:rPr>
        <w:t xml:space="preserve"> </w:t>
      </w:r>
      <w:r>
        <w:t>среди причин разлитого перитонита прободная язва занимала второе 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аппендицита,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деструктивный</w:t>
      </w:r>
      <w:r>
        <w:rPr>
          <w:spacing w:val="1"/>
        </w:rPr>
        <w:t xml:space="preserve"> </w:t>
      </w:r>
      <w:r>
        <w:t>холецистит</w:t>
      </w:r>
      <w:r>
        <w:rPr>
          <w:spacing w:val="-2"/>
        </w:rPr>
        <w:t xml:space="preserve"> </w:t>
      </w:r>
      <w:r>
        <w:t>отодвинул язвенные</w:t>
      </w:r>
      <w:r>
        <w:rPr>
          <w:spacing w:val="1"/>
        </w:rPr>
        <w:t xml:space="preserve"> </w:t>
      </w:r>
      <w:r>
        <w:t>перфорации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третью</w:t>
      </w:r>
      <w:r>
        <w:rPr>
          <w:spacing w:val="-2"/>
        </w:rPr>
        <w:t xml:space="preserve"> </w:t>
      </w:r>
      <w:r>
        <w:t>ступень.</w:t>
      </w:r>
    </w:p>
    <w:p w14:paraId="7F5506FF" w14:textId="77777777" w:rsidR="00B10FAF" w:rsidRDefault="00226A66">
      <w:pPr>
        <w:pStyle w:val="a3"/>
        <w:spacing w:before="3" w:line="360" w:lineRule="auto"/>
        <w:ind w:left="360" w:right="123" w:firstLine="710"/>
        <w:jc w:val="both"/>
      </w:pPr>
      <w:r>
        <w:t>Причины перфорации при язвенной болезни разнообразны. Главными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прогрессирование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увеличению внутрижелудочного давления.</w:t>
      </w:r>
    </w:p>
    <w:p w14:paraId="7F550700" w14:textId="77777777" w:rsidR="00B10FAF" w:rsidRDefault="00226A66">
      <w:pPr>
        <w:pStyle w:val="a3"/>
        <w:spacing w:before="3" w:line="360" w:lineRule="auto"/>
        <w:ind w:left="360" w:right="128" w:firstLine="710"/>
        <w:jc w:val="both"/>
      </w:pPr>
      <w:r>
        <w:t>Многие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послеобеденные часы («</w:t>
      </w:r>
      <w:proofErr w:type="spellStart"/>
      <w:r>
        <w:t>Perforation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mittag</w:t>
      </w:r>
      <w:proofErr w:type="spellEnd"/>
      <w:r>
        <w:t>», по определению немецких</w:t>
      </w:r>
      <w:r>
        <w:rPr>
          <w:spacing w:val="1"/>
        </w:rPr>
        <w:t xml:space="preserve"> </w:t>
      </w:r>
      <w:r>
        <w:t>авторов). Так, по данным А.Н. Спиридонова (1957), после обеда произошло</w:t>
      </w:r>
      <w:r>
        <w:rPr>
          <w:spacing w:val="1"/>
        </w:rPr>
        <w:t xml:space="preserve"> </w:t>
      </w:r>
      <w:r>
        <w:t>41,7%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прободений.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желудок переполнен пищей, стенки его растянуты и прободение является</w:t>
      </w:r>
      <w:r>
        <w:rPr>
          <w:spacing w:val="1"/>
        </w:rPr>
        <w:t xml:space="preserve"> </w:t>
      </w:r>
      <w:r>
        <w:t>следствием этих механических условий, разделяют не все. В послеобеденные</w:t>
      </w:r>
      <w:r>
        <w:rPr>
          <w:spacing w:val="-67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сильное</w:t>
      </w:r>
      <w:r>
        <w:rPr>
          <w:spacing w:val="-2"/>
        </w:rPr>
        <w:t xml:space="preserve"> </w:t>
      </w:r>
      <w:r>
        <w:t>пептическое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желудочного</w:t>
      </w:r>
      <w:r>
        <w:rPr>
          <w:spacing w:val="-2"/>
        </w:rPr>
        <w:t xml:space="preserve"> </w:t>
      </w:r>
      <w:r>
        <w:t>сока.</w:t>
      </w:r>
    </w:p>
    <w:p w14:paraId="7F550701" w14:textId="77777777" w:rsidR="00B10FAF" w:rsidRDefault="00226A66">
      <w:pPr>
        <w:pStyle w:val="a3"/>
        <w:spacing w:line="360" w:lineRule="auto"/>
        <w:ind w:left="360" w:right="124"/>
        <w:jc w:val="both"/>
      </w:pPr>
      <w:r>
        <w:t>Известную</w:t>
      </w:r>
      <w:r>
        <w:rPr>
          <w:spacing w:val="1"/>
        </w:rPr>
        <w:t xml:space="preserve"> </w:t>
      </w:r>
      <w:r>
        <w:t>рол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алкоголем.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токсико-аллергическое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медикаментов (аспирина, салицилатов, бутадиона), некоторых гормональных</w:t>
      </w:r>
      <w:r>
        <w:rPr>
          <w:spacing w:val="-67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(преднизолона,</w:t>
      </w:r>
      <w:r>
        <w:rPr>
          <w:spacing w:val="1"/>
        </w:rPr>
        <w:t xml:space="preserve"> </w:t>
      </w:r>
      <w:r>
        <w:t>кортизона,</w:t>
      </w:r>
      <w:r>
        <w:rPr>
          <w:spacing w:val="1"/>
        </w:rPr>
        <w:t xml:space="preserve"> </w:t>
      </w:r>
      <w:r>
        <w:t>АКТГ).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ограничено.</w:t>
      </w:r>
    </w:p>
    <w:p w14:paraId="7F550702" w14:textId="77777777" w:rsidR="00B10FAF" w:rsidRDefault="00B10FAF">
      <w:pPr>
        <w:spacing w:line="360" w:lineRule="auto"/>
        <w:jc w:val="both"/>
        <w:sectPr w:rsidR="00B10FAF">
          <w:pgSz w:w="11910" w:h="16840"/>
          <w:pgMar w:top="1280" w:right="720" w:bottom="280" w:left="1340" w:header="720" w:footer="720" w:gutter="0"/>
          <w:cols w:space="720"/>
        </w:sectPr>
      </w:pPr>
    </w:p>
    <w:p w14:paraId="7F550703" w14:textId="77777777" w:rsidR="00B10FAF" w:rsidRDefault="00226A66">
      <w:pPr>
        <w:pStyle w:val="a3"/>
        <w:spacing w:before="63" w:line="362" w:lineRule="auto"/>
        <w:ind w:left="360" w:right="136" w:firstLine="710"/>
        <w:jc w:val="both"/>
      </w:pPr>
      <w:r>
        <w:lastRenderedPageBreak/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7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нервно-психические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proofErr w:type="gramStart"/>
      <w:r>
        <w:t>во</w:t>
      </w:r>
      <w:r>
        <w:rPr>
          <w:spacing w:val="-1"/>
        </w:rPr>
        <w:t xml:space="preserve"> </w:t>
      </w:r>
      <w:r>
        <w:t>время</w:t>
      </w:r>
      <w:proofErr w:type="gramEnd"/>
    </w:p>
    <w:p w14:paraId="7F550704" w14:textId="77777777" w:rsidR="00B10FAF" w:rsidRDefault="00226A66">
      <w:pPr>
        <w:pStyle w:val="a3"/>
        <w:spacing w:line="362" w:lineRule="auto"/>
        <w:ind w:left="360" w:right="138"/>
        <w:jc w:val="both"/>
      </w:pPr>
      <w:r>
        <w:t>сильных</w:t>
      </w:r>
      <w:r>
        <w:rPr>
          <w:spacing w:val="1"/>
        </w:rPr>
        <w:t xml:space="preserve"> </w:t>
      </w:r>
      <w:r>
        <w:t>бомбардировок</w:t>
      </w:r>
      <w:r>
        <w:rPr>
          <w:spacing w:val="1"/>
        </w:rPr>
        <w:t xml:space="preserve"> </w:t>
      </w:r>
      <w:r>
        <w:t>Лондона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7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язвенных</w:t>
      </w:r>
      <w:r>
        <w:rPr>
          <w:spacing w:val="-4"/>
        </w:rPr>
        <w:t xml:space="preserve"> </w:t>
      </w:r>
      <w:r>
        <w:t>перфораций значительно</w:t>
      </w:r>
      <w:r>
        <w:rPr>
          <w:spacing w:val="5"/>
        </w:rPr>
        <w:t xml:space="preserve"> </w:t>
      </w:r>
      <w:r>
        <w:t>увеличивалось.</w:t>
      </w:r>
    </w:p>
    <w:p w14:paraId="7F550705" w14:textId="77777777" w:rsidR="00B10FAF" w:rsidRDefault="00226A66">
      <w:pPr>
        <w:pStyle w:val="a3"/>
        <w:spacing w:line="360" w:lineRule="auto"/>
        <w:ind w:left="360" w:right="122"/>
        <w:jc w:val="both"/>
      </w:pP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хирурги,</w:t>
      </w:r>
      <w:r>
        <w:rPr>
          <w:spacing w:val="1"/>
        </w:rPr>
        <w:t xml:space="preserve"> </w:t>
      </w:r>
      <w:r>
        <w:t>изучавшие</w:t>
      </w:r>
      <w:r>
        <w:rPr>
          <w:spacing w:val="1"/>
        </w:rPr>
        <w:t xml:space="preserve"> </w:t>
      </w:r>
      <w:r>
        <w:t>прободную</w:t>
      </w:r>
      <w:r>
        <w:rPr>
          <w:spacing w:val="1"/>
        </w:rPr>
        <w:t xml:space="preserve"> </w:t>
      </w:r>
      <w:r>
        <w:t>язву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12-перстной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прободения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Перфорации возникают большей частью весной, осенью и зимой. Так,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Неймарка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59%.</w:t>
      </w:r>
    </w:p>
    <w:p w14:paraId="7F550706" w14:textId="77777777" w:rsidR="00B10FAF" w:rsidRDefault="00226A66">
      <w:pPr>
        <w:pStyle w:val="a3"/>
        <w:spacing w:line="357" w:lineRule="auto"/>
        <w:ind w:left="360" w:right="125" w:firstLine="710"/>
        <w:jc w:val="both"/>
      </w:pPr>
      <w:r>
        <w:t>Перфорация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отмечена</w:t>
      </w:r>
      <w:r>
        <w:rPr>
          <w:spacing w:val="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50 годами.</w:t>
      </w:r>
    </w:p>
    <w:p w14:paraId="7F550707" w14:textId="77777777" w:rsidR="00B10FAF" w:rsidRDefault="00226A66">
      <w:pPr>
        <w:pStyle w:val="a3"/>
        <w:spacing w:line="360" w:lineRule="auto"/>
        <w:ind w:left="360" w:right="124" w:firstLine="710"/>
        <w:jc w:val="both"/>
      </w:pPr>
      <w:r>
        <w:t>Перфорация желудка и двенадцатиперстной кишки чаще возникает у</w:t>
      </w:r>
      <w:r>
        <w:rPr>
          <w:spacing w:val="1"/>
        </w:rPr>
        <w:t xml:space="preserve"> </w:t>
      </w:r>
      <w:r>
        <w:t xml:space="preserve">мужчин. По данным Г. </w:t>
      </w:r>
      <w:proofErr w:type="spellStart"/>
      <w:r>
        <w:t>Мондора</w:t>
      </w:r>
      <w:proofErr w:type="spellEnd"/>
      <w:r>
        <w:t>, из 399 случаев перфораций 366 было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33</w:t>
      </w:r>
      <w:r>
        <w:rPr>
          <w:spacing w:val="37"/>
        </w:rPr>
        <w:t xml:space="preserve"> </w:t>
      </w:r>
      <w:r>
        <w:t>-у</w:t>
      </w:r>
      <w:r>
        <w:rPr>
          <w:spacing w:val="25"/>
        </w:rPr>
        <w:t xml:space="preserve"> </w:t>
      </w:r>
      <w:r>
        <w:t>женщин.</w:t>
      </w:r>
      <w:r>
        <w:rPr>
          <w:spacing w:val="32"/>
        </w:rPr>
        <w:t xml:space="preserve"> </w:t>
      </w:r>
      <w:r>
        <w:t>Данные</w:t>
      </w:r>
      <w:r>
        <w:rPr>
          <w:spacing w:val="32"/>
        </w:rPr>
        <w:t xml:space="preserve"> </w:t>
      </w:r>
      <w:r>
        <w:t>современных</w:t>
      </w:r>
      <w:r>
        <w:rPr>
          <w:spacing w:val="30"/>
        </w:rPr>
        <w:t xml:space="preserve"> </w:t>
      </w:r>
      <w:r>
        <w:t>статистик</w:t>
      </w:r>
      <w:r>
        <w:rPr>
          <w:spacing w:val="29"/>
        </w:rPr>
        <w:t xml:space="preserve"> </w:t>
      </w:r>
      <w:r>
        <w:t>аналогичны.</w:t>
      </w:r>
      <w:r>
        <w:rPr>
          <w:spacing w:val="32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из 208 больных прободными язвами, лечившихся в клинике госпитальной</w:t>
      </w:r>
      <w:r>
        <w:rPr>
          <w:spacing w:val="1"/>
        </w:rPr>
        <w:t xml:space="preserve"> </w:t>
      </w:r>
      <w:r>
        <w:t>хирургии Смоленского медицинского института с 1946 по 1962 г., мужчин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(91,4%),</w:t>
      </w:r>
      <w:r>
        <w:rPr>
          <w:spacing w:val="1"/>
        </w:rPr>
        <w:t xml:space="preserve"> </w:t>
      </w:r>
      <w:r>
        <w:t>женщин-18(8,6%).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 xml:space="preserve">прободений у мужчин и женщин в среднем составляет </w:t>
      </w:r>
      <w:r>
        <w:t>10:1, в то время как</w:t>
      </w:r>
      <w:r>
        <w:rPr>
          <w:spacing w:val="1"/>
        </w:rPr>
        <w:t xml:space="preserve"> </w:t>
      </w:r>
      <w:r>
        <w:t>при неосложненных формах язвенной болезни это соотношение выглядит как</w:t>
      </w:r>
      <w:r>
        <w:rPr>
          <w:spacing w:val="-67"/>
        </w:rPr>
        <w:t xml:space="preserve"> </w:t>
      </w:r>
      <w:r>
        <w:t>5:1 или</w:t>
      </w:r>
      <w:r>
        <w:rPr>
          <w:spacing w:val="1"/>
        </w:rPr>
        <w:t xml:space="preserve"> </w:t>
      </w:r>
      <w:r>
        <w:t>4:1.</w:t>
      </w:r>
    </w:p>
    <w:p w14:paraId="7F550708" w14:textId="77777777" w:rsidR="00B10FAF" w:rsidRDefault="00226A66">
      <w:pPr>
        <w:pStyle w:val="a3"/>
        <w:spacing w:line="360" w:lineRule="auto"/>
        <w:ind w:left="360" w:right="121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язвенных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противоречивы.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 С.С. Юдина, главным образом перфорация наступает дуоденальных</w:t>
      </w:r>
      <w:r>
        <w:rPr>
          <w:spacing w:val="1"/>
        </w:rPr>
        <w:t xml:space="preserve"> </w:t>
      </w:r>
      <w:r>
        <w:t>язв.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статист</w:t>
      </w:r>
      <w:r>
        <w:t>ике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proofErr w:type="spellStart"/>
      <w:r>
        <w:t>Неймарка</w:t>
      </w:r>
      <w:proofErr w:type="spellEnd"/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10771</w:t>
      </w:r>
      <w:r>
        <w:rPr>
          <w:spacing w:val="1"/>
        </w:rPr>
        <w:t xml:space="preserve"> </w:t>
      </w:r>
      <w:r>
        <w:t>прободения</w:t>
      </w:r>
      <w:r>
        <w:rPr>
          <w:spacing w:val="70"/>
        </w:rPr>
        <w:t xml:space="preserve"> </w:t>
      </w:r>
      <w:r>
        <w:t>56,2%</w:t>
      </w:r>
      <w:r>
        <w:rPr>
          <w:spacing w:val="1"/>
        </w:rPr>
        <w:t xml:space="preserve"> </w:t>
      </w:r>
      <w:r>
        <w:t>падает на желудок и 43,8% - на двенадцатиперстную кишку. 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перфораций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двенадцатиперстной кишки. Встречаются и прободения язв задней стенки;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прободением</w:t>
      </w:r>
      <w:r>
        <w:rPr>
          <w:spacing w:val="1"/>
        </w:rPr>
        <w:t xml:space="preserve"> </w:t>
      </w:r>
      <w:r>
        <w:t>язв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(перфоративные «целующиеся язвы»). Наиболее часто перфоративные язвы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луковицы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пилорическом</w:t>
      </w:r>
      <w:r>
        <w:rPr>
          <w:spacing w:val="19"/>
        </w:rPr>
        <w:t xml:space="preserve"> </w:t>
      </w:r>
      <w:r>
        <w:t>отделе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малой</w:t>
      </w:r>
      <w:r>
        <w:rPr>
          <w:spacing w:val="18"/>
        </w:rPr>
        <w:t xml:space="preserve"> </w:t>
      </w:r>
      <w:r>
        <w:t>кривизне</w:t>
      </w:r>
      <w:r>
        <w:rPr>
          <w:spacing w:val="19"/>
        </w:rPr>
        <w:t xml:space="preserve"> </w:t>
      </w:r>
      <w:r>
        <w:t>желудка,</w:t>
      </w:r>
      <w:r>
        <w:rPr>
          <w:spacing w:val="20"/>
        </w:rPr>
        <w:t xml:space="preserve"> </w:t>
      </w:r>
      <w:r>
        <w:t>реже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в</w:t>
      </w:r>
    </w:p>
    <w:p w14:paraId="7F550709" w14:textId="77777777"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0A" w14:textId="77777777" w:rsidR="00B10FAF" w:rsidRDefault="00226A66">
      <w:pPr>
        <w:pStyle w:val="a3"/>
        <w:spacing w:before="63"/>
        <w:ind w:left="360"/>
      </w:pPr>
      <w:proofErr w:type="spellStart"/>
      <w:r>
        <w:lastRenderedPageBreak/>
        <w:t>препилорическом</w:t>
      </w:r>
      <w:proofErr w:type="spellEnd"/>
      <w:r>
        <w:t>,</w:t>
      </w:r>
      <w:r>
        <w:rPr>
          <w:spacing w:val="-2"/>
        </w:rPr>
        <w:t xml:space="preserve"> </w:t>
      </w:r>
      <w:r>
        <w:t>кардинальном</w:t>
      </w:r>
      <w:r>
        <w:rPr>
          <w:spacing w:val="-3"/>
        </w:rPr>
        <w:t xml:space="preserve"> </w:t>
      </w:r>
      <w:r>
        <w:t>отделах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кривизне</w:t>
      </w:r>
      <w:r>
        <w:rPr>
          <w:spacing w:val="-3"/>
        </w:rPr>
        <w:t xml:space="preserve"> </w:t>
      </w:r>
      <w:r>
        <w:t>желудка.</w:t>
      </w:r>
    </w:p>
    <w:p w14:paraId="7F55070B" w14:textId="77777777" w:rsidR="00B10FAF" w:rsidRDefault="00226A66">
      <w:pPr>
        <w:pStyle w:val="a3"/>
        <w:spacing w:before="163" w:line="357" w:lineRule="auto"/>
        <w:ind w:left="360" w:firstLine="710"/>
      </w:pPr>
      <w:r>
        <w:t>Прободение</w:t>
      </w:r>
      <w:r>
        <w:rPr>
          <w:spacing w:val="46"/>
        </w:rPr>
        <w:t xml:space="preserve"> </w:t>
      </w:r>
      <w:r>
        <w:t>язвы</w:t>
      </w:r>
      <w:r>
        <w:rPr>
          <w:spacing w:val="45"/>
        </w:rPr>
        <w:t xml:space="preserve"> </w:t>
      </w:r>
      <w:r>
        <w:t>желудка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двенадцатиперстной</w:t>
      </w:r>
      <w:r>
        <w:rPr>
          <w:spacing w:val="49"/>
        </w:rPr>
        <w:t xml:space="preserve"> </w:t>
      </w:r>
      <w:r>
        <w:t>кишки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делить</w:t>
      </w:r>
      <w:r>
        <w:rPr>
          <w:spacing w:val="-2"/>
        </w:rPr>
        <w:t xml:space="preserve"> </w:t>
      </w:r>
      <w:r>
        <w:t>натри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группы:</w:t>
      </w:r>
    </w:p>
    <w:p w14:paraId="7F55070C" w14:textId="77777777" w:rsidR="00B10FAF" w:rsidRDefault="00226A66">
      <w:pPr>
        <w:pStyle w:val="a4"/>
        <w:numPr>
          <w:ilvl w:val="0"/>
          <w:numId w:val="7"/>
        </w:numPr>
        <w:tabs>
          <w:tab w:val="left" w:pos="1065"/>
          <w:tab w:val="left" w:pos="1066"/>
        </w:tabs>
        <w:spacing w:before="5"/>
        <w:rPr>
          <w:sz w:val="28"/>
        </w:rPr>
      </w:pPr>
      <w:r>
        <w:rPr>
          <w:sz w:val="28"/>
        </w:rPr>
        <w:t>открытое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прободение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полость;</w:t>
      </w:r>
    </w:p>
    <w:p w14:paraId="7F55070D" w14:textId="77777777" w:rsidR="00B10FAF" w:rsidRDefault="00226A66">
      <w:pPr>
        <w:pStyle w:val="a4"/>
        <w:numPr>
          <w:ilvl w:val="0"/>
          <w:numId w:val="7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прикрытое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прободение;</w:t>
      </w:r>
    </w:p>
    <w:p w14:paraId="7F55070E" w14:textId="77777777" w:rsidR="00B10FAF" w:rsidRDefault="00226A66">
      <w:pPr>
        <w:pStyle w:val="a4"/>
        <w:numPr>
          <w:ilvl w:val="0"/>
          <w:numId w:val="7"/>
        </w:numPr>
        <w:tabs>
          <w:tab w:val="left" w:pos="1065"/>
          <w:tab w:val="left" w:pos="1066"/>
        </w:tabs>
        <w:spacing w:before="160"/>
        <w:rPr>
          <w:sz w:val="28"/>
        </w:rPr>
      </w:pPr>
      <w:r>
        <w:rPr>
          <w:sz w:val="28"/>
        </w:rPr>
        <w:t>атипичные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прободения.</w:t>
      </w:r>
    </w:p>
    <w:p w14:paraId="7F55070F" w14:textId="77777777" w:rsidR="00B10FAF" w:rsidRDefault="00226A66">
      <w:pPr>
        <w:pStyle w:val="a3"/>
        <w:spacing w:before="163" w:line="360" w:lineRule="auto"/>
        <w:ind w:left="360" w:right="129" w:firstLine="710"/>
        <w:jc w:val="both"/>
      </w:pPr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прободение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брюшную</w:t>
      </w:r>
      <w:r>
        <w:rPr>
          <w:spacing w:val="1"/>
        </w:rPr>
        <w:t xml:space="preserve"> </w:t>
      </w:r>
      <w:r>
        <w:t>полость,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диффузного перитонита.</w:t>
      </w:r>
    </w:p>
    <w:p w14:paraId="7F550710" w14:textId="77777777" w:rsidR="00B10FAF" w:rsidRDefault="00B10FAF">
      <w:pPr>
        <w:pStyle w:val="a3"/>
        <w:rPr>
          <w:sz w:val="30"/>
        </w:rPr>
      </w:pPr>
    </w:p>
    <w:p w14:paraId="7F550711" w14:textId="77777777" w:rsidR="00B10FAF" w:rsidRDefault="00B10FAF">
      <w:pPr>
        <w:pStyle w:val="a3"/>
        <w:spacing w:before="1"/>
        <w:rPr>
          <w:sz w:val="33"/>
        </w:rPr>
      </w:pPr>
    </w:p>
    <w:p w14:paraId="7F550712" w14:textId="77777777" w:rsidR="00B10FAF" w:rsidRDefault="00226A66">
      <w:pPr>
        <w:pStyle w:val="a3"/>
        <w:spacing w:line="319" w:lineRule="exact"/>
        <w:ind w:left="446"/>
      </w:pPr>
      <w:r>
        <w:rPr>
          <w:spacing w:val="-4"/>
          <w:w w:val="95"/>
        </w:rPr>
        <w:t>КЛАССИФИКАЦИЯ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ПЕРФОРАТИВНЫХ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ГАСТРОДУОДЕНАЛЬНЫХ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ЯЗВ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(Б.Д.</w:t>
      </w:r>
    </w:p>
    <w:p w14:paraId="7F550713" w14:textId="77777777" w:rsidR="00B10FAF" w:rsidRDefault="00226A66">
      <w:pPr>
        <w:pStyle w:val="a3"/>
        <w:spacing w:line="285" w:lineRule="auto"/>
        <w:ind w:left="360" w:right="3654" w:firstLine="3841"/>
      </w:pPr>
      <w:r>
        <w:rPr>
          <w:spacing w:val="-5"/>
          <w:w w:val="95"/>
        </w:rPr>
        <w:t>Комаров, 1976</w:t>
      </w:r>
      <w:proofErr w:type="gramStart"/>
      <w:r>
        <w:rPr>
          <w:spacing w:val="-5"/>
          <w:w w:val="95"/>
        </w:rPr>
        <w:t>)</w:t>
      </w:r>
      <w:proofErr w:type="gramEnd"/>
      <w:r>
        <w:rPr>
          <w:spacing w:val="-64"/>
          <w:w w:val="9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язвенные и</w:t>
      </w:r>
      <w:r>
        <w:rPr>
          <w:spacing w:val="-2"/>
        </w:rPr>
        <w:t xml:space="preserve"> </w:t>
      </w:r>
      <w:r>
        <w:t>гормональные.</w:t>
      </w:r>
    </w:p>
    <w:p w14:paraId="7F550714" w14:textId="77777777" w:rsidR="00B10FAF" w:rsidRDefault="00226A66">
      <w:pPr>
        <w:pStyle w:val="a3"/>
        <w:spacing w:before="96"/>
        <w:ind w:left="360"/>
      </w:pPr>
      <w:r>
        <w:t>По</w:t>
      </w:r>
      <w:r>
        <w:rPr>
          <w:spacing w:val="-4"/>
        </w:rPr>
        <w:t xml:space="preserve"> </w:t>
      </w:r>
      <w:r>
        <w:t>локализации:</w:t>
      </w:r>
    </w:p>
    <w:p w14:paraId="7F550715" w14:textId="77777777" w:rsidR="00B10FAF" w:rsidRDefault="00226A66">
      <w:pPr>
        <w:pStyle w:val="a4"/>
        <w:numPr>
          <w:ilvl w:val="0"/>
          <w:numId w:val="6"/>
        </w:numPr>
        <w:tabs>
          <w:tab w:val="left" w:pos="1065"/>
          <w:tab w:val="left" w:pos="1066"/>
        </w:tabs>
        <w:spacing w:before="163"/>
        <w:ind w:hanging="510"/>
        <w:jc w:val="left"/>
        <w:rPr>
          <w:sz w:val="28"/>
        </w:rPr>
      </w:pPr>
      <w:r>
        <w:rPr>
          <w:sz w:val="28"/>
        </w:rPr>
        <w:t>язвы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желудка:</w:t>
      </w:r>
    </w:p>
    <w:p w14:paraId="7F550716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7"/>
        <w:rPr>
          <w:sz w:val="28"/>
        </w:rPr>
      </w:pPr>
      <w:r>
        <w:rPr>
          <w:sz w:val="28"/>
        </w:rPr>
        <w:t>малой</w:t>
      </w:r>
      <w:r>
        <w:rPr>
          <w:spacing w:val="-13"/>
          <w:sz w:val="28"/>
        </w:rPr>
        <w:t xml:space="preserve"> </w:t>
      </w:r>
      <w:r>
        <w:rPr>
          <w:sz w:val="28"/>
        </w:rPr>
        <w:t>кривизны</w:t>
      </w:r>
    </w:p>
    <w:p w14:paraId="7F550717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передней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стенки</w:t>
      </w:r>
    </w:p>
    <w:p w14:paraId="7F550718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задней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стенки</w:t>
      </w:r>
    </w:p>
    <w:p w14:paraId="7F550719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кривизны</w:t>
      </w:r>
    </w:p>
    <w:p w14:paraId="7F55071A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62"/>
        <w:rPr>
          <w:sz w:val="28"/>
        </w:rPr>
      </w:pPr>
      <w:proofErr w:type="spellStart"/>
      <w:r>
        <w:rPr>
          <w:sz w:val="28"/>
        </w:rPr>
        <w:t>антральные</w:t>
      </w:r>
      <w:proofErr w:type="spellEnd"/>
    </w:p>
    <w:p w14:paraId="7F55071B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6"/>
        <w:rPr>
          <w:sz w:val="28"/>
        </w:rPr>
      </w:pPr>
      <w:proofErr w:type="spellStart"/>
      <w:r>
        <w:rPr>
          <w:sz w:val="28"/>
        </w:rPr>
        <w:t>препилорические</w:t>
      </w:r>
      <w:proofErr w:type="spellEnd"/>
    </w:p>
    <w:p w14:paraId="7F55071C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пилорические</w:t>
      </w:r>
    </w:p>
    <w:p w14:paraId="7F55071D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кардиальные</w:t>
      </w:r>
    </w:p>
    <w:p w14:paraId="7F55071E" w14:textId="77777777" w:rsidR="00B10FAF" w:rsidRDefault="00226A66">
      <w:pPr>
        <w:pStyle w:val="a4"/>
        <w:numPr>
          <w:ilvl w:val="0"/>
          <w:numId w:val="6"/>
        </w:numPr>
        <w:tabs>
          <w:tab w:val="left" w:pos="1065"/>
          <w:tab w:val="left" w:pos="1066"/>
        </w:tabs>
        <w:spacing w:before="162"/>
        <w:ind w:hanging="601"/>
        <w:jc w:val="left"/>
        <w:rPr>
          <w:sz w:val="28"/>
        </w:rPr>
      </w:pPr>
      <w:r>
        <w:rPr>
          <w:sz w:val="28"/>
        </w:rPr>
        <w:t>язвы</w:t>
      </w:r>
      <w:r>
        <w:rPr>
          <w:spacing w:val="-3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кишки:</w:t>
      </w:r>
    </w:p>
    <w:p w14:paraId="7F55071F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62"/>
        <w:rPr>
          <w:sz w:val="28"/>
        </w:rPr>
      </w:pPr>
      <w:r>
        <w:rPr>
          <w:sz w:val="28"/>
        </w:rPr>
        <w:t>передней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стенки</w:t>
      </w:r>
    </w:p>
    <w:p w14:paraId="7F550720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6" w:line="352" w:lineRule="auto"/>
        <w:ind w:left="360" w:right="7102" w:firstLine="360"/>
        <w:rPr>
          <w:sz w:val="28"/>
        </w:rPr>
      </w:pPr>
      <w:r>
        <w:rPr>
          <w:sz w:val="28"/>
        </w:rPr>
        <w:t xml:space="preserve">задней </w:t>
      </w:r>
      <w:proofErr w:type="gramStart"/>
      <w:r>
        <w:rPr>
          <w:sz w:val="28"/>
        </w:rPr>
        <w:t>стенки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 течению:</w:t>
      </w:r>
    </w:p>
    <w:p w14:paraId="7F550721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2"/>
        <w:rPr>
          <w:sz w:val="28"/>
        </w:rPr>
      </w:pPr>
      <w:r>
        <w:rPr>
          <w:sz w:val="28"/>
        </w:rPr>
        <w:t>прободение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полость;</w:t>
      </w:r>
    </w:p>
    <w:p w14:paraId="7F550722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прободение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прикрытое;</w:t>
      </w:r>
    </w:p>
    <w:p w14:paraId="7F550723" w14:textId="77777777" w:rsidR="00B10FAF" w:rsidRDefault="00B10FAF">
      <w:pPr>
        <w:rPr>
          <w:sz w:val="28"/>
        </w:rPr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24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82"/>
        <w:rPr>
          <w:sz w:val="28"/>
        </w:rPr>
      </w:pPr>
      <w:r>
        <w:rPr>
          <w:sz w:val="28"/>
        </w:rPr>
        <w:lastRenderedPageBreak/>
        <w:t>прободение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атипичное.</w:t>
      </w:r>
    </w:p>
    <w:p w14:paraId="7F550725" w14:textId="77777777" w:rsidR="00B10FAF" w:rsidRDefault="00226A66">
      <w:pPr>
        <w:pStyle w:val="a3"/>
        <w:spacing w:before="162"/>
        <w:ind w:left="360"/>
      </w:pPr>
      <w:r>
        <w:t>После</w:t>
      </w:r>
      <w:r>
        <w:rPr>
          <w:spacing w:val="-2"/>
        </w:rPr>
        <w:t xml:space="preserve"> </w:t>
      </w:r>
      <w:r>
        <w:t>перфорации</w:t>
      </w:r>
      <w:r>
        <w:rPr>
          <w:spacing w:val="-4"/>
        </w:rPr>
        <w:t xml:space="preserve"> </w:t>
      </w:r>
      <w:r>
        <w:t>язв</w:t>
      </w:r>
      <w:r>
        <w:rPr>
          <w:spacing w:val="-4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периода:</w:t>
      </w:r>
    </w:p>
    <w:p w14:paraId="7F550726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62"/>
        <w:rPr>
          <w:sz w:val="28"/>
        </w:rPr>
      </w:pPr>
      <w:r>
        <w:rPr>
          <w:sz w:val="28"/>
        </w:rPr>
        <w:t>шок;</w:t>
      </w:r>
    </w:p>
    <w:p w14:paraId="7F550727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spacing w:before="156"/>
        <w:rPr>
          <w:sz w:val="28"/>
        </w:rPr>
      </w:pPr>
      <w:r>
        <w:rPr>
          <w:sz w:val="28"/>
        </w:rPr>
        <w:t>мнимое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благополучие;</w:t>
      </w:r>
    </w:p>
    <w:p w14:paraId="7F550728" w14:textId="77777777" w:rsidR="00B10FAF" w:rsidRDefault="00226A66">
      <w:pPr>
        <w:pStyle w:val="a4"/>
        <w:numPr>
          <w:ilvl w:val="1"/>
          <w:numId w:val="6"/>
        </w:numPr>
        <w:tabs>
          <w:tab w:val="left" w:pos="1065"/>
          <w:tab w:val="left" w:pos="1066"/>
        </w:tabs>
        <w:rPr>
          <w:sz w:val="28"/>
        </w:rPr>
      </w:pPr>
      <w:r>
        <w:rPr>
          <w:sz w:val="28"/>
        </w:rPr>
        <w:t>перитонит.</w:t>
      </w:r>
    </w:p>
    <w:p w14:paraId="7F550729" w14:textId="77777777" w:rsidR="00B10FAF" w:rsidRDefault="00B10FAF">
      <w:pPr>
        <w:pStyle w:val="a3"/>
        <w:rPr>
          <w:sz w:val="34"/>
        </w:rPr>
      </w:pPr>
    </w:p>
    <w:p w14:paraId="7F55072A" w14:textId="77777777" w:rsidR="00B10FAF" w:rsidRDefault="00B10FAF">
      <w:pPr>
        <w:pStyle w:val="a3"/>
        <w:rPr>
          <w:sz w:val="34"/>
        </w:rPr>
      </w:pPr>
    </w:p>
    <w:p w14:paraId="7F55072B" w14:textId="77777777" w:rsidR="00B10FAF" w:rsidRDefault="00B10FAF">
      <w:pPr>
        <w:pStyle w:val="a3"/>
        <w:spacing w:before="10"/>
        <w:rPr>
          <w:sz w:val="50"/>
        </w:rPr>
      </w:pPr>
    </w:p>
    <w:p w14:paraId="7F55072C" w14:textId="77777777" w:rsidR="00B10FAF" w:rsidRDefault="00226A66">
      <w:pPr>
        <w:pStyle w:val="a3"/>
        <w:spacing w:before="1"/>
        <w:ind w:left="2287" w:right="2044"/>
        <w:jc w:val="center"/>
      </w:pPr>
      <w:r>
        <w:t>ДИАГНОСТИКА</w:t>
      </w:r>
    </w:p>
    <w:p w14:paraId="7F55072D" w14:textId="77777777" w:rsidR="00B10FAF" w:rsidRDefault="00B10FAF">
      <w:pPr>
        <w:pStyle w:val="a3"/>
        <w:rPr>
          <w:sz w:val="30"/>
        </w:rPr>
      </w:pPr>
    </w:p>
    <w:p w14:paraId="7F55072E" w14:textId="77777777" w:rsidR="00B10FAF" w:rsidRDefault="00226A66">
      <w:pPr>
        <w:pStyle w:val="a3"/>
        <w:spacing w:before="202" w:line="357" w:lineRule="auto"/>
        <w:ind w:left="360" w:right="1777" w:firstLine="710"/>
        <w:jc w:val="both"/>
      </w:pPr>
      <w:r>
        <w:t>При поступлении больного с подозрением на перфорацию</w:t>
      </w:r>
      <w:r>
        <w:rPr>
          <w:spacing w:val="-68"/>
        </w:rPr>
        <w:t xml:space="preserve"> </w:t>
      </w:r>
      <w:proofErr w:type="spellStart"/>
      <w:r>
        <w:t>гастродуоденальной</w:t>
      </w:r>
      <w:proofErr w:type="spellEnd"/>
      <w:r>
        <w:t xml:space="preserve"> язвы необходимо:</w:t>
      </w:r>
    </w:p>
    <w:p w14:paraId="7F55072F" w14:textId="77777777"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5" w:line="360" w:lineRule="auto"/>
        <w:ind w:right="125" w:firstLine="710"/>
        <w:jc w:val="both"/>
        <w:rPr>
          <w:sz w:val="28"/>
        </w:rPr>
      </w:pP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анамнез: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симптомы заболевания в момент перфорации (внезапная мучительная боль в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 половине живота типа «удара кин</w:t>
      </w:r>
      <w:r>
        <w:rPr>
          <w:sz w:val="28"/>
        </w:rPr>
        <w:t>жалом», ее иррадиация,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больного, занимаемая поза, наличие тошноты, рвоты, сухости во рту, жажды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обострения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(время года), связь с приемом пищи, алкоголя и лекарственных 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(ацетилсалициловая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1"/>
          <w:sz w:val="28"/>
        </w:rPr>
        <w:t xml:space="preserve"> </w:t>
      </w:r>
      <w:r>
        <w:rPr>
          <w:sz w:val="28"/>
        </w:rPr>
        <w:t>индометацин,</w:t>
      </w:r>
      <w:r>
        <w:rPr>
          <w:spacing w:val="1"/>
          <w:sz w:val="28"/>
        </w:rPr>
        <w:t xml:space="preserve"> </w:t>
      </w:r>
      <w:r>
        <w:rPr>
          <w:sz w:val="28"/>
        </w:rPr>
        <w:t>фенилбутазон,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напроксен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ибупрофен,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преднизолон и др.),</w:t>
      </w:r>
      <w:r>
        <w:rPr>
          <w:spacing w:val="70"/>
          <w:sz w:val="28"/>
        </w:rPr>
        <w:t xml:space="preserve"> </w:t>
      </w:r>
      <w:r>
        <w:rPr>
          <w:sz w:val="28"/>
        </w:rPr>
        <w:t>погрешности в диете,</w:t>
      </w:r>
      <w:r>
        <w:rPr>
          <w:spacing w:val="70"/>
          <w:sz w:val="28"/>
        </w:rPr>
        <w:t xml:space="preserve"> </w:t>
      </w:r>
      <w:r>
        <w:rPr>
          <w:sz w:val="28"/>
        </w:rPr>
        <w:t>«малые симптомы»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раке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4"/>
          <w:sz w:val="28"/>
        </w:rPr>
        <w:t xml:space="preserve"> </w:t>
      </w:r>
      <w:r>
        <w:rPr>
          <w:sz w:val="28"/>
        </w:rPr>
        <w:t>сопутствующие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заболевания.</w:t>
      </w:r>
    </w:p>
    <w:p w14:paraId="7F550730" w14:textId="77777777" w:rsidR="00B10FAF" w:rsidRDefault="00B10FAF">
      <w:pPr>
        <w:pStyle w:val="a3"/>
        <w:spacing w:before="1"/>
        <w:rPr>
          <w:sz w:val="42"/>
        </w:rPr>
      </w:pPr>
    </w:p>
    <w:p w14:paraId="7F550731" w14:textId="77777777"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0" w:lineRule="auto"/>
        <w:ind w:right="126" w:firstLine="710"/>
        <w:jc w:val="both"/>
        <w:rPr>
          <w:sz w:val="28"/>
        </w:rPr>
      </w:pPr>
      <w:r>
        <w:rPr>
          <w:sz w:val="28"/>
        </w:rPr>
        <w:t>Про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тща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тельным исследованием локального статуса: участие живота в акте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(неподвижность диафрагмы), тип дыхания (грудной, брюшной, смешанный,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поверхностный), форма живота (рельеф мышц передней стенки, на</w:t>
      </w:r>
      <w:r>
        <w:rPr>
          <w:sz w:val="28"/>
        </w:rPr>
        <w:t>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мышц, наличие деформации), гиперестезия кожи живота, наличие симптомов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раздражения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брюшины,</w:t>
      </w:r>
      <w:r>
        <w:rPr>
          <w:spacing w:val="1"/>
          <w:sz w:val="28"/>
        </w:rPr>
        <w:t xml:space="preserve"> </w:t>
      </w:r>
      <w:r>
        <w:rPr>
          <w:sz w:val="28"/>
        </w:rPr>
        <w:t>исчезновение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тупости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(воздух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4"/>
          <w:sz w:val="28"/>
        </w:rPr>
        <w:t xml:space="preserve"> </w:t>
      </w:r>
      <w:r>
        <w:rPr>
          <w:sz w:val="28"/>
        </w:rPr>
        <w:t>полости),</w:t>
      </w:r>
      <w:r>
        <w:rPr>
          <w:spacing w:val="16"/>
          <w:sz w:val="28"/>
        </w:rPr>
        <w:t xml:space="preserve"> </w:t>
      </w:r>
      <w:r>
        <w:rPr>
          <w:sz w:val="28"/>
        </w:rPr>
        <w:t>притупление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отлогих</w:t>
      </w:r>
      <w:r>
        <w:rPr>
          <w:spacing w:val="9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4"/>
          <w:sz w:val="28"/>
        </w:rPr>
        <w:t xml:space="preserve"> </w:t>
      </w:r>
      <w:r>
        <w:rPr>
          <w:sz w:val="28"/>
        </w:rPr>
        <w:t>(жидкость),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аускультивно</w:t>
      </w:r>
      <w:proofErr w:type="spellEnd"/>
    </w:p>
    <w:p w14:paraId="7F550732" w14:textId="77777777" w:rsidR="00B10FAF" w:rsidRDefault="00226A66">
      <w:pPr>
        <w:pStyle w:val="a3"/>
        <w:spacing w:line="362" w:lineRule="auto"/>
        <w:ind w:left="360" w:right="130"/>
        <w:jc w:val="both"/>
      </w:pPr>
      <w:r>
        <w:t xml:space="preserve">- </w:t>
      </w:r>
      <w:proofErr w:type="spellStart"/>
      <w:r>
        <w:t>резонирование</w:t>
      </w:r>
      <w:proofErr w:type="spellEnd"/>
      <w:r>
        <w:t xml:space="preserve"> шумов грудной клетки до уровня пупка, шум трения плевры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реберной</w:t>
      </w:r>
      <w:r>
        <w:rPr>
          <w:spacing w:val="-3"/>
        </w:rPr>
        <w:t xml:space="preserve"> </w:t>
      </w:r>
      <w:r>
        <w:t>дуги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эпигастрии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сухость</w:t>
      </w:r>
      <w:r>
        <w:rPr>
          <w:spacing w:val="-5"/>
        </w:rPr>
        <w:t xml:space="preserve"> </w:t>
      </w:r>
      <w:r>
        <w:t>языка, вздутие</w:t>
      </w:r>
      <w:r>
        <w:rPr>
          <w:spacing w:val="-1"/>
        </w:rPr>
        <w:t xml:space="preserve"> </w:t>
      </w:r>
      <w:proofErr w:type="spellStart"/>
      <w:r>
        <w:t>кишеч</w:t>
      </w:r>
      <w:proofErr w:type="spellEnd"/>
      <w:r>
        <w:t>-</w:t>
      </w:r>
    </w:p>
    <w:p w14:paraId="7F550733" w14:textId="77777777" w:rsidR="00B10FAF" w:rsidRDefault="00B10FAF">
      <w:pPr>
        <w:spacing w:line="362" w:lineRule="auto"/>
        <w:jc w:val="both"/>
        <w:sectPr w:rsidR="00B10FAF">
          <w:pgSz w:w="11910" w:h="16840"/>
          <w:pgMar w:top="1020" w:right="720" w:bottom="280" w:left="1340" w:header="720" w:footer="720" w:gutter="0"/>
          <w:cols w:space="720"/>
        </w:sectPr>
      </w:pPr>
    </w:p>
    <w:p w14:paraId="7F550734" w14:textId="77777777" w:rsidR="00B10FAF" w:rsidRDefault="00226A66">
      <w:pPr>
        <w:pStyle w:val="a3"/>
        <w:spacing w:before="63" w:line="362" w:lineRule="auto"/>
        <w:ind w:left="360" w:right="126"/>
        <w:jc w:val="both"/>
      </w:pPr>
      <w:r>
        <w:lastRenderedPageBreak/>
        <w:t>ника,</w:t>
      </w:r>
      <w:r>
        <w:rPr>
          <w:spacing w:val="1"/>
        </w:rPr>
        <w:t xml:space="preserve"> </w:t>
      </w:r>
      <w:proofErr w:type="spellStart"/>
      <w:r>
        <w:t>неотхождение</w:t>
      </w:r>
      <w:proofErr w:type="spellEnd"/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стула,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несо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ответствие</w:t>
      </w:r>
      <w:proofErr w:type="spellEnd"/>
      <w:r>
        <w:rPr>
          <w:spacing w:val="-3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больного.</w:t>
      </w:r>
    </w:p>
    <w:p w14:paraId="7F550735" w14:textId="77777777"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0" w:lineRule="auto"/>
        <w:ind w:right="128" w:firstLine="710"/>
        <w:jc w:val="both"/>
        <w:rPr>
          <w:sz w:val="28"/>
        </w:rPr>
      </w:pPr>
      <w:r>
        <w:rPr>
          <w:sz w:val="28"/>
        </w:rPr>
        <w:t>Экстренно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рентгенографию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поддиафрагмальньгх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пространств)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выпить</w:t>
      </w:r>
      <w:r>
        <w:rPr>
          <w:spacing w:val="1"/>
          <w:sz w:val="28"/>
        </w:rPr>
        <w:t xml:space="preserve"> </w:t>
      </w:r>
      <w:r>
        <w:rPr>
          <w:sz w:val="28"/>
        </w:rPr>
        <w:t>40-60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водорастворимого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 (</w:t>
      </w:r>
      <w:proofErr w:type="spellStart"/>
      <w:r>
        <w:rPr>
          <w:sz w:val="28"/>
        </w:rPr>
        <w:t>кардиотраст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урографин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гипак</w:t>
      </w:r>
      <w:proofErr w:type="spellEnd"/>
      <w:r>
        <w:rPr>
          <w:sz w:val="28"/>
        </w:rPr>
        <w:t xml:space="preserve"> и др.) и повторить рентгенографию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брюшной полости (определить наличие выхода контраста за пределы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контура желудка) или через зонд ввести в желудок 300-50</w:t>
      </w:r>
      <w:r>
        <w:rPr>
          <w:sz w:val="28"/>
        </w:rPr>
        <w:t xml:space="preserve">0 </w:t>
      </w:r>
      <w:r>
        <w:rPr>
          <w:b/>
        </w:rPr>
        <w:t xml:space="preserve">CMI </w:t>
      </w:r>
      <w:r>
        <w:rPr>
          <w:sz w:val="28"/>
        </w:rPr>
        <w:t>воздуха 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пневмограмму.</w:t>
      </w:r>
    </w:p>
    <w:p w14:paraId="7F550736" w14:textId="77777777"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2" w:lineRule="auto"/>
        <w:ind w:right="13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показана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эзофагофиброгастроскопия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лапароскопия.</w:t>
      </w:r>
    </w:p>
    <w:p w14:paraId="7F550737" w14:textId="77777777" w:rsidR="00B10FAF" w:rsidRDefault="00B10FAF">
      <w:pPr>
        <w:pStyle w:val="a3"/>
        <w:rPr>
          <w:sz w:val="41"/>
        </w:rPr>
      </w:pPr>
    </w:p>
    <w:p w14:paraId="7F550738" w14:textId="77777777" w:rsidR="00B10FAF" w:rsidRDefault="00226A66">
      <w:pPr>
        <w:pStyle w:val="a4"/>
        <w:numPr>
          <w:ilvl w:val="0"/>
          <w:numId w:val="5"/>
        </w:numPr>
        <w:tabs>
          <w:tab w:val="left" w:pos="1777"/>
        </w:tabs>
        <w:spacing w:before="0" w:line="362" w:lineRule="auto"/>
        <w:ind w:right="139" w:firstLine="710"/>
        <w:jc w:val="both"/>
        <w:rPr>
          <w:sz w:val="28"/>
        </w:rPr>
      </w:pPr>
      <w:r>
        <w:rPr>
          <w:sz w:val="28"/>
        </w:rPr>
        <w:t>Выполнить дополнительные лабораторные исследования, ЭКГ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14:paraId="7F550739" w14:textId="77777777" w:rsidR="00B10FAF" w:rsidRDefault="00226A66">
      <w:pPr>
        <w:pStyle w:val="1"/>
        <w:spacing w:before="237"/>
        <w:ind w:left="2283"/>
      </w:pPr>
      <w:r>
        <w:rPr>
          <w:w w:val="95"/>
        </w:rPr>
        <w:t>ДИФФЕРЕНЦИАЛЬНЫЙ</w:t>
      </w:r>
      <w:r>
        <w:rPr>
          <w:spacing w:val="-13"/>
          <w:w w:val="95"/>
        </w:rPr>
        <w:t xml:space="preserve"> </w:t>
      </w:r>
      <w:r>
        <w:rPr>
          <w:w w:val="95"/>
        </w:rPr>
        <w:t>ДИАГНОЗ</w:t>
      </w:r>
    </w:p>
    <w:p w14:paraId="7F55073A" w14:textId="77777777" w:rsidR="00B10FAF" w:rsidRDefault="00B10FAF">
      <w:pPr>
        <w:pStyle w:val="a3"/>
        <w:rPr>
          <w:b/>
          <w:sz w:val="30"/>
        </w:rPr>
      </w:pPr>
    </w:p>
    <w:p w14:paraId="7F55073B" w14:textId="77777777" w:rsidR="00B10FAF" w:rsidRDefault="00226A66">
      <w:pPr>
        <w:pStyle w:val="a3"/>
        <w:spacing w:before="198" w:line="360" w:lineRule="auto"/>
        <w:ind w:left="360" w:right="129" w:firstLine="710"/>
        <w:jc w:val="both"/>
      </w:pPr>
      <w:r>
        <w:t>Дифференциальную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холециститом, острым панкреатитом острым гастритом, флегмоной желудка,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аппендицитом,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коликой,</w:t>
      </w:r>
      <w:r>
        <w:rPr>
          <w:spacing w:val="1"/>
        </w:rPr>
        <w:t xml:space="preserve"> </w:t>
      </w:r>
      <w:r>
        <w:t>кишечной</w:t>
      </w:r>
      <w:r>
        <w:rPr>
          <w:spacing w:val="1"/>
        </w:rPr>
        <w:t xml:space="preserve"> </w:t>
      </w:r>
      <w:r>
        <w:t>непроходимостью,</w:t>
      </w:r>
      <w:r>
        <w:rPr>
          <w:spacing w:val="-67"/>
        </w:rPr>
        <w:t xml:space="preserve"> </w:t>
      </w:r>
      <w:r>
        <w:t>пневмонией,</w:t>
      </w:r>
      <w:r>
        <w:rPr>
          <w:spacing w:val="1"/>
        </w:rPr>
        <w:t xml:space="preserve"> </w:t>
      </w:r>
      <w:r>
        <w:t>диафрагмальным</w:t>
      </w:r>
      <w:r>
        <w:rPr>
          <w:spacing w:val="1"/>
        </w:rPr>
        <w:t xml:space="preserve"> </w:t>
      </w:r>
      <w:r>
        <w:t>плевритом,</w:t>
      </w:r>
      <w:r>
        <w:rPr>
          <w:spacing w:val="1"/>
        </w:rPr>
        <w:t xml:space="preserve"> </w:t>
      </w:r>
      <w:r>
        <w:t>инфарктом</w:t>
      </w:r>
      <w:r>
        <w:rPr>
          <w:spacing w:val="1"/>
        </w:rPr>
        <w:t xml:space="preserve"> </w:t>
      </w:r>
      <w:r>
        <w:t>миокарда,</w:t>
      </w:r>
      <w:r>
        <w:rPr>
          <w:spacing w:val="1"/>
        </w:rPr>
        <w:t xml:space="preserve"> </w:t>
      </w:r>
      <w:r>
        <w:t>расс</w:t>
      </w:r>
      <w:r>
        <w:t>лаивающейся</w:t>
      </w:r>
      <w:r>
        <w:rPr>
          <w:spacing w:val="1"/>
        </w:rPr>
        <w:t xml:space="preserve"> </w:t>
      </w:r>
      <w:r>
        <w:t>аневризмой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аорты,</w:t>
      </w:r>
      <w:r>
        <w:rPr>
          <w:spacing w:val="1"/>
        </w:rPr>
        <w:t xml:space="preserve"> </w:t>
      </w:r>
      <w:r>
        <w:t>тромбозом</w:t>
      </w:r>
      <w:r>
        <w:rPr>
          <w:spacing w:val="7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брыжейки,</w:t>
      </w:r>
      <w:r>
        <w:rPr>
          <w:spacing w:val="2"/>
        </w:rPr>
        <w:t xml:space="preserve"> </w:t>
      </w:r>
      <w:r>
        <w:t>внематочной беременностью.</w:t>
      </w:r>
    </w:p>
    <w:p w14:paraId="7F55073C" w14:textId="77777777" w:rsidR="00B10FAF" w:rsidRDefault="00B10FAF">
      <w:pPr>
        <w:pStyle w:val="a3"/>
        <w:rPr>
          <w:sz w:val="30"/>
        </w:rPr>
      </w:pPr>
    </w:p>
    <w:p w14:paraId="7F55073D" w14:textId="77777777" w:rsidR="00B10FAF" w:rsidRDefault="00B10FAF">
      <w:pPr>
        <w:pStyle w:val="a3"/>
        <w:rPr>
          <w:sz w:val="30"/>
        </w:rPr>
      </w:pPr>
    </w:p>
    <w:p w14:paraId="7F55073E" w14:textId="77777777" w:rsidR="00B10FAF" w:rsidRDefault="00B10FAF">
      <w:pPr>
        <w:pStyle w:val="a3"/>
        <w:rPr>
          <w:sz w:val="30"/>
        </w:rPr>
      </w:pPr>
    </w:p>
    <w:p w14:paraId="7F55073F" w14:textId="77777777" w:rsidR="00B10FAF" w:rsidRDefault="00226A66">
      <w:pPr>
        <w:pStyle w:val="1"/>
        <w:spacing w:before="177"/>
        <w:ind w:right="2045"/>
      </w:pPr>
      <w:r>
        <w:rPr>
          <w:spacing w:val="-1"/>
          <w:w w:val="95"/>
        </w:rPr>
        <w:t>ХИРУРГИЧЕСКАЯ</w:t>
      </w:r>
      <w:r>
        <w:rPr>
          <w:spacing w:val="-18"/>
          <w:w w:val="95"/>
        </w:rPr>
        <w:t xml:space="preserve"> </w:t>
      </w:r>
      <w:r>
        <w:rPr>
          <w:w w:val="95"/>
        </w:rPr>
        <w:t>ТАКТИКА</w:t>
      </w:r>
    </w:p>
    <w:p w14:paraId="7F550740" w14:textId="77777777" w:rsidR="00B10FAF" w:rsidRDefault="00B10FAF">
      <w:pPr>
        <w:pStyle w:val="a3"/>
        <w:rPr>
          <w:b/>
          <w:sz w:val="30"/>
        </w:rPr>
      </w:pPr>
    </w:p>
    <w:p w14:paraId="7F550741" w14:textId="77777777" w:rsidR="00B10FAF" w:rsidRDefault="00226A66">
      <w:pPr>
        <w:pStyle w:val="a3"/>
        <w:spacing w:before="193" w:line="357" w:lineRule="auto"/>
        <w:ind w:left="360" w:right="128" w:firstLine="710"/>
        <w:jc w:val="both"/>
      </w:pPr>
      <w:r>
        <w:t>Перфоративная язва желудка и 12-перстной кишки служит абсолютным</w:t>
      </w:r>
      <w:r>
        <w:rPr>
          <w:spacing w:val="-67"/>
        </w:rPr>
        <w:t xml:space="preserve"> </w:t>
      </w:r>
      <w:r>
        <w:t>показанием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экстренной</w:t>
      </w:r>
      <w:r>
        <w:rPr>
          <w:spacing w:val="54"/>
        </w:rPr>
        <w:t xml:space="preserve"> </w:t>
      </w:r>
      <w:r>
        <w:t>операции.</w:t>
      </w:r>
      <w:r>
        <w:rPr>
          <w:spacing w:val="59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выполнить</w:t>
      </w:r>
      <w:r>
        <w:rPr>
          <w:spacing w:val="55"/>
        </w:rPr>
        <w:t xml:space="preserve"> </w:t>
      </w:r>
      <w:r>
        <w:t>экстренную</w:t>
      </w:r>
    </w:p>
    <w:p w14:paraId="7F550742" w14:textId="77777777" w:rsidR="00B10FAF" w:rsidRDefault="00B10FAF">
      <w:pPr>
        <w:spacing w:line="357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43" w14:textId="77777777" w:rsidR="00B10FAF" w:rsidRDefault="00226A66">
      <w:pPr>
        <w:pStyle w:val="a3"/>
        <w:spacing w:before="63" w:line="360" w:lineRule="auto"/>
        <w:ind w:left="360" w:right="128"/>
        <w:jc w:val="both"/>
      </w:pPr>
      <w:r>
        <w:lastRenderedPageBreak/>
        <w:t>лапаротомию, удалить из брюшной полости излившееся содержимое желудка</w:t>
      </w:r>
      <w:r>
        <w:rPr>
          <w:spacing w:val="-67"/>
        </w:rPr>
        <w:t xml:space="preserve"> </w:t>
      </w:r>
      <w:r>
        <w:t>и 12- перстной кишки, обнаружить место перфорации и определить объем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Если операционная</w:t>
      </w:r>
      <w:r>
        <w:rPr>
          <w:spacing w:val="1"/>
        </w:rPr>
        <w:t xml:space="preserve"> </w:t>
      </w:r>
      <w:r>
        <w:t>находка не соответствует дооперационному</w:t>
      </w:r>
      <w:r>
        <w:rPr>
          <w:spacing w:val="1"/>
        </w:rPr>
        <w:t xml:space="preserve"> </w:t>
      </w:r>
      <w:r>
        <w:t>диагнозу, то провести р</w:t>
      </w:r>
      <w:r>
        <w:t>евизию верхнего этажа брюшной полости, обратив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экссудат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Винслова</w:t>
      </w:r>
      <w:proofErr w:type="spellEnd"/>
      <w:r>
        <w:rPr>
          <w:spacing w:val="1"/>
        </w:rPr>
        <w:t xml:space="preserve"> </w:t>
      </w:r>
      <w:r>
        <w:t>отверстия,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желудочно-ободочную</w:t>
      </w:r>
      <w:r>
        <w:rPr>
          <w:spacing w:val="1"/>
        </w:rPr>
        <w:t xml:space="preserve"> </w:t>
      </w:r>
      <w:r>
        <w:t>связку,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заднюю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поджелудочную</w:t>
      </w:r>
      <w:r>
        <w:rPr>
          <w:spacing w:val="-1"/>
        </w:rPr>
        <w:t xml:space="preserve"> </w:t>
      </w:r>
      <w:r>
        <w:t>железу.</w:t>
      </w:r>
    </w:p>
    <w:p w14:paraId="7F550744" w14:textId="77777777" w:rsidR="00B10FAF" w:rsidRDefault="00226A66">
      <w:pPr>
        <w:pStyle w:val="a3"/>
        <w:spacing w:before="4" w:line="360" w:lineRule="auto"/>
        <w:ind w:left="360" w:right="122" w:firstLine="710"/>
        <w:jc w:val="both"/>
      </w:pPr>
      <w:r>
        <w:t>Оптимальным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перфоративной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дренированием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лапаротомию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эндохирургическим</w:t>
      </w:r>
      <w:proofErr w:type="spellEnd"/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обстоятельств.</w:t>
      </w:r>
    </w:p>
    <w:p w14:paraId="7F550745" w14:textId="77777777" w:rsidR="00B10FAF" w:rsidRDefault="00226A66">
      <w:pPr>
        <w:pStyle w:val="a3"/>
        <w:spacing w:line="360" w:lineRule="auto"/>
        <w:ind w:left="360" w:right="126" w:firstLine="710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перенесших</w:t>
      </w:r>
      <w:r>
        <w:rPr>
          <w:spacing w:val="1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рентгеновские,</w:t>
      </w:r>
      <w:r>
        <w:rPr>
          <w:spacing w:val="1"/>
        </w:rPr>
        <w:t xml:space="preserve"> </w:t>
      </w:r>
      <w:r>
        <w:t>эн-</w:t>
      </w:r>
      <w:r>
        <w:rPr>
          <w:spacing w:val="1"/>
        </w:rPr>
        <w:t xml:space="preserve"> </w:t>
      </w:r>
      <w:proofErr w:type="spellStart"/>
      <w:r>
        <w:t>доскопические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оперативного пособия</w:t>
      </w:r>
      <w:r>
        <w:rPr>
          <w:spacing w:val="1"/>
        </w:rPr>
        <w:t xml:space="preserve"> </w:t>
      </w:r>
      <w:r>
        <w:t>обязательно проводятся:</w:t>
      </w:r>
    </w:p>
    <w:p w14:paraId="7F550746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0" w:line="341" w:lineRule="exact"/>
        <w:ind w:left="1065"/>
        <w:jc w:val="both"/>
        <w:rPr>
          <w:sz w:val="28"/>
        </w:rPr>
      </w:pPr>
      <w:r>
        <w:rPr>
          <w:sz w:val="28"/>
        </w:rPr>
        <w:t>компьютерная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рН-метрия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модифицированной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4"/>
          <w:sz w:val="28"/>
        </w:rPr>
        <w:t xml:space="preserve"> </w:t>
      </w:r>
      <w:r>
        <w:rPr>
          <w:sz w:val="28"/>
        </w:rPr>
        <w:t>Лея;</w:t>
      </w:r>
    </w:p>
    <w:p w14:paraId="7F550747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ind w:left="1065"/>
        <w:jc w:val="both"/>
        <w:rPr>
          <w:sz w:val="28"/>
        </w:rPr>
      </w:pPr>
      <w:r>
        <w:rPr>
          <w:sz w:val="28"/>
        </w:rPr>
        <w:t>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 желудка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кишки;</w:t>
      </w:r>
    </w:p>
    <w:p w14:paraId="7F550748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line="352" w:lineRule="auto"/>
        <w:ind w:right="127" w:hanging="36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парасимпатической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обработкой 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14:paraId="7F550749" w14:textId="77777777" w:rsidR="00B10FAF" w:rsidRDefault="00B10FAF">
      <w:pPr>
        <w:pStyle w:val="a3"/>
        <w:spacing w:before="10"/>
        <w:rPr>
          <w:sz w:val="42"/>
        </w:rPr>
      </w:pPr>
    </w:p>
    <w:p w14:paraId="7F55074A" w14:textId="77777777" w:rsidR="00B10FAF" w:rsidRDefault="00226A66">
      <w:pPr>
        <w:pStyle w:val="a3"/>
        <w:spacing w:line="357" w:lineRule="auto"/>
        <w:ind w:left="360" w:right="140" w:firstLine="710"/>
        <w:jc w:val="both"/>
      </w:pPr>
      <w:r>
        <w:t>Эти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ушивания</w:t>
      </w:r>
      <w:r>
        <w:rPr>
          <w:spacing w:val="1"/>
        </w:rPr>
        <w:t xml:space="preserve"> </w:t>
      </w:r>
      <w:r>
        <w:t>прободной</w:t>
      </w:r>
      <w:r>
        <w:rPr>
          <w:spacing w:val="-2"/>
        </w:rPr>
        <w:t xml:space="preserve"> </w:t>
      </w:r>
      <w:r>
        <w:t>язвы.</w:t>
      </w:r>
      <w:r>
        <w:rPr>
          <w:spacing w:val="1"/>
        </w:rPr>
        <w:t xml:space="preserve"> </w:t>
      </w:r>
      <w:r>
        <w:t>Они позволяют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больных:</w:t>
      </w:r>
    </w:p>
    <w:p w14:paraId="7F55074B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5" w:line="355" w:lineRule="auto"/>
        <w:ind w:right="140" w:hanging="360"/>
        <w:jc w:val="both"/>
        <w:rPr>
          <w:sz w:val="28"/>
        </w:rPr>
      </w:pP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(таких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ушивание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перфоративной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язвы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65%);</w:t>
      </w:r>
    </w:p>
    <w:p w14:paraId="7F55074C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8" w:line="355" w:lineRule="auto"/>
        <w:ind w:right="123" w:hanging="360"/>
        <w:jc w:val="both"/>
        <w:rPr>
          <w:sz w:val="28"/>
        </w:rPr>
      </w:pPr>
      <w:r>
        <w:rPr>
          <w:sz w:val="28"/>
        </w:rPr>
        <w:t xml:space="preserve">которым показана селективная проксимальная </w:t>
      </w:r>
      <w:proofErr w:type="spellStart"/>
      <w:r>
        <w:rPr>
          <w:sz w:val="28"/>
        </w:rPr>
        <w:t>ваготомия</w:t>
      </w:r>
      <w:proofErr w:type="spellEnd"/>
      <w:r>
        <w:rPr>
          <w:sz w:val="28"/>
        </w:rPr>
        <w:t xml:space="preserve"> с 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сочетанием с дренирующими операциями, или </w:t>
      </w:r>
      <w:proofErr w:type="spellStart"/>
      <w:r>
        <w:rPr>
          <w:sz w:val="28"/>
        </w:rPr>
        <w:t>антрумэктомией</w:t>
      </w:r>
      <w:proofErr w:type="spellEnd"/>
      <w:r>
        <w:rPr>
          <w:sz w:val="28"/>
        </w:rPr>
        <w:t xml:space="preserve"> (таких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-7"/>
          <w:sz w:val="28"/>
        </w:rPr>
        <w:t xml:space="preserve"> </w:t>
      </w:r>
      <w:r>
        <w:rPr>
          <w:sz w:val="28"/>
        </w:rPr>
        <w:t>ушивание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язвы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3%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5%);</w:t>
      </w:r>
    </w:p>
    <w:p w14:paraId="7F55074D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8"/>
        <w:ind w:left="1065"/>
        <w:jc w:val="both"/>
        <w:rPr>
          <w:sz w:val="28"/>
        </w:rPr>
      </w:pPr>
      <w:r>
        <w:rPr>
          <w:sz w:val="28"/>
        </w:rPr>
        <w:t>которым показаны</w:t>
      </w:r>
      <w:r>
        <w:rPr>
          <w:spacing w:val="-5"/>
          <w:sz w:val="28"/>
        </w:rPr>
        <w:t xml:space="preserve"> </w:t>
      </w:r>
      <w:r>
        <w:rPr>
          <w:sz w:val="28"/>
        </w:rPr>
        <w:t>резекционные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дифференцировано,</w:t>
      </w:r>
    </w:p>
    <w:p w14:paraId="7F55074E" w14:textId="77777777" w:rsidR="00B10FAF" w:rsidRDefault="00B10FAF">
      <w:pPr>
        <w:jc w:val="both"/>
        <w:rPr>
          <w:sz w:val="28"/>
        </w:rPr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4F" w14:textId="77777777" w:rsidR="00B10FAF" w:rsidRDefault="00226A66">
      <w:pPr>
        <w:pStyle w:val="a3"/>
        <w:spacing w:before="63"/>
        <w:ind w:left="1080"/>
        <w:jc w:val="both"/>
      </w:pPr>
      <w:r>
        <w:lastRenderedPageBreak/>
        <w:t>по</w:t>
      </w:r>
      <w:r>
        <w:rPr>
          <w:spacing w:val="-3"/>
        </w:rPr>
        <w:t xml:space="preserve"> </w:t>
      </w:r>
      <w:r>
        <w:t>показаниям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proofErr w:type="spellStart"/>
      <w:r>
        <w:t>Бильрот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Бильрот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2.</w:t>
      </w:r>
    </w:p>
    <w:p w14:paraId="7F550750" w14:textId="77777777" w:rsidR="00B10FAF" w:rsidRDefault="00B10FAF">
      <w:pPr>
        <w:pStyle w:val="a3"/>
        <w:rPr>
          <w:sz w:val="30"/>
        </w:rPr>
      </w:pPr>
    </w:p>
    <w:p w14:paraId="7F550751" w14:textId="77777777" w:rsidR="00B10FAF" w:rsidRDefault="00B10FAF">
      <w:pPr>
        <w:pStyle w:val="a3"/>
        <w:spacing w:before="10"/>
        <w:rPr>
          <w:sz w:val="25"/>
        </w:rPr>
      </w:pPr>
    </w:p>
    <w:p w14:paraId="7F550752" w14:textId="77777777" w:rsidR="00B10FAF" w:rsidRDefault="00226A66">
      <w:pPr>
        <w:pStyle w:val="a3"/>
        <w:ind w:left="1070"/>
        <w:jc w:val="both"/>
      </w:pPr>
      <w:r>
        <w:t>Тот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способ лечения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экстренном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</w:p>
    <w:p w14:paraId="7F550753" w14:textId="77777777" w:rsidR="00B10FAF" w:rsidRDefault="00226A66">
      <w:pPr>
        <w:pStyle w:val="a3"/>
        <w:spacing w:before="164" w:line="360" w:lineRule="auto"/>
        <w:ind w:left="360" w:right="128"/>
        <w:jc w:val="both"/>
      </w:pPr>
      <w:r>
        <w:t>выполнен,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схеме и у него был ранее (до перфорации язвы) определен способ лечения,</w:t>
      </w:r>
      <w:r>
        <w:rPr>
          <w:spacing w:val="1"/>
        </w:rPr>
        <w:t xml:space="preserve"> </w:t>
      </w:r>
      <w:r>
        <w:t>или оперативного пособия. Если этого не было сделано, во всех случаях,</w:t>
      </w:r>
      <w:r>
        <w:rPr>
          <w:spacing w:val="1"/>
        </w:rPr>
        <w:t xml:space="preserve"> </w:t>
      </w:r>
      <w:r>
        <w:t>независимо от квалификации хирургов или наличия (отсутствия) перитонита</w:t>
      </w:r>
      <w:r>
        <w:rPr>
          <w:spacing w:val="1"/>
        </w:rPr>
        <w:t xml:space="preserve"> </w:t>
      </w:r>
      <w:r>
        <w:t>необходимо ушить язву. Через 2-3 месяца б</w:t>
      </w:r>
      <w:r>
        <w:t>ольного дообследовать и дальше</w:t>
      </w:r>
      <w:r>
        <w:rPr>
          <w:spacing w:val="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тактику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лечения.</w:t>
      </w:r>
    </w:p>
    <w:p w14:paraId="7F550754" w14:textId="77777777" w:rsidR="00B10FAF" w:rsidRDefault="00226A66">
      <w:pPr>
        <w:pStyle w:val="a3"/>
        <w:spacing w:before="2" w:line="357" w:lineRule="auto"/>
        <w:ind w:left="360" w:right="130" w:firstLine="7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-1"/>
        </w:rPr>
        <w:t xml:space="preserve"> </w:t>
      </w:r>
      <w:r>
        <w:t>пособия определяется</w:t>
      </w:r>
      <w:r>
        <w:rPr>
          <w:spacing w:val="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14:paraId="7F550755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4"/>
        <w:ind w:left="1065"/>
        <w:rPr>
          <w:sz w:val="28"/>
        </w:rPr>
      </w:pPr>
      <w:r>
        <w:rPr>
          <w:sz w:val="28"/>
        </w:rPr>
        <w:t>квалификацией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хирургической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бригады;</w:t>
      </w:r>
    </w:p>
    <w:p w14:paraId="7F550756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сроками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перфорации;</w:t>
      </w:r>
    </w:p>
    <w:p w14:paraId="7F550757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62"/>
        <w:ind w:left="1065"/>
        <w:rPr>
          <w:sz w:val="28"/>
        </w:rPr>
      </w:pPr>
      <w:r>
        <w:rPr>
          <w:sz w:val="28"/>
        </w:rPr>
        <w:t>локализацией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-6"/>
          <w:sz w:val="28"/>
        </w:rPr>
        <w:t xml:space="preserve"> </w:t>
      </w:r>
      <w:r>
        <w:rPr>
          <w:sz w:val="28"/>
        </w:rPr>
        <w:t>язвенного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дефекта;</w:t>
      </w:r>
    </w:p>
    <w:p w14:paraId="7F550758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156" w:line="357" w:lineRule="auto"/>
        <w:ind w:right="126" w:hanging="360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(длительность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страдания, наличие или отсутствие сочетанных осложнений 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болезни);</w:t>
      </w:r>
    </w:p>
    <w:p w14:paraId="7F550759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spacing w:before="0" w:line="342" w:lineRule="exact"/>
        <w:ind w:left="1065"/>
        <w:jc w:val="both"/>
        <w:rPr>
          <w:sz w:val="28"/>
        </w:rPr>
      </w:pPr>
      <w:r>
        <w:rPr>
          <w:sz w:val="28"/>
        </w:rPr>
        <w:t>возрастом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больного;</w:t>
      </w:r>
    </w:p>
    <w:p w14:paraId="7F55075A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ind w:left="1065"/>
        <w:jc w:val="both"/>
        <w:rPr>
          <w:sz w:val="28"/>
        </w:rPr>
      </w:pPr>
      <w:r>
        <w:rPr>
          <w:sz w:val="28"/>
        </w:rPr>
        <w:t>сопутствующими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заболеваниями;</w:t>
      </w:r>
    </w:p>
    <w:p w14:paraId="7F55075B" w14:textId="77777777" w:rsidR="00B10FAF" w:rsidRDefault="00226A66">
      <w:pPr>
        <w:pStyle w:val="a4"/>
        <w:numPr>
          <w:ilvl w:val="0"/>
          <w:numId w:val="4"/>
        </w:numPr>
        <w:tabs>
          <w:tab w:val="left" w:pos="1066"/>
        </w:tabs>
        <w:ind w:left="1065"/>
        <w:jc w:val="both"/>
        <w:rPr>
          <w:sz w:val="28"/>
        </w:rPr>
      </w:pPr>
      <w:r>
        <w:rPr>
          <w:sz w:val="28"/>
        </w:rPr>
        <w:t>оснащенностью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лапароскопической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аппаратурой.</w:t>
      </w:r>
    </w:p>
    <w:p w14:paraId="7F55075C" w14:textId="77777777" w:rsidR="00B10FAF" w:rsidRDefault="00B10FAF">
      <w:pPr>
        <w:pStyle w:val="a3"/>
        <w:rPr>
          <w:sz w:val="34"/>
        </w:rPr>
      </w:pPr>
    </w:p>
    <w:p w14:paraId="7F55075D" w14:textId="77777777" w:rsidR="00B10FAF" w:rsidRDefault="00226A66">
      <w:pPr>
        <w:pStyle w:val="a3"/>
        <w:spacing w:before="256" w:line="360" w:lineRule="auto"/>
        <w:ind w:left="360" w:right="128" w:firstLine="710"/>
        <w:jc w:val="both"/>
      </w:pPr>
      <w:r>
        <w:t>Ушивание при этом следует выполнять при отсутствии показаний или</w:t>
      </w:r>
      <w:r>
        <w:rPr>
          <w:spacing w:val="1"/>
        </w:rPr>
        <w:t xml:space="preserve"> </w:t>
      </w:r>
      <w:r>
        <w:t xml:space="preserve">условий для резекции желудка или </w:t>
      </w:r>
      <w:proofErr w:type="spellStart"/>
      <w:r>
        <w:t>ваготомии</w:t>
      </w:r>
      <w:proofErr w:type="spellEnd"/>
      <w:r>
        <w:t xml:space="preserve"> (у лиц молодого возраста, при</w:t>
      </w:r>
      <w:r>
        <w:rPr>
          <w:spacing w:val="1"/>
        </w:rPr>
        <w:t xml:space="preserve"> </w:t>
      </w:r>
      <w:r>
        <w:t>отсутствии язвенного</w:t>
      </w:r>
      <w:r>
        <w:rPr>
          <w:spacing w:val="1"/>
        </w:rPr>
        <w:t xml:space="preserve"> </w:t>
      </w:r>
      <w:r>
        <w:t>анамнеза</w:t>
      </w:r>
      <w:r>
        <w:rPr>
          <w:spacing w:val="2"/>
        </w:rPr>
        <w:t xml:space="preserve"> </w:t>
      </w:r>
      <w:r>
        <w:t>и малигнизации язвы).</w:t>
      </w:r>
    </w:p>
    <w:p w14:paraId="7F55075E" w14:textId="77777777" w:rsidR="00B10FAF" w:rsidRDefault="00226A66">
      <w:pPr>
        <w:pStyle w:val="a3"/>
        <w:spacing w:line="360" w:lineRule="auto"/>
        <w:ind w:left="360" w:right="128" w:firstLine="710"/>
        <w:jc w:val="both"/>
      </w:pPr>
      <w:r>
        <w:t>Ушивание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старческого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7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другими сопутствующими заболеваниями, когда тяжесть общего заболевания</w:t>
      </w:r>
      <w:r>
        <w:rPr>
          <w:spacing w:val="-67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 операции (в связи с высокой степенью операционного</w:t>
      </w:r>
      <w:r>
        <w:rPr>
          <w:spacing w:val="1"/>
        </w:rPr>
        <w:t xml:space="preserve"> </w:t>
      </w:r>
      <w:r>
        <w:t>риска).</w:t>
      </w:r>
    </w:p>
    <w:p w14:paraId="7F55075F" w14:textId="77777777"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60" w14:textId="77777777" w:rsidR="00B10FAF" w:rsidRDefault="00226A66">
      <w:pPr>
        <w:pStyle w:val="a3"/>
        <w:spacing w:before="63" w:line="360" w:lineRule="auto"/>
        <w:ind w:left="360" w:right="128" w:firstLine="710"/>
        <w:jc w:val="both"/>
      </w:pPr>
      <w:r>
        <w:lastRenderedPageBreak/>
        <w:t>Ушивание целесообразно выполнять двухрядным швом в поперечном</w:t>
      </w:r>
      <w:r>
        <w:rPr>
          <w:spacing w:val="1"/>
        </w:rPr>
        <w:t xml:space="preserve"> </w:t>
      </w:r>
      <w:r>
        <w:t>направлении к продольной оси желудка. Широкое распространение получили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Островского,</w:t>
      </w:r>
      <w:r>
        <w:rPr>
          <w:spacing w:val="2"/>
        </w:rPr>
        <w:t xml:space="preserve"> </w:t>
      </w:r>
      <w:r>
        <w:t>Д.П.</w:t>
      </w:r>
      <w:r>
        <w:rPr>
          <w:spacing w:val="3"/>
        </w:rPr>
        <w:t xml:space="preserve"> </w:t>
      </w:r>
      <w:proofErr w:type="spellStart"/>
      <w:r>
        <w:t>Чу</w:t>
      </w:r>
      <w:r>
        <w:t>хриенко</w:t>
      </w:r>
      <w:proofErr w:type="spellEnd"/>
      <w:r>
        <w:t>,</w:t>
      </w:r>
      <w:r>
        <w:rPr>
          <w:spacing w:val="3"/>
        </w:rPr>
        <w:t xml:space="preserve"> </w:t>
      </w:r>
      <w:r>
        <w:t>И.И.</w:t>
      </w:r>
      <w:r>
        <w:rPr>
          <w:spacing w:val="6"/>
        </w:rPr>
        <w:t xml:space="preserve"> </w:t>
      </w:r>
      <w:proofErr w:type="spellStart"/>
      <w:r>
        <w:t>Неймарка</w:t>
      </w:r>
      <w:proofErr w:type="spellEnd"/>
      <w:r>
        <w:t>.</w:t>
      </w:r>
    </w:p>
    <w:p w14:paraId="7F550761" w14:textId="77777777" w:rsidR="00B10FAF" w:rsidRDefault="00226A66">
      <w:pPr>
        <w:pStyle w:val="a3"/>
        <w:spacing w:before="1" w:line="360" w:lineRule="auto"/>
        <w:ind w:left="360" w:right="128" w:firstLine="710"/>
        <w:jc w:val="both"/>
      </w:pPr>
      <w:r>
        <w:t>По методу М.И. Островского швы накладывают через все слои стенки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поперечно</w:t>
      </w:r>
      <w:r>
        <w:rPr>
          <w:spacing w:val="1"/>
        </w:rPr>
        <w:t xml:space="preserve"> </w:t>
      </w:r>
      <w:r>
        <w:t>продольной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Поверх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накладывают</w:t>
      </w:r>
      <w:r>
        <w:rPr>
          <w:spacing w:val="-1"/>
        </w:rPr>
        <w:t xml:space="preserve"> </w:t>
      </w:r>
      <w:r>
        <w:t>серозные</w:t>
      </w:r>
      <w:r>
        <w:rPr>
          <w:spacing w:val="1"/>
        </w:rPr>
        <w:t xml:space="preserve"> </w:t>
      </w:r>
      <w:r>
        <w:t>швы,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 фиксируют</w:t>
      </w:r>
      <w:r>
        <w:rPr>
          <w:spacing w:val="-2"/>
        </w:rPr>
        <w:t xml:space="preserve"> </w:t>
      </w:r>
      <w:r>
        <w:t>сальник</w:t>
      </w:r>
      <w:r>
        <w:rPr>
          <w:spacing w:val="-2"/>
        </w:rPr>
        <w:t xml:space="preserve"> </w:t>
      </w:r>
      <w:r>
        <w:t>на ножке.</w:t>
      </w:r>
    </w:p>
    <w:p w14:paraId="7F550762" w14:textId="77777777" w:rsidR="00B10FAF" w:rsidRDefault="00226A66">
      <w:pPr>
        <w:pStyle w:val="a3"/>
        <w:spacing w:before="1" w:line="360" w:lineRule="auto"/>
        <w:ind w:left="360"/>
      </w:pPr>
      <w:r>
        <w:t>При</w:t>
      </w:r>
      <w:r>
        <w:rPr>
          <w:spacing w:val="22"/>
        </w:rPr>
        <w:t xml:space="preserve"> </w:t>
      </w:r>
      <w:r>
        <w:t>ушивании</w:t>
      </w:r>
      <w:r>
        <w:rPr>
          <w:spacing w:val="17"/>
        </w:rPr>
        <w:t xml:space="preserve"> </w:t>
      </w:r>
      <w:r>
        <w:t>перфоративной</w:t>
      </w:r>
      <w:r>
        <w:rPr>
          <w:spacing w:val="17"/>
        </w:rPr>
        <w:t xml:space="preserve"> </w:t>
      </w:r>
      <w:r>
        <w:t>язвы</w:t>
      </w:r>
      <w:r>
        <w:rPr>
          <w:spacing w:val="18"/>
        </w:rPr>
        <w:t xml:space="preserve"> </w:t>
      </w:r>
      <w:r>
        <w:t>желудка</w:t>
      </w:r>
      <w:r>
        <w:rPr>
          <w:spacing w:val="1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методу</w:t>
      </w:r>
      <w:r>
        <w:rPr>
          <w:spacing w:val="13"/>
        </w:rPr>
        <w:t xml:space="preserve"> </w:t>
      </w:r>
      <w:r>
        <w:t>Д.П.</w:t>
      </w:r>
      <w:r>
        <w:rPr>
          <w:spacing w:val="15"/>
        </w:rPr>
        <w:t xml:space="preserve"> </w:t>
      </w:r>
      <w:proofErr w:type="spellStart"/>
      <w:r>
        <w:t>Чухриенко</w:t>
      </w:r>
      <w:proofErr w:type="spellEnd"/>
      <w:r>
        <w:rPr>
          <w:spacing w:val="-67"/>
        </w:rPr>
        <w:t xml:space="preserve"> </w:t>
      </w:r>
      <w:r>
        <w:t>сальник на ножке не подвязывают, а подшивают к окружности ушитой язвы.</w:t>
      </w:r>
      <w:r>
        <w:rPr>
          <w:spacing w:val="1"/>
        </w:rPr>
        <w:t xml:space="preserve"> </w:t>
      </w:r>
      <w:r>
        <w:t>Метод</w:t>
      </w:r>
      <w:r>
        <w:rPr>
          <w:spacing w:val="13"/>
        </w:rPr>
        <w:t xml:space="preserve"> </w:t>
      </w:r>
      <w:r>
        <w:t>И.И.</w:t>
      </w:r>
      <w:r>
        <w:rPr>
          <w:spacing w:val="19"/>
        </w:rPr>
        <w:t xml:space="preserve"> </w:t>
      </w:r>
      <w:proofErr w:type="spellStart"/>
      <w:r>
        <w:t>Неймарка</w:t>
      </w:r>
      <w:proofErr w:type="spellEnd"/>
      <w:r>
        <w:rPr>
          <w:spacing w:val="12"/>
        </w:rPr>
        <w:t xml:space="preserve"> </w:t>
      </w:r>
      <w:r>
        <w:t>заключается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наложении</w:t>
      </w:r>
      <w:r>
        <w:rPr>
          <w:spacing w:val="11"/>
        </w:rPr>
        <w:t xml:space="preserve"> </w:t>
      </w:r>
      <w:r>
        <w:t>швов</w:t>
      </w:r>
      <w:r>
        <w:rPr>
          <w:spacing w:val="16"/>
        </w:rPr>
        <w:t xml:space="preserve"> </w:t>
      </w:r>
      <w:r>
        <w:t>вдоль</w:t>
      </w:r>
      <w:r>
        <w:rPr>
          <w:spacing w:val="14"/>
        </w:rPr>
        <w:t xml:space="preserve"> </w:t>
      </w:r>
      <w:r>
        <w:t>продольной</w:t>
      </w:r>
      <w:r>
        <w:rPr>
          <w:spacing w:val="11"/>
        </w:rPr>
        <w:t xml:space="preserve"> </w:t>
      </w:r>
      <w:r>
        <w:t>оси</w:t>
      </w:r>
      <w:r>
        <w:rPr>
          <w:spacing w:val="-67"/>
        </w:rPr>
        <w:t xml:space="preserve"> </w:t>
      </w:r>
      <w:r>
        <w:t>желудка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здоровых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со</w:t>
      </w:r>
      <w:r>
        <w:rPr>
          <w:spacing w:val="8"/>
        </w:rPr>
        <w:t xml:space="preserve"> </w:t>
      </w:r>
      <w:proofErr w:type="spellStart"/>
      <w:r>
        <w:t>вколом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выколом</w:t>
      </w:r>
      <w:proofErr w:type="spellEnd"/>
      <w:r>
        <w:t xml:space="preserve"> на</w:t>
      </w:r>
      <w:r>
        <w:rPr>
          <w:spacing w:val="5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язвы.</w:t>
      </w:r>
      <w:r>
        <w:rPr>
          <w:spacing w:val="1"/>
        </w:rPr>
        <w:t xml:space="preserve"> </w:t>
      </w:r>
      <w:r>
        <w:t>Шов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проникать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слизистую</w:t>
      </w:r>
      <w:r>
        <w:rPr>
          <w:spacing w:val="1"/>
        </w:rPr>
        <w:t xml:space="preserve"> </w:t>
      </w:r>
      <w:r>
        <w:t>оболочку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просвет</w:t>
      </w:r>
      <w:r>
        <w:rPr>
          <w:spacing w:val="1"/>
        </w:rPr>
        <w:t xml:space="preserve"> </w:t>
      </w:r>
      <w:r>
        <w:t>желудка.</w:t>
      </w:r>
      <w:r>
        <w:rPr>
          <w:spacing w:val="1"/>
        </w:rPr>
        <w:t xml:space="preserve"> </w:t>
      </w:r>
      <w:r>
        <w:t>Второй ряд</w:t>
      </w:r>
      <w:r>
        <w:rPr>
          <w:spacing w:val="1"/>
        </w:rPr>
        <w:t xml:space="preserve"> </w:t>
      </w:r>
      <w:r>
        <w:t>швов не</w:t>
      </w:r>
      <w:r>
        <w:rPr>
          <w:spacing w:val="1"/>
        </w:rPr>
        <w:t xml:space="preserve"> </w:t>
      </w:r>
      <w:r>
        <w:t>накладывается.</w:t>
      </w:r>
      <w:r>
        <w:rPr>
          <w:spacing w:val="1"/>
        </w:rPr>
        <w:t xml:space="preserve"> </w:t>
      </w:r>
      <w:r>
        <w:t>По окружности язвы</w:t>
      </w:r>
      <w:r>
        <w:rPr>
          <w:spacing w:val="-67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сальник.</w:t>
      </w:r>
      <w:r>
        <w:rPr>
          <w:spacing w:val="1"/>
        </w:rPr>
        <w:t xml:space="preserve"> </w:t>
      </w:r>
      <w:r>
        <w:t>Швы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капроновых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лавсановых</w:t>
      </w:r>
      <w:r>
        <w:rPr>
          <w:spacing w:val="-67"/>
        </w:rPr>
        <w:t xml:space="preserve"> </w:t>
      </w:r>
      <w:r>
        <w:t>нитей. При наличии большого инфильтрата вокруг язвы в связи с опасностью</w:t>
      </w:r>
      <w:r>
        <w:rPr>
          <w:spacing w:val="-67"/>
        </w:rPr>
        <w:t xml:space="preserve"> </w:t>
      </w:r>
      <w:r>
        <w:t>прорезывания</w:t>
      </w:r>
      <w:r>
        <w:rPr>
          <w:spacing w:val="43"/>
        </w:rPr>
        <w:t xml:space="preserve"> </w:t>
      </w:r>
      <w:r>
        <w:t>швов</w:t>
      </w:r>
      <w:r>
        <w:rPr>
          <w:spacing w:val="41"/>
        </w:rPr>
        <w:t xml:space="preserve"> </w:t>
      </w:r>
      <w:r>
        <w:t>применяют</w:t>
      </w:r>
      <w:r>
        <w:rPr>
          <w:spacing w:val="46"/>
        </w:rPr>
        <w:t xml:space="preserve"> </w:t>
      </w:r>
      <w:r>
        <w:t>тампонаду</w:t>
      </w:r>
      <w:r>
        <w:rPr>
          <w:spacing w:val="43"/>
        </w:rPr>
        <w:t xml:space="preserve"> </w:t>
      </w:r>
      <w:r>
        <w:t>перфорации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методу</w:t>
      </w:r>
      <w:r>
        <w:rPr>
          <w:spacing w:val="43"/>
        </w:rPr>
        <w:t xml:space="preserve"> </w:t>
      </w:r>
      <w:r>
        <w:t>В.И.</w:t>
      </w:r>
      <w:r>
        <w:rPr>
          <w:spacing w:val="-67"/>
        </w:rPr>
        <w:t xml:space="preserve"> </w:t>
      </w:r>
      <w:proofErr w:type="spellStart"/>
      <w:r>
        <w:t>Оппеля</w:t>
      </w:r>
      <w:proofErr w:type="spellEnd"/>
      <w:r>
        <w:rPr>
          <w:spacing w:val="3"/>
        </w:rPr>
        <w:t xml:space="preserve"> </w:t>
      </w:r>
      <w:r>
        <w:t>-И.Н.</w:t>
      </w:r>
      <w:r>
        <w:rPr>
          <w:spacing w:val="4"/>
        </w:rPr>
        <w:t xml:space="preserve"> </w:t>
      </w:r>
      <w:r>
        <w:t>Поликарпова</w:t>
      </w:r>
      <w:r>
        <w:rPr>
          <w:spacing w:val="1"/>
        </w:rPr>
        <w:t xml:space="preserve"> </w:t>
      </w:r>
      <w:r>
        <w:t>(рис.2).</w:t>
      </w:r>
    </w:p>
    <w:p w14:paraId="7F550763" w14:textId="77777777" w:rsidR="00B10FAF" w:rsidRDefault="00226A66">
      <w:pPr>
        <w:pStyle w:val="a3"/>
        <w:spacing w:before="1" w:line="360" w:lineRule="auto"/>
        <w:ind w:left="360" w:right="123" w:firstLine="710"/>
        <w:jc w:val="both"/>
      </w:pPr>
      <w:r>
        <w:t>Радикальными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перфоративных</w:t>
      </w:r>
      <w:r>
        <w:rPr>
          <w:spacing w:val="1"/>
        </w:rPr>
        <w:t xml:space="preserve"> </w:t>
      </w:r>
      <w:r>
        <w:t>желудочных</w:t>
      </w:r>
      <w:r>
        <w:rPr>
          <w:spacing w:val="1"/>
        </w:rPr>
        <w:t xml:space="preserve"> </w:t>
      </w:r>
      <w:r>
        <w:t>язвах</w:t>
      </w:r>
      <w:r>
        <w:rPr>
          <w:spacing w:val="1"/>
        </w:rPr>
        <w:t xml:space="preserve"> </w:t>
      </w:r>
      <w:r>
        <w:t>являются резекции желудка,</w:t>
      </w:r>
      <w:r>
        <w:t xml:space="preserve"> а при дуоденальных возможны различные виды</w:t>
      </w:r>
      <w:r>
        <w:rPr>
          <w:spacing w:val="1"/>
        </w:rPr>
        <w:t xml:space="preserve"> </w:t>
      </w:r>
      <w:proofErr w:type="spellStart"/>
      <w:r>
        <w:t>ваготомии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дренирующими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выполнения</w:t>
      </w:r>
      <w:proofErr w:type="gramEnd"/>
      <w:r>
        <w:rPr>
          <w:spacing w:val="1"/>
        </w:rPr>
        <w:t xml:space="preserve"> </w:t>
      </w:r>
      <w:r>
        <w:t>следующие: ранние сроки доставки больных после перфорации (первые 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разлитого</w:t>
      </w:r>
      <w:r>
        <w:rPr>
          <w:spacing w:val="1"/>
        </w:rPr>
        <w:t xml:space="preserve"> </w:t>
      </w:r>
      <w:r>
        <w:t>фибринозно-гнойного</w:t>
      </w:r>
      <w:r>
        <w:rPr>
          <w:spacing w:val="1"/>
        </w:rPr>
        <w:t xml:space="preserve"> </w:t>
      </w:r>
      <w:r>
        <w:t>перитонита)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хирурга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аппаратурой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подготовленными ассистентами.</w:t>
      </w:r>
    </w:p>
    <w:p w14:paraId="7F550764" w14:textId="77777777"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65" w14:textId="77777777" w:rsidR="00B10FAF" w:rsidRDefault="00B10FAF">
      <w:pPr>
        <w:pStyle w:val="a3"/>
        <w:spacing w:before="8"/>
        <w:rPr>
          <w:sz w:val="3"/>
        </w:rPr>
      </w:pPr>
    </w:p>
    <w:p w14:paraId="7F550766" w14:textId="77777777" w:rsidR="00B10FAF" w:rsidRDefault="00226A66">
      <w:pPr>
        <w:pStyle w:val="a3"/>
        <w:ind w:left="861"/>
        <w:rPr>
          <w:sz w:val="20"/>
        </w:rPr>
      </w:pPr>
      <w:r>
        <w:rPr>
          <w:noProof/>
          <w:sz w:val="20"/>
        </w:rPr>
        <w:drawing>
          <wp:inline distT="0" distB="0" distL="0" distR="0" wp14:anchorId="7F5507B8" wp14:editId="7F5507B9">
            <wp:extent cx="4239850" cy="34151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850" cy="341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0767" w14:textId="77777777" w:rsidR="00B10FAF" w:rsidRDefault="00B10FAF">
      <w:pPr>
        <w:pStyle w:val="a3"/>
        <w:rPr>
          <w:sz w:val="20"/>
        </w:rPr>
      </w:pPr>
    </w:p>
    <w:p w14:paraId="7F550768" w14:textId="77777777" w:rsidR="00B10FAF" w:rsidRDefault="00B10FAF">
      <w:pPr>
        <w:pStyle w:val="a3"/>
        <w:rPr>
          <w:sz w:val="20"/>
        </w:rPr>
      </w:pPr>
    </w:p>
    <w:p w14:paraId="7F550769" w14:textId="77777777" w:rsidR="00B10FAF" w:rsidRDefault="00B10FAF">
      <w:pPr>
        <w:pStyle w:val="a3"/>
        <w:spacing w:before="6"/>
        <w:rPr>
          <w:sz w:val="27"/>
        </w:rPr>
      </w:pPr>
    </w:p>
    <w:p w14:paraId="7F55076A" w14:textId="77777777" w:rsidR="00B10FAF" w:rsidRDefault="00226A66">
      <w:pPr>
        <w:spacing w:before="93" w:line="266" w:lineRule="auto"/>
        <w:ind w:left="3097" w:right="1743" w:hanging="2339"/>
        <w:rPr>
          <w:i/>
          <w:sz w:val="20"/>
        </w:rPr>
      </w:pPr>
      <w:r>
        <w:rPr>
          <w:i/>
          <w:sz w:val="20"/>
        </w:rPr>
        <w:t>Рис. 2. Пластическое закрытие перфорационного отверстия сальником на ножке по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В.А.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Оп</w:t>
      </w:r>
      <w:r>
        <w:rPr>
          <w:i/>
          <w:sz w:val="20"/>
        </w:rPr>
        <w:t>пелю</w:t>
      </w:r>
      <w:proofErr w:type="spellEnd"/>
      <w:r>
        <w:rPr>
          <w:i/>
          <w:sz w:val="20"/>
        </w:rPr>
        <w:t>-И.Н. Поликарпову</w:t>
      </w:r>
    </w:p>
    <w:p w14:paraId="7F55076B" w14:textId="77777777" w:rsidR="00B10FAF" w:rsidRDefault="00B10FAF">
      <w:pPr>
        <w:pStyle w:val="a3"/>
        <w:rPr>
          <w:i/>
          <w:sz w:val="20"/>
        </w:rPr>
      </w:pPr>
    </w:p>
    <w:p w14:paraId="7F55076C" w14:textId="77777777" w:rsidR="00B10FAF" w:rsidRDefault="00B10FAF">
      <w:pPr>
        <w:pStyle w:val="a3"/>
        <w:rPr>
          <w:i/>
          <w:sz w:val="20"/>
        </w:rPr>
      </w:pPr>
    </w:p>
    <w:p w14:paraId="7F55076D" w14:textId="77777777" w:rsidR="00B10FAF" w:rsidRDefault="00B10FAF">
      <w:pPr>
        <w:pStyle w:val="a3"/>
        <w:rPr>
          <w:i/>
          <w:sz w:val="20"/>
        </w:rPr>
      </w:pPr>
    </w:p>
    <w:p w14:paraId="7F55076E" w14:textId="77777777" w:rsidR="00B10FAF" w:rsidRDefault="00226A66">
      <w:pPr>
        <w:pStyle w:val="a3"/>
        <w:spacing w:before="232" w:line="357" w:lineRule="auto"/>
        <w:ind w:left="360" w:firstLine="710"/>
      </w:pPr>
      <w:r>
        <w:t>Показанием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резекции</w:t>
      </w:r>
      <w:r>
        <w:rPr>
          <w:spacing w:val="29"/>
        </w:rPr>
        <w:t xml:space="preserve"> </w:t>
      </w:r>
      <w:r>
        <w:t>желудка</w:t>
      </w:r>
      <w:r>
        <w:rPr>
          <w:spacing w:val="30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перфоративной</w:t>
      </w:r>
      <w:r>
        <w:rPr>
          <w:spacing w:val="29"/>
        </w:rPr>
        <w:t xml:space="preserve"> </w:t>
      </w:r>
      <w:r>
        <w:t>язве</w:t>
      </w:r>
      <w:r>
        <w:rPr>
          <w:spacing w:val="30"/>
        </w:rPr>
        <w:t xml:space="preserve"> </w:t>
      </w:r>
      <w:r>
        <w:t>желудка</w:t>
      </w:r>
      <w:r>
        <w:rPr>
          <w:spacing w:val="-6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считать:</w:t>
      </w:r>
    </w:p>
    <w:p w14:paraId="7F55076F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4"/>
        <w:ind w:left="1065"/>
        <w:rPr>
          <w:sz w:val="28"/>
        </w:rPr>
      </w:pPr>
      <w:r>
        <w:rPr>
          <w:sz w:val="28"/>
        </w:rPr>
        <w:t>длительный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язвенный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анамнез;</w:t>
      </w:r>
    </w:p>
    <w:p w14:paraId="7F550770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62"/>
        <w:ind w:left="1065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болезни;</w:t>
      </w:r>
    </w:p>
    <w:p w14:paraId="7F550771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56"/>
        <w:ind w:left="1065"/>
        <w:rPr>
          <w:sz w:val="28"/>
        </w:rPr>
      </w:pPr>
      <w:proofErr w:type="spellStart"/>
      <w:r>
        <w:rPr>
          <w:sz w:val="28"/>
        </w:rPr>
        <w:t>пилородуоденальный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стеноз</w:t>
      </w:r>
      <w:r>
        <w:rPr>
          <w:spacing w:val="4"/>
          <w:sz w:val="28"/>
        </w:rPr>
        <w:t xml:space="preserve"> </w:t>
      </w:r>
      <w:r>
        <w:rPr>
          <w:spacing w:val="13"/>
          <w:sz w:val="28"/>
        </w:rPr>
        <w:t>II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IV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степени;</w:t>
      </w:r>
    </w:p>
    <w:p w14:paraId="7F550772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  <w:tab w:val="left" w:pos="2321"/>
          <w:tab w:val="left" w:pos="4206"/>
          <w:tab w:val="left" w:pos="6134"/>
          <w:tab w:val="left" w:pos="6969"/>
          <w:tab w:val="left" w:pos="9185"/>
        </w:tabs>
        <w:spacing w:line="352" w:lineRule="auto"/>
        <w:ind w:right="130" w:hanging="360"/>
        <w:rPr>
          <w:sz w:val="28"/>
        </w:rPr>
      </w:pPr>
      <w:r>
        <w:rPr>
          <w:sz w:val="28"/>
        </w:rPr>
        <w:t>недавно</w:t>
      </w:r>
      <w:r>
        <w:rPr>
          <w:sz w:val="28"/>
        </w:rPr>
        <w:tab/>
      </w:r>
      <w:r>
        <w:rPr>
          <w:sz w:val="28"/>
        </w:rPr>
        <w:t>проведенный</w:t>
      </w:r>
      <w:r>
        <w:rPr>
          <w:sz w:val="28"/>
        </w:rPr>
        <w:tab/>
        <w:t>полноценный</w:t>
      </w:r>
      <w:r>
        <w:rPr>
          <w:sz w:val="28"/>
        </w:rPr>
        <w:tab/>
        <w:t>курс</w:t>
      </w:r>
      <w:r>
        <w:rPr>
          <w:sz w:val="28"/>
        </w:rPr>
        <w:tab/>
        <w:t>консервативной</w:t>
      </w:r>
      <w:r>
        <w:rPr>
          <w:sz w:val="28"/>
        </w:rPr>
        <w:tab/>
        <w:t>про-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тивоязвенной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(6 месяцев);</w:t>
      </w:r>
    </w:p>
    <w:p w14:paraId="7F550773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2"/>
        <w:ind w:left="1065"/>
        <w:rPr>
          <w:sz w:val="28"/>
        </w:rPr>
      </w:pPr>
      <w:r>
        <w:rPr>
          <w:sz w:val="28"/>
        </w:rPr>
        <w:t>большие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3"/>
          <w:sz w:val="28"/>
        </w:rPr>
        <w:t xml:space="preserve"> </w:t>
      </w:r>
      <w:r>
        <w:rPr>
          <w:sz w:val="28"/>
        </w:rPr>
        <w:t>язвы</w:t>
      </w:r>
      <w:r>
        <w:rPr>
          <w:spacing w:val="-2"/>
          <w:sz w:val="28"/>
        </w:rPr>
        <w:t xml:space="preserve"> </w:t>
      </w:r>
      <w:r>
        <w:rPr>
          <w:sz w:val="28"/>
        </w:rPr>
        <w:t>(более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см);</w:t>
      </w:r>
    </w:p>
    <w:p w14:paraId="7F550774" w14:textId="77777777" w:rsidR="00B10FAF" w:rsidRDefault="00226A66">
      <w:pPr>
        <w:pStyle w:val="a4"/>
        <w:numPr>
          <w:ilvl w:val="0"/>
          <w:numId w:val="4"/>
        </w:numPr>
        <w:tabs>
          <w:tab w:val="left" w:pos="1065"/>
          <w:tab w:val="left" w:pos="1066"/>
        </w:tabs>
        <w:spacing w:before="156" w:line="352" w:lineRule="auto"/>
        <w:ind w:right="128" w:hanging="360"/>
        <w:rPr>
          <w:sz w:val="28"/>
        </w:rPr>
      </w:pPr>
      <w:r>
        <w:rPr>
          <w:sz w:val="28"/>
        </w:rPr>
        <w:t>полный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34"/>
          <w:sz w:val="28"/>
        </w:rPr>
        <w:t xml:space="preserve"> </w:t>
      </w:r>
      <w:r>
        <w:rPr>
          <w:sz w:val="28"/>
        </w:rPr>
        <w:t>отрыв</w:t>
      </w:r>
      <w:r>
        <w:rPr>
          <w:spacing w:val="32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кишки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перфорации язвы.</w:t>
      </w:r>
    </w:p>
    <w:p w14:paraId="7F550775" w14:textId="77777777" w:rsidR="00B10FAF" w:rsidRDefault="00B10FAF">
      <w:pPr>
        <w:pStyle w:val="a3"/>
        <w:spacing w:before="10"/>
        <w:rPr>
          <w:sz w:val="42"/>
        </w:rPr>
      </w:pPr>
    </w:p>
    <w:p w14:paraId="7F550776" w14:textId="77777777" w:rsidR="00B10FAF" w:rsidRDefault="00226A66">
      <w:pPr>
        <w:pStyle w:val="a3"/>
        <w:spacing w:line="362" w:lineRule="auto"/>
        <w:ind w:left="360" w:firstLine="710"/>
      </w:pPr>
      <w:r>
        <w:t>При</w:t>
      </w:r>
      <w:r>
        <w:rPr>
          <w:spacing w:val="28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операции</w:t>
      </w:r>
      <w:r>
        <w:rPr>
          <w:spacing w:val="23"/>
        </w:rPr>
        <w:t xml:space="preserve"> </w:t>
      </w:r>
      <w:r>
        <w:t>резекции</w:t>
      </w:r>
      <w:r>
        <w:rPr>
          <w:spacing w:val="27"/>
        </w:rPr>
        <w:t xml:space="preserve"> </w:t>
      </w:r>
      <w:r>
        <w:t>желудка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proofErr w:type="spellStart"/>
      <w:r>
        <w:t>Бильрот</w:t>
      </w:r>
      <w:proofErr w:type="spellEnd"/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гигантских</w:t>
      </w:r>
      <w:r>
        <w:rPr>
          <w:spacing w:val="65"/>
        </w:rPr>
        <w:t xml:space="preserve"> </w:t>
      </w:r>
      <w:r>
        <w:t>язвах</w:t>
      </w:r>
      <w:r>
        <w:rPr>
          <w:spacing w:val="66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12-перстной</w:t>
      </w:r>
      <w:r>
        <w:rPr>
          <w:spacing w:val="8"/>
        </w:rPr>
        <w:t xml:space="preserve"> </w:t>
      </w:r>
      <w:r>
        <w:t>кишки</w:t>
      </w:r>
      <w:r>
        <w:rPr>
          <w:spacing w:val="6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см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больше)  для</w:t>
      </w:r>
      <w:proofErr w:type="gramEnd"/>
    </w:p>
    <w:p w14:paraId="7F550777" w14:textId="77777777" w:rsidR="00B10FAF" w:rsidRDefault="00B10FAF">
      <w:pPr>
        <w:spacing w:line="362" w:lineRule="auto"/>
        <w:sectPr w:rsidR="00B10FAF">
          <w:pgSz w:w="11910" w:h="16840"/>
          <w:pgMar w:top="1580" w:right="720" w:bottom="280" w:left="1340" w:header="720" w:footer="720" w:gutter="0"/>
          <w:cols w:space="720"/>
        </w:sectPr>
      </w:pPr>
    </w:p>
    <w:p w14:paraId="7F550778" w14:textId="77777777" w:rsidR="00B10FAF" w:rsidRDefault="00226A66">
      <w:pPr>
        <w:pStyle w:val="a3"/>
        <w:spacing w:before="63" w:line="362" w:lineRule="auto"/>
        <w:ind w:left="360" w:right="147"/>
        <w:jc w:val="both"/>
      </w:pPr>
      <w:r>
        <w:lastRenderedPageBreak/>
        <w:t xml:space="preserve">ушивания ее культи следует применять методы, Юдина, Ниссена, </w:t>
      </w:r>
      <w:proofErr w:type="spellStart"/>
      <w:r>
        <w:t>Магяшина</w:t>
      </w:r>
      <w:proofErr w:type="spellEnd"/>
      <w:r>
        <w:t>,</w:t>
      </w:r>
      <w:r>
        <w:rPr>
          <w:spacing w:val="-67"/>
        </w:rPr>
        <w:t xml:space="preserve"> </w:t>
      </w:r>
      <w:r>
        <w:t>Русанова,</w:t>
      </w:r>
      <w:r>
        <w:rPr>
          <w:spacing w:val="3"/>
        </w:rPr>
        <w:t xml:space="preserve"> </w:t>
      </w:r>
      <w:r>
        <w:t>Чернова-Таранова.</w:t>
      </w:r>
    </w:p>
    <w:p w14:paraId="7F550779" w14:textId="77777777" w:rsidR="00B10FAF" w:rsidRDefault="00226A66">
      <w:pPr>
        <w:pStyle w:val="a3"/>
        <w:spacing w:line="360" w:lineRule="auto"/>
        <w:ind w:left="360" w:right="126" w:firstLine="710"/>
        <w:jc w:val="both"/>
      </w:pP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перфоративной</w:t>
      </w:r>
      <w:r>
        <w:rPr>
          <w:spacing w:val="1"/>
        </w:rPr>
        <w:t xml:space="preserve"> </w:t>
      </w:r>
      <w:r>
        <w:t>язвой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органосохраняющих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селективной</w:t>
      </w:r>
      <w:r>
        <w:rPr>
          <w:spacing w:val="1"/>
        </w:rPr>
        <w:t xml:space="preserve"> </w:t>
      </w:r>
      <w:r>
        <w:t>проксимальной</w:t>
      </w:r>
      <w:r>
        <w:rPr>
          <w:spacing w:val="1"/>
        </w:rPr>
        <w:t xml:space="preserve"> </w:t>
      </w:r>
      <w:proofErr w:type="spellStart"/>
      <w:r>
        <w:t>ваготомии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иссечением язвы и </w:t>
      </w:r>
      <w:proofErr w:type="spellStart"/>
      <w:r>
        <w:t>пилоропластикой</w:t>
      </w:r>
      <w:proofErr w:type="spellEnd"/>
      <w:r>
        <w:t>. При сочетании перфоративной язвы 12-</w:t>
      </w:r>
      <w:r>
        <w:rPr>
          <w:spacing w:val="-67"/>
        </w:rPr>
        <w:t xml:space="preserve"> </w:t>
      </w:r>
      <w:r>
        <w:t>перстной</w:t>
      </w:r>
      <w:r>
        <w:rPr>
          <w:spacing w:val="1"/>
        </w:rPr>
        <w:t xml:space="preserve"> </w:t>
      </w:r>
      <w:r>
        <w:t>кишки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кровотечением,</w:t>
      </w:r>
      <w:r>
        <w:rPr>
          <w:spacing w:val="1"/>
        </w:rPr>
        <w:t xml:space="preserve"> </w:t>
      </w:r>
      <w:r>
        <w:t>пенетрацией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стенозом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резекцию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антрумэктомию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селективной проксимальной</w:t>
      </w:r>
      <w:r>
        <w:rPr>
          <w:spacing w:val="1"/>
        </w:rPr>
        <w:t xml:space="preserve"> </w:t>
      </w:r>
      <w:proofErr w:type="spellStart"/>
      <w:r>
        <w:t>ваготомией</w:t>
      </w:r>
      <w:proofErr w:type="spellEnd"/>
      <w:r>
        <w:t>.</w:t>
      </w:r>
    </w:p>
    <w:p w14:paraId="7F55077A" w14:textId="77777777" w:rsidR="00B10FAF" w:rsidRDefault="00226A66">
      <w:pPr>
        <w:pStyle w:val="a3"/>
        <w:spacing w:line="360" w:lineRule="auto"/>
        <w:ind w:left="360" w:right="125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селективной</w:t>
      </w:r>
      <w:r>
        <w:rPr>
          <w:spacing w:val="1"/>
        </w:rPr>
        <w:t xml:space="preserve"> </w:t>
      </w:r>
      <w:r>
        <w:t>проксимальной</w:t>
      </w:r>
      <w:r>
        <w:rPr>
          <w:spacing w:val="71"/>
        </w:rPr>
        <w:t xml:space="preserve"> </w:t>
      </w:r>
      <w:proofErr w:type="spellStart"/>
      <w:r>
        <w:t>ваготомии</w:t>
      </w:r>
      <w:proofErr w:type="spellEnd"/>
      <w:r>
        <w:rPr>
          <w:spacing w:val="1"/>
        </w:rPr>
        <w:t xml:space="preserve"> </w:t>
      </w:r>
      <w:r>
        <w:t>целесообразно использовать</w:t>
      </w:r>
      <w:r>
        <w:rPr>
          <w:spacing w:val="1"/>
        </w:rPr>
        <w:t xml:space="preserve"> </w:t>
      </w:r>
      <w:proofErr w:type="spellStart"/>
      <w:r>
        <w:t>интраоперационную</w:t>
      </w:r>
      <w:proofErr w:type="spellEnd"/>
      <w:r>
        <w:t xml:space="preserve"> рН-метрию 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 xml:space="preserve">полноты </w:t>
      </w:r>
      <w:proofErr w:type="spellStart"/>
      <w:r>
        <w:t>ваготомии</w:t>
      </w:r>
      <w:proofErr w:type="spellEnd"/>
      <w:r>
        <w:t>.</w:t>
      </w:r>
    </w:p>
    <w:p w14:paraId="7F55077B" w14:textId="77777777" w:rsidR="00B10FAF" w:rsidRDefault="00226A66">
      <w:pPr>
        <w:pStyle w:val="a3"/>
        <w:spacing w:line="360" w:lineRule="auto"/>
        <w:ind w:left="360" w:right="134" w:firstLine="710"/>
        <w:jc w:val="both"/>
      </w:pPr>
      <w:r>
        <w:t>Перед</w:t>
      </w:r>
      <w:r>
        <w:rPr>
          <w:spacing w:val="1"/>
        </w:rPr>
        <w:t xml:space="preserve"> </w:t>
      </w:r>
      <w:r>
        <w:t>ушиванием</w:t>
      </w:r>
      <w:r>
        <w:rPr>
          <w:spacing w:val="1"/>
        </w:rPr>
        <w:t xml:space="preserve"> </w:t>
      </w:r>
      <w:r>
        <w:t>раны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 xml:space="preserve">санацию брюшной полости, особенно </w:t>
      </w:r>
      <w:proofErr w:type="spellStart"/>
      <w:r>
        <w:t>подпеченочного</w:t>
      </w:r>
      <w:proofErr w:type="spellEnd"/>
      <w:r>
        <w:t xml:space="preserve"> и </w:t>
      </w:r>
      <w:proofErr w:type="spellStart"/>
      <w:r>
        <w:t>поддиафрагмальных</w:t>
      </w:r>
      <w:proofErr w:type="spellEnd"/>
      <w:r>
        <w:rPr>
          <w:spacing w:val="-67"/>
        </w:rPr>
        <w:t xml:space="preserve"> </w:t>
      </w:r>
      <w:r>
        <w:t>пространств,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полость</w:t>
      </w:r>
      <w:r>
        <w:rPr>
          <w:spacing w:val="-1"/>
        </w:rPr>
        <w:t xml:space="preserve"> </w:t>
      </w:r>
      <w:r>
        <w:t>малого таза.</w:t>
      </w:r>
    </w:p>
    <w:p w14:paraId="7F55077C" w14:textId="77777777" w:rsidR="00B10FAF" w:rsidRDefault="00226A66">
      <w:pPr>
        <w:pStyle w:val="a3"/>
        <w:spacing w:line="357" w:lineRule="auto"/>
        <w:ind w:left="360" w:right="135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внедряется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лапароскопическое ушивание</w:t>
      </w:r>
      <w:r>
        <w:rPr>
          <w:spacing w:val="1"/>
        </w:rPr>
        <w:t xml:space="preserve"> </w:t>
      </w:r>
      <w:r>
        <w:t>перфоративных</w:t>
      </w:r>
      <w:r>
        <w:rPr>
          <w:spacing w:val="-5"/>
        </w:rPr>
        <w:t xml:space="preserve"> </w:t>
      </w:r>
      <w:r>
        <w:t>язв.</w:t>
      </w:r>
      <w:r>
        <w:rPr>
          <w:spacing w:val="3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лицам</w:t>
      </w:r>
    </w:p>
    <w:p w14:paraId="7F55077D" w14:textId="77777777" w:rsidR="00B10FAF" w:rsidRDefault="00226A66">
      <w:pPr>
        <w:pStyle w:val="a3"/>
        <w:spacing w:before="3" w:line="360" w:lineRule="auto"/>
        <w:ind w:left="360" w:right="127"/>
        <w:jc w:val="both"/>
      </w:pPr>
      <w:r>
        <w:t>молодой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невыраженный</w:t>
      </w:r>
      <w:r>
        <w:rPr>
          <w:spacing w:val="1"/>
        </w:rPr>
        <w:t xml:space="preserve"> </w:t>
      </w:r>
      <w:r>
        <w:t>язвенный</w:t>
      </w:r>
      <w:r>
        <w:rPr>
          <w:spacing w:val="1"/>
        </w:rPr>
        <w:t xml:space="preserve"> </w:t>
      </w:r>
      <w:r>
        <w:t>анамнез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перфорация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«немой»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 других</w:t>
      </w:r>
      <w:r>
        <w:rPr>
          <w:spacing w:val="-4"/>
        </w:rPr>
        <w:t xml:space="preserve"> </w:t>
      </w:r>
      <w:r>
        <w:t>сочетанных</w:t>
      </w:r>
      <w:r>
        <w:rPr>
          <w:spacing w:val="-4"/>
        </w:rPr>
        <w:t xml:space="preserve"> </w:t>
      </w:r>
      <w:r>
        <w:t>осложнений язвенной болезни.</w:t>
      </w:r>
    </w:p>
    <w:p w14:paraId="7F55077E" w14:textId="77777777" w:rsidR="00B10FAF" w:rsidRDefault="00226A66">
      <w:pPr>
        <w:pStyle w:val="a3"/>
        <w:spacing w:line="360" w:lineRule="auto"/>
        <w:ind w:left="360" w:right="126" w:firstLine="710"/>
        <w:jc w:val="both"/>
      </w:pP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12-</w:t>
      </w:r>
      <w:r>
        <w:rPr>
          <w:spacing w:val="1"/>
        </w:rPr>
        <w:t xml:space="preserve"> </w:t>
      </w:r>
      <w:r>
        <w:t xml:space="preserve">перстной кишки </w:t>
      </w:r>
      <w:r>
        <w:t>следует еще отметить, что оптимальным вариантом является</w:t>
      </w:r>
      <w:r>
        <w:rPr>
          <w:spacing w:val="-67"/>
        </w:rPr>
        <w:t xml:space="preserve"> </w:t>
      </w:r>
      <w:r>
        <w:t>ушивание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месяца</w:t>
      </w:r>
      <w:r>
        <w:rPr>
          <w:spacing w:val="7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предлагаемой</w:t>
      </w:r>
      <w:r>
        <w:rPr>
          <w:spacing w:val="12"/>
        </w:rPr>
        <w:t xml:space="preserve"> </w:t>
      </w:r>
      <w:r>
        <w:t>схеме.</w:t>
      </w:r>
      <w:r>
        <w:rPr>
          <w:spacing w:val="13"/>
        </w:rPr>
        <w:t xml:space="preserve"> </w:t>
      </w:r>
      <w:r>
        <w:t>Далее</w:t>
      </w:r>
      <w:r>
        <w:rPr>
          <w:spacing w:val="12"/>
        </w:rPr>
        <w:t xml:space="preserve"> </w:t>
      </w:r>
      <w:r>
        <w:t>больные</w:t>
      </w:r>
      <w:r>
        <w:rPr>
          <w:spacing w:val="12"/>
        </w:rPr>
        <w:t xml:space="preserve"> </w:t>
      </w:r>
      <w:r>
        <w:t>делятся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две</w:t>
      </w:r>
      <w:r>
        <w:rPr>
          <w:spacing w:val="12"/>
        </w:rPr>
        <w:t xml:space="preserve"> </w:t>
      </w:r>
      <w:r>
        <w:t>группы:</w:t>
      </w:r>
    </w:p>
    <w:p w14:paraId="7F55077F" w14:textId="77777777" w:rsidR="00B10FAF" w:rsidRDefault="00226A66">
      <w:pPr>
        <w:pStyle w:val="a4"/>
        <w:numPr>
          <w:ilvl w:val="0"/>
          <w:numId w:val="3"/>
        </w:numPr>
        <w:tabs>
          <w:tab w:val="left" w:pos="668"/>
        </w:tabs>
        <w:spacing w:before="0" w:line="360" w:lineRule="auto"/>
        <w:ind w:right="128" w:firstLine="0"/>
        <w:jc w:val="both"/>
        <w:rPr>
          <w:sz w:val="28"/>
        </w:rPr>
      </w:pPr>
      <w:r>
        <w:rPr>
          <w:sz w:val="28"/>
        </w:rPr>
        <w:t>кто может успешно лечиться консервативно; 2) кому показан тот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оперативного лечения. Такая тактика позволяет значительно улучшить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12-перстной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</w:p>
    <w:p w14:paraId="7F550780" w14:textId="77777777" w:rsidR="00B10FAF" w:rsidRDefault="00B10FAF">
      <w:pPr>
        <w:spacing w:line="360" w:lineRule="auto"/>
        <w:jc w:val="both"/>
        <w:rPr>
          <w:sz w:val="28"/>
        </w:rPr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81" w14:textId="77777777" w:rsidR="00B10FAF" w:rsidRDefault="00226A66">
      <w:pPr>
        <w:pStyle w:val="1"/>
        <w:ind w:left="2284"/>
      </w:pPr>
      <w:r>
        <w:rPr>
          <w:spacing w:val="-3"/>
          <w:w w:val="95"/>
        </w:rPr>
        <w:lastRenderedPageBreak/>
        <w:t>ПОСЛЕОПЕРАЦИОННЫЙ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ПЕРИОД</w:t>
      </w:r>
    </w:p>
    <w:p w14:paraId="7F550782" w14:textId="77777777" w:rsidR="00B10FAF" w:rsidRDefault="00B10FAF">
      <w:pPr>
        <w:pStyle w:val="a3"/>
        <w:rPr>
          <w:b/>
          <w:sz w:val="30"/>
        </w:rPr>
      </w:pPr>
    </w:p>
    <w:p w14:paraId="7F550783" w14:textId="77777777" w:rsidR="00B10FAF" w:rsidRDefault="00226A66">
      <w:pPr>
        <w:pStyle w:val="a3"/>
        <w:spacing w:before="193" w:line="360" w:lineRule="auto"/>
        <w:ind w:left="360" w:right="125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ушивания</w:t>
      </w:r>
      <w:r>
        <w:rPr>
          <w:spacing w:val="1"/>
        </w:rPr>
        <w:t xml:space="preserve"> </w:t>
      </w:r>
      <w:r>
        <w:t>перфоративной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обычно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палате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реанимационное отделение госпитализируются наиболее тяжелые больные,</w:t>
      </w:r>
      <w:r>
        <w:rPr>
          <w:spacing w:val="1"/>
        </w:rPr>
        <w:t xml:space="preserve"> </w:t>
      </w:r>
      <w:r>
        <w:t>оперированные на фоне перитонита, тяжелых сопутствующих заболеваний,</w:t>
      </w:r>
      <w:r>
        <w:rPr>
          <w:spacing w:val="1"/>
        </w:rPr>
        <w:t xml:space="preserve"> </w:t>
      </w:r>
      <w:r>
        <w:t>больные, которым выполнена резекция желудка. Послеоперационная терапия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включать:</w:t>
      </w:r>
    </w:p>
    <w:p w14:paraId="7F550784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" w:line="352" w:lineRule="auto"/>
        <w:ind w:right="132" w:hanging="360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назогастрального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зонд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декомпрессии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желудка;</w:t>
      </w:r>
    </w:p>
    <w:p w14:paraId="7F550785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2"/>
        <w:ind w:left="1065"/>
        <w:jc w:val="both"/>
        <w:rPr>
          <w:sz w:val="28"/>
        </w:rPr>
      </w:pPr>
      <w:r>
        <w:rPr>
          <w:sz w:val="28"/>
        </w:rPr>
        <w:t>наркотические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анальгетики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промедол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омнопон</w:t>
      </w:r>
      <w:proofErr w:type="spellEnd"/>
      <w:r>
        <w:rPr>
          <w:sz w:val="28"/>
        </w:rPr>
        <w:t>);</w:t>
      </w:r>
    </w:p>
    <w:p w14:paraId="7F550786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56" w:line="357" w:lineRule="auto"/>
        <w:ind w:right="127" w:hanging="360"/>
        <w:jc w:val="both"/>
        <w:rPr>
          <w:sz w:val="28"/>
        </w:rPr>
      </w:pPr>
      <w:r>
        <w:rPr>
          <w:sz w:val="28"/>
        </w:rPr>
        <w:t>инфузионную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терапию (в объеме 3 0-40 мл/кг массы</w:t>
      </w:r>
      <w:r>
        <w:rPr>
          <w:spacing w:val="1"/>
          <w:sz w:val="28"/>
        </w:rPr>
        <w:t xml:space="preserve"> </w:t>
      </w:r>
      <w:r>
        <w:rPr>
          <w:sz w:val="28"/>
        </w:rPr>
        <w:t>тела в сутки):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глюкозо</w:t>
      </w:r>
      <w:proofErr w:type="spellEnd"/>
      <w:r>
        <w:rPr>
          <w:sz w:val="28"/>
        </w:rPr>
        <w:t>-электролитные растворы, коллоидно-осмотические 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(полиглюкин,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желатиноль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белковые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(плазма,</w:t>
      </w:r>
      <w:r>
        <w:rPr>
          <w:spacing w:val="1"/>
          <w:sz w:val="28"/>
        </w:rPr>
        <w:t xml:space="preserve"> </w:t>
      </w:r>
      <w:r>
        <w:rPr>
          <w:sz w:val="28"/>
        </w:rPr>
        <w:t>альбумин,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протеин). По показаниям, средства, влияющие на микроциркуляцию</w:t>
      </w:r>
      <w:r>
        <w:rPr>
          <w:spacing w:val="1"/>
          <w:sz w:val="28"/>
        </w:rPr>
        <w:t xml:space="preserve"> </w:t>
      </w:r>
      <w:r>
        <w:rPr>
          <w:sz w:val="28"/>
        </w:rPr>
        <w:t>(реополиглюкин)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дезинтоксикационные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14:paraId="7F550787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9" w:line="350" w:lineRule="auto"/>
        <w:ind w:right="127" w:hanging="360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  <w:vertAlign w:val="subscript"/>
        </w:rPr>
        <w:t>2</w:t>
      </w:r>
      <w:r>
        <w:rPr>
          <w:sz w:val="28"/>
        </w:rPr>
        <w:t>-блокаторы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гис</w:t>
      </w:r>
      <w:r>
        <w:rPr>
          <w:sz w:val="28"/>
        </w:rPr>
        <w:t>тамина,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предпочтительнее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квамател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инъекционную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форму;</w:t>
      </w:r>
    </w:p>
    <w:p w14:paraId="7F550788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4" w:line="352" w:lineRule="auto"/>
        <w:ind w:right="130" w:hanging="360"/>
        <w:jc w:val="both"/>
        <w:rPr>
          <w:sz w:val="28"/>
        </w:rPr>
      </w:pPr>
      <w:r>
        <w:rPr>
          <w:sz w:val="28"/>
        </w:rPr>
        <w:t>М-</w:t>
      </w:r>
      <w:proofErr w:type="spellStart"/>
      <w:r>
        <w:rPr>
          <w:sz w:val="28"/>
        </w:rPr>
        <w:t>холинолитики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периферического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(атропин,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платифиллин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папаверин,</w:t>
      </w:r>
      <w:r>
        <w:rPr>
          <w:spacing w:val="2"/>
          <w:sz w:val="28"/>
        </w:rPr>
        <w:t xml:space="preserve"> </w:t>
      </w:r>
      <w:r>
        <w:rPr>
          <w:sz w:val="28"/>
        </w:rPr>
        <w:t>но-шпа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7F550789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7"/>
        <w:ind w:left="1065"/>
        <w:jc w:val="both"/>
        <w:rPr>
          <w:sz w:val="28"/>
        </w:rPr>
      </w:pP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аналептики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сульфокамфокаин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камфора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др.);</w:t>
      </w:r>
    </w:p>
    <w:p w14:paraId="7F55078A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  <w:tab w:val="left" w:pos="4897"/>
        </w:tabs>
        <w:spacing w:line="352" w:lineRule="auto"/>
        <w:ind w:right="129" w:hanging="360"/>
        <w:rPr>
          <w:sz w:val="28"/>
        </w:rPr>
      </w:pPr>
      <w:r>
        <w:rPr>
          <w:sz w:val="28"/>
        </w:rPr>
        <w:t>антигистаминные</w:t>
      </w:r>
      <w:r>
        <w:rPr>
          <w:spacing w:val="113"/>
          <w:sz w:val="28"/>
        </w:rPr>
        <w:t xml:space="preserve"> </w:t>
      </w:r>
      <w:r>
        <w:rPr>
          <w:sz w:val="28"/>
        </w:rPr>
        <w:t>(димедрол,</w:t>
      </w:r>
      <w:r>
        <w:rPr>
          <w:sz w:val="28"/>
        </w:rPr>
        <w:tab/>
      </w:r>
      <w:r>
        <w:rPr>
          <w:sz w:val="28"/>
        </w:rPr>
        <w:t>пипольфен,</w:t>
      </w:r>
      <w:r>
        <w:rPr>
          <w:spacing w:val="51"/>
          <w:sz w:val="28"/>
        </w:rPr>
        <w:t xml:space="preserve"> </w:t>
      </w:r>
      <w:r>
        <w:rPr>
          <w:sz w:val="28"/>
        </w:rPr>
        <w:t>супрастин)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седативные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14:paraId="7F55078B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  <w:tab w:val="left" w:pos="4168"/>
          <w:tab w:val="left" w:pos="8747"/>
          <w:tab w:val="left" w:pos="9329"/>
        </w:tabs>
        <w:spacing w:before="11" w:line="352" w:lineRule="auto"/>
        <w:ind w:right="130" w:hanging="360"/>
        <w:rPr>
          <w:sz w:val="28"/>
        </w:rPr>
      </w:pPr>
      <w:r>
        <w:rPr>
          <w:sz w:val="28"/>
        </w:rPr>
        <w:t>антибиотики</w:t>
      </w:r>
      <w:r>
        <w:rPr>
          <w:spacing w:val="116"/>
          <w:sz w:val="28"/>
        </w:rPr>
        <w:t xml:space="preserve"> </w:t>
      </w:r>
      <w:r>
        <w:rPr>
          <w:sz w:val="28"/>
        </w:rPr>
        <w:t>широкого</w:t>
      </w:r>
      <w:r>
        <w:rPr>
          <w:sz w:val="28"/>
        </w:rPr>
        <w:tab/>
        <w:t>спектра</w:t>
      </w:r>
      <w:r>
        <w:rPr>
          <w:spacing w:val="12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0"/>
          <w:sz w:val="28"/>
        </w:rPr>
        <w:t xml:space="preserve"> </w:t>
      </w:r>
      <w:r>
        <w:rPr>
          <w:sz w:val="28"/>
        </w:rPr>
        <w:t>(цефалоспорины</w:t>
      </w:r>
      <w:r>
        <w:rPr>
          <w:sz w:val="28"/>
        </w:rPr>
        <w:tab/>
        <w:t>3-4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колений</w:t>
      </w:r>
      <w:proofErr w:type="spellEnd"/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7F55078C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spacing w:before="7"/>
        <w:ind w:left="1065"/>
        <w:rPr>
          <w:sz w:val="28"/>
        </w:rPr>
      </w:pPr>
      <w:r>
        <w:rPr>
          <w:sz w:val="28"/>
        </w:rPr>
        <w:t>противоязвенная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терапия;</w:t>
      </w:r>
    </w:p>
    <w:p w14:paraId="7F55078D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сердечные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гликозиды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показаниям;</w:t>
      </w:r>
    </w:p>
    <w:p w14:paraId="7F55078E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витамины</w:t>
      </w:r>
      <w:r>
        <w:rPr>
          <w:spacing w:val="-3"/>
          <w:sz w:val="28"/>
        </w:rPr>
        <w:t xml:space="preserve"> </w:t>
      </w:r>
      <w:r>
        <w:rPr>
          <w:sz w:val="28"/>
        </w:rPr>
        <w:t>(С, В</w:t>
      </w:r>
      <w:proofErr w:type="gramStart"/>
      <w:r>
        <w:rPr>
          <w:sz w:val="28"/>
        </w:rPr>
        <w:t>1,В</w:t>
      </w:r>
      <w:proofErr w:type="gramEnd"/>
      <w:r>
        <w:rPr>
          <w:sz w:val="28"/>
        </w:rPr>
        <w:t>6, В12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7F55078F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парентеральное</w:t>
      </w:r>
      <w:r>
        <w:rPr>
          <w:spacing w:val="24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3"/>
          <w:sz w:val="28"/>
        </w:rPr>
        <w:t xml:space="preserve"> </w:t>
      </w:r>
      <w:r>
        <w:rPr>
          <w:sz w:val="28"/>
        </w:rPr>
        <w:t>3-5</w:t>
      </w:r>
      <w:r>
        <w:rPr>
          <w:spacing w:val="91"/>
          <w:sz w:val="28"/>
        </w:rPr>
        <w:t xml:space="preserve"> </w:t>
      </w:r>
      <w:r>
        <w:rPr>
          <w:sz w:val="28"/>
        </w:rPr>
        <w:t>дней</w:t>
      </w:r>
      <w:r>
        <w:rPr>
          <w:spacing w:val="92"/>
          <w:sz w:val="28"/>
        </w:rPr>
        <w:t xml:space="preserve"> </w:t>
      </w:r>
      <w:r>
        <w:rPr>
          <w:sz w:val="28"/>
        </w:rPr>
        <w:t>(аминокислотные</w:t>
      </w:r>
      <w:r>
        <w:rPr>
          <w:spacing w:val="93"/>
          <w:sz w:val="28"/>
        </w:rPr>
        <w:t xml:space="preserve"> </w:t>
      </w:r>
      <w:r>
        <w:rPr>
          <w:sz w:val="28"/>
        </w:rPr>
        <w:t>пре-</w:t>
      </w:r>
    </w:p>
    <w:p w14:paraId="7F550790" w14:textId="77777777" w:rsidR="00B10FAF" w:rsidRDefault="00B10FAF">
      <w:pPr>
        <w:rPr>
          <w:sz w:val="28"/>
        </w:rPr>
        <w:sectPr w:rsidR="00B10FAF">
          <w:pgSz w:w="11910" w:h="16840"/>
          <w:pgMar w:top="1280" w:right="720" w:bottom="280" w:left="1340" w:header="720" w:footer="720" w:gutter="0"/>
          <w:cols w:space="720"/>
        </w:sectPr>
      </w:pPr>
    </w:p>
    <w:p w14:paraId="7F550791" w14:textId="77777777" w:rsidR="00B10FAF" w:rsidRDefault="00226A66">
      <w:pPr>
        <w:pStyle w:val="a3"/>
        <w:spacing w:before="63" w:line="360" w:lineRule="auto"/>
        <w:ind w:left="1080" w:right="126"/>
        <w:jc w:val="both"/>
      </w:pPr>
      <w:proofErr w:type="spellStart"/>
      <w:r>
        <w:lastRenderedPageBreak/>
        <w:t>параты</w:t>
      </w:r>
      <w:proofErr w:type="spellEnd"/>
      <w:r>
        <w:t>, 1,3-2,0 г аминокислоты на 1 кг массы тела в сутки, углеводы -</w:t>
      </w:r>
      <w:r>
        <w:rPr>
          <w:spacing w:val="1"/>
        </w:rPr>
        <w:t xml:space="preserve"> </w:t>
      </w:r>
      <w:r>
        <w:t>150,0-200,0 г в сутки, жировые эмульсии из расчета 1,0-1,5 г жира на 1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в сутки);</w:t>
      </w:r>
    </w:p>
    <w:p w14:paraId="7F550792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0"/>
        <w:ind w:left="1065"/>
        <w:jc w:val="both"/>
        <w:rPr>
          <w:sz w:val="28"/>
        </w:rPr>
      </w:pPr>
      <w:r>
        <w:rPr>
          <w:sz w:val="28"/>
        </w:rPr>
        <w:t>анаболические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стероиды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нерабол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феноболил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ретабол</w:t>
      </w:r>
      <w:r>
        <w:rPr>
          <w:sz w:val="28"/>
        </w:rPr>
        <w:t>ил</w:t>
      </w:r>
      <w:proofErr w:type="spellEnd"/>
      <w:r>
        <w:rPr>
          <w:sz w:val="28"/>
        </w:rPr>
        <w:t>);</w:t>
      </w:r>
    </w:p>
    <w:p w14:paraId="7F550793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line="357" w:lineRule="auto"/>
        <w:ind w:right="129" w:hanging="360"/>
        <w:jc w:val="both"/>
        <w:rPr>
          <w:sz w:val="28"/>
        </w:rPr>
      </w:pPr>
      <w:r>
        <w:rPr>
          <w:sz w:val="28"/>
        </w:rPr>
        <w:t xml:space="preserve">стимуляцию деятельности кишечника: </w:t>
      </w:r>
      <w:proofErr w:type="spellStart"/>
      <w:r>
        <w:rPr>
          <w:sz w:val="28"/>
        </w:rPr>
        <w:t>церукал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прозерин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ацеклидин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питуитрин,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церукал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бромоприд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убретид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1"/>
          <w:sz w:val="28"/>
        </w:rPr>
        <w:t xml:space="preserve"> </w:t>
      </w:r>
      <w:r>
        <w:rPr>
          <w:sz w:val="28"/>
        </w:rPr>
        <w:t>хлористого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электростимуляцию</w:t>
      </w:r>
      <w:r>
        <w:rPr>
          <w:spacing w:val="-2"/>
          <w:sz w:val="28"/>
        </w:rPr>
        <w:t xml:space="preserve"> </w:t>
      </w:r>
      <w:r>
        <w:rPr>
          <w:sz w:val="28"/>
        </w:rPr>
        <w:t>кишечника,</w:t>
      </w:r>
      <w:r>
        <w:rPr>
          <w:spacing w:val="3"/>
          <w:sz w:val="28"/>
        </w:rPr>
        <w:t xml:space="preserve"> </w:t>
      </w:r>
      <w:r>
        <w:rPr>
          <w:sz w:val="28"/>
        </w:rPr>
        <w:t>лечебную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 др.;</w:t>
      </w:r>
    </w:p>
    <w:p w14:paraId="7F550794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4" w:line="350" w:lineRule="auto"/>
        <w:ind w:right="139" w:hanging="360"/>
        <w:jc w:val="both"/>
        <w:rPr>
          <w:sz w:val="28"/>
        </w:rPr>
      </w:pPr>
      <w:r>
        <w:rPr>
          <w:sz w:val="28"/>
        </w:rPr>
        <w:t>дыхательную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кислородотерапию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симптоматическую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терапию,</w:t>
      </w:r>
      <w:r>
        <w:rPr>
          <w:spacing w:val="3"/>
          <w:sz w:val="28"/>
        </w:rPr>
        <w:t xml:space="preserve"> </w:t>
      </w:r>
      <w:r>
        <w:rPr>
          <w:sz w:val="28"/>
        </w:rPr>
        <w:t>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уход;</w:t>
      </w:r>
    </w:p>
    <w:p w14:paraId="7F550795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before="13"/>
        <w:ind w:left="1065"/>
        <w:jc w:val="both"/>
        <w:rPr>
          <w:sz w:val="28"/>
        </w:rPr>
      </w:pPr>
      <w:r>
        <w:rPr>
          <w:sz w:val="28"/>
        </w:rPr>
        <w:t>мочегонные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(лазикс,</w:t>
      </w:r>
      <w:r>
        <w:rPr>
          <w:spacing w:val="-2"/>
          <w:sz w:val="28"/>
        </w:rPr>
        <w:t xml:space="preserve"> </w:t>
      </w:r>
      <w:r>
        <w:rPr>
          <w:sz w:val="28"/>
        </w:rPr>
        <w:t>эуфиллин и</w:t>
      </w:r>
      <w:r>
        <w:rPr>
          <w:spacing w:val="-5"/>
          <w:sz w:val="28"/>
        </w:rPr>
        <w:t xml:space="preserve"> </w:t>
      </w:r>
      <w:r>
        <w:rPr>
          <w:sz w:val="28"/>
        </w:rPr>
        <w:t>др.)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показаниям;</w:t>
      </w:r>
    </w:p>
    <w:p w14:paraId="7F550796" w14:textId="77777777" w:rsidR="00B10FAF" w:rsidRDefault="00226A66">
      <w:pPr>
        <w:pStyle w:val="a4"/>
        <w:numPr>
          <w:ilvl w:val="1"/>
          <w:numId w:val="3"/>
        </w:numPr>
        <w:tabs>
          <w:tab w:val="left" w:pos="1066"/>
        </w:tabs>
        <w:spacing w:line="352" w:lineRule="auto"/>
        <w:ind w:right="131" w:hanging="360"/>
        <w:jc w:val="both"/>
        <w:rPr>
          <w:sz w:val="28"/>
        </w:rPr>
      </w:pPr>
      <w:r>
        <w:rPr>
          <w:sz w:val="28"/>
        </w:rPr>
        <w:t>транквилизаторы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сульпирид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эглонил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тримипрамин</w:t>
      </w:r>
      <w:proofErr w:type="spellEnd"/>
      <w:r>
        <w:rPr>
          <w:sz w:val="28"/>
        </w:rPr>
        <w:t>).</w:t>
      </w:r>
    </w:p>
    <w:p w14:paraId="7F550797" w14:textId="77777777" w:rsidR="00B10FAF" w:rsidRDefault="00B10FAF">
      <w:pPr>
        <w:pStyle w:val="a3"/>
        <w:rPr>
          <w:sz w:val="30"/>
        </w:rPr>
      </w:pPr>
    </w:p>
    <w:p w14:paraId="7F550798" w14:textId="77777777" w:rsidR="00B10FAF" w:rsidRDefault="00B10FAF">
      <w:pPr>
        <w:pStyle w:val="a3"/>
        <w:rPr>
          <w:sz w:val="30"/>
        </w:rPr>
      </w:pPr>
    </w:p>
    <w:p w14:paraId="7F550799" w14:textId="77777777" w:rsidR="00B10FAF" w:rsidRDefault="00B10FAF">
      <w:pPr>
        <w:pStyle w:val="a3"/>
        <w:rPr>
          <w:sz w:val="30"/>
        </w:rPr>
      </w:pPr>
    </w:p>
    <w:p w14:paraId="7F55079A" w14:textId="77777777" w:rsidR="00B10FAF" w:rsidRDefault="00226A66">
      <w:pPr>
        <w:pStyle w:val="1"/>
        <w:spacing w:before="183"/>
      </w:pPr>
      <w:r>
        <w:rPr>
          <w:spacing w:val="-2"/>
          <w:w w:val="95"/>
        </w:rPr>
        <w:t>ПОСЛЕОПЕРАЦИОННЫЕ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ОСЛОЖНЕНИЯ</w:t>
      </w:r>
    </w:p>
    <w:p w14:paraId="7F55079B" w14:textId="77777777" w:rsidR="00B10FAF" w:rsidRDefault="00B10FAF">
      <w:pPr>
        <w:pStyle w:val="a3"/>
        <w:rPr>
          <w:b/>
          <w:sz w:val="30"/>
        </w:rPr>
      </w:pPr>
    </w:p>
    <w:p w14:paraId="7F55079C" w14:textId="77777777"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197"/>
        <w:jc w:val="both"/>
        <w:rPr>
          <w:sz w:val="28"/>
        </w:rPr>
      </w:pPr>
      <w:r>
        <w:rPr>
          <w:sz w:val="28"/>
        </w:rPr>
        <w:t>Несостоятельность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швов</w:t>
      </w:r>
      <w:r>
        <w:rPr>
          <w:spacing w:val="-5"/>
          <w:sz w:val="28"/>
        </w:rPr>
        <w:t xml:space="preserve"> </w:t>
      </w:r>
      <w:r>
        <w:rPr>
          <w:sz w:val="28"/>
        </w:rPr>
        <w:t>ушитой</w:t>
      </w:r>
      <w:r>
        <w:rPr>
          <w:spacing w:val="-5"/>
          <w:sz w:val="28"/>
        </w:rPr>
        <w:t xml:space="preserve"> </w:t>
      </w:r>
      <w:r>
        <w:rPr>
          <w:sz w:val="28"/>
        </w:rPr>
        <w:t>перфоративной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язвы.</w:t>
      </w:r>
    </w:p>
    <w:p w14:paraId="7F55079D" w14:textId="77777777" w:rsidR="00B10FAF" w:rsidRDefault="00226A66">
      <w:pPr>
        <w:pStyle w:val="a3"/>
        <w:spacing w:before="158" w:line="360" w:lineRule="auto"/>
        <w:ind w:left="360" w:right="124" w:firstLine="710"/>
        <w:jc w:val="both"/>
      </w:pPr>
      <w:r>
        <w:t>Несостоятельность швов связана, как правило, с их прорезыванием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неполноценных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погрешностей.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швов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перитонита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срочной</w:t>
      </w:r>
      <w:r>
        <w:rPr>
          <w:spacing w:val="1"/>
        </w:rPr>
        <w:t xml:space="preserve"> </w:t>
      </w:r>
      <w:proofErr w:type="spellStart"/>
      <w:r>
        <w:t>релапаротомии</w:t>
      </w:r>
      <w:proofErr w:type="spellEnd"/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лечения</w:t>
      </w:r>
      <w:r>
        <w:rPr>
          <w:spacing w:val="7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зависят от сроков диагностики этого осложнения. В этих случаях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диагностическим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глотков</w:t>
      </w:r>
      <w:r>
        <w:rPr>
          <w:spacing w:val="1"/>
        </w:rPr>
        <w:t xml:space="preserve"> </w:t>
      </w:r>
      <w:r>
        <w:t>водорастворимо</w:t>
      </w:r>
      <w:r>
        <w:t>го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рентгенограмме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 полого органа. Другими информативными методами исследования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spellStart"/>
      <w:r>
        <w:t>фиброгастродуоденоскопия</w:t>
      </w:r>
      <w:proofErr w:type="spellEnd"/>
      <w:r>
        <w:rPr>
          <w:spacing w:val="1"/>
        </w:rPr>
        <w:t xml:space="preserve"> </w:t>
      </w:r>
      <w:r>
        <w:t>и лапароскопия.</w:t>
      </w:r>
    </w:p>
    <w:p w14:paraId="7F55079E" w14:textId="77777777" w:rsidR="00B10FAF" w:rsidRDefault="00226A66">
      <w:pPr>
        <w:pStyle w:val="a3"/>
        <w:spacing w:before="1" w:line="362" w:lineRule="auto"/>
        <w:ind w:left="360" w:right="123" w:firstLine="710"/>
        <w:jc w:val="both"/>
      </w:pPr>
      <w:r>
        <w:t>Повторное ушивание язвы требует экономного иссечения омертвевших</w:t>
      </w:r>
      <w:r>
        <w:rPr>
          <w:spacing w:val="-67"/>
        </w:rPr>
        <w:t xml:space="preserve"> </w:t>
      </w:r>
      <w:r>
        <w:t>тканей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месте</w:t>
      </w:r>
      <w:r>
        <w:rPr>
          <w:spacing w:val="45"/>
        </w:rPr>
        <w:t xml:space="preserve"> </w:t>
      </w:r>
      <w:r>
        <w:t>дефекта</w:t>
      </w:r>
      <w:r>
        <w:rPr>
          <w:spacing w:val="45"/>
        </w:rPr>
        <w:t xml:space="preserve"> </w:t>
      </w:r>
      <w:r>
        <w:t>стенки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57"/>
        </w:rPr>
        <w:t xml:space="preserve"> </w:t>
      </w:r>
      <w:r>
        <w:t>ушивания</w:t>
      </w:r>
      <w:r>
        <w:rPr>
          <w:spacing w:val="45"/>
        </w:rPr>
        <w:t xml:space="preserve"> </w:t>
      </w:r>
      <w:r>
        <w:t>полноценных</w:t>
      </w:r>
      <w:r>
        <w:rPr>
          <w:spacing w:val="43"/>
        </w:rPr>
        <w:t xml:space="preserve"> </w:t>
      </w:r>
      <w:r>
        <w:t>тканей</w:t>
      </w:r>
      <w:r>
        <w:rPr>
          <w:spacing w:val="49"/>
        </w:rPr>
        <w:t xml:space="preserve"> </w:t>
      </w:r>
      <w:r>
        <w:t>и</w:t>
      </w:r>
    </w:p>
    <w:p w14:paraId="7F55079F" w14:textId="77777777" w:rsidR="00B10FAF" w:rsidRDefault="00B10FAF">
      <w:pPr>
        <w:spacing w:line="362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A0" w14:textId="77777777" w:rsidR="00B10FAF" w:rsidRDefault="00226A66">
      <w:pPr>
        <w:pStyle w:val="a3"/>
        <w:spacing w:before="63" w:line="360" w:lineRule="auto"/>
        <w:ind w:left="360" w:right="130"/>
        <w:jc w:val="both"/>
      </w:pPr>
      <w:proofErr w:type="spellStart"/>
      <w:r>
        <w:lastRenderedPageBreak/>
        <w:t>перитонизацию</w:t>
      </w:r>
      <w:proofErr w:type="spellEnd"/>
      <w:r>
        <w:rPr>
          <w:spacing w:val="1"/>
        </w:rPr>
        <w:t xml:space="preserve"> </w:t>
      </w:r>
      <w:r>
        <w:t>их сальником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ножке.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 месту следует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через отдельный разрез силиконовый дрена</w:t>
      </w:r>
      <w:r>
        <w:t>ж. Обязательным этапом в 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proofErr w:type="spellStart"/>
      <w:r>
        <w:t>двухпросветного</w:t>
      </w:r>
      <w:proofErr w:type="spellEnd"/>
      <w:r>
        <w:rPr>
          <w:spacing w:val="1"/>
        </w:rPr>
        <w:t xml:space="preserve"> </w:t>
      </w:r>
      <w:proofErr w:type="spellStart"/>
      <w:r>
        <w:t>чрезназального</w:t>
      </w:r>
      <w:proofErr w:type="spellEnd"/>
      <w:r>
        <w:rPr>
          <w:spacing w:val="1"/>
        </w:rPr>
        <w:t xml:space="preserve"> </w:t>
      </w:r>
      <w:r>
        <w:t>зонда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декомпрессии и раннего </w:t>
      </w:r>
      <w:proofErr w:type="spellStart"/>
      <w:r>
        <w:t>энтерального</w:t>
      </w:r>
      <w:proofErr w:type="spellEnd"/>
      <w:r>
        <w:t xml:space="preserve"> зондового питания.</w:t>
      </w:r>
    </w:p>
    <w:p w14:paraId="7F5507A1" w14:textId="77777777" w:rsidR="00B10FAF" w:rsidRDefault="00B10FAF">
      <w:pPr>
        <w:pStyle w:val="a3"/>
        <w:rPr>
          <w:sz w:val="42"/>
        </w:rPr>
      </w:pPr>
    </w:p>
    <w:p w14:paraId="7F5507A2" w14:textId="77777777"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0"/>
        <w:jc w:val="both"/>
        <w:rPr>
          <w:sz w:val="28"/>
        </w:rPr>
      </w:pPr>
      <w:r>
        <w:rPr>
          <w:sz w:val="28"/>
        </w:rPr>
        <w:t>Желудочно-кишечное</w:t>
      </w:r>
      <w:r>
        <w:rPr>
          <w:spacing w:val="-9"/>
          <w:sz w:val="28"/>
        </w:rPr>
        <w:t xml:space="preserve"> </w:t>
      </w:r>
      <w:r>
        <w:rPr>
          <w:sz w:val="28"/>
        </w:rPr>
        <w:t>кровотечение.</w:t>
      </w:r>
    </w:p>
    <w:p w14:paraId="7F5507A3" w14:textId="77777777" w:rsidR="00B10FAF" w:rsidRDefault="00226A66">
      <w:pPr>
        <w:pStyle w:val="a3"/>
        <w:spacing w:before="163" w:line="360" w:lineRule="auto"/>
        <w:ind w:left="360" w:right="129" w:firstLine="710"/>
        <w:jc w:val="both"/>
      </w:pPr>
      <w:r>
        <w:t>Грозным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желудочно-кишечное кровотечение, которое возникает из ушитой язвы, или</w:t>
      </w:r>
      <w:r>
        <w:rPr>
          <w:spacing w:val="1"/>
        </w:rPr>
        <w:t xml:space="preserve"> </w:t>
      </w:r>
      <w:r>
        <w:t>из второй язвы желудка и 12-перстной кишки. При кровотечении необходимо</w:t>
      </w:r>
      <w:r>
        <w:rPr>
          <w:spacing w:val="-67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иссечение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ушиванием,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резекцию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разлитого</w:t>
      </w:r>
      <w:r>
        <w:rPr>
          <w:spacing w:val="1"/>
        </w:rPr>
        <w:t xml:space="preserve"> </w:t>
      </w:r>
      <w:r>
        <w:t>перитонита).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б</w:t>
      </w:r>
      <w:r>
        <w:t>ольных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старческого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прошиванием</w:t>
      </w:r>
      <w:r>
        <w:rPr>
          <w:spacing w:val="1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кровотечения.</w:t>
      </w:r>
    </w:p>
    <w:p w14:paraId="7F5507A4" w14:textId="77777777" w:rsidR="00B10FAF" w:rsidRDefault="00B10FAF">
      <w:pPr>
        <w:pStyle w:val="a3"/>
        <w:spacing w:before="1"/>
        <w:rPr>
          <w:sz w:val="42"/>
        </w:rPr>
      </w:pPr>
    </w:p>
    <w:p w14:paraId="7F5507A5" w14:textId="77777777"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0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желудка.</w:t>
      </w:r>
    </w:p>
    <w:p w14:paraId="7F5507A6" w14:textId="77777777" w:rsidR="00B10FAF" w:rsidRDefault="00226A66">
      <w:pPr>
        <w:pStyle w:val="a3"/>
        <w:spacing w:before="158" w:line="360" w:lineRule="auto"/>
        <w:ind w:left="360" w:right="123" w:firstLine="710"/>
        <w:jc w:val="both"/>
      </w:pP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срыгиванием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рвотой.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обусловлено функциональным состоянием желудочно-кишечного тракта или</w:t>
      </w:r>
      <w:r>
        <w:rPr>
          <w:spacing w:val="1"/>
        </w:rPr>
        <w:t xml:space="preserve"> </w:t>
      </w:r>
      <w:r>
        <w:t>иметь механическую природу. С диагностической и лечебной целью в этих</w:t>
      </w:r>
      <w:r>
        <w:rPr>
          <w:spacing w:val="1"/>
        </w:rPr>
        <w:t xml:space="preserve"> </w:t>
      </w:r>
      <w:r>
        <w:t xml:space="preserve">случаях показано введение </w:t>
      </w:r>
      <w:proofErr w:type="spellStart"/>
      <w:r>
        <w:t>назогастрального</w:t>
      </w:r>
      <w:proofErr w:type="spellEnd"/>
      <w:r>
        <w:t xml:space="preserve"> зонда и эвакуация содержимого</w:t>
      </w:r>
      <w:r>
        <w:rPr>
          <w:spacing w:val="1"/>
        </w:rPr>
        <w:t xml:space="preserve"> </w:t>
      </w:r>
      <w:r>
        <w:t>из желудка. Одновременно больному осуществля</w:t>
      </w:r>
      <w:r>
        <w:t>ют парентеральное питание,</w:t>
      </w:r>
      <w:r>
        <w:rPr>
          <w:spacing w:val="-67"/>
        </w:rPr>
        <w:t xml:space="preserve"> </w:t>
      </w:r>
      <w:r>
        <w:t>коррекцию электролитов и активную борьбу с послеоперационным парезом</w:t>
      </w:r>
      <w:r>
        <w:rPr>
          <w:spacing w:val="1"/>
        </w:rPr>
        <w:t xml:space="preserve"> </w:t>
      </w:r>
      <w:r>
        <w:t xml:space="preserve">кишечника (гипертонический раствор хлорида натрия внутривенно, </w:t>
      </w:r>
      <w:proofErr w:type="spellStart"/>
      <w:r>
        <w:t>прозерин</w:t>
      </w:r>
      <w:proofErr w:type="spellEnd"/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подкожно,</w:t>
      </w:r>
      <w:r>
        <w:rPr>
          <w:spacing w:val="1"/>
        </w:rPr>
        <w:t xml:space="preserve"> </w:t>
      </w:r>
      <w:r>
        <w:t>двухсторонняя</w:t>
      </w:r>
      <w:r>
        <w:rPr>
          <w:spacing w:val="1"/>
        </w:rPr>
        <w:t xml:space="preserve"> </w:t>
      </w:r>
      <w:r>
        <w:t>новокаиновая</w:t>
      </w:r>
      <w:r>
        <w:rPr>
          <w:spacing w:val="1"/>
        </w:rPr>
        <w:t xml:space="preserve"> </w:t>
      </w:r>
      <w:proofErr w:type="spellStart"/>
      <w:r>
        <w:t>паранефральная</w:t>
      </w:r>
      <w:proofErr w:type="spellEnd"/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r>
        <w:t>.).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рентгенологическое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желудка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непроходимости.</w:t>
      </w:r>
    </w:p>
    <w:p w14:paraId="7F5507A7" w14:textId="77777777" w:rsidR="00B10FAF" w:rsidRDefault="00226A66">
      <w:pPr>
        <w:pStyle w:val="a3"/>
        <w:spacing w:before="3" w:line="360" w:lineRule="auto"/>
        <w:ind w:left="360" w:right="125" w:firstLine="710"/>
        <w:jc w:val="both"/>
      </w:pPr>
      <w:r>
        <w:t>Если после проведенной в течении 5-6 дней консервативной терапии,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пареза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застоя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рентгенологически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непроходимость</w:t>
      </w:r>
      <w:r>
        <w:rPr>
          <w:spacing w:val="1"/>
        </w:rPr>
        <w:t xml:space="preserve"> </w:t>
      </w:r>
      <w:r>
        <w:t>анастомоза</w:t>
      </w:r>
      <w:r>
        <w:rPr>
          <w:spacing w:val="4"/>
        </w:rPr>
        <w:t xml:space="preserve"> </w:t>
      </w:r>
      <w:r>
        <w:t>- показана</w:t>
      </w:r>
      <w:r>
        <w:rPr>
          <w:spacing w:val="1"/>
        </w:rPr>
        <w:t xml:space="preserve"> </w:t>
      </w:r>
      <w:proofErr w:type="spellStart"/>
      <w:r>
        <w:t>релапаротомия</w:t>
      </w:r>
      <w:proofErr w:type="spellEnd"/>
      <w:r>
        <w:t>.</w:t>
      </w:r>
    </w:p>
    <w:p w14:paraId="7F5507A8" w14:textId="77777777"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A9" w14:textId="77777777" w:rsidR="00B10FAF" w:rsidRDefault="00226A66">
      <w:pPr>
        <w:pStyle w:val="a3"/>
        <w:spacing w:before="63" w:line="362" w:lineRule="auto"/>
        <w:ind w:left="360" w:firstLine="710"/>
      </w:pPr>
      <w:r>
        <w:lastRenderedPageBreak/>
        <w:t>Механические</w:t>
      </w:r>
      <w:r>
        <w:rPr>
          <w:spacing w:val="18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эвакуации</w:t>
      </w:r>
      <w:r>
        <w:rPr>
          <w:spacing w:val="17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желудка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ушивании</w:t>
      </w:r>
      <w:r>
        <w:rPr>
          <w:spacing w:val="17"/>
        </w:rPr>
        <w:t xml:space="preserve"> </w:t>
      </w:r>
      <w:r>
        <w:t>язвы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следующие:</w:t>
      </w:r>
    </w:p>
    <w:p w14:paraId="7F5507AA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spacing w:before="0" w:line="335" w:lineRule="exact"/>
        <w:ind w:left="106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стеноза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операции;</w:t>
      </w:r>
    </w:p>
    <w:p w14:paraId="7F5507AB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сужение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обл</w:t>
      </w:r>
      <w:r>
        <w:rPr>
          <w:sz w:val="28"/>
        </w:rPr>
        <w:t>асти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привратника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ушивания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(дефект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техники);</w:t>
      </w:r>
    </w:p>
    <w:p w14:paraId="7F5507AC" w14:textId="77777777" w:rsidR="00B10FAF" w:rsidRDefault="00226A66">
      <w:pPr>
        <w:pStyle w:val="a4"/>
        <w:numPr>
          <w:ilvl w:val="1"/>
          <w:numId w:val="3"/>
        </w:numPr>
        <w:tabs>
          <w:tab w:val="left" w:pos="1065"/>
          <w:tab w:val="left" w:pos="1066"/>
        </w:tabs>
        <w:ind w:left="1065"/>
        <w:rPr>
          <w:sz w:val="28"/>
        </w:rPr>
      </w:pPr>
      <w:r>
        <w:rPr>
          <w:sz w:val="28"/>
        </w:rPr>
        <w:t>резко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перигастрит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перидуоденит.</w:t>
      </w:r>
    </w:p>
    <w:p w14:paraId="7F5507AD" w14:textId="77777777" w:rsidR="00B10FAF" w:rsidRDefault="00B10FAF">
      <w:pPr>
        <w:pStyle w:val="a3"/>
        <w:rPr>
          <w:sz w:val="34"/>
        </w:rPr>
      </w:pPr>
    </w:p>
    <w:p w14:paraId="7F5507AE" w14:textId="77777777" w:rsidR="00B10FAF" w:rsidRDefault="00226A66">
      <w:pPr>
        <w:pStyle w:val="a3"/>
        <w:spacing w:before="256" w:line="360" w:lineRule="auto"/>
        <w:ind w:left="360" w:right="126" w:firstLine="71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держимого</w:t>
      </w:r>
      <w:proofErr w:type="spellEnd"/>
      <w:proofErr w:type="gramEnd"/>
      <w:r>
        <w:t xml:space="preserve"> из желудка следует выполнить резекцию желудка. У больных с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proofErr w:type="spellStart"/>
      <w:r>
        <w:t>гастроеюноанастомоза</w:t>
      </w:r>
      <w:proofErr w:type="spellEnd"/>
      <w:r>
        <w:t>.</w:t>
      </w:r>
    </w:p>
    <w:p w14:paraId="7F5507AF" w14:textId="77777777" w:rsidR="00B10FAF" w:rsidRDefault="00B10FAF">
      <w:pPr>
        <w:pStyle w:val="a3"/>
        <w:rPr>
          <w:sz w:val="42"/>
        </w:rPr>
      </w:pPr>
    </w:p>
    <w:p w14:paraId="7F5507B0" w14:textId="77777777" w:rsidR="00B10FAF" w:rsidRDefault="00226A66">
      <w:pPr>
        <w:pStyle w:val="a4"/>
        <w:numPr>
          <w:ilvl w:val="0"/>
          <w:numId w:val="2"/>
        </w:numPr>
        <w:tabs>
          <w:tab w:val="left" w:pos="1066"/>
        </w:tabs>
        <w:spacing w:before="1"/>
        <w:jc w:val="both"/>
        <w:rPr>
          <w:sz w:val="28"/>
        </w:rPr>
      </w:pPr>
      <w:r>
        <w:rPr>
          <w:sz w:val="28"/>
        </w:rPr>
        <w:t>Гнойные</w:t>
      </w:r>
      <w:r>
        <w:rPr>
          <w:spacing w:val="-7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полости.</w:t>
      </w:r>
    </w:p>
    <w:p w14:paraId="7F5507B1" w14:textId="77777777" w:rsidR="00B10FAF" w:rsidRDefault="00226A66">
      <w:pPr>
        <w:pStyle w:val="a3"/>
        <w:spacing w:before="158" w:line="360" w:lineRule="auto"/>
        <w:ind w:left="360" w:right="127" w:firstLine="710"/>
        <w:jc w:val="both"/>
      </w:pP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proofErr w:type="spellStart"/>
      <w:r>
        <w:t>поддиафрагмальный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подпеченочный</w:t>
      </w:r>
      <w:proofErr w:type="spellEnd"/>
      <w:r>
        <w:t xml:space="preserve"> абсцессы, абсцесс </w:t>
      </w:r>
      <w:proofErr w:type="spellStart"/>
      <w:r>
        <w:t>Дугласова</w:t>
      </w:r>
      <w:proofErr w:type="spellEnd"/>
      <w:r>
        <w:t xml:space="preserve"> пространства и </w:t>
      </w:r>
      <w:proofErr w:type="spellStart"/>
      <w:r>
        <w:t>межкишечные</w:t>
      </w:r>
      <w:proofErr w:type="spellEnd"/>
      <w:r>
        <w:rPr>
          <w:spacing w:val="1"/>
        </w:rPr>
        <w:t xml:space="preserve"> </w:t>
      </w:r>
      <w:r>
        <w:t>абсцессы. Эти осложнения</w:t>
      </w:r>
      <w:r>
        <w:rPr>
          <w:spacing w:val="1"/>
        </w:rPr>
        <w:t xml:space="preserve"> </w:t>
      </w:r>
      <w:r>
        <w:t>чаще всего связаны недостаточно тщательным</w:t>
      </w:r>
      <w:r>
        <w:rPr>
          <w:spacing w:val="1"/>
        </w:rPr>
        <w:t xml:space="preserve"> </w:t>
      </w:r>
      <w:r>
        <w:t>туалетом брюшной полости, а также вирулентностью микроорганизмов. Для</w:t>
      </w:r>
      <w:r>
        <w:rPr>
          <w:spacing w:val="1"/>
        </w:rPr>
        <w:t xml:space="preserve"> </w:t>
      </w:r>
      <w:r>
        <w:t>своевременной диагностики гной</w:t>
      </w:r>
      <w:r>
        <w:t>ных осложнений брюшной полости следует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болей</w:t>
      </w:r>
      <w:r>
        <w:rPr>
          <w:spacing w:val="1"/>
        </w:rPr>
        <w:t xml:space="preserve"> </w:t>
      </w:r>
      <w:r>
        <w:t>в животе,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упорного</w:t>
      </w:r>
      <w:r>
        <w:rPr>
          <w:spacing w:val="1"/>
        </w:rPr>
        <w:t xml:space="preserve"> </w:t>
      </w:r>
      <w:r>
        <w:t>пареза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гипертермии,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ЧСС,</w:t>
      </w:r>
      <w:r>
        <w:rPr>
          <w:spacing w:val="3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сдвиги в лейкоцитарной формуле.</w:t>
      </w:r>
    </w:p>
    <w:p w14:paraId="7F5507B2" w14:textId="77777777" w:rsidR="00B10FAF" w:rsidRDefault="00226A66">
      <w:pPr>
        <w:pStyle w:val="a3"/>
        <w:spacing w:before="1" w:line="360" w:lineRule="auto"/>
        <w:ind w:left="360" w:right="130" w:firstLine="71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proofErr w:type="spellStart"/>
      <w:r>
        <w:t>внутрибрюшинньгх</w:t>
      </w:r>
      <w:proofErr w:type="spellEnd"/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эндоскопических,</w:t>
      </w:r>
      <w:r>
        <w:rPr>
          <w:spacing w:val="1"/>
        </w:rPr>
        <w:t xml:space="preserve"> </w:t>
      </w:r>
      <w:r>
        <w:t>рентгенологических,</w:t>
      </w:r>
      <w:r>
        <w:rPr>
          <w:spacing w:val="1"/>
        </w:rPr>
        <w:t xml:space="preserve"> </w:t>
      </w:r>
      <w:r>
        <w:t>ультразвуковых,</w:t>
      </w:r>
      <w:r>
        <w:rPr>
          <w:spacing w:val="1"/>
        </w:rPr>
        <w:t xml:space="preserve"> </w:t>
      </w:r>
      <w:r>
        <w:t>радионуклидных,</w:t>
      </w:r>
      <w:r>
        <w:rPr>
          <w:spacing w:val="1"/>
        </w:rPr>
        <w:t xml:space="preserve"> </w:t>
      </w:r>
      <w:r>
        <w:t>ангиографических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 xml:space="preserve">компьютерной и </w:t>
      </w:r>
      <w:proofErr w:type="gramStart"/>
      <w:r>
        <w:t>магнито-резонансной</w:t>
      </w:r>
      <w:proofErr w:type="gramEnd"/>
      <w:r>
        <w:rPr>
          <w:spacing w:val="1"/>
        </w:rPr>
        <w:t xml:space="preserve"> </w:t>
      </w:r>
      <w:r>
        <w:t>томо</w:t>
      </w:r>
      <w:r>
        <w:t>графии.</w:t>
      </w:r>
    </w:p>
    <w:p w14:paraId="7F5507B3" w14:textId="77777777" w:rsidR="00B10FAF" w:rsidRDefault="00226A66">
      <w:pPr>
        <w:pStyle w:val="a3"/>
        <w:spacing w:before="3" w:line="360" w:lineRule="auto"/>
        <w:ind w:left="360" w:right="128" w:firstLine="710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клинических лабораторно-инструментальных данных 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внутрибрюшных</w:t>
      </w:r>
      <w:r>
        <w:rPr>
          <w:spacing w:val="1"/>
        </w:rPr>
        <w:t xml:space="preserve"> </w:t>
      </w:r>
      <w:r>
        <w:t>гнойных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дренирование</w:t>
      </w:r>
      <w:r>
        <w:rPr>
          <w:spacing w:val="1"/>
        </w:rPr>
        <w:t xml:space="preserve"> </w:t>
      </w:r>
      <w:r>
        <w:t>гнойников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доступов</w:t>
      </w:r>
      <w:r>
        <w:rPr>
          <w:spacing w:val="1"/>
        </w:rPr>
        <w:t xml:space="preserve"> </w:t>
      </w:r>
      <w:r>
        <w:t>(</w:t>
      </w:r>
      <w:proofErr w:type="spellStart"/>
      <w:r>
        <w:t>подпеченочный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поддиафрагмальный</w:t>
      </w:r>
      <w:proofErr w:type="spellEnd"/>
      <w:r>
        <w:rPr>
          <w:spacing w:val="1"/>
        </w:rPr>
        <w:t xml:space="preserve"> </w:t>
      </w:r>
      <w:r>
        <w:t>абсцесс,</w:t>
      </w:r>
      <w:r>
        <w:rPr>
          <w:spacing w:val="1"/>
        </w:rPr>
        <w:t xml:space="preserve"> </w:t>
      </w:r>
      <w:r>
        <w:t>абсцесс</w:t>
      </w:r>
      <w:r>
        <w:rPr>
          <w:spacing w:val="1"/>
        </w:rPr>
        <w:t xml:space="preserve"> </w:t>
      </w:r>
      <w:proofErr w:type="spellStart"/>
      <w:r>
        <w:t>Дугласова</w:t>
      </w:r>
      <w:proofErr w:type="spellEnd"/>
      <w:r>
        <w:rPr>
          <w:spacing w:val="-6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7F5507B4" w14:textId="77777777" w:rsidR="00B10FAF" w:rsidRDefault="00B10FAF">
      <w:pPr>
        <w:spacing w:line="360" w:lineRule="auto"/>
        <w:jc w:val="both"/>
        <w:sectPr w:rsidR="00B10FAF">
          <w:pgSz w:w="11910" w:h="16840"/>
          <w:pgMar w:top="1040" w:right="720" w:bottom="280" w:left="1340" w:header="720" w:footer="720" w:gutter="0"/>
          <w:cols w:space="720"/>
        </w:sectPr>
      </w:pPr>
    </w:p>
    <w:p w14:paraId="7F5507B5" w14:textId="77777777" w:rsidR="00B10FAF" w:rsidRDefault="00226A66">
      <w:pPr>
        <w:pStyle w:val="1"/>
        <w:ind w:left="3721" w:right="0"/>
        <w:jc w:val="both"/>
      </w:pPr>
      <w:r>
        <w:lastRenderedPageBreak/>
        <w:t>Список</w:t>
      </w:r>
      <w:r>
        <w:rPr>
          <w:spacing w:val="-12"/>
        </w:rPr>
        <w:t xml:space="preserve"> </w:t>
      </w:r>
      <w:r>
        <w:t>литературы:</w:t>
      </w:r>
    </w:p>
    <w:p w14:paraId="7F5507B6" w14:textId="77777777" w:rsidR="00B10FAF" w:rsidRDefault="00226A66">
      <w:pPr>
        <w:pStyle w:val="a4"/>
        <w:numPr>
          <w:ilvl w:val="0"/>
          <w:numId w:val="1"/>
        </w:numPr>
        <w:tabs>
          <w:tab w:val="left" w:pos="1066"/>
        </w:tabs>
        <w:spacing w:before="58" w:line="360" w:lineRule="auto"/>
        <w:ind w:right="127" w:hanging="360"/>
        <w:jc w:val="both"/>
        <w:rPr>
          <w:sz w:val="28"/>
        </w:rPr>
      </w:pPr>
      <w:r>
        <w:rPr>
          <w:sz w:val="28"/>
        </w:rPr>
        <w:t>Клиническая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хирургия: национальное </w:t>
      </w:r>
      <w:proofErr w:type="gramStart"/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70"/>
          <w:sz w:val="28"/>
        </w:rPr>
        <w:t xml:space="preserve"> </w:t>
      </w:r>
      <w:r>
        <w:rPr>
          <w:sz w:val="28"/>
        </w:rPr>
        <w:t>/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В.С. Савельева, А.И. Кириенко. – </w:t>
      </w:r>
      <w:proofErr w:type="gramStart"/>
      <w:r>
        <w:rPr>
          <w:sz w:val="28"/>
        </w:rPr>
        <w:t>М. :</w:t>
      </w:r>
      <w:proofErr w:type="gramEnd"/>
      <w:r>
        <w:rPr>
          <w:sz w:val="28"/>
        </w:rPr>
        <w:t xml:space="preserve"> ГЭОТАР-Медиа, 2009. – Т.П. –</w:t>
      </w:r>
      <w:r>
        <w:rPr>
          <w:spacing w:val="1"/>
          <w:sz w:val="28"/>
        </w:rPr>
        <w:t xml:space="preserve"> </w:t>
      </w:r>
      <w:r>
        <w:rPr>
          <w:sz w:val="28"/>
        </w:rPr>
        <w:t>832 с.</w:t>
      </w:r>
    </w:p>
    <w:p w14:paraId="7F5507B7" w14:textId="77777777" w:rsidR="00B10FAF" w:rsidRDefault="00226A66">
      <w:pPr>
        <w:pStyle w:val="a4"/>
        <w:numPr>
          <w:ilvl w:val="0"/>
          <w:numId w:val="1"/>
        </w:numPr>
        <w:tabs>
          <w:tab w:val="left" w:pos="1066"/>
        </w:tabs>
        <w:spacing w:before="1" w:line="360" w:lineRule="auto"/>
        <w:ind w:right="128" w:hanging="360"/>
        <w:jc w:val="both"/>
        <w:rPr>
          <w:sz w:val="28"/>
        </w:rPr>
      </w:pPr>
      <w:r>
        <w:rPr>
          <w:sz w:val="28"/>
        </w:rPr>
        <w:t>Методическая разработка к практическому занятию «Язвенная бол</w:t>
      </w:r>
      <w:r>
        <w:rPr>
          <w:sz w:val="28"/>
        </w:rPr>
        <w:t>езнь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ДПК,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перфорацией»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71"/>
          <w:sz w:val="28"/>
        </w:rPr>
        <w:t xml:space="preserve"> </w:t>
      </w:r>
      <w:r>
        <w:rPr>
          <w:sz w:val="28"/>
        </w:rPr>
        <w:t>УГМА,</w:t>
      </w:r>
      <w:r>
        <w:rPr>
          <w:spacing w:val="-67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3"/>
          <w:sz w:val="28"/>
        </w:rPr>
        <w:t xml:space="preserve"> </w:t>
      </w:r>
      <w:r>
        <w:rPr>
          <w:sz w:val="28"/>
        </w:rPr>
        <w:t>2011</w:t>
      </w:r>
      <w:r>
        <w:rPr>
          <w:spacing w:val="3"/>
          <w:sz w:val="28"/>
        </w:rPr>
        <w:t xml:space="preserve"> </w:t>
      </w:r>
      <w:r>
        <w:rPr>
          <w:sz w:val="28"/>
        </w:rPr>
        <w:t>- 20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B10FAF">
      <w:pgSz w:w="11910" w:h="16840"/>
      <w:pgMar w:top="128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47E"/>
    <w:multiLevelType w:val="hybridMultilevel"/>
    <w:tmpl w:val="F35A4870"/>
    <w:lvl w:ilvl="0" w:tplc="81D08748">
      <w:start w:val="1"/>
      <w:numFmt w:val="upperRoman"/>
      <w:lvlText w:val="%1."/>
      <w:lvlJc w:val="left"/>
      <w:pPr>
        <w:ind w:left="1065" w:hanging="50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6414CB96">
      <w:numFmt w:val="bullet"/>
      <w:lvlText w:val=""/>
      <w:lvlJc w:val="left"/>
      <w:pPr>
        <w:ind w:left="106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8543AF8">
      <w:numFmt w:val="bullet"/>
      <w:lvlText w:val="•"/>
      <w:lvlJc w:val="left"/>
      <w:pPr>
        <w:ind w:left="2036" w:hanging="346"/>
      </w:pPr>
      <w:rPr>
        <w:rFonts w:hint="default"/>
        <w:lang w:val="ru-RU" w:eastAsia="en-US" w:bidi="ar-SA"/>
      </w:rPr>
    </w:lvl>
    <w:lvl w:ilvl="3" w:tplc="9C68CD30">
      <w:numFmt w:val="bullet"/>
      <w:lvlText w:val="•"/>
      <w:lvlJc w:val="left"/>
      <w:pPr>
        <w:ind w:left="3012" w:hanging="346"/>
      </w:pPr>
      <w:rPr>
        <w:rFonts w:hint="default"/>
        <w:lang w:val="ru-RU" w:eastAsia="en-US" w:bidi="ar-SA"/>
      </w:rPr>
    </w:lvl>
    <w:lvl w:ilvl="4" w:tplc="3814E3B8">
      <w:numFmt w:val="bullet"/>
      <w:lvlText w:val="•"/>
      <w:lvlJc w:val="left"/>
      <w:pPr>
        <w:ind w:left="3988" w:hanging="346"/>
      </w:pPr>
      <w:rPr>
        <w:rFonts w:hint="default"/>
        <w:lang w:val="ru-RU" w:eastAsia="en-US" w:bidi="ar-SA"/>
      </w:rPr>
    </w:lvl>
    <w:lvl w:ilvl="5" w:tplc="BDF640F0">
      <w:numFmt w:val="bullet"/>
      <w:lvlText w:val="•"/>
      <w:lvlJc w:val="left"/>
      <w:pPr>
        <w:ind w:left="4964" w:hanging="346"/>
      </w:pPr>
      <w:rPr>
        <w:rFonts w:hint="default"/>
        <w:lang w:val="ru-RU" w:eastAsia="en-US" w:bidi="ar-SA"/>
      </w:rPr>
    </w:lvl>
    <w:lvl w:ilvl="6" w:tplc="ACDC068E">
      <w:numFmt w:val="bullet"/>
      <w:lvlText w:val="•"/>
      <w:lvlJc w:val="left"/>
      <w:pPr>
        <w:ind w:left="5940" w:hanging="346"/>
      </w:pPr>
      <w:rPr>
        <w:rFonts w:hint="default"/>
        <w:lang w:val="ru-RU" w:eastAsia="en-US" w:bidi="ar-SA"/>
      </w:rPr>
    </w:lvl>
    <w:lvl w:ilvl="7" w:tplc="E3DE5DF4">
      <w:numFmt w:val="bullet"/>
      <w:lvlText w:val="•"/>
      <w:lvlJc w:val="left"/>
      <w:pPr>
        <w:ind w:left="6916" w:hanging="346"/>
      </w:pPr>
      <w:rPr>
        <w:rFonts w:hint="default"/>
        <w:lang w:val="ru-RU" w:eastAsia="en-US" w:bidi="ar-SA"/>
      </w:rPr>
    </w:lvl>
    <w:lvl w:ilvl="8" w:tplc="D66C9C5A">
      <w:numFmt w:val="bullet"/>
      <w:lvlText w:val="•"/>
      <w:lvlJc w:val="left"/>
      <w:pPr>
        <w:ind w:left="7892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BEB6364"/>
    <w:multiLevelType w:val="hybridMultilevel"/>
    <w:tmpl w:val="9A2C1D26"/>
    <w:lvl w:ilvl="0" w:tplc="A9CA2F46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3671B8"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 w:tplc="2AC8A5B0"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 w:tplc="00F05D6A">
      <w:numFmt w:val="bullet"/>
      <w:lvlText w:val="•"/>
      <w:lvlJc w:val="left"/>
      <w:pPr>
        <w:ind w:left="3709" w:hanging="346"/>
      </w:pPr>
      <w:rPr>
        <w:rFonts w:hint="default"/>
        <w:lang w:val="ru-RU" w:eastAsia="en-US" w:bidi="ar-SA"/>
      </w:rPr>
    </w:lvl>
    <w:lvl w:ilvl="4" w:tplc="4748E3C4"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5" w:tplc="6C742F8A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346C9670">
      <w:numFmt w:val="bullet"/>
      <w:lvlText w:val="•"/>
      <w:lvlJc w:val="left"/>
      <w:pPr>
        <w:ind w:left="6338" w:hanging="346"/>
      </w:pPr>
      <w:rPr>
        <w:rFonts w:hint="default"/>
        <w:lang w:val="ru-RU" w:eastAsia="en-US" w:bidi="ar-SA"/>
      </w:rPr>
    </w:lvl>
    <w:lvl w:ilvl="7" w:tplc="DD4C36A4">
      <w:numFmt w:val="bullet"/>
      <w:lvlText w:val="•"/>
      <w:lvlJc w:val="left"/>
      <w:pPr>
        <w:ind w:left="7214" w:hanging="346"/>
      </w:pPr>
      <w:rPr>
        <w:rFonts w:hint="default"/>
        <w:lang w:val="ru-RU" w:eastAsia="en-US" w:bidi="ar-SA"/>
      </w:rPr>
    </w:lvl>
    <w:lvl w:ilvl="8" w:tplc="97FAF400">
      <w:numFmt w:val="bullet"/>
      <w:lvlText w:val="•"/>
      <w:lvlJc w:val="left"/>
      <w:pPr>
        <w:ind w:left="8091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700"/>
    <w:multiLevelType w:val="hybridMultilevel"/>
    <w:tmpl w:val="D74C41EC"/>
    <w:lvl w:ilvl="0" w:tplc="64F6A6C4">
      <w:start w:val="1"/>
      <w:numFmt w:val="decimal"/>
      <w:lvlText w:val="%1)"/>
      <w:lvlJc w:val="left"/>
      <w:pPr>
        <w:ind w:left="360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E8FA4A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5429C54">
      <w:numFmt w:val="bullet"/>
      <w:lvlText w:val="•"/>
      <w:lvlJc w:val="left"/>
      <w:pPr>
        <w:ind w:left="2053" w:hanging="346"/>
      </w:pPr>
      <w:rPr>
        <w:rFonts w:hint="default"/>
        <w:lang w:val="ru-RU" w:eastAsia="en-US" w:bidi="ar-SA"/>
      </w:rPr>
    </w:lvl>
    <w:lvl w:ilvl="3" w:tplc="D88CF800">
      <w:numFmt w:val="bullet"/>
      <w:lvlText w:val="•"/>
      <w:lvlJc w:val="left"/>
      <w:pPr>
        <w:ind w:left="3027" w:hanging="346"/>
      </w:pPr>
      <w:rPr>
        <w:rFonts w:hint="default"/>
        <w:lang w:val="ru-RU" w:eastAsia="en-US" w:bidi="ar-SA"/>
      </w:rPr>
    </w:lvl>
    <w:lvl w:ilvl="4" w:tplc="AB2C69BC">
      <w:numFmt w:val="bullet"/>
      <w:lvlText w:val="•"/>
      <w:lvlJc w:val="left"/>
      <w:pPr>
        <w:ind w:left="4001" w:hanging="346"/>
      </w:pPr>
      <w:rPr>
        <w:rFonts w:hint="default"/>
        <w:lang w:val="ru-RU" w:eastAsia="en-US" w:bidi="ar-SA"/>
      </w:rPr>
    </w:lvl>
    <w:lvl w:ilvl="5" w:tplc="AFD063C6">
      <w:numFmt w:val="bullet"/>
      <w:lvlText w:val="•"/>
      <w:lvlJc w:val="left"/>
      <w:pPr>
        <w:ind w:left="4975" w:hanging="346"/>
      </w:pPr>
      <w:rPr>
        <w:rFonts w:hint="default"/>
        <w:lang w:val="ru-RU" w:eastAsia="en-US" w:bidi="ar-SA"/>
      </w:rPr>
    </w:lvl>
    <w:lvl w:ilvl="6" w:tplc="3260D5F8">
      <w:numFmt w:val="bullet"/>
      <w:lvlText w:val="•"/>
      <w:lvlJc w:val="left"/>
      <w:pPr>
        <w:ind w:left="5948" w:hanging="346"/>
      </w:pPr>
      <w:rPr>
        <w:rFonts w:hint="default"/>
        <w:lang w:val="ru-RU" w:eastAsia="en-US" w:bidi="ar-SA"/>
      </w:rPr>
    </w:lvl>
    <w:lvl w:ilvl="7" w:tplc="13E8FCD0">
      <w:numFmt w:val="bullet"/>
      <w:lvlText w:val="•"/>
      <w:lvlJc w:val="left"/>
      <w:pPr>
        <w:ind w:left="6922" w:hanging="346"/>
      </w:pPr>
      <w:rPr>
        <w:rFonts w:hint="default"/>
        <w:lang w:val="ru-RU" w:eastAsia="en-US" w:bidi="ar-SA"/>
      </w:rPr>
    </w:lvl>
    <w:lvl w:ilvl="8" w:tplc="3B10501E">
      <w:numFmt w:val="bullet"/>
      <w:lvlText w:val="•"/>
      <w:lvlJc w:val="left"/>
      <w:pPr>
        <w:ind w:left="7896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508E0D6B"/>
    <w:multiLevelType w:val="hybridMultilevel"/>
    <w:tmpl w:val="0292FB8E"/>
    <w:lvl w:ilvl="0" w:tplc="F8E289CE">
      <w:start w:val="1"/>
      <w:numFmt w:val="decimal"/>
      <w:lvlText w:val="%1."/>
      <w:lvlJc w:val="left"/>
      <w:pPr>
        <w:ind w:left="106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484DF6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 w:tplc="485C6DAE"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 w:tplc="3336F98A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C106AF32">
      <w:numFmt w:val="bullet"/>
      <w:lvlText w:val="•"/>
      <w:lvlJc w:val="left"/>
      <w:pPr>
        <w:ind w:left="4573" w:hanging="346"/>
      </w:pPr>
      <w:rPr>
        <w:rFonts w:hint="default"/>
        <w:lang w:val="ru-RU" w:eastAsia="en-US" w:bidi="ar-SA"/>
      </w:rPr>
    </w:lvl>
    <w:lvl w:ilvl="5" w:tplc="9CA2621E">
      <w:numFmt w:val="bullet"/>
      <w:lvlText w:val="•"/>
      <w:lvlJc w:val="left"/>
      <w:pPr>
        <w:ind w:left="5452" w:hanging="346"/>
      </w:pPr>
      <w:rPr>
        <w:rFonts w:hint="default"/>
        <w:lang w:val="ru-RU" w:eastAsia="en-US" w:bidi="ar-SA"/>
      </w:rPr>
    </w:lvl>
    <w:lvl w:ilvl="6" w:tplc="7570C418">
      <w:numFmt w:val="bullet"/>
      <w:lvlText w:val="•"/>
      <w:lvlJc w:val="left"/>
      <w:pPr>
        <w:ind w:left="6330" w:hanging="346"/>
      </w:pPr>
      <w:rPr>
        <w:rFonts w:hint="default"/>
        <w:lang w:val="ru-RU" w:eastAsia="en-US" w:bidi="ar-SA"/>
      </w:rPr>
    </w:lvl>
    <w:lvl w:ilvl="7" w:tplc="53B4766C">
      <w:numFmt w:val="bullet"/>
      <w:lvlText w:val="•"/>
      <w:lvlJc w:val="left"/>
      <w:pPr>
        <w:ind w:left="7208" w:hanging="346"/>
      </w:pPr>
      <w:rPr>
        <w:rFonts w:hint="default"/>
        <w:lang w:val="ru-RU" w:eastAsia="en-US" w:bidi="ar-SA"/>
      </w:rPr>
    </w:lvl>
    <w:lvl w:ilvl="8" w:tplc="A64C33F2">
      <w:numFmt w:val="bullet"/>
      <w:lvlText w:val="•"/>
      <w:lvlJc w:val="left"/>
      <w:pPr>
        <w:ind w:left="8087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59792EE8"/>
    <w:multiLevelType w:val="hybridMultilevel"/>
    <w:tmpl w:val="55B2DF1C"/>
    <w:lvl w:ilvl="0" w:tplc="B5564100">
      <w:numFmt w:val="bullet"/>
      <w:lvlText w:val=""/>
      <w:lvlJc w:val="left"/>
      <w:pPr>
        <w:ind w:left="106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58A464">
      <w:numFmt w:val="bullet"/>
      <w:lvlText w:val="•"/>
      <w:lvlJc w:val="left"/>
      <w:pPr>
        <w:ind w:left="1938" w:hanging="346"/>
      </w:pPr>
      <w:rPr>
        <w:rFonts w:hint="default"/>
        <w:lang w:val="ru-RU" w:eastAsia="en-US" w:bidi="ar-SA"/>
      </w:rPr>
    </w:lvl>
    <w:lvl w:ilvl="2" w:tplc="2E086E66">
      <w:numFmt w:val="bullet"/>
      <w:lvlText w:val="•"/>
      <w:lvlJc w:val="left"/>
      <w:pPr>
        <w:ind w:left="2816" w:hanging="346"/>
      </w:pPr>
      <w:rPr>
        <w:rFonts w:hint="default"/>
        <w:lang w:val="ru-RU" w:eastAsia="en-US" w:bidi="ar-SA"/>
      </w:rPr>
    </w:lvl>
    <w:lvl w:ilvl="3" w:tplc="A740B574">
      <w:numFmt w:val="bullet"/>
      <w:lvlText w:val="•"/>
      <w:lvlJc w:val="left"/>
      <w:pPr>
        <w:ind w:left="3695" w:hanging="346"/>
      </w:pPr>
      <w:rPr>
        <w:rFonts w:hint="default"/>
        <w:lang w:val="ru-RU" w:eastAsia="en-US" w:bidi="ar-SA"/>
      </w:rPr>
    </w:lvl>
    <w:lvl w:ilvl="4" w:tplc="B1F2259C">
      <w:numFmt w:val="bullet"/>
      <w:lvlText w:val="•"/>
      <w:lvlJc w:val="left"/>
      <w:pPr>
        <w:ind w:left="4573" w:hanging="346"/>
      </w:pPr>
      <w:rPr>
        <w:rFonts w:hint="default"/>
        <w:lang w:val="ru-RU" w:eastAsia="en-US" w:bidi="ar-SA"/>
      </w:rPr>
    </w:lvl>
    <w:lvl w:ilvl="5" w:tplc="1D92AB5A">
      <w:numFmt w:val="bullet"/>
      <w:lvlText w:val="•"/>
      <w:lvlJc w:val="left"/>
      <w:pPr>
        <w:ind w:left="5452" w:hanging="346"/>
      </w:pPr>
      <w:rPr>
        <w:rFonts w:hint="default"/>
        <w:lang w:val="ru-RU" w:eastAsia="en-US" w:bidi="ar-SA"/>
      </w:rPr>
    </w:lvl>
    <w:lvl w:ilvl="6" w:tplc="381CF0D4">
      <w:numFmt w:val="bullet"/>
      <w:lvlText w:val="•"/>
      <w:lvlJc w:val="left"/>
      <w:pPr>
        <w:ind w:left="6330" w:hanging="346"/>
      </w:pPr>
      <w:rPr>
        <w:rFonts w:hint="default"/>
        <w:lang w:val="ru-RU" w:eastAsia="en-US" w:bidi="ar-SA"/>
      </w:rPr>
    </w:lvl>
    <w:lvl w:ilvl="7" w:tplc="824077E0">
      <w:numFmt w:val="bullet"/>
      <w:lvlText w:val="•"/>
      <w:lvlJc w:val="left"/>
      <w:pPr>
        <w:ind w:left="7208" w:hanging="346"/>
      </w:pPr>
      <w:rPr>
        <w:rFonts w:hint="default"/>
        <w:lang w:val="ru-RU" w:eastAsia="en-US" w:bidi="ar-SA"/>
      </w:rPr>
    </w:lvl>
    <w:lvl w:ilvl="8" w:tplc="537E7AB2">
      <w:numFmt w:val="bullet"/>
      <w:lvlText w:val="•"/>
      <w:lvlJc w:val="left"/>
      <w:pPr>
        <w:ind w:left="808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7B356109"/>
    <w:multiLevelType w:val="hybridMultilevel"/>
    <w:tmpl w:val="CCC2DE56"/>
    <w:lvl w:ilvl="0" w:tplc="06A65756">
      <w:start w:val="1"/>
      <w:numFmt w:val="decimal"/>
      <w:lvlText w:val="%1."/>
      <w:lvlJc w:val="left"/>
      <w:pPr>
        <w:ind w:left="36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36780E">
      <w:numFmt w:val="bullet"/>
      <w:lvlText w:val="•"/>
      <w:lvlJc w:val="left"/>
      <w:pPr>
        <w:ind w:left="1308" w:hanging="706"/>
      </w:pPr>
      <w:rPr>
        <w:rFonts w:hint="default"/>
        <w:lang w:val="ru-RU" w:eastAsia="en-US" w:bidi="ar-SA"/>
      </w:rPr>
    </w:lvl>
    <w:lvl w:ilvl="2" w:tplc="0B3EBFEE">
      <w:numFmt w:val="bullet"/>
      <w:lvlText w:val="•"/>
      <w:lvlJc w:val="left"/>
      <w:pPr>
        <w:ind w:left="2256" w:hanging="706"/>
      </w:pPr>
      <w:rPr>
        <w:rFonts w:hint="default"/>
        <w:lang w:val="ru-RU" w:eastAsia="en-US" w:bidi="ar-SA"/>
      </w:rPr>
    </w:lvl>
    <w:lvl w:ilvl="3" w:tplc="C93EF3F2">
      <w:numFmt w:val="bullet"/>
      <w:lvlText w:val="•"/>
      <w:lvlJc w:val="left"/>
      <w:pPr>
        <w:ind w:left="3205" w:hanging="706"/>
      </w:pPr>
      <w:rPr>
        <w:rFonts w:hint="default"/>
        <w:lang w:val="ru-RU" w:eastAsia="en-US" w:bidi="ar-SA"/>
      </w:rPr>
    </w:lvl>
    <w:lvl w:ilvl="4" w:tplc="47481CC6">
      <w:numFmt w:val="bullet"/>
      <w:lvlText w:val="•"/>
      <w:lvlJc w:val="left"/>
      <w:pPr>
        <w:ind w:left="4153" w:hanging="706"/>
      </w:pPr>
      <w:rPr>
        <w:rFonts w:hint="default"/>
        <w:lang w:val="ru-RU" w:eastAsia="en-US" w:bidi="ar-SA"/>
      </w:rPr>
    </w:lvl>
    <w:lvl w:ilvl="5" w:tplc="43A0A3C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6" w:tplc="2D92C596">
      <w:numFmt w:val="bullet"/>
      <w:lvlText w:val="•"/>
      <w:lvlJc w:val="left"/>
      <w:pPr>
        <w:ind w:left="6050" w:hanging="706"/>
      </w:pPr>
      <w:rPr>
        <w:rFonts w:hint="default"/>
        <w:lang w:val="ru-RU" w:eastAsia="en-US" w:bidi="ar-SA"/>
      </w:rPr>
    </w:lvl>
    <w:lvl w:ilvl="7" w:tplc="AED49FF2">
      <w:numFmt w:val="bullet"/>
      <w:lvlText w:val="•"/>
      <w:lvlJc w:val="left"/>
      <w:pPr>
        <w:ind w:left="6998" w:hanging="706"/>
      </w:pPr>
      <w:rPr>
        <w:rFonts w:hint="default"/>
        <w:lang w:val="ru-RU" w:eastAsia="en-US" w:bidi="ar-SA"/>
      </w:rPr>
    </w:lvl>
    <w:lvl w:ilvl="8" w:tplc="A6BC24A0">
      <w:numFmt w:val="bullet"/>
      <w:lvlText w:val="•"/>
      <w:lvlJc w:val="left"/>
      <w:pPr>
        <w:ind w:left="7947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7BF36373"/>
    <w:multiLevelType w:val="hybridMultilevel"/>
    <w:tmpl w:val="F29E1854"/>
    <w:lvl w:ilvl="0" w:tplc="A16EA2AC">
      <w:start w:val="1"/>
      <w:numFmt w:val="decimal"/>
      <w:lvlText w:val="%1."/>
      <w:lvlJc w:val="left"/>
      <w:pPr>
        <w:ind w:left="108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D4FAC8">
      <w:numFmt w:val="bullet"/>
      <w:lvlText w:val="•"/>
      <w:lvlJc w:val="left"/>
      <w:pPr>
        <w:ind w:left="1956" w:hanging="346"/>
      </w:pPr>
      <w:rPr>
        <w:rFonts w:hint="default"/>
        <w:lang w:val="ru-RU" w:eastAsia="en-US" w:bidi="ar-SA"/>
      </w:rPr>
    </w:lvl>
    <w:lvl w:ilvl="2" w:tplc="5B6A484E">
      <w:numFmt w:val="bullet"/>
      <w:lvlText w:val="•"/>
      <w:lvlJc w:val="left"/>
      <w:pPr>
        <w:ind w:left="2832" w:hanging="346"/>
      </w:pPr>
      <w:rPr>
        <w:rFonts w:hint="default"/>
        <w:lang w:val="ru-RU" w:eastAsia="en-US" w:bidi="ar-SA"/>
      </w:rPr>
    </w:lvl>
    <w:lvl w:ilvl="3" w:tplc="55A0488A">
      <w:numFmt w:val="bullet"/>
      <w:lvlText w:val="•"/>
      <w:lvlJc w:val="left"/>
      <w:pPr>
        <w:ind w:left="3709" w:hanging="346"/>
      </w:pPr>
      <w:rPr>
        <w:rFonts w:hint="default"/>
        <w:lang w:val="ru-RU" w:eastAsia="en-US" w:bidi="ar-SA"/>
      </w:rPr>
    </w:lvl>
    <w:lvl w:ilvl="4" w:tplc="43CA2448">
      <w:numFmt w:val="bullet"/>
      <w:lvlText w:val="•"/>
      <w:lvlJc w:val="left"/>
      <w:pPr>
        <w:ind w:left="4585" w:hanging="346"/>
      </w:pPr>
      <w:rPr>
        <w:rFonts w:hint="default"/>
        <w:lang w:val="ru-RU" w:eastAsia="en-US" w:bidi="ar-SA"/>
      </w:rPr>
    </w:lvl>
    <w:lvl w:ilvl="5" w:tplc="41E8DD92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B9C2F106">
      <w:numFmt w:val="bullet"/>
      <w:lvlText w:val="•"/>
      <w:lvlJc w:val="left"/>
      <w:pPr>
        <w:ind w:left="6338" w:hanging="346"/>
      </w:pPr>
      <w:rPr>
        <w:rFonts w:hint="default"/>
        <w:lang w:val="ru-RU" w:eastAsia="en-US" w:bidi="ar-SA"/>
      </w:rPr>
    </w:lvl>
    <w:lvl w:ilvl="7" w:tplc="F5E056F0">
      <w:numFmt w:val="bullet"/>
      <w:lvlText w:val="•"/>
      <w:lvlJc w:val="left"/>
      <w:pPr>
        <w:ind w:left="7214" w:hanging="346"/>
      </w:pPr>
      <w:rPr>
        <w:rFonts w:hint="default"/>
        <w:lang w:val="ru-RU" w:eastAsia="en-US" w:bidi="ar-SA"/>
      </w:rPr>
    </w:lvl>
    <w:lvl w:ilvl="8" w:tplc="881ACBAE">
      <w:numFmt w:val="bullet"/>
      <w:lvlText w:val="•"/>
      <w:lvlJc w:val="left"/>
      <w:pPr>
        <w:ind w:left="8091" w:hanging="346"/>
      </w:pPr>
      <w:rPr>
        <w:rFonts w:hint="default"/>
        <w:lang w:val="ru-RU" w:eastAsia="en-US" w:bidi="ar-SA"/>
      </w:rPr>
    </w:lvl>
  </w:abstractNum>
  <w:num w:numId="1" w16cid:durableId="1390111516">
    <w:abstractNumId w:val="6"/>
  </w:num>
  <w:num w:numId="2" w16cid:durableId="1336376650">
    <w:abstractNumId w:val="3"/>
  </w:num>
  <w:num w:numId="3" w16cid:durableId="202136276">
    <w:abstractNumId w:val="2"/>
  </w:num>
  <w:num w:numId="4" w16cid:durableId="1786458012">
    <w:abstractNumId w:val="1"/>
  </w:num>
  <w:num w:numId="5" w16cid:durableId="1443456346">
    <w:abstractNumId w:val="5"/>
  </w:num>
  <w:num w:numId="6" w16cid:durableId="2132552531">
    <w:abstractNumId w:val="0"/>
  </w:num>
  <w:num w:numId="7" w16cid:durableId="46971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AF"/>
    <w:rsid w:val="00226A66"/>
    <w:rsid w:val="00B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06D6"/>
  <w15:docId w15:val="{672C0F84-2745-4145-91C5-2B8031E9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2287" w:right="205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065" w:hanging="3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3150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 Гаркун</cp:lastModifiedBy>
  <cp:revision>2</cp:revision>
  <dcterms:created xsi:type="dcterms:W3CDTF">2022-10-18T14:32:00Z</dcterms:created>
  <dcterms:modified xsi:type="dcterms:W3CDTF">2022-10-18T14:32:00Z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2021-09-26T00:00:00Z</vt:filetime>
  </property>
</Properties>
</file>