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77" w:rsidRPr="00FD52CF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2CF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 1. </w:t>
      </w:r>
    </w:p>
    <w:p w:rsidR="005D5B77" w:rsidRPr="00FD52CF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2C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по приему лекарственных средств, товаров аптечного ассортимента.  Документы, подтверждающие качество.</w:t>
      </w:r>
    </w:p>
    <w:p w:rsidR="005D5B77" w:rsidRPr="00F550C6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B77" w:rsidRPr="0099724C" w:rsidRDefault="005D5B77" w:rsidP="005D5B77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99724C">
        <w:rPr>
          <w:rFonts w:ascii="Times New Roman" w:eastAsia="Times New Roman" w:hAnsi="Times New Roman" w:cs="Times New Roman"/>
          <w:sz w:val="28"/>
          <w:szCs w:val="28"/>
        </w:rPr>
        <w:t xml:space="preserve"> работы по приему товара в аптеке.</w:t>
      </w:r>
    </w:p>
    <w:p w:rsidR="005D5B77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Приемочный контроль в аптеке регулирует Приказ 647 н от 31 августа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года Минздрава РФ. </w:t>
      </w:r>
    </w:p>
    <w:p w:rsidR="005D5B77" w:rsidRPr="0099724C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 xml:space="preserve">Приемку товаров в аптеке производят </w:t>
      </w:r>
      <w:proofErr w:type="gramStart"/>
      <w:r w:rsidRPr="0099724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9972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5B77" w:rsidRPr="0099724C" w:rsidRDefault="005D5B77" w:rsidP="005D5B77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ассортименту;</w:t>
      </w:r>
    </w:p>
    <w:p w:rsidR="005D5B77" w:rsidRPr="0099724C" w:rsidRDefault="005D5B77" w:rsidP="005D5B77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количеству;</w:t>
      </w:r>
    </w:p>
    <w:p w:rsidR="005D5B77" w:rsidRPr="0099724C" w:rsidRDefault="005D5B77" w:rsidP="005D5B77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качеству;</w:t>
      </w:r>
    </w:p>
    <w:p w:rsidR="005D5B77" w:rsidRPr="0099724C" w:rsidRDefault="005D5B77" w:rsidP="005D5B77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условиям хранения;</w:t>
      </w:r>
    </w:p>
    <w:p w:rsidR="005D5B77" w:rsidRDefault="005D5B77" w:rsidP="005D5B77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сохранности транспортной тары.</w:t>
      </w:r>
    </w:p>
    <w:p w:rsidR="005D5B77" w:rsidRPr="0099724C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B77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Приемочный контроль проводится для того, чтобы не допустить в продажу контрафакта, фальсификата или недоброкачественных лекарственных препаратов. Для проведения приемочного контроля назначается комиссия, причем обязательно на основании письменного приказа за подписью руководителя.</w:t>
      </w:r>
      <w:r w:rsidRPr="00FD5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B77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B77" w:rsidRPr="00FD52CF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2CF">
        <w:rPr>
          <w:rFonts w:ascii="Times New Roman" w:eastAsia="Times New Roman" w:hAnsi="Times New Roman" w:cs="Times New Roman"/>
          <w:sz w:val="28"/>
          <w:szCs w:val="28"/>
        </w:rPr>
        <w:t>1) При поступлении товара проверить количество мест и цел</w:t>
      </w:r>
      <w:r>
        <w:rPr>
          <w:rFonts w:ascii="Times New Roman" w:eastAsia="Times New Roman" w:hAnsi="Times New Roman" w:cs="Times New Roman"/>
          <w:sz w:val="28"/>
          <w:szCs w:val="28"/>
        </w:rPr>
        <w:t>остность упаковки.</w:t>
      </w:r>
    </w:p>
    <w:p w:rsidR="005D5B77" w:rsidRPr="00FD52CF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2CF">
        <w:rPr>
          <w:rFonts w:ascii="Times New Roman" w:eastAsia="Times New Roman" w:hAnsi="Times New Roman" w:cs="Times New Roman"/>
          <w:sz w:val="28"/>
          <w:szCs w:val="28"/>
        </w:rPr>
        <w:t>2) В сопроводительных документах сделать отметку о приеме товара (печать аптечно</w:t>
      </w:r>
      <w:r>
        <w:rPr>
          <w:rFonts w:ascii="Times New Roman" w:eastAsia="Times New Roman" w:hAnsi="Times New Roman" w:cs="Times New Roman"/>
          <w:sz w:val="28"/>
          <w:szCs w:val="28"/>
        </w:rPr>
        <w:t>й организации, дата и подпись).</w:t>
      </w:r>
    </w:p>
    <w:p w:rsidR="005D5B77" w:rsidRPr="00FD52CF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2CF">
        <w:rPr>
          <w:rFonts w:ascii="Times New Roman" w:eastAsia="Times New Roman" w:hAnsi="Times New Roman" w:cs="Times New Roman"/>
          <w:sz w:val="28"/>
          <w:szCs w:val="28"/>
        </w:rPr>
        <w:t>3) Проверяем товар по каждому наименованию (</w:t>
      </w:r>
      <w:r>
        <w:rPr>
          <w:rFonts w:ascii="Times New Roman" w:eastAsia="Times New Roman" w:hAnsi="Times New Roman" w:cs="Times New Roman"/>
          <w:sz w:val="28"/>
          <w:szCs w:val="28"/>
        </w:rPr>
        <w:t>сверяем серию и срок годности).</w:t>
      </w:r>
    </w:p>
    <w:p w:rsidR="005D5B77" w:rsidRPr="00FD52CF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2CF">
        <w:rPr>
          <w:rFonts w:ascii="Times New Roman" w:eastAsia="Times New Roman" w:hAnsi="Times New Roman" w:cs="Times New Roman"/>
          <w:sz w:val="28"/>
          <w:szCs w:val="28"/>
        </w:rPr>
        <w:t>4) Определяем розни</w:t>
      </w:r>
      <w:r>
        <w:rPr>
          <w:rFonts w:ascii="Times New Roman" w:eastAsia="Times New Roman" w:hAnsi="Times New Roman" w:cs="Times New Roman"/>
          <w:sz w:val="28"/>
          <w:szCs w:val="28"/>
        </w:rPr>
        <w:t>чную сумму товара по накладной.</w:t>
      </w:r>
    </w:p>
    <w:p w:rsidR="005D5B77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2CF">
        <w:rPr>
          <w:rFonts w:ascii="Times New Roman" w:eastAsia="Times New Roman" w:hAnsi="Times New Roman" w:cs="Times New Roman"/>
          <w:sz w:val="28"/>
          <w:szCs w:val="28"/>
        </w:rPr>
        <w:t>5) Оприходуем товар в товарном отчете.</w:t>
      </w:r>
    </w:p>
    <w:p w:rsidR="005D5B77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B77" w:rsidRPr="00FD52CF" w:rsidRDefault="005D5B77" w:rsidP="005D5B77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2CF">
        <w:rPr>
          <w:rFonts w:ascii="Times New Roman" w:eastAsia="Times New Roman" w:hAnsi="Times New Roman" w:cs="Times New Roman"/>
          <w:sz w:val="28"/>
          <w:szCs w:val="28"/>
        </w:rPr>
        <w:t>Организация работы по проведению контролю качества, получаемого товара. Документы, подтверждающие качество.</w:t>
      </w:r>
    </w:p>
    <w:p w:rsidR="005D5B77" w:rsidRPr="00FD52CF" w:rsidRDefault="005D5B77" w:rsidP="005D5B7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B77" w:rsidRPr="0099724C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Pr="0099724C">
        <w:rPr>
          <w:rFonts w:ascii="Times New Roman" w:eastAsia="Times New Roman" w:hAnsi="Times New Roman" w:cs="Times New Roman"/>
          <w:sz w:val="28"/>
          <w:szCs w:val="28"/>
        </w:rPr>
        <w:t>документам</w:t>
      </w:r>
      <w:proofErr w:type="gramEnd"/>
      <w:r w:rsidRPr="0099724C">
        <w:rPr>
          <w:rFonts w:ascii="Times New Roman" w:eastAsia="Times New Roman" w:hAnsi="Times New Roman" w:cs="Times New Roman"/>
          <w:sz w:val="28"/>
          <w:szCs w:val="28"/>
        </w:rPr>
        <w:t xml:space="preserve"> подтв</w:t>
      </w:r>
      <w:r>
        <w:rPr>
          <w:rFonts w:ascii="Times New Roman" w:eastAsia="Times New Roman" w:hAnsi="Times New Roman" w:cs="Times New Roman"/>
          <w:sz w:val="28"/>
          <w:szCs w:val="28"/>
        </w:rPr>
        <w:t>ерждающим качество товара относя</w:t>
      </w:r>
      <w:r w:rsidRPr="0099724C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5D5B77" w:rsidRPr="0099724C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9724C">
        <w:rPr>
          <w:rFonts w:ascii="Times New Roman" w:eastAsia="Times New Roman" w:hAnsi="Times New Roman" w:cs="Times New Roman"/>
          <w:sz w:val="28"/>
          <w:szCs w:val="28"/>
        </w:rPr>
        <w:t>Товарно-транспортная наглядная.</w:t>
      </w:r>
    </w:p>
    <w:p w:rsidR="005D5B77" w:rsidRPr="0099724C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9724C">
        <w:rPr>
          <w:rFonts w:ascii="Times New Roman" w:eastAsia="Times New Roman" w:hAnsi="Times New Roman" w:cs="Times New Roman"/>
          <w:sz w:val="28"/>
          <w:szCs w:val="28"/>
        </w:rPr>
        <w:t>Счет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24C">
        <w:rPr>
          <w:rFonts w:ascii="Times New Roman" w:eastAsia="Times New Roman" w:hAnsi="Times New Roman" w:cs="Times New Roman"/>
          <w:sz w:val="28"/>
          <w:szCs w:val="28"/>
        </w:rPr>
        <w:t>фактура.</w:t>
      </w:r>
    </w:p>
    <w:p w:rsidR="005D5B77" w:rsidRPr="0099724C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9724C">
        <w:rPr>
          <w:rFonts w:ascii="Times New Roman" w:eastAsia="Times New Roman" w:hAnsi="Times New Roman" w:cs="Times New Roman"/>
          <w:sz w:val="28"/>
          <w:szCs w:val="28"/>
        </w:rPr>
        <w:t>Товарная  накладная.</w:t>
      </w:r>
    </w:p>
    <w:p w:rsidR="005D5B77" w:rsidRPr="0099724C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4.Реестр деклараций (</w:t>
      </w:r>
      <w:r w:rsidRPr="0099724C">
        <w:rPr>
          <w:rFonts w:ascii="Times New Roman" w:eastAsia="Times New Roman" w:hAnsi="Times New Roman" w:cs="Times New Roman"/>
          <w:sz w:val="28"/>
          <w:szCs w:val="28"/>
        </w:rPr>
        <w:t>реестр по качеству).</w:t>
      </w:r>
    </w:p>
    <w:p w:rsidR="005D5B77" w:rsidRPr="0099724C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9724C">
        <w:rPr>
          <w:rFonts w:ascii="Times New Roman" w:eastAsia="Times New Roman" w:hAnsi="Times New Roman" w:cs="Times New Roman"/>
          <w:sz w:val="28"/>
          <w:szCs w:val="28"/>
        </w:rPr>
        <w:t>Протокол  согласования цен.</w:t>
      </w:r>
    </w:p>
    <w:p w:rsidR="005D5B77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B77" w:rsidRPr="0099724C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В процессе приемочного контроля в аптеке члены комиссии оценивают:</w:t>
      </w:r>
    </w:p>
    <w:p w:rsidR="005D5B77" w:rsidRPr="0099724C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внешний вид лекарственных препаратов;</w:t>
      </w:r>
    </w:p>
    <w:p w:rsidR="005D5B77" w:rsidRPr="0099724C" w:rsidRDefault="005D5B77" w:rsidP="005D5B77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цвет;</w:t>
      </w:r>
    </w:p>
    <w:p w:rsidR="005D5B77" w:rsidRPr="0099724C" w:rsidRDefault="005D5B77" w:rsidP="005D5B77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запах;</w:t>
      </w:r>
    </w:p>
    <w:p w:rsidR="005D5B77" w:rsidRPr="0099724C" w:rsidRDefault="005D5B77" w:rsidP="005D5B77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соответствие маркировки;</w:t>
      </w:r>
    </w:p>
    <w:p w:rsidR="005D5B77" w:rsidRPr="0099724C" w:rsidRDefault="005D5B77" w:rsidP="005D5B77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целостность упаковки;</w:t>
      </w:r>
    </w:p>
    <w:p w:rsidR="005D5B77" w:rsidRPr="0099724C" w:rsidRDefault="005D5B77" w:rsidP="005D5B77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наличие и правильность оформления сопроводительных документов и деклараций качества лекарственных препаратов.</w:t>
      </w:r>
    </w:p>
    <w:p w:rsidR="005D5B77" w:rsidRPr="0099724C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В случае несоответствия требованиям проверяемых лекарственных препаратов или их упаковки, комиссией составляется акт для предъявления претензий к поставщику. В акте необходимо указать обнаруженные во время приемочного контроля недостатки и сослаться на нормативные акты, в кото</w:t>
      </w:r>
      <w:r>
        <w:rPr>
          <w:rFonts w:ascii="Times New Roman" w:eastAsia="Times New Roman" w:hAnsi="Times New Roman" w:cs="Times New Roman"/>
          <w:sz w:val="28"/>
          <w:szCs w:val="28"/>
        </w:rPr>
        <w:t>рых отражены данные требования.</w:t>
      </w:r>
    </w:p>
    <w:p w:rsidR="005D5B77" w:rsidRPr="0099724C" w:rsidRDefault="005D5B77" w:rsidP="005D5B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Проверку биологически активных добавок и продуктов детского, диетического и лечебного питания следует проводить в рамках приемки товаров, а не приемочного контроля, так как они относятся к пищевым продуктам. Их качество проверяется по внешним признакам, целостности упаковки и сопроводительными документами, особенно деклар</w:t>
      </w:r>
      <w:r>
        <w:rPr>
          <w:rFonts w:ascii="Times New Roman" w:eastAsia="Times New Roman" w:hAnsi="Times New Roman" w:cs="Times New Roman"/>
          <w:sz w:val="28"/>
          <w:szCs w:val="28"/>
        </w:rPr>
        <w:t>ациями о соответствии качества.</w:t>
      </w:r>
    </w:p>
    <w:p w:rsidR="00BE3422" w:rsidRPr="006C281F" w:rsidRDefault="005D5B77" w:rsidP="006C28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24C">
        <w:rPr>
          <w:rFonts w:ascii="Times New Roman" w:eastAsia="Times New Roman" w:hAnsi="Times New Roman" w:cs="Times New Roman"/>
          <w:sz w:val="28"/>
          <w:szCs w:val="28"/>
        </w:rPr>
        <w:t>Если недоброкачественные, контрафактные или фальсифицированные лекарственные средства были обнаружены после проведения приемочного контроля и подписания акта, следует изолировать их от остального аптечного ассортимента до урегулирования спора с поставщиком.</w:t>
      </w:r>
      <w:bookmarkStart w:id="0" w:name="_GoBack"/>
      <w:bookmarkEnd w:id="0"/>
    </w:p>
    <w:p w:rsidR="006C281F" w:rsidRPr="006C281F" w:rsidRDefault="006C281F" w:rsidP="00137B49">
      <w:pPr>
        <w:jc w:val="both"/>
        <w:rPr>
          <w:rFonts w:ascii="Times New Roman" w:hAnsi="Times New Roman" w:cs="Times New Roman"/>
          <w:sz w:val="28"/>
          <w:szCs w:val="28"/>
        </w:rPr>
      </w:pPr>
      <w:r w:rsidRPr="006C281F">
        <w:rPr>
          <w:rFonts w:ascii="Times New Roman" w:hAnsi="Times New Roman" w:cs="Times New Roman"/>
          <w:sz w:val="28"/>
          <w:szCs w:val="28"/>
        </w:rPr>
        <w:t xml:space="preserve">Оценка:  </w:t>
      </w:r>
      <w:r w:rsidRPr="006C281F">
        <w:rPr>
          <w:rFonts w:ascii="Times New Roman" w:hAnsi="Times New Roman" w:cs="Times New Roman"/>
          <w:color w:val="FF0000"/>
          <w:sz w:val="48"/>
          <w:szCs w:val="48"/>
        </w:rPr>
        <w:t>4</w:t>
      </w:r>
    </w:p>
    <w:sectPr w:rsidR="006C281F" w:rsidRPr="006C281F" w:rsidSect="008D06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091E"/>
    <w:multiLevelType w:val="hybridMultilevel"/>
    <w:tmpl w:val="509C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9621C"/>
    <w:multiLevelType w:val="hybridMultilevel"/>
    <w:tmpl w:val="45EA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B604C"/>
    <w:multiLevelType w:val="hybridMultilevel"/>
    <w:tmpl w:val="16DC5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A"/>
    <w:rsid w:val="000215E1"/>
    <w:rsid w:val="000C658A"/>
    <w:rsid w:val="00137B49"/>
    <w:rsid w:val="002D5297"/>
    <w:rsid w:val="00352671"/>
    <w:rsid w:val="003D11B7"/>
    <w:rsid w:val="004310D5"/>
    <w:rsid w:val="00494183"/>
    <w:rsid w:val="005259CA"/>
    <w:rsid w:val="005D5B77"/>
    <w:rsid w:val="006C281F"/>
    <w:rsid w:val="00721087"/>
    <w:rsid w:val="008D06B3"/>
    <w:rsid w:val="009C4AE7"/>
    <w:rsid w:val="00A11EE5"/>
    <w:rsid w:val="00B56591"/>
    <w:rsid w:val="00BD77CA"/>
    <w:rsid w:val="00BE3422"/>
    <w:rsid w:val="00D276D5"/>
    <w:rsid w:val="00D40724"/>
    <w:rsid w:val="00D87840"/>
    <w:rsid w:val="00E332DD"/>
    <w:rsid w:val="00F17CB2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0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5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0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7</cp:revision>
  <dcterms:created xsi:type="dcterms:W3CDTF">2020-05-14T09:42:00Z</dcterms:created>
  <dcterms:modified xsi:type="dcterms:W3CDTF">2020-05-25T06:16:00Z</dcterms:modified>
</cp:coreProperties>
</file>