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292" w:rsidRPr="00D40A3B" w:rsidRDefault="00F50292" w:rsidP="00F50292">
      <w:pPr>
        <w:pStyle w:val="a3"/>
        <w:jc w:val="center"/>
        <w:rPr>
          <w:sz w:val="24"/>
          <w:szCs w:val="24"/>
        </w:rPr>
      </w:pPr>
      <w:r w:rsidRPr="00D40A3B">
        <w:rPr>
          <w:sz w:val="24"/>
          <w:szCs w:val="24"/>
        </w:rPr>
        <w:t xml:space="preserve"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В.Ф. Войно-Ясенецкого» Министерства здравоохранения и </w:t>
      </w:r>
    </w:p>
    <w:p w:rsidR="00F50292" w:rsidRPr="00D40A3B" w:rsidRDefault="00F50292" w:rsidP="00F50292">
      <w:pPr>
        <w:pStyle w:val="a5"/>
        <w:spacing w:after="0"/>
        <w:ind w:left="284" w:firstLine="709"/>
        <w:jc w:val="center"/>
      </w:pPr>
      <w:r w:rsidRPr="00D40A3B">
        <w:t xml:space="preserve">социального развития Российской Федерации </w:t>
      </w:r>
    </w:p>
    <w:p w:rsidR="00F50292" w:rsidRPr="00D40A3B" w:rsidRDefault="00F50292" w:rsidP="00F50292">
      <w:pPr>
        <w:pStyle w:val="a5"/>
        <w:ind w:firstLine="709"/>
        <w:jc w:val="center"/>
      </w:pPr>
      <w:r w:rsidRPr="00D40A3B">
        <w:t>ГБОУ ВПО КрасГМУ им. проф. В.Ф. Войно-ЯсенецкогоМинздравсоцразвития России</w:t>
      </w:r>
    </w:p>
    <w:p w:rsidR="00F50292" w:rsidRPr="00D40A3B" w:rsidRDefault="00F50292" w:rsidP="00F50292">
      <w:pPr>
        <w:pStyle w:val="a5"/>
        <w:ind w:firstLine="709"/>
        <w:jc w:val="center"/>
        <w:rPr>
          <w:b/>
          <w:bCs/>
        </w:rPr>
      </w:pPr>
    </w:p>
    <w:p w:rsidR="00F50292" w:rsidRPr="006661F1" w:rsidRDefault="00F50292" w:rsidP="00F50292">
      <w:pPr>
        <w:pStyle w:val="a5"/>
        <w:ind w:left="0"/>
        <w:jc w:val="center"/>
        <w:rPr>
          <w:bCs/>
        </w:rPr>
      </w:pPr>
      <w:r w:rsidRPr="006661F1">
        <w:rPr>
          <w:bCs/>
        </w:rPr>
        <w:t>Кафедра биологии с экологией и курсом фармакогнозии</w:t>
      </w:r>
    </w:p>
    <w:p w:rsidR="00F50292" w:rsidRPr="00D40A3B" w:rsidRDefault="00F50292" w:rsidP="00F50292">
      <w:pPr>
        <w:pStyle w:val="a5"/>
        <w:ind w:firstLine="709"/>
      </w:pPr>
    </w:p>
    <w:p w:rsidR="00F50292" w:rsidRPr="00D40A3B" w:rsidRDefault="00F50292" w:rsidP="00F50292">
      <w:pPr>
        <w:ind w:firstLine="709"/>
      </w:pPr>
    </w:p>
    <w:p w:rsidR="00F50292" w:rsidRPr="00D40A3B" w:rsidRDefault="00F50292" w:rsidP="00F50292">
      <w:pPr>
        <w:ind w:firstLine="709"/>
      </w:pPr>
    </w:p>
    <w:p w:rsidR="00F50292" w:rsidRPr="00D40A3B" w:rsidRDefault="00F50292" w:rsidP="00F50292">
      <w:pPr>
        <w:ind w:firstLine="709"/>
        <w:jc w:val="center"/>
        <w:rPr>
          <w:b/>
        </w:rPr>
      </w:pPr>
      <w:r w:rsidRPr="00D40A3B">
        <w:rPr>
          <w:b/>
        </w:rPr>
        <w:t>МЕТОДИЧЕСКИЕ УКАЗАНИЯ</w:t>
      </w:r>
    </w:p>
    <w:p w:rsidR="00F50292" w:rsidRPr="00D40A3B" w:rsidRDefault="00F50292" w:rsidP="00F50292">
      <w:pPr>
        <w:ind w:firstLine="709"/>
        <w:jc w:val="center"/>
        <w:rPr>
          <w:b/>
        </w:rPr>
      </w:pPr>
      <w:r w:rsidRPr="00D40A3B">
        <w:rPr>
          <w:b/>
        </w:rPr>
        <w:t xml:space="preserve">ДЛЯ ОБУЧАЮЩИХСЯ </w:t>
      </w:r>
    </w:p>
    <w:p w:rsidR="00F50292" w:rsidRPr="00D40A3B" w:rsidRDefault="00F50292" w:rsidP="00F50292">
      <w:pPr>
        <w:ind w:firstLine="709"/>
        <w:jc w:val="center"/>
        <w:rPr>
          <w:b/>
        </w:rPr>
      </w:pPr>
    </w:p>
    <w:p w:rsidR="00F50292" w:rsidRPr="00D40A3B" w:rsidRDefault="00F50292" w:rsidP="00F50292">
      <w:pPr>
        <w:spacing w:line="360" w:lineRule="auto"/>
        <w:ind w:firstLine="709"/>
        <w:jc w:val="center"/>
      </w:pPr>
      <w:r w:rsidRPr="00D40A3B">
        <w:rPr>
          <w:b/>
        </w:rPr>
        <w:t>по дисциплине «</w:t>
      </w:r>
      <w:r w:rsidRPr="00AC1913">
        <w:t>Биология</w:t>
      </w:r>
      <w:r w:rsidRPr="00AC1913">
        <w:rPr>
          <w:b/>
        </w:rPr>
        <w:t>»</w:t>
      </w:r>
    </w:p>
    <w:p w:rsidR="00FD0EAF" w:rsidRPr="00394349" w:rsidRDefault="00F50292" w:rsidP="00FD0EAF">
      <w:pPr>
        <w:jc w:val="center"/>
        <w:rPr>
          <w:bCs/>
        </w:rPr>
      </w:pPr>
      <w:r w:rsidRPr="00D40A3B">
        <w:rPr>
          <w:b/>
        </w:rPr>
        <w:t>для специальности</w:t>
      </w:r>
      <w:r w:rsidR="00FD0EAF" w:rsidRPr="00394349">
        <w:rPr>
          <w:bCs/>
        </w:rPr>
        <w:t>060</w:t>
      </w:r>
      <w:r w:rsidR="00FD0EAF">
        <w:rPr>
          <w:bCs/>
        </w:rPr>
        <w:t>609</w:t>
      </w:r>
      <w:r w:rsidR="00FD0EAF" w:rsidRPr="00394349">
        <w:rPr>
          <w:bCs/>
        </w:rPr>
        <w:t xml:space="preserve"> – «</w:t>
      </w:r>
      <w:r w:rsidR="00FD0EAF">
        <w:rPr>
          <w:bCs/>
        </w:rPr>
        <w:t>Медицинская кибернетика</w:t>
      </w:r>
      <w:r w:rsidR="00FD0EAF" w:rsidRPr="00394349">
        <w:rPr>
          <w:bCs/>
        </w:rPr>
        <w:t>»</w:t>
      </w:r>
    </w:p>
    <w:p w:rsidR="00F50292" w:rsidRPr="00D40A3B" w:rsidRDefault="00F50292" w:rsidP="00FD0EAF">
      <w:pPr>
        <w:spacing w:line="360" w:lineRule="auto"/>
        <w:ind w:firstLine="720"/>
        <w:jc w:val="center"/>
        <w:rPr>
          <w:sz w:val="16"/>
          <w:szCs w:val="16"/>
        </w:rPr>
      </w:pPr>
      <w:r w:rsidRPr="00AC1913">
        <w:t>(очная</w:t>
      </w:r>
      <w:r w:rsidRPr="00D40A3B">
        <w:t>форма обучения)</w:t>
      </w:r>
    </w:p>
    <w:p w:rsidR="00F50292" w:rsidRDefault="00F50292" w:rsidP="00F50292">
      <w:pPr>
        <w:ind w:firstLine="709"/>
        <w:jc w:val="center"/>
        <w:rPr>
          <w:b/>
          <w:bCs/>
        </w:rPr>
      </w:pPr>
    </w:p>
    <w:p w:rsidR="00F50292" w:rsidRPr="00D40A3B" w:rsidRDefault="00F50292" w:rsidP="00F50292">
      <w:pPr>
        <w:ind w:firstLine="709"/>
        <w:jc w:val="center"/>
        <w:rPr>
          <w:b/>
          <w:bCs/>
        </w:rPr>
      </w:pPr>
    </w:p>
    <w:p w:rsidR="00F50292" w:rsidRPr="006661F1" w:rsidRDefault="00F50292" w:rsidP="00F50292">
      <w:pPr>
        <w:jc w:val="center"/>
        <w:rPr>
          <w:bCs/>
          <w:sz w:val="24"/>
        </w:rPr>
      </w:pPr>
      <w:r w:rsidRPr="006661F1">
        <w:rPr>
          <w:b/>
          <w:bCs/>
          <w:sz w:val="24"/>
        </w:rPr>
        <w:t xml:space="preserve"> К ПРАКТИЧЕСКОМУ ЗАНЯТИЮ № </w:t>
      </w:r>
      <w:r w:rsidR="00200254">
        <w:rPr>
          <w:b/>
          <w:bCs/>
          <w:sz w:val="24"/>
        </w:rPr>
        <w:t>56</w:t>
      </w:r>
    </w:p>
    <w:p w:rsidR="00F50292" w:rsidRPr="00D40A3B" w:rsidRDefault="00F50292" w:rsidP="00F50292">
      <w:pPr>
        <w:ind w:firstLine="709"/>
        <w:jc w:val="center"/>
        <w:rPr>
          <w:b/>
          <w:bCs/>
        </w:rPr>
      </w:pPr>
    </w:p>
    <w:p w:rsidR="00F50292" w:rsidRPr="00D40A3B" w:rsidRDefault="00F50292" w:rsidP="00F50292">
      <w:pPr>
        <w:ind w:firstLine="709"/>
        <w:jc w:val="center"/>
        <w:rPr>
          <w:b/>
          <w:bCs/>
        </w:rPr>
      </w:pPr>
    </w:p>
    <w:p w:rsidR="00F50292" w:rsidRPr="00D40A3B" w:rsidRDefault="00F50292" w:rsidP="00F50292">
      <w:pPr>
        <w:ind w:firstLine="709"/>
        <w:jc w:val="center"/>
        <w:rPr>
          <w:b/>
          <w:bCs/>
        </w:rPr>
      </w:pPr>
    </w:p>
    <w:p w:rsidR="00F50292" w:rsidRPr="00AC1913" w:rsidRDefault="00F50292" w:rsidP="00F50292">
      <w:pPr>
        <w:pStyle w:val="21"/>
        <w:spacing w:line="240" w:lineRule="auto"/>
        <w:ind w:firstLine="709"/>
        <w:jc w:val="center"/>
        <w:rPr>
          <w:b/>
        </w:rPr>
      </w:pPr>
      <w:r w:rsidRPr="00D40A3B">
        <w:rPr>
          <w:b/>
          <w:bCs/>
        </w:rPr>
        <w:t>ТЕМА:</w:t>
      </w:r>
      <w:r w:rsidRPr="00AC1913">
        <w:rPr>
          <w:b/>
        </w:rPr>
        <w:t>«</w:t>
      </w:r>
      <w:r w:rsidR="00200254" w:rsidRPr="00200254">
        <w:t xml:space="preserve"> </w:t>
      </w:r>
      <w:r w:rsidR="00200254">
        <w:t>Проблема адаптации человека к современному ритму жизни</w:t>
      </w:r>
      <w:r w:rsidRPr="00AC1913">
        <w:rPr>
          <w:b/>
        </w:rPr>
        <w:t>»</w:t>
      </w:r>
    </w:p>
    <w:p w:rsidR="00F50292" w:rsidRDefault="00F50292" w:rsidP="00F50292">
      <w:pPr>
        <w:ind w:firstLine="709"/>
        <w:jc w:val="center"/>
      </w:pPr>
    </w:p>
    <w:p w:rsidR="00F50292" w:rsidRDefault="00F50292" w:rsidP="00F50292">
      <w:pPr>
        <w:ind w:firstLine="709"/>
        <w:jc w:val="center"/>
      </w:pPr>
    </w:p>
    <w:p w:rsidR="00F50292" w:rsidRDefault="00F50292" w:rsidP="00F50292">
      <w:pPr>
        <w:ind w:firstLine="709"/>
        <w:jc w:val="center"/>
      </w:pPr>
    </w:p>
    <w:p w:rsidR="00F50292" w:rsidRDefault="00F50292" w:rsidP="00F50292">
      <w:pPr>
        <w:ind w:firstLine="709"/>
        <w:jc w:val="center"/>
      </w:pPr>
    </w:p>
    <w:p w:rsidR="00F50292" w:rsidRPr="00D40A3B" w:rsidRDefault="00F50292" w:rsidP="00F50292">
      <w:pPr>
        <w:ind w:firstLine="709"/>
        <w:jc w:val="center"/>
      </w:pPr>
    </w:p>
    <w:p w:rsidR="00F50292" w:rsidRPr="006661F1" w:rsidRDefault="00F50292" w:rsidP="00F50292">
      <w:pPr>
        <w:ind w:left="720" w:hanging="11"/>
        <w:rPr>
          <w:sz w:val="24"/>
        </w:rPr>
      </w:pPr>
      <w:r w:rsidRPr="006661F1">
        <w:rPr>
          <w:sz w:val="24"/>
        </w:rPr>
        <w:t xml:space="preserve">Утверждены на кафедральном заседании </w:t>
      </w:r>
    </w:p>
    <w:p w:rsidR="00F50292" w:rsidRPr="006661F1" w:rsidRDefault="00F50292" w:rsidP="00F50292">
      <w:pPr>
        <w:ind w:left="720" w:hanging="11"/>
        <w:rPr>
          <w:sz w:val="24"/>
        </w:rPr>
      </w:pPr>
      <w:r w:rsidRPr="006661F1">
        <w:rPr>
          <w:sz w:val="24"/>
        </w:rPr>
        <w:t>протокол № ____ от «___»____________ 20__ г.</w:t>
      </w:r>
    </w:p>
    <w:p w:rsidR="00F50292" w:rsidRPr="006661F1" w:rsidRDefault="00F50292" w:rsidP="00F50292">
      <w:pPr>
        <w:ind w:left="720" w:hanging="11"/>
        <w:rPr>
          <w:sz w:val="24"/>
        </w:rPr>
      </w:pPr>
    </w:p>
    <w:p w:rsidR="00F50292" w:rsidRPr="006661F1" w:rsidRDefault="00F50292" w:rsidP="00F50292">
      <w:pPr>
        <w:ind w:firstLine="709"/>
        <w:rPr>
          <w:sz w:val="24"/>
        </w:rPr>
      </w:pPr>
      <w:r w:rsidRPr="006661F1">
        <w:rPr>
          <w:sz w:val="24"/>
        </w:rPr>
        <w:t>Заведующий кафедрой</w:t>
      </w:r>
    </w:p>
    <w:p w:rsidR="00F50292" w:rsidRPr="006661F1" w:rsidRDefault="00F50292" w:rsidP="00F50292">
      <w:pPr>
        <w:ind w:firstLine="709"/>
        <w:rPr>
          <w:sz w:val="24"/>
        </w:rPr>
      </w:pPr>
      <w:r w:rsidRPr="006661F1">
        <w:rPr>
          <w:sz w:val="24"/>
        </w:rPr>
        <w:t xml:space="preserve">д.б.н., доц. _____________ Орлянская Т.Я. </w:t>
      </w:r>
    </w:p>
    <w:p w:rsidR="00F50292" w:rsidRPr="006661F1" w:rsidRDefault="00F50292" w:rsidP="00F50292">
      <w:pPr>
        <w:ind w:firstLine="709"/>
        <w:rPr>
          <w:sz w:val="24"/>
        </w:rPr>
      </w:pPr>
    </w:p>
    <w:p w:rsidR="00F50292" w:rsidRPr="006661F1" w:rsidRDefault="00F50292" w:rsidP="00F50292">
      <w:pPr>
        <w:ind w:firstLine="709"/>
        <w:rPr>
          <w:sz w:val="24"/>
        </w:rPr>
      </w:pPr>
      <w:r>
        <w:rPr>
          <w:sz w:val="24"/>
        </w:rPr>
        <w:t>Составитель</w:t>
      </w:r>
      <w:r w:rsidRPr="006661F1">
        <w:rPr>
          <w:sz w:val="24"/>
        </w:rPr>
        <w:t>:</w:t>
      </w:r>
    </w:p>
    <w:p w:rsidR="00FD0EAF" w:rsidRDefault="00FD0EAF" w:rsidP="00FD0EAF">
      <w:pPr>
        <w:ind w:firstLine="709"/>
        <w:rPr>
          <w:sz w:val="24"/>
        </w:rPr>
      </w:pPr>
      <w:r>
        <w:rPr>
          <w:sz w:val="24"/>
        </w:rPr>
        <w:t>к.б.н., доцент</w:t>
      </w:r>
      <w:r w:rsidRPr="006661F1">
        <w:rPr>
          <w:sz w:val="24"/>
        </w:rPr>
        <w:t xml:space="preserve">. ________ </w:t>
      </w:r>
      <w:r>
        <w:rPr>
          <w:sz w:val="24"/>
        </w:rPr>
        <w:t>Ермакова И.Г.</w:t>
      </w:r>
    </w:p>
    <w:p w:rsidR="00892BDD" w:rsidRPr="006661F1" w:rsidRDefault="00892BDD" w:rsidP="00FD0EAF">
      <w:pPr>
        <w:ind w:firstLine="709"/>
        <w:rPr>
          <w:sz w:val="24"/>
        </w:rPr>
      </w:pPr>
    </w:p>
    <w:p w:rsidR="00F50292" w:rsidRPr="00D40A3B" w:rsidRDefault="00F50292" w:rsidP="00F50292">
      <w:pPr>
        <w:ind w:firstLine="709"/>
      </w:pPr>
    </w:p>
    <w:p w:rsidR="00F50292" w:rsidRDefault="00F50292" w:rsidP="00FC0BA2"/>
    <w:p w:rsidR="00F50292" w:rsidRDefault="00F50292" w:rsidP="00F50292"/>
    <w:p w:rsidR="00F50292" w:rsidRPr="006661F1" w:rsidRDefault="00F50292" w:rsidP="00F50292">
      <w:pPr>
        <w:ind w:firstLine="709"/>
        <w:jc w:val="center"/>
        <w:rPr>
          <w:sz w:val="24"/>
        </w:rPr>
      </w:pPr>
      <w:r w:rsidRPr="006661F1">
        <w:rPr>
          <w:sz w:val="24"/>
        </w:rPr>
        <w:t xml:space="preserve">Красноярск </w:t>
      </w:r>
    </w:p>
    <w:p w:rsidR="00F50292" w:rsidRDefault="00F50292" w:rsidP="00F50292">
      <w:pPr>
        <w:ind w:firstLine="709"/>
        <w:jc w:val="center"/>
        <w:rPr>
          <w:sz w:val="24"/>
        </w:rPr>
      </w:pPr>
      <w:r w:rsidRPr="006661F1">
        <w:rPr>
          <w:sz w:val="24"/>
        </w:rPr>
        <w:t>201</w:t>
      </w:r>
      <w:r w:rsidR="007E4569">
        <w:rPr>
          <w:sz w:val="24"/>
        </w:rPr>
        <w:t>4</w:t>
      </w:r>
    </w:p>
    <w:p w:rsidR="00B51830" w:rsidRDefault="00B51830">
      <w:pPr>
        <w:rPr>
          <w:sz w:val="24"/>
        </w:rPr>
      </w:pPr>
      <w:r>
        <w:rPr>
          <w:sz w:val="24"/>
        </w:rPr>
        <w:br w:type="page"/>
      </w:r>
    </w:p>
    <w:p w:rsidR="00A50D30" w:rsidRDefault="00A50D30" w:rsidP="001F560D">
      <w:pPr>
        <w:jc w:val="center"/>
        <w:rPr>
          <w:b/>
        </w:rPr>
      </w:pPr>
      <w:r w:rsidRPr="00D40A3B">
        <w:rPr>
          <w:b/>
        </w:rPr>
        <w:lastRenderedPageBreak/>
        <w:t>Занятие №</w:t>
      </w:r>
      <w:r w:rsidR="009075B2">
        <w:rPr>
          <w:b/>
        </w:rPr>
        <w:t xml:space="preserve"> 56</w:t>
      </w:r>
    </w:p>
    <w:p w:rsidR="00A50D30" w:rsidRDefault="001F560D" w:rsidP="00A50D30">
      <w:pPr>
        <w:jc w:val="both"/>
        <w:rPr>
          <w:b/>
        </w:rPr>
      </w:pPr>
      <w:r w:rsidRPr="003A61E2">
        <w:rPr>
          <w:b/>
        </w:rPr>
        <w:t xml:space="preserve">1. </w:t>
      </w:r>
      <w:r w:rsidR="00A50D30">
        <w:rPr>
          <w:b/>
        </w:rPr>
        <w:t xml:space="preserve">Тема: </w:t>
      </w:r>
      <w:r w:rsidR="00A50D30" w:rsidRPr="00717E2E">
        <w:rPr>
          <w:b/>
        </w:rPr>
        <w:t>«</w:t>
      </w:r>
      <w:r w:rsidR="007E4569" w:rsidRPr="007E4569">
        <w:rPr>
          <w:b/>
        </w:rPr>
        <w:t>Проблема адаптации человека к современному ритму жизни</w:t>
      </w:r>
      <w:r w:rsidR="00A50D30" w:rsidRPr="00717E2E">
        <w:rPr>
          <w:b/>
        </w:rPr>
        <w:t>»</w:t>
      </w:r>
      <w:r w:rsidR="00A50D30">
        <w:rPr>
          <w:b/>
        </w:rPr>
        <w:t>.</w:t>
      </w:r>
    </w:p>
    <w:p w:rsidR="00A50D30" w:rsidRDefault="00A50D30" w:rsidP="00A50D30">
      <w:pPr>
        <w:rPr>
          <w:b/>
        </w:rPr>
      </w:pPr>
      <w:r w:rsidRPr="00F9164B">
        <w:rPr>
          <w:b/>
        </w:rPr>
        <w:t>2.</w:t>
      </w:r>
      <w:r>
        <w:rPr>
          <w:b/>
        </w:rPr>
        <w:t xml:space="preserve"> Форма организации занятия: </w:t>
      </w:r>
      <w:r w:rsidR="00910BAD">
        <w:t>практическое занятие.</w:t>
      </w:r>
    </w:p>
    <w:p w:rsidR="00A50D30" w:rsidRDefault="00A50D30" w:rsidP="00A50D30">
      <w:pPr>
        <w:rPr>
          <w:b/>
        </w:rPr>
      </w:pPr>
      <w:r>
        <w:rPr>
          <w:b/>
        </w:rPr>
        <w:t>3. Значение изучаемой темы:</w:t>
      </w:r>
    </w:p>
    <w:p w:rsidR="00B37A56" w:rsidRPr="007E4569" w:rsidRDefault="00B37A56" w:rsidP="007E4569">
      <w:pPr>
        <w:ind w:firstLine="709"/>
        <w:jc w:val="both"/>
      </w:pPr>
      <w:r w:rsidRPr="007E4569">
        <w:rPr>
          <w:bCs/>
        </w:rPr>
        <w:t>В результате технологической деятельности человека возникают новые факторы</w:t>
      </w:r>
      <w:r w:rsidRPr="007E4569">
        <w:t xml:space="preserve"> </w:t>
      </w:r>
      <w:r w:rsidRPr="007E4569">
        <w:rPr>
          <w:bCs/>
        </w:rPr>
        <w:t>среды, которые влияют на ус</w:t>
      </w:r>
      <w:r w:rsidR="007E4569">
        <w:rPr>
          <w:bCs/>
        </w:rPr>
        <w:t xml:space="preserve">ловия жизни людей и приводят к </w:t>
      </w:r>
      <w:r w:rsidRPr="007E4569">
        <w:rPr>
          <w:bCs/>
        </w:rPr>
        <w:t>ухудшению здоровья населения</w:t>
      </w:r>
      <w:r w:rsidR="007E4569">
        <w:rPr>
          <w:bCs/>
        </w:rPr>
        <w:t>, и</w:t>
      </w:r>
      <w:r w:rsidRPr="007E4569">
        <w:rPr>
          <w:bCs/>
        </w:rPr>
        <w:t>зменению демографического поведения</w:t>
      </w:r>
      <w:r w:rsidR="007E4569">
        <w:rPr>
          <w:bCs/>
        </w:rPr>
        <w:t xml:space="preserve">, </w:t>
      </w:r>
      <w:r w:rsidRPr="007E4569">
        <w:rPr>
          <w:bCs/>
        </w:rPr>
        <w:t>изменению экологического сознания</w:t>
      </w:r>
      <w:r w:rsidR="007E4569">
        <w:rPr>
          <w:bCs/>
        </w:rPr>
        <w:t xml:space="preserve">, </w:t>
      </w:r>
      <w:r w:rsidR="007E4569" w:rsidRPr="007E4569">
        <w:rPr>
          <w:bCs/>
        </w:rPr>
        <w:t>изменению профессиональных предпочтений</w:t>
      </w:r>
      <w:r w:rsidR="007E4569">
        <w:rPr>
          <w:bCs/>
        </w:rPr>
        <w:t xml:space="preserve">. В результате наблюдается снижение работоспособности,  генотоксический эффект, увеличение числа онкозаболеваний, </w:t>
      </w:r>
      <w:r w:rsidRPr="007E4569">
        <w:rPr>
          <w:bCs/>
        </w:rPr>
        <w:t>ухудшение здоровья детей,</w:t>
      </w:r>
      <w:r w:rsidR="007E4569">
        <w:rPr>
          <w:bCs/>
        </w:rPr>
        <w:t xml:space="preserve"> живущих в загрязненных районах, </w:t>
      </w:r>
      <w:r w:rsidRPr="007E4569">
        <w:rPr>
          <w:bCs/>
        </w:rPr>
        <w:t>увеличение числа острых и хронических заболеваний у трудоспособного населения</w:t>
      </w:r>
      <w:r w:rsidR="007E4569">
        <w:rPr>
          <w:bCs/>
        </w:rPr>
        <w:t xml:space="preserve">, </w:t>
      </w:r>
      <w:r w:rsidRPr="007E4569">
        <w:rPr>
          <w:bCs/>
        </w:rPr>
        <w:t>сокращение продолжительности жизни людей на территории с высоким уровнем загрязнения.</w:t>
      </w:r>
    </w:p>
    <w:p w:rsidR="0054152F" w:rsidRPr="007E4569" w:rsidRDefault="007E4569" w:rsidP="007E4569">
      <w:pPr>
        <w:ind w:firstLine="709"/>
        <w:jc w:val="both"/>
      </w:pPr>
      <w:r>
        <w:rPr>
          <w:bCs/>
        </w:rPr>
        <w:t>Для с</w:t>
      </w:r>
      <w:r w:rsidRPr="007E4569">
        <w:rPr>
          <w:bCs/>
        </w:rPr>
        <w:t>охранени</w:t>
      </w:r>
      <w:r>
        <w:rPr>
          <w:bCs/>
        </w:rPr>
        <w:t>я</w:t>
      </w:r>
      <w:r w:rsidRPr="007E4569">
        <w:rPr>
          <w:bCs/>
        </w:rPr>
        <w:t xml:space="preserve"> гомеостаза организма в условиях воздействия экстремальных раздражителей</w:t>
      </w:r>
      <w:r>
        <w:rPr>
          <w:bCs/>
        </w:rPr>
        <w:t xml:space="preserve"> необходимо формировать о</w:t>
      </w:r>
      <w:r w:rsidRPr="007E4569">
        <w:rPr>
          <w:bCs/>
        </w:rPr>
        <w:t>браз жизни, направленный на сохранение</w:t>
      </w:r>
      <w:r>
        <w:rPr>
          <w:bCs/>
        </w:rPr>
        <w:t xml:space="preserve"> и</w:t>
      </w:r>
      <w:r w:rsidRPr="007E4569">
        <w:rPr>
          <w:bCs/>
        </w:rPr>
        <w:t xml:space="preserve"> укрепление здоровья</w:t>
      </w:r>
      <w:r w:rsidR="00320D9D" w:rsidRPr="007E4569">
        <w:t>.</w:t>
      </w:r>
    </w:p>
    <w:p w:rsidR="00EB5E54" w:rsidRDefault="00EB5E54" w:rsidP="0047151E">
      <w:pPr>
        <w:jc w:val="both"/>
        <w:rPr>
          <w:b/>
        </w:rPr>
      </w:pPr>
      <w:r>
        <w:rPr>
          <w:b/>
        </w:rPr>
        <w:t>4. Цели обучения:</w:t>
      </w:r>
    </w:p>
    <w:p w:rsidR="00EB5E54" w:rsidRPr="009A0025" w:rsidRDefault="00EB5E54" w:rsidP="0047151E">
      <w:r w:rsidRPr="004778ED">
        <w:rPr>
          <w:b/>
        </w:rPr>
        <w:t xml:space="preserve">- общая: </w:t>
      </w:r>
      <w:r>
        <w:t xml:space="preserve">обучающийся должен овладеть </w:t>
      </w:r>
      <w:r w:rsidRPr="005507C3">
        <w:t>следующими</w:t>
      </w:r>
      <w:r>
        <w:rPr>
          <w:u w:val="single"/>
        </w:rPr>
        <w:t xml:space="preserve">общекультурными компетенциями: </w:t>
      </w:r>
    </w:p>
    <w:p w:rsidR="00EB5E54" w:rsidRDefault="00EB5E54" w:rsidP="0047151E">
      <w:pPr>
        <w:ind w:firstLine="708"/>
        <w:jc w:val="both"/>
      </w:pPr>
      <w:r>
        <w:t xml:space="preserve">а) </w:t>
      </w:r>
      <w:r w:rsidR="00B46915" w:rsidRPr="00B46915">
        <w:rPr>
          <w:bCs/>
        </w:rPr>
        <w:t>способность</w:t>
      </w:r>
      <w:r w:rsidR="00B46915">
        <w:rPr>
          <w:bCs/>
        </w:rPr>
        <w:t>ю</w:t>
      </w:r>
      <w:r w:rsidR="00B46915" w:rsidRPr="00B46915">
        <w:rPr>
          <w:bCs/>
        </w:rPr>
        <w:t xml:space="preserve"> и готовность</w:t>
      </w:r>
      <w:r w:rsidR="00B46915">
        <w:rPr>
          <w:bCs/>
        </w:rPr>
        <w:t>ю</w:t>
      </w:r>
      <w:r w:rsidR="00B46915" w:rsidRPr="00B46915">
        <w:rPr>
          <w:bCs/>
        </w:rPr>
        <w:t xml:space="preserve"> анализировать социально значимые проблемы и процессы, использовать на практике методы гуманитарных, естественнонаучных, медико-биологических и клинических наук в различных видах профессиональной и социальной деятельности</w:t>
      </w:r>
      <w:r w:rsidR="001C5082">
        <w:t>(ОК-</w:t>
      </w:r>
      <w:r w:rsidR="00B46915">
        <w:t>1</w:t>
      </w:r>
      <w:r w:rsidR="001C5082">
        <w:t>)</w:t>
      </w:r>
    </w:p>
    <w:p w:rsidR="001C5082" w:rsidRDefault="001C5082" w:rsidP="0047151E">
      <w:pPr>
        <w:ind w:firstLine="708"/>
        <w:jc w:val="both"/>
      </w:pPr>
      <w:r>
        <w:t xml:space="preserve">б) </w:t>
      </w:r>
      <w:r w:rsidR="00B46915" w:rsidRPr="00B46915">
        <w:rPr>
          <w:bCs/>
        </w:rPr>
        <w:t>способность</w:t>
      </w:r>
      <w:r w:rsidR="00B46915">
        <w:rPr>
          <w:bCs/>
        </w:rPr>
        <w:t>ю</w:t>
      </w:r>
      <w:r w:rsidR="00B46915" w:rsidRPr="00B46915">
        <w:rPr>
          <w:bCs/>
        </w:rPr>
        <w:t xml:space="preserve"> и готовность</w:t>
      </w:r>
      <w:r w:rsidR="00B46915">
        <w:rPr>
          <w:bCs/>
        </w:rPr>
        <w:t>ю</w:t>
      </w:r>
      <w:r w:rsidR="00B46915" w:rsidRPr="00B46915">
        <w:rPr>
          <w:bCs/>
        </w:rPr>
        <w:t xml:space="preserve"> к логическому и аргументированному анализу, публичной речи, ведению дискуссий, полемики, к редактированию текстов профессионального содержания, к осуществлению воспитательной и педагогической деятельности, к сотрудничеству и разрешению конфликтов, к толерантности.</w:t>
      </w:r>
      <w:r w:rsidRPr="00B46915">
        <w:t>(</w:t>
      </w:r>
      <w:r>
        <w:t>ОК-</w:t>
      </w:r>
      <w:r w:rsidR="00B46915">
        <w:t>5</w:t>
      </w:r>
      <w:r>
        <w:t>)</w:t>
      </w:r>
    </w:p>
    <w:p w:rsidR="00D267E5" w:rsidRDefault="00D267E5" w:rsidP="0047151E">
      <w:pPr>
        <w:jc w:val="both"/>
        <w:rPr>
          <w:u w:val="single"/>
        </w:rPr>
      </w:pPr>
      <w:r w:rsidRPr="00C14D60">
        <w:t>обучающийся должен овладеть следующими</w:t>
      </w:r>
      <w:r>
        <w:rPr>
          <w:u w:val="single"/>
        </w:rPr>
        <w:t>профессиональными компетенциями:</w:t>
      </w:r>
    </w:p>
    <w:p w:rsidR="00D267E5" w:rsidRDefault="00A0316C" w:rsidP="0047151E">
      <w:pPr>
        <w:ind w:firstLine="708"/>
        <w:jc w:val="both"/>
      </w:pPr>
      <w:r>
        <w:t xml:space="preserve">а) </w:t>
      </w:r>
      <w:r w:rsidR="00B46915">
        <w:rPr>
          <w:bCs/>
        </w:rPr>
        <w:t>с</w:t>
      </w:r>
      <w:r w:rsidR="00B46915" w:rsidRPr="00B46915">
        <w:rPr>
          <w:bCs/>
        </w:rPr>
        <w:t>пособностью и готовностью анализировать результаты естественнонаучных, медико-биологических, клинико-диагностических исследований, использовать знания основ психологии человека и методов педагогики в своей профессиональной деятельности, совершенствовать свои профессиональные знания и навыки, осознавая при этом дисциплинарную, административную, гражданско-правовую, уголовную ответственность</w:t>
      </w:r>
      <w:r w:rsidR="0093600E">
        <w:t>(ПК-1)</w:t>
      </w:r>
    </w:p>
    <w:p w:rsidR="005C4FD1" w:rsidRDefault="0093600E" w:rsidP="0047151E">
      <w:pPr>
        <w:ind w:firstLine="708"/>
        <w:jc w:val="both"/>
      </w:pPr>
      <w:r>
        <w:t xml:space="preserve">б) способностью и готовностью </w:t>
      </w:r>
      <w:r w:rsidR="00B46915" w:rsidRPr="00B46915">
        <w:rPr>
          <w:bCs/>
        </w:rPr>
        <w:t xml:space="preserve">прогнозировать направление и результат физико-химических процессов и явлений, биохимических превращений биологически важных веществ, происходящих в клетках различных тканей организма человека, а также методы их исследования, решать ситуационные задачи, моделирующие физико-химические процессы, протекающие в живом организме, понимать и анализировать механизмы </w:t>
      </w:r>
      <w:r w:rsidR="00B46915" w:rsidRPr="00B46915">
        <w:rPr>
          <w:bCs/>
        </w:rPr>
        <w:lastRenderedPageBreak/>
        <w:t>развития патологическихпроцессов в клетках и тканях организма человека</w:t>
      </w:r>
      <w:r>
        <w:t>(ПК-</w:t>
      </w:r>
      <w:r w:rsidR="00B46915">
        <w:t>26</w:t>
      </w:r>
      <w:r>
        <w:t>)</w:t>
      </w:r>
    </w:p>
    <w:p w:rsidR="005C4FD1" w:rsidRDefault="006C48AA" w:rsidP="0047151E">
      <w:pPr>
        <w:jc w:val="both"/>
        <w:rPr>
          <w:u w:val="single"/>
        </w:rPr>
      </w:pPr>
      <w:r>
        <w:rPr>
          <w:b/>
        </w:rPr>
        <w:t>-</w:t>
      </w:r>
      <w:r w:rsidR="005C4FD1" w:rsidRPr="004778ED">
        <w:rPr>
          <w:b/>
        </w:rPr>
        <w:t>учебная:</w:t>
      </w:r>
      <w:r w:rsidR="005C4FD1">
        <w:t xml:space="preserve"> в результате изучения темы обучающийся </w:t>
      </w:r>
      <w:r w:rsidR="005C4FD1" w:rsidRPr="004778ED">
        <w:rPr>
          <w:u w:val="single"/>
        </w:rPr>
        <w:t>должен знать</w:t>
      </w:r>
      <w:r w:rsidR="005C4FD1">
        <w:rPr>
          <w:u w:val="single"/>
        </w:rPr>
        <w:t>:</w:t>
      </w:r>
    </w:p>
    <w:p w:rsidR="005C4FD1" w:rsidRDefault="005C4FD1" w:rsidP="0047151E">
      <w:pPr>
        <w:ind w:left="540"/>
        <w:jc w:val="both"/>
      </w:pPr>
      <w:r>
        <w:t>а)</w:t>
      </w:r>
      <w:r w:rsidR="006118C8">
        <w:t>правила техники безопасности и работы в физических, химических лабораториях с реактивами, приборами, с животными</w:t>
      </w:r>
    </w:p>
    <w:p w:rsidR="006118C8" w:rsidRDefault="006118C8" w:rsidP="0047151E">
      <w:pPr>
        <w:ind w:left="540"/>
        <w:jc w:val="both"/>
      </w:pPr>
      <w:r>
        <w:t xml:space="preserve">б) </w:t>
      </w:r>
      <w:r w:rsidR="00B46915">
        <w:t>основы таксономии животного мира;</w:t>
      </w:r>
    </w:p>
    <w:p w:rsidR="00B46915" w:rsidRDefault="00B46915" w:rsidP="0047151E">
      <w:pPr>
        <w:ind w:left="540"/>
        <w:jc w:val="both"/>
      </w:pPr>
      <w:r>
        <w:t xml:space="preserve">в) </w:t>
      </w:r>
      <w:r w:rsidR="00595CE5">
        <w:t>что такое ткани животных, органы и системы органов</w:t>
      </w:r>
    </w:p>
    <w:p w:rsidR="00595CE5" w:rsidRDefault="00595CE5" w:rsidP="0047151E">
      <w:pPr>
        <w:ind w:left="540"/>
        <w:jc w:val="both"/>
      </w:pPr>
      <w:r>
        <w:t>г) этапы эволюции органического мира</w:t>
      </w:r>
    </w:p>
    <w:p w:rsidR="005C4FD1" w:rsidRDefault="005C4FD1" w:rsidP="0047151E">
      <w:pPr>
        <w:rPr>
          <w:u w:val="single"/>
        </w:rPr>
      </w:pPr>
      <w:r>
        <w:t xml:space="preserve">обучающийся </w:t>
      </w:r>
      <w:r w:rsidRPr="004778ED">
        <w:rPr>
          <w:u w:val="single"/>
        </w:rPr>
        <w:t>должен уметь</w:t>
      </w:r>
      <w:r>
        <w:rPr>
          <w:u w:val="single"/>
        </w:rPr>
        <w:t>:</w:t>
      </w:r>
    </w:p>
    <w:p w:rsidR="005C4FD1" w:rsidRDefault="005C4FD1" w:rsidP="0047151E">
      <w:pPr>
        <w:ind w:left="540"/>
        <w:jc w:val="both"/>
      </w:pPr>
      <w:r>
        <w:t xml:space="preserve">а) </w:t>
      </w:r>
      <w:r w:rsidR="00021550">
        <w:t>пользоваться учебной и научной литературой, сетью Интернет для получения профессиональной информации</w:t>
      </w:r>
    </w:p>
    <w:p w:rsidR="00021550" w:rsidRDefault="00021550" w:rsidP="0047151E">
      <w:pPr>
        <w:ind w:left="567"/>
      </w:pPr>
      <w:r>
        <w:t>б) работать с микроскопом и лупой</w:t>
      </w:r>
    </w:p>
    <w:p w:rsidR="005C4FD1" w:rsidRDefault="005C4FD1" w:rsidP="0047151E">
      <w:r>
        <w:t xml:space="preserve">обучающийся </w:t>
      </w:r>
      <w:r w:rsidRPr="004778ED">
        <w:rPr>
          <w:u w:val="single"/>
        </w:rPr>
        <w:t>должен владеть</w:t>
      </w:r>
      <w:r>
        <w:t>:</w:t>
      </w:r>
    </w:p>
    <w:p w:rsidR="005C4FD1" w:rsidRDefault="005C4FD1" w:rsidP="0047151E">
      <w:pPr>
        <w:ind w:left="540"/>
        <w:jc w:val="both"/>
      </w:pPr>
      <w:r>
        <w:t xml:space="preserve">а) </w:t>
      </w:r>
      <w:r w:rsidR="00505E45">
        <w:t>навыками анализа и логического мышления, принципами врачебной деонтологии и медицинской этики</w:t>
      </w:r>
    </w:p>
    <w:p w:rsidR="00505E45" w:rsidRDefault="00505E45" w:rsidP="0047151E">
      <w:pPr>
        <w:ind w:left="540"/>
        <w:jc w:val="both"/>
      </w:pPr>
      <w:r>
        <w:t xml:space="preserve">б) навыками чтения и письма на латинском языке </w:t>
      </w:r>
    </w:p>
    <w:p w:rsidR="00505E45" w:rsidRDefault="00505E45" w:rsidP="0047151E">
      <w:pPr>
        <w:ind w:left="540"/>
        <w:jc w:val="both"/>
      </w:pPr>
      <w:r>
        <w:t xml:space="preserve">в) </w:t>
      </w:r>
      <w:r w:rsidR="006D4E4B">
        <w:t xml:space="preserve">навыками определения видовой принадлежности организмапо описанию, </w:t>
      </w:r>
      <w:r w:rsidR="00C03575">
        <w:t>на препарате, слайде, фотографии</w:t>
      </w:r>
    </w:p>
    <w:p w:rsidR="00681904" w:rsidRDefault="00681904" w:rsidP="0047151E">
      <w:pPr>
        <w:ind w:left="567"/>
      </w:pPr>
      <w:r>
        <w:t>г) базовыми технологиями преобразования информации: текстовыми, табличными редакторами, поиском в сети Интернет</w:t>
      </w:r>
    </w:p>
    <w:p w:rsidR="00747BF6" w:rsidRDefault="00747BF6" w:rsidP="00747BF6">
      <w:pPr>
        <w:tabs>
          <w:tab w:val="left" w:pos="0"/>
        </w:tabs>
        <w:jc w:val="both"/>
        <w:rPr>
          <w:b/>
        </w:rPr>
      </w:pPr>
      <w:r w:rsidRPr="00D40A3B">
        <w:rPr>
          <w:b/>
        </w:rPr>
        <w:t>5. План изучения темы:</w:t>
      </w:r>
    </w:p>
    <w:p w:rsidR="00227713" w:rsidRDefault="00227713" w:rsidP="00227713">
      <w:pPr>
        <w:tabs>
          <w:tab w:val="left" w:pos="360"/>
        </w:tabs>
        <w:rPr>
          <w:bCs/>
        </w:rPr>
      </w:pPr>
      <w:r>
        <w:rPr>
          <w:bCs/>
        </w:rPr>
        <w:t>1. Человек как</w:t>
      </w:r>
      <w:r w:rsidR="00B37A56" w:rsidRPr="00227713">
        <w:rPr>
          <w:bCs/>
        </w:rPr>
        <w:t xml:space="preserve"> фактор и объект действия экологических факторов</w:t>
      </w:r>
      <w:r>
        <w:rPr>
          <w:bCs/>
        </w:rPr>
        <w:t>.</w:t>
      </w:r>
    </w:p>
    <w:p w:rsidR="00B37A56" w:rsidRDefault="00227713" w:rsidP="00227713">
      <w:pPr>
        <w:tabs>
          <w:tab w:val="left" w:pos="360"/>
        </w:tabs>
        <w:rPr>
          <w:bCs/>
        </w:rPr>
      </w:pPr>
      <w:r>
        <w:rPr>
          <w:bCs/>
        </w:rPr>
        <w:t xml:space="preserve">2. </w:t>
      </w:r>
      <w:r w:rsidR="00B37A56" w:rsidRPr="00227713">
        <w:rPr>
          <w:bCs/>
        </w:rPr>
        <w:t>Сохранение гомеостаза организма в условиях воздействия экстремальных раздражителей</w:t>
      </w:r>
      <w:r>
        <w:rPr>
          <w:bCs/>
        </w:rPr>
        <w:t>.</w:t>
      </w:r>
    </w:p>
    <w:p w:rsidR="00227713" w:rsidRDefault="00227713" w:rsidP="00227713">
      <w:pPr>
        <w:tabs>
          <w:tab w:val="left" w:pos="360"/>
        </w:tabs>
        <w:rPr>
          <w:bCs/>
        </w:rPr>
      </w:pPr>
      <w:r>
        <w:rPr>
          <w:bCs/>
        </w:rPr>
        <w:t xml:space="preserve">3. </w:t>
      </w:r>
      <w:r w:rsidR="009722E3">
        <w:rPr>
          <w:bCs/>
        </w:rPr>
        <w:t>Механизмы</w:t>
      </w:r>
      <w:r>
        <w:rPr>
          <w:bCs/>
        </w:rPr>
        <w:t xml:space="preserve"> г</w:t>
      </w:r>
      <w:r w:rsidR="009722E3">
        <w:rPr>
          <w:bCs/>
        </w:rPr>
        <w:t>о</w:t>
      </w:r>
      <w:r>
        <w:rPr>
          <w:bCs/>
        </w:rPr>
        <w:t>меостаза.</w:t>
      </w:r>
    </w:p>
    <w:p w:rsidR="00227713" w:rsidRDefault="00227713" w:rsidP="00227713">
      <w:pPr>
        <w:tabs>
          <w:tab w:val="left" w:pos="360"/>
        </w:tabs>
        <w:rPr>
          <w:bCs/>
        </w:rPr>
      </w:pPr>
      <w:r>
        <w:rPr>
          <w:bCs/>
        </w:rPr>
        <w:t>4. Образ жизни и здоровье.</w:t>
      </w:r>
    </w:p>
    <w:p w:rsidR="00EF6FCF" w:rsidRDefault="00227713" w:rsidP="00227713">
      <w:pPr>
        <w:tabs>
          <w:tab w:val="left" w:pos="360"/>
        </w:tabs>
        <w:rPr>
          <w:bCs/>
        </w:rPr>
      </w:pPr>
      <w:r>
        <w:rPr>
          <w:bCs/>
        </w:rPr>
        <w:t xml:space="preserve">5. Главные факторы здоровья: </w:t>
      </w:r>
      <w:r w:rsidR="001011DF">
        <w:rPr>
          <w:bCs/>
        </w:rPr>
        <w:t xml:space="preserve">режим труда и отдыха, </w:t>
      </w:r>
      <w:r>
        <w:rPr>
          <w:bCs/>
        </w:rPr>
        <w:t xml:space="preserve">движение, </w:t>
      </w:r>
      <w:r w:rsidR="00C47547">
        <w:rPr>
          <w:bCs/>
        </w:rPr>
        <w:t>здоровое</w:t>
      </w:r>
      <w:r>
        <w:rPr>
          <w:bCs/>
        </w:rPr>
        <w:t xml:space="preserve"> питание, закаливание, психофизиологическая тренировка.</w:t>
      </w:r>
    </w:p>
    <w:p w:rsidR="00227713" w:rsidRPr="00457379" w:rsidRDefault="00227713" w:rsidP="00227713">
      <w:pPr>
        <w:tabs>
          <w:tab w:val="left" w:pos="360"/>
        </w:tabs>
        <w:rPr>
          <w:bCs/>
        </w:rPr>
      </w:pPr>
    </w:p>
    <w:p w:rsidR="00747BF6" w:rsidRPr="00212DF3" w:rsidRDefault="00747BF6" w:rsidP="00747BF6">
      <w:pPr>
        <w:tabs>
          <w:tab w:val="left" w:pos="360"/>
          <w:tab w:val="left" w:pos="1080"/>
        </w:tabs>
        <w:jc w:val="both"/>
        <w:rPr>
          <w:b/>
        </w:rPr>
      </w:pPr>
      <w:r w:rsidRPr="00D40A3B">
        <w:rPr>
          <w:b/>
        </w:rPr>
        <w:t>5.1. Контроль исходного уровня знаний.</w:t>
      </w:r>
    </w:p>
    <w:p w:rsidR="00DC28EE" w:rsidRPr="00DC28EE" w:rsidRDefault="00DC28EE" w:rsidP="00DC28EE">
      <w:pPr>
        <w:rPr>
          <w:bCs/>
        </w:rPr>
      </w:pPr>
      <w:r w:rsidRPr="00DC28EE">
        <w:rPr>
          <w:b/>
          <w:bCs/>
        </w:rPr>
        <w:t xml:space="preserve">1. Внутреннюю среду организма составляют </w:t>
      </w:r>
    </w:p>
    <w:p w:rsidR="00DC28EE" w:rsidRPr="00DC28EE" w:rsidRDefault="00DC28EE" w:rsidP="00DC28EE">
      <w:pPr>
        <w:rPr>
          <w:bCs/>
        </w:rPr>
      </w:pPr>
      <w:r w:rsidRPr="00DC28EE">
        <w:rPr>
          <w:bCs/>
        </w:rPr>
        <w:t xml:space="preserve">1) плазма крови, лимфа, межклеточное вещество </w:t>
      </w:r>
    </w:p>
    <w:p w:rsidR="00DC28EE" w:rsidRPr="00DC28EE" w:rsidRDefault="00DC28EE" w:rsidP="00DC28EE">
      <w:pPr>
        <w:rPr>
          <w:bCs/>
        </w:rPr>
      </w:pPr>
      <w:r w:rsidRPr="00DC28EE">
        <w:rPr>
          <w:bCs/>
        </w:rPr>
        <w:t xml:space="preserve">2) кровь и лимфа </w:t>
      </w:r>
    </w:p>
    <w:p w:rsidR="00DC28EE" w:rsidRPr="00DC28EE" w:rsidRDefault="00DC28EE" w:rsidP="00DC28EE">
      <w:pPr>
        <w:rPr>
          <w:bCs/>
        </w:rPr>
      </w:pPr>
      <w:r w:rsidRPr="00DC28EE">
        <w:rPr>
          <w:bCs/>
        </w:rPr>
        <w:t xml:space="preserve">3) кровь и межклеточное вещество </w:t>
      </w:r>
    </w:p>
    <w:p w:rsidR="00DC28EE" w:rsidRDefault="00DC28EE" w:rsidP="00DC28EE">
      <w:pPr>
        <w:rPr>
          <w:bCs/>
        </w:rPr>
      </w:pPr>
      <w:r w:rsidRPr="00DC28EE">
        <w:rPr>
          <w:bCs/>
        </w:rPr>
        <w:t xml:space="preserve">4) кровь, лимфа, тканевая жидкость </w:t>
      </w:r>
    </w:p>
    <w:p w:rsidR="00DC28EE" w:rsidRPr="00DC28EE" w:rsidRDefault="001D2E13" w:rsidP="00DC28EE">
      <w:pPr>
        <w:rPr>
          <w:bCs/>
        </w:rPr>
      </w:pPr>
      <w:r>
        <w:rPr>
          <w:b/>
          <w:bCs/>
        </w:rPr>
        <w:t>2</w:t>
      </w:r>
      <w:r w:rsidR="00DC28EE" w:rsidRPr="00DC28EE">
        <w:rPr>
          <w:b/>
          <w:bCs/>
        </w:rPr>
        <w:t xml:space="preserve">. Неправильно перелитая кровь от донора к реципиенту </w:t>
      </w:r>
    </w:p>
    <w:p w:rsidR="00DC28EE" w:rsidRPr="00DC28EE" w:rsidRDefault="00DC28EE" w:rsidP="00DC28EE">
      <w:pPr>
        <w:rPr>
          <w:bCs/>
        </w:rPr>
      </w:pPr>
      <w:r w:rsidRPr="00DC28EE">
        <w:rPr>
          <w:bCs/>
        </w:rPr>
        <w:t xml:space="preserve">1) препятствует свертыванию крови реципиента </w:t>
      </w:r>
    </w:p>
    <w:p w:rsidR="00DC28EE" w:rsidRPr="00DC28EE" w:rsidRDefault="00DC28EE" w:rsidP="00DC28EE">
      <w:pPr>
        <w:rPr>
          <w:bCs/>
        </w:rPr>
      </w:pPr>
      <w:r w:rsidRPr="00DC28EE">
        <w:rPr>
          <w:bCs/>
        </w:rPr>
        <w:t xml:space="preserve">2) не сказывается на функциях организма </w:t>
      </w:r>
    </w:p>
    <w:p w:rsidR="00DC28EE" w:rsidRPr="00DC28EE" w:rsidRDefault="00DC28EE" w:rsidP="00DC28EE">
      <w:pPr>
        <w:rPr>
          <w:bCs/>
        </w:rPr>
      </w:pPr>
      <w:r w:rsidRPr="00DC28EE">
        <w:rPr>
          <w:bCs/>
        </w:rPr>
        <w:t xml:space="preserve">3) разжижает кровь реципиента </w:t>
      </w:r>
    </w:p>
    <w:p w:rsidR="00DC28EE" w:rsidRDefault="00DC28EE" w:rsidP="00DC28EE">
      <w:pPr>
        <w:rPr>
          <w:bCs/>
        </w:rPr>
      </w:pPr>
      <w:r w:rsidRPr="00DC28EE">
        <w:rPr>
          <w:bCs/>
        </w:rPr>
        <w:t xml:space="preserve">4) разрушает клетки крови реципиента </w:t>
      </w:r>
    </w:p>
    <w:p w:rsidR="00DC28EE" w:rsidRPr="00DC28EE" w:rsidRDefault="001D2E13" w:rsidP="00DC28EE">
      <w:pPr>
        <w:rPr>
          <w:bCs/>
        </w:rPr>
      </w:pPr>
      <w:r>
        <w:rPr>
          <w:b/>
          <w:bCs/>
        </w:rPr>
        <w:t>3</w:t>
      </w:r>
      <w:r w:rsidR="00DC28EE" w:rsidRPr="00DC28EE">
        <w:rPr>
          <w:b/>
          <w:bCs/>
        </w:rPr>
        <w:t xml:space="preserve">. Одной из причин малокровия может быть </w:t>
      </w:r>
    </w:p>
    <w:p w:rsidR="00DC28EE" w:rsidRPr="00DC28EE" w:rsidRDefault="00DC28EE" w:rsidP="00DC28EE">
      <w:pPr>
        <w:rPr>
          <w:bCs/>
        </w:rPr>
      </w:pPr>
      <w:r w:rsidRPr="00DC28EE">
        <w:rPr>
          <w:bCs/>
        </w:rPr>
        <w:t xml:space="preserve">1) недостаток железа в пище </w:t>
      </w:r>
    </w:p>
    <w:p w:rsidR="00DC28EE" w:rsidRPr="00DC28EE" w:rsidRDefault="00DC28EE" w:rsidP="00DC28EE">
      <w:pPr>
        <w:rPr>
          <w:bCs/>
        </w:rPr>
      </w:pPr>
      <w:r w:rsidRPr="00DC28EE">
        <w:rPr>
          <w:bCs/>
        </w:rPr>
        <w:t xml:space="preserve">2) повышенное содержание в крови эритроцитов </w:t>
      </w:r>
    </w:p>
    <w:p w:rsidR="00DC28EE" w:rsidRPr="00DC28EE" w:rsidRDefault="00DC28EE" w:rsidP="00DC28EE">
      <w:pPr>
        <w:rPr>
          <w:bCs/>
        </w:rPr>
      </w:pPr>
      <w:r w:rsidRPr="00DC28EE">
        <w:rPr>
          <w:bCs/>
        </w:rPr>
        <w:t xml:space="preserve">3) жизнь в горах </w:t>
      </w:r>
    </w:p>
    <w:p w:rsidR="00DC28EE" w:rsidRDefault="00DC28EE" w:rsidP="00DC28EE">
      <w:pPr>
        <w:rPr>
          <w:bCs/>
        </w:rPr>
      </w:pPr>
      <w:r w:rsidRPr="00DC28EE">
        <w:rPr>
          <w:bCs/>
        </w:rPr>
        <w:lastRenderedPageBreak/>
        <w:t xml:space="preserve">4) недостаток сахара в пище </w:t>
      </w:r>
    </w:p>
    <w:p w:rsidR="00DC28EE" w:rsidRPr="00DC28EE" w:rsidRDefault="001D2E13" w:rsidP="00DC28EE">
      <w:pPr>
        <w:rPr>
          <w:bCs/>
        </w:rPr>
      </w:pPr>
      <w:r>
        <w:rPr>
          <w:b/>
          <w:bCs/>
        </w:rPr>
        <w:t>4</w:t>
      </w:r>
      <w:r w:rsidR="00DC28EE" w:rsidRPr="00DC28EE">
        <w:rPr>
          <w:b/>
          <w:bCs/>
        </w:rPr>
        <w:t xml:space="preserve">. Длительный иммунитет не вырабатывается против </w:t>
      </w:r>
    </w:p>
    <w:p w:rsidR="00DC28EE" w:rsidRPr="00DC28EE" w:rsidRDefault="00DC28EE" w:rsidP="00DC28EE">
      <w:pPr>
        <w:rPr>
          <w:bCs/>
        </w:rPr>
      </w:pPr>
      <w:r w:rsidRPr="00DC28EE">
        <w:rPr>
          <w:bCs/>
        </w:rPr>
        <w:t xml:space="preserve">1) кори </w:t>
      </w:r>
    </w:p>
    <w:p w:rsidR="00B940EF" w:rsidRDefault="00DC28EE" w:rsidP="00DC28EE">
      <w:pPr>
        <w:rPr>
          <w:bCs/>
        </w:rPr>
      </w:pPr>
      <w:r w:rsidRPr="00DC28EE">
        <w:rPr>
          <w:bCs/>
        </w:rPr>
        <w:t xml:space="preserve">2) ветрянки </w:t>
      </w:r>
    </w:p>
    <w:p w:rsidR="00B940EF" w:rsidRDefault="00B940EF" w:rsidP="00DC28EE">
      <w:pPr>
        <w:rPr>
          <w:bCs/>
        </w:rPr>
      </w:pPr>
      <w:r w:rsidRPr="00DC28EE">
        <w:rPr>
          <w:bCs/>
        </w:rPr>
        <w:t xml:space="preserve">3)гриппа </w:t>
      </w:r>
    </w:p>
    <w:p w:rsidR="00DC28EE" w:rsidRDefault="00DC28EE" w:rsidP="00DC28EE">
      <w:pPr>
        <w:rPr>
          <w:bCs/>
        </w:rPr>
      </w:pPr>
      <w:r w:rsidRPr="00DC28EE">
        <w:rPr>
          <w:bCs/>
        </w:rPr>
        <w:t xml:space="preserve">4) скарлатины </w:t>
      </w:r>
    </w:p>
    <w:p w:rsidR="00DC28EE" w:rsidRPr="00DC28EE" w:rsidRDefault="001D2E13" w:rsidP="00DC28EE">
      <w:pPr>
        <w:rPr>
          <w:bCs/>
        </w:rPr>
      </w:pPr>
      <w:r>
        <w:rPr>
          <w:b/>
          <w:bCs/>
        </w:rPr>
        <w:t>5</w:t>
      </w:r>
      <w:r w:rsidR="00DC28EE" w:rsidRPr="00DC28EE">
        <w:rPr>
          <w:b/>
          <w:bCs/>
        </w:rPr>
        <w:t xml:space="preserve">. Опасность ВИЧ заключается в том, что он </w:t>
      </w:r>
    </w:p>
    <w:p w:rsidR="00DC28EE" w:rsidRPr="00DC28EE" w:rsidRDefault="00DC28EE" w:rsidP="00DC28EE">
      <w:pPr>
        <w:rPr>
          <w:bCs/>
        </w:rPr>
      </w:pPr>
      <w:r w:rsidRPr="00DC28EE">
        <w:rPr>
          <w:bCs/>
        </w:rPr>
        <w:t xml:space="preserve">1) вызывает простуду </w:t>
      </w:r>
    </w:p>
    <w:p w:rsidR="00DC28EE" w:rsidRPr="00DC28EE" w:rsidRDefault="00DC28EE" w:rsidP="00DC28EE">
      <w:pPr>
        <w:rPr>
          <w:bCs/>
        </w:rPr>
      </w:pPr>
      <w:r w:rsidRPr="00DC28EE">
        <w:rPr>
          <w:bCs/>
        </w:rPr>
        <w:t xml:space="preserve">2) приводит к потере иммунитета </w:t>
      </w:r>
    </w:p>
    <w:p w:rsidR="00DC28EE" w:rsidRPr="00DC28EE" w:rsidRDefault="00DC28EE" w:rsidP="00DC28EE">
      <w:pPr>
        <w:rPr>
          <w:bCs/>
        </w:rPr>
      </w:pPr>
      <w:r w:rsidRPr="00DC28EE">
        <w:rPr>
          <w:bCs/>
        </w:rPr>
        <w:t xml:space="preserve">3) вызывает аллергию </w:t>
      </w:r>
    </w:p>
    <w:p w:rsidR="00DC28EE" w:rsidRDefault="00DC28EE" w:rsidP="00DC28EE">
      <w:pPr>
        <w:rPr>
          <w:bCs/>
        </w:rPr>
      </w:pPr>
      <w:r w:rsidRPr="00DC28EE">
        <w:rPr>
          <w:bCs/>
        </w:rPr>
        <w:t xml:space="preserve">4) передается по наследству </w:t>
      </w:r>
    </w:p>
    <w:p w:rsidR="00DC28EE" w:rsidRPr="00DC28EE" w:rsidRDefault="00CB425C" w:rsidP="00DC28EE">
      <w:pPr>
        <w:rPr>
          <w:bCs/>
        </w:rPr>
      </w:pPr>
      <w:r>
        <w:rPr>
          <w:b/>
          <w:bCs/>
        </w:rPr>
        <w:t>6</w:t>
      </w:r>
      <w:r w:rsidR="00DC28EE" w:rsidRPr="00DC28EE">
        <w:rPr>
          <w:b/>
          <w:bCs/>
        </w:rPr>
        <w:t xml:space="preserve">. Приживлению чужих органов мешает специфичность </w:t>
      </w:r>
    </w:p>
    <w:p w:rsidR="00DC28EE" w:rsidRPr="00DC28EE" w:rsidRDefault="00DC28EE" w:rsidP="00DC28EE">
      <w:pPr>
        <w:rPr>
          <w:bCs/>
        </w:rPr>
      </w:pPr>
      <w:r w:rsidRPr="00DC28EE">
        <w:rPr>
          <w:bCs/>
        </w:rPr>
        <w:t xml:space="preserve">1) углеводов </w:t>
      </w:r>
    </w:p>
    <w:p w:rsidR="001D2E13" w:rsidRDefault="00DC28EE" w:rsidP="00DC28EE">
      <w:pPr>
        <w:rPr>
          <w:bCs/>
        </w:rPr>
      </w:pPr>
      <w:r w:rsidRPr="00DC28EE">
        <w:rPr>
          <w:bCs/>
        </w:rPr>
        <w:t xml:space="preserve">2) липидов </w:t>
      </w:r>
    </w:p>
    <w:p w:rsidR="001D2E13" w:rsidRDefault="001D2E13" w:rsidP="00DC28EE">
      <w:pPr>
        <w:rPr>
          <w:bCs/>
        </w:rPr>
      </w:pPr>
      <w:r w:rsidRPr="00DC28EE">
        <w:rPr>
          <w:bCs/>
        </w:rPr>
        <w:t>3) белков</w:t>
      </w:r>
    </w:p>
    <w:p w:rsidR="00DC28EE" w:rsidRDefault="00DC28EE" w:rsidP="00DC28EE">
      <w:pPr>
        <w:rPr>
          <w:bCs/>
        </w:rPr>
      </w:pPr>
      <w:r w:rsidRPr="00DC28EE">
        <w:rPr>
          <w:bCs/>
        </w:rPr>
        <w:t xml:space="preserve">4) аминокислот </w:t>
      </w:r>
    </w:p>
    <w:p w:rsidR="000C57D4" w:rsidRPr="000C57D4" w:rsidRDefault="001D2E13" w:rsidP="000C57D4">
      <w:pPr>
        <w:rPr>
          <w:bCs/>
        </w:rPr>
      </w:pPr>
      <w:r>
        <w:rPr>
          <w:b/>
          <w:bCs/>
        </w:rPr>
        <w:t>7</w:t>
      </w:r>
      <w:r w:rsidR="000C57D4" w:rsidRPr="000C57D4">
        <w:rPr>
          <w:b/>
          <w:bCs/>
        </w:rPr>
        <w:t xml:space="preserve">. Энергия из питательных веществ выделяется в процессе </w:t>
      </w:r>
    </w:p>
    <w:p w:rsidR="000C57D4" w:rsidRPr="000C57D4" w:rsidRDefault="000C57D4" w:rsidP="000C57D4">
      <w:pPr>
        <w:rPr>
          <w:bCs/>
        </w:rPr>
      </w:pPr>
      <w:r w:rsidRPr="000C57D4">
        <w:rPr>
          <w:bCs/>
        </w:rPr>
        <w:t xml:space="preserve">1) синтеза белков, жиров и углеводов </w:t>
      </w:r>
    </w:p>
    <w:p w:rsidR="000C57D4" w:rsidRPr="000C57D4" w:rsidRDefault="000C57D4" w:rsidP="000C57D4">
      <w:pPr>
        <w:rPr>
          <w:bCs/>
        </w:rPr>
      </w:pPr>
      <w:r w:rsidRPr="000C57D4">
        <w:rPr>
          <w:bCs/>
        </w:rPr>
        <w:t xml:space="preserve">2) окисления белков, жиров и углеводов </w:t>
      </w:r>
    </w:p>
    <w:p w:rsidR="000C57D4" w:rsidRPr="000C57D4" w:rsidRDefault="000C57D4" w:rsidP="000C57D4">
      <w:pPr>
        <w:rPr>
          <w:bCs/>
        </w:rPr>
      </w:pPr>
      <w:r w:rsidRPr="000C57D4">
        <w:rPr>
          <w:bCs/>
        </w:rPr>
        <w:t xml:space="preserve">3) действия гормонов на питательные вещества </w:t>
      </w:r>
    </w:p>
    <w:p w:rsidR="000C57D4" w:rsidRDefault="000C57D4" w:rsidP="000C57D4">
      <w:pPr>
        <w:rPr>
          <w:bCs/>
        </w:rPr>
      </w:pPr>
      <w:r w:rsidRPr="000C57D4">
        <w:rPr>
          <w:bCs/>
        </w:rPr>
        <w:t xml:space="preserve">4) действия витаминов на питательные вещества </w:t>
      </w:r>
    </w:p>
    <w:p w:rsidR="000C57D4" w:rsidRPr="000C57D4" w:rsidRDefault="001D2E13" w:rsidP="000C57D4">
      <w:pPr>
        <w:rPr>
          <w:bCs/>
        </w:rPr>
      </w:pPr>
      <w:r>
        <w:rPr>
          <w:b/>
          <w:bCs/>
        </w:rPr>
        <w:t>8</w:t>
      </w:r>
      <w:r w:rsidR="000C57D4" w:rsidRPr="000C57D4">
        <w:rPr>
          <w:b/>
          <w:bCs/>
        </w:rPr>
        <w:t xml:space="preserve">. Наибольшее количество АТФ содержится в </w:t>
      </w:r>
    </w:p>
    <w:p w:rsidR="000C57D4" w:rsidRPr="000C57D4" w:rsidRDefault="000C57D4" w:rsidP="000C57D4">
      <w:pPr>
        <w:rPr>
          <w:bCs/>
        </w:rPr>
      </w:pPr>
      <w:r w:rsidRPr="000C57D4">
        <w:rPr>
          <w:bCs/>
        </w:rPr>
        <w:t xml:space="preserve">1) костной ткани </w:t>
      </w:r>
    </w:p>
    <w:p w:rsidR="001D2E13" w:rsidRDefault="001D2E13" w:rsidP="000C57D4">
      <w:pPr>
        <w:rPr>
          <w:bCs/>
        </w:rPr>
      </w:pPr>
      <w:r>
        <w:rPr>
          <w:bCs/>
        </w:rPr>
        <w:t>2) кожном эпидермисе</w:t>
      </w:r>
    </w:p>
    <w:p w:rsidR="001D2E13" w:rsidRDefault="001D2E13" w:rsidP="000C57D4">
      <w:pPr>
        <w:rPr>
          <w:bCs/>
        </w:rPr>
      </w:pPr>
      <w:r w:rsidRPr="000C57D4">
        <w:rPr>
          <w:bCs/>
        </w:rPr>
        <w:t xml:space="preserve">3) плазме крови </w:t>
      </w:r>
    </w:p>
    <w:p w:rsidR="000C57D4" w:rsidRDefault="000C57D4" w:rsidP="000C57D4">
      <w:pPr>
        <w:rPr>
          <w:bCs/>
        </w:rPr>
      </w:pPr>
      <w:r w:rsidRPr="000C57D4">
        <w:rPr>
          <w:bCs/>
        </w:rPr>
        <w:t xml:space="preserve">4) мышечной ткани </w:t>
      </w:r>
    </w:p>
    <w:p w:rsidR="000C57D4" w:rsidRPr="000C57D4" w:rsidRDefault="001D2E13" w:rsidP="000C57D4">
      <w:pPr>
        <w:rPr>
          <w:bCs/>
        </w:rPr>
      </w:pPr>
      <w:r>
        <w:rPr>
          <w:b/>
          <w:bCs/>
        </w:rPr>
        <w:t>9</w:t>
      </w:r>
      <w:r w:rsidR="000C57D4" w:rsidRPr="000C57D4">
        <w:rPr>
          <w:b/>
          <w:bCs/>
        </w:rPr>
        <w:t xml:space="preserve">. При нарушениях процессов выведения продуктов обмена веществ, в организме накапливаются </w:t>
      </w:r>
    </w:p>
    <w:p w:rsidR="000C57D4" w:rsidRPr="000C57D4" w:rsidRDefault="000C57D4" w:rsidP="000C57D4">
      <w:pPr>
        <w:rPr>
          <w:bCs/>
        </w:rPr>
      </w:pPr>
      <w:r w:rsidRPr="000C57D4">
        <w:rPr>
          <w:bCs/>
        </w:rPr>
        <w:t xml:space="preserve">1) аминокислоты </w:t>
      </w:r>
    </w:p>
    <w:p w:rsidR="001D2E13" w:rsidRDefault="000C57D4" w:rsidP="000C57D4">
      <w:pPr>
        <w:rPr>
          <w:bCs/>
        </w:rPr>
      </w:pPr>
      <w:r w:rsidRPr="000C57D4">
        <w:rPr>
          <w:bCs/>
        </w:rPr>
        <w:t xml:space="preserve">2) мочевина или аммиак </w:t>
      </w:r>
    </w:p>
    <w:p w:rsidR="001D2E13" w:rsidRDefault="001D2E13" w:rsidP="000C57D4">
      <w:pPr>
        <w:rPr>
          <w:bCs/>
        </w:rPr>
      </w:pPr>
      <w:r w:rsidRPr="000C57D4">
        <w:rPr>
          <w:bCs/>
        </w:rPr>
        <w:t xml:space="preserve">3) избыток углеводов </w:t>
      </w:r>
    </w:p>
    <w:p w:rsidR="00DC28EE" w:rsidRDefault="000C57D4" w:rsidP="000C57D4">
      <w:pPr>
        <w:rPr>
          <w:bCs/>
        </w:rPr>
      </w:pPr>
      <w:r w:rsidRPr="000C57D4">
        <w:rPr>
          <w:bCs/>
        </w:rPr>
        <w:t>4) нуклеиновые кислоты</w:t>
      </w:r>
    </w:p>
    <w:p w:rsidR="009206F1" w:rsidRPr="00CB425C" w:rsidRDefault="001D2E13" w:rsidP="009206F1">
      <w:pPr>
        <w:rPr>
          <w:b/>
        </w:rPr>
      </w:pPr>
      <w:r>
        <w:rPr>
          <w:b/>
          <w:bCs/>
        </w:rPr>
        <w:t>10</w:t>
      </w:r>
      <w:r w:rsidR="009206F1" w:rsidRPr="00CB425C">
        <w:rPr>
          <w:b/>
          <w:bCs/>
        </w:rPr>
        <w:t xml:space="preserve">. Какую из указанных ролей играют гормоны в жизнедеятельности организма? Они </w:t>
      </w:r>
    </w:p>
    <w:p w:rsidR="009206F1" w:rsidRPr="00B875F8" w:rsidRDefault="009206F1" w:rsidP="009206F1">
      <w:r w:rsidRPr="00B875F8">
        <w:t xml:space="preserve">1) являются частью питательных веществ </w:t>
      </w:r>
    </w:p>
    <w:p w:rsidR="009206F1" w:rsidRPr="00B875F8" w:rsidRDefault="009206F1" w:rsidP="009206F1">
      <w:r w:rsidRPr="00B875F8">
        <w:t xml:space="preserve">2) поддерживают гомеостаз в организме </w:t>
      </w:r>
    </w:p>
    <w:p w:rsidR="009206F1" w:rsidRPr="00B875F8" w:rsidRDefault="009206F1" w:rsidP="009206F1">
      <w:r w:rsidRPr="00B875F8">
        <w:t xml:space="preserve">3) защищают организм от инфекций </w:t>
      </w:r>
    </w:p>
    <w:p w:rsidR="009206F1" w:rsidRDefault="009206F1" w:rsidP="009206F1">
      <w:r w:rsidRPr="00B875F8">
        <w:t xml:space="preserve">4) передают наследственную информацию </w:t>
      </w:r>
    </w:p>
    <w:p w:rsidR="004A45DF" w:rsidRDefault="004A45DF" w:rsidP="00747BF6"/>
    <w:p w:rsidR="00747BF6" w:rsidRDefault="00747BF6" w:rsidP="00747BF6">
      <w:pPr>
        <w:rPr>
          <w:b/>
        </w:rPr>
      </w:pPr>
      <w:r w:rsidRPr="00617D42">
        <w:rPr>
          <w:b/>
        </w:rPr>
        <w:t>5.2. Основные понятия и положения темы</w:t>
      </w:r>
    </w:p>
    <w:p w:rsidR="0061677F" w:rsidRDefault="0061677F" w:rsidP="0054152F">
      <w:pPr>
        <w:ind w:right="-644"/>
      </w:pPr>
    </w:p>
    <w:p w:rsidR="006E64AB" w:rsidRPr="00CA493F" w:rsidRDefault="00CA493F" w:rsidP="00CA493F">
      <w:pPr>
        <w:ind w:firstLine="709"/>
        <w:jc w:val="both"/>
      </w:pPr>
      <w:r>
        <w:rPr>
          <w:b/>
        </w:rPr>
        <w:t xml:space="preserve">Человек как </w:t>
      </w:r>
      <w:r w:rsidR="006E64AB" w:rsidRPr="00CA493F">
        <w:rPr>
          <w:b/>
        </w:rPr>
        <w:t>фактор и объект действия экологических факторов</w:t>
      </w:r>
      <w:r>
        <w:rPr>
          <w:b/>
        </w:rPr>
        <w:t xml:space="preserve">. </w:t>
      </w:r>
      <w:r w:rsidRPr="00CA493F">
        <w:t>Человек я</w:t>
      </w:r>
      <w:r w:rsidR="006E64AB" w:rsidRPr="00CA493F">
        <w:t>вляется экологическим фактором с глобальным распространением влияния:</w:t>
      </w:r>
      <w:r>
        <w:t xml:space="preserve"> </w:t>
      </w:r>
      <w:r w:rsidR="006E64AB" w:rsidRPr="00CA493F">
        <w:t>пользуется природными ресурсами (как и другие животные);</w:t>
      </w:r>
      <w:r>
        <w:t xml:space="preserve"> </w:t>
      </w:r>
      <w:r w:rsidR="006E64AB" w:rsidRPr="00CA493F">
        <w:lastRenderedPageBreak/>
        <w:t>действует на природу целенаправленно, осознанно;</w:t>
      </w:r>
      <w:r>
        <w:t xml:space="preserve"> </w:t>
      </w:r>
      <w:r w:rsidR="006E64AB" w:rsidRPr="00CA493F">
        <w:t xml:space="preserve">господствует над природой, адаптируя ее к своим потребностям (техническая оснащенность). </w:t>
      </w:r>
    </w:p>
    <w:p w:rsidR="00316F3E" w:rsidRDefault="00CA493F" w:rsidP="00316F3E">
      <w:pPr>
        <w:ind w:firstLine="709"/>
        <w:jc w:val="both"/>
      </w:pPr>
      <w:r>
        <w:t>Человек приспосабливается к условиям существования</w:t>
      </w:r>
      <w:r w:rsidR="00316F3E">
        <w:t>, приобретая адаптации</w:t>
      </w:r>
      <w:r>
        <w:t>.</w:t>
      </w:r>
    </w:p>
    <w:p w:rsidR="006E64AB" w:rsidRDefault="006E64AB" w:rsidP="00316F3E">
      <w:pPr>
        <w:ind w:firstLine="709"/>
        <w:jc w:val="both"/>
      </w:pPr>
      <w:r w:rsidRPr="00CA493F">
        <w:t>Виды адаптаций человека к факторам среды:</w:t>
      </w:r>
    </w:p>
    <w:p w:rsidR="006E64AB" w:rsidRDefault="00316F3E" w:rsidP="00B940EF">
      <w:pPr>
        <w:pStyle w:val="a9"/>
        <w:numPr>
          <w:ilvl w:val="0"/>
          <w:numId w:val="19"/>
        </w:numPr>
        <w:ind w:left="0" w:firstLine="66"/>
        <w:jc w:val="both"/>
      </w:pPr>
      <w:r>
        <w:t>По уровню регуляции: м</w:t>
      </w:r>
      <w:r w:rsidR="006E64AB" w:rsidRPr="00CA493F">
        <w:t>орфологическая;</w:t>
      </w:r>
      <w:r>
        <w:t xml:space="preserve"> ф</w:t>
      </w:r>
      <w:r w:rsidR="006E64AB" w:rsidRPr="00CA493F">
        <w:t>изиологическая;</w:t>
      </w:r>
      <w:r>
        <w:t xml:space="preserve"> б</w:t>
      </w:r>
      <w:r w:rsidR="006E64AB" w:rsidRPr="00CA493F">
        <w:t>иохимическая;</w:t>
      </w:r>
      <w:r>
        <w:t xml:space="preserve"> п</w:t>
      </w:r>
      <w:r w:rsidR="006E64AB" w:rsidRPr="00CA493F">
        <w:t>сихическая;</w:t>
      </w:r>
      <w:r>
        <w:t xml:space="preserve"> п</w:t>
      </w:r>
      <w:r w:rsidR="006E64AB" w:rsidRPr="00CA493F">
        <w:t>оведенческая.</w:t>
      </w:r>
    </w:p>
    <w:p w:rsidR="006E64AB" w:rsidRDefault="00316F3E" w:rsidP="00B940EF">
      <w:pPr>
        <w:pStyle w:val="a9"/>
        <w:numPr>
          <w:ilvl w:val="0"/>
          <w:numId w:val="19"/>
        </w:numPr>
        <w:ind w:left="0" w:firstLine="66"/>
        <w:jc w:val="both"/>
      </w:pPr>
      <w:r>
        <w:t>По количеству факторов: с</w:t>
      </w:r>
      <w:r w:rsidR="006E64AB" w:rsidRPr="00CA493F">
        <w:t>пецифическая (к одному фактору)</w:t>
      </w:r>
      <w:r>
        <w:t>; н</w:t>
      </w:r>
      <w:r w:rsidR="006E64AB" w:rsidRPr="00CA493F">
        <w:t>еспецифическая (к нескольким факторам)</w:t>
      </w:r>
      <w:r>
        <w:t>.</w:t>
      </w:r>
    </w:p>
    <w:p w:rsidR="006E64AB" w:rsidRDefault="00316F3E" w:rsidP="00B940EF">
      <w:pPr>
        <w:pStyle w:val="a9"/>
        <w:numPr>
          <w:ilvl w:val="0"/>
          <w:numId w:val="19"/>
        </w:numPr>
        <w:ind w:left="0" w:firstLine="66"/>
        <w:jc w:val="both"/>
      </w:pPr>
      <w:r>
        <w:t>По времени: с</w:t>
      </w:r>
      <w:r w:rsidR="006E64AB" w:rsidRPr="00CA493F">
        <w:t>рочная</w:t>
      </w:r>
      <w:r>
        <w:t>; д</w:t>
      </w:r>
      <w:r w:rsidR="006E64AB" w:rsidRPr="00CA493F">
        <w:t>олговременная</w:t>
      </w:r>
      <w:r>
        <w:t>.</w:t>
      </w:r>
    </w:p>
    <w:p w:rsidR="00316F3E" w:rsidRDefault="00FB3058" w:rsidP="00B940EF">
      <w:pPr>
        <w:pStyle w:val="a9"/>
        <w:numPr>
          <w:ilvl w:val="0"/>
          <w:numId w:val="19"/>
        </w:numPr>
        <w:ind w:left="0" w:firstLine="66"/>
        <w:jc w:val="both"/>
      </w:pPr>
      <w:r w:rsidRPr="00CA493F">
        <w:t>Индивидуальная адаптация</w:t>
      </w:r>
      <w:r>
        <w:t xml:space="preserve"> – формирование экотипов: п</w:t>
      </w:r>
      <w:r w:rsidRPr="00CA493F">
        <w:t>о скорости и стойкости – «Спринтер», «Стайер», «Микст»</w:t>
      </w:r>
      <w:r>
        <w:t>; х</w:t>
      </w:r>
      <w:r w:rsidRPr="00CA493F">
        <w:t>ронобиологические – «Жаворонки»,  «Голуби»,  «Совы</w:t>
      </w:r>
      <w:r>
        <w:t>».</w:t>
      </w:r>
    </w:p>
    <w:p w:rsidR="006E64AB" w:rsidRPr="00CA493F" w:rsidRDefault="00FB3058" w:rsidP="00B940EF">
      <w:pPr>
        <w:pStyle w:val="a9"/>
        <w:numPr>
          <w:ilvl w:val="0"/>
          <w:numId w:val="19"/>
        </w:numPr>
        <w:ind w:left="0" w:firstLine="66"/>
        <w:jc w:val="both"/>
      </w:pPr>
      <w:r w:rsidRPr="00CA493F">
        <w:t>Популяционная адаптация</w:t>
      </w:r>
      <w:r>
        <w:t xml:space="preserve"> – формирование климатографических экотипов: а</w:t>
      </w:r>
      <w:r w:rsidR="006E64AB" w:rsidRPr="00CA493F">
        <w:t>рктический;</w:t>
      </w:r>
      <w:r>
        <w:t xml:space="preserve"> т</w:t>
      </w:r>
      <w:r w:rsidR="006E64AB" w:rsidRPr="00CA493F">
        <w:t>ропический;</w:t>
      </w:r>
      <w:r>
        <w:t xml:space="preserve"> к</w:t>
      </w:r>
      <w:r w:rsidR="006E64AB" w:rsidRPr="00CA493F">
        <w:t>онтинентальный;</w:t>
      </w:r>
      <w:r>
        <w:t xml:space="preserve"> в</w:t>
      </w:r>
      <w:r w:rsidR="006E64AB" w:rsidRPr="00CA493F">
        <w:t>ысокогорный;</w:t>
      </w:r>
      <w:r>
        <w:t xml:space="preserve"> а</w:t>
      </w:r>
      <w:r w:rsidR="006E64AB" w:rsidRPr="00CA493F">
        <w:t>ридный (пустынный).</w:t>
      </w:r>
    </w:p>
    <w:p w:rsidR="00BF05EF" w:rsidRDefault="00BF05EF" w:rsidP="00BF05EF">
      <w:pPr>
        <w:ind w:firstLine="709"/>
        <w:jc w:val="both"/>
      </w:pPr>
    </w:p>
    <w:p w:rsidR="006E64AB" w:rsidRPr="00CA493F" w:rsidRDefault="00BF05EF" w:rsidP="00CA493F">
      <w:pPr>
        <w:ind w:firstLine="709"/>
        <w:jc w:val="both"/>
      </w:pPr>
      <w:r w:rsidRPr="00BF05EF">
        <w:rPr>
          <w:b/>
        </w:rPr>
        <w:t>Гомеостаз</w:t>
      </w:r>
      <w:r>
        <w:t xml:space="preserve"> это</w:t>
      </w:r>
      <w:r w:rsidRPr="00BF05EF">
        <w:t xml:space="preserve"> способность</w:t>
      </w:r>
      <w:r>
        <w:t xml:space="preserve"> </w:t>
      </w:r>
      <w:r w:rsidRPr="00BF05EF">
        <w:t>открытой системы</w:t>
      </w:r>
      <w:r>
        <w:t xml:space="preserve"> </w:t>
      </w:r>
      <w:r w:rsidRPr="00BF05EF">
        <w:t>сохранять постоянство своего внутреннего состояния посредством скоординированных реакций, направленных на поддержание динамического</w:t>
      </w:r>
      <w:r>
        <w:t xml:space="preserve"> </w:t>
      </w:r>
      <w:r w:rsidRPr="00BF05EF">
        <w:t>равновесия. Стремление системы воспроизводить себя, восстанавливать утраченное равновесие, преодолевать сопротивление внешней среды.</w:t>
      </w:r>
      <w:r w:rsidR="00404AAD" w:rsidRPr="00BF05EF">
        <w:t xml:space="preserve"> </w:t>
      </w:r>
      <w:r w:rsidR="006E64AB" w:rsidRPr="00BF05EF">
        <w:t>Организм – саморегулирующаяся система.</w:t>
      </w:r>
      <w:r>
        <w:t xml:space="preserve"> </w:t>
      </w:r>
      <w:r w:rsidR="006E64AB" w:rsidRPr="00CA493F">
        <w:t>В основе саморегуляции  лежит принцип обратной связи.</w:t>
      </w:r>
    </w:p>
    <w:p w:rsidR="006E64AB" w:rsidRPr="00CA493F" w:rsidRDefault="006E64AB" w:rsidP="00CA493F">
      <w:pPr>
        <w:ind w:firstLine="709"/>
        <w:jc w:val="both"/>
      </w:pPr>
      <w:r w:rsidRPr="00CA493F">
        <w:t>Когда происходит изменение в переменных, наблюдаются два основных типа обратной связи, на которые реагирует система:</w:t>
      </w:r>
      <w:r w:rsidR="00BF05EF">
        <w:t xml:space="preserve"> отрицательная обратная связь и п</w:t>
      </w:r>
      <w:r w:rsidRPr="00CA493F">
        <w:t>оложительн</w:t>
      </w:r>
      <w:r w:rsidR="00BF05EF">
        <w:t>ая обратная связь.</w:t>
      </w:r>
    </w:p>
    <w:p w:rsidR="006E64AB" w:rsidRPr="00CA493F" w:rsidRDefault="00404AAD" w:rsidP="00CA493F">
      <w:pPr>
        <w:ind w:firstLine="709"/>
        <w:jc w:val="both"/>
      </w:pPr>
      <w:r w:rsidRPr="00CA493F">
        <w:t>Отрицательная обратная связь</w:t>
      </w:r>
      <w:r w:rsidRPr="00CA493F">
        <w:rPr>
          <w:rFonts w:eastAsia="+mn-ea"/>
        </w:rPr>
        <w:t xml:space="preserve"> </w:t>
      </w:r>
      <w:r w:rsidR="00BF05EF">
        <w:t>в</w:t>
      </w:r>
      <w:r w:rsidR="006E64AB" w:rsidRPr="00CA493F">
        <w:t xml:space="preserve">ыражается в реакции, при которой система отвечает так, чтобы изменить направление изменения на противоположное. </w:t>
      </w:r>
      <w:r w:rsidR="00BF05EF">
        <w:t xml:space="preserve">Например, когда концентрация углекислого газа </w:t>
      </w:r>
      <w:r w:rsidR="006E64AB" w:rsidRPr="00CA493F">
        <w:t>в организме человека увеличивается,  лёгким приходит сигнал к увеличению их активности и выдыханию большего количество углекислого газа.</w:t>
      </w:r>
      <w:r w:rsidR="00B63F57">
        <w:t xml:space="preserve"> </w:t>
      </w:r>
      <w:r w:rsidR="006E64AB" w:rsidRPr="00CA493F">
        <w:t xml:space="preserve">Когда температура тела повышается </w:t>
      </w:r>
      <w:r w:rsidR="00B63F57">
        <w:t xml:space="preserve">(или понижается) терморецепторы в коже </w:t>
      </w:r>
      <w:r w:rsidR="006E64AB" w:rsidRPr="00CA493F">
        <w:t>и</w:t>
      </w:r>
      <w:r w:rsidR="00B63F57">
        <w:t xml:space="preserve"> </w:t>
      </w:r>
      <w:r w:rsidR="006E64AB" w:rsidRPr="00CA493F">
        <w:t>гипоталамусе регистрируют изменение, вызывая сигнал из мозга. Данный сигнал, в свою очередь, вызывает ответ</w:t>
      </w:r>
      <w:r w:rsidR="00B63F57">
        <w:t xml:space="preserve"> –</w:t>
      </w:r>
      <w:r w:rsidR="006E64AB" w:rsidRPr="00CA493F">
        <w:t xml:space="preserve"> понижение температуры (или повышение).</w:t>
      </w:r>
    </w:p>
    <w:p w:rsidR="006E64AB" w:rsidRPr="00CA493F" w:rsidRDefault="00404AAD" w:rsidP="00CA493F">
      <w:pPr>
        <w:ind w:firstLine="709"/>
        <w:jc w:val="both"/>
      </w:pPr>
      <w:r w:rsidRPr="00CA493F">
        <w:t>Положительная обратная связь</w:t>
      </w:r>
      <w:r w:rsidRPr="00CA493F">
        <w:rPr>
          <w:rFonts w:eastAsia="+mn-ea"/>
        </w:rPr>
        <w:t xml:space="preserve"> </w:t>
      </w:r>
      <w:r w:rsidR="00B63F57">
        <w:t>в</w:t>
      </w:r>
      <w:r w:rsidR="006E64AB" w:rsidRPr="00CA493F">
        <w:t>ыражается в усилении изменения переменной.</w:t>
      </w:r>
      <w:r w:rsidR="00B63F57">
        <w:t xml:space="preserve"> </w:t>
      </w:r>
      <w:r w:rsidR="006E64AB" w:rsidRPr="00CA493F">
        <w:t>Она оказывает дестабилизирующий эффект, поэтому не приводит к гомеостазу.</w:t>
      </w:r>
      <w:r w:rsidR="00B63F57">
        <w:t xml:space="preserve"> </w:t>
      </w:r>
      <w:r w:rsidR="006E64AB" w:rsidRPr="00CA493F">
        <w:t>Положительная обратная связь реже встречается в естественных системах, но также необходима.</w:t>
      </w:r>
      <w:r w:rsidR="00B63F57">
        <w:t xml:space="preserve"> Например, в нервах </w:t>
      </w:r>
      <w:r w:rsidR="006E64AB" w:rsidRPr="00CA493F">
        <w:t>пороговый электрический потенциал</w:t>
      </w:r>
      <w:r w:rsidR="00B63F57">
        <w:t xml:space="preserve"> </w:t>
      </w:r>
      <w:r w:rsidR="006E64AB" w:rsidRPr="00CA493F">
        <w:t>вызы</w:t>
      </w:r>
      <w:r w:rsidR="00B63F57">
        <w:t xml:space="preserve">вает генерацию намного большего </w:t>
      </w:r>
      <w:r w:rsidR="006E64AB" w:rsidRPr="00CA493F">
        <w:t xml:space="preserve">потенциала действия. </w:t>
      </w:r>
    </w:p>
    <w:p w:rsidR="00404AAD" w:rsidRPr="00CA493F" w:rsidRDefault="00404AAD" w:rsidP="00CA493F">
      <w:pPr>
        <w:ind w:firstLine="709"/>
        <w:jc w:val="both"/>
      </w:pPr>
      <w:r w:rsidRPr="00CA493F">
        <w:t>Устойчивым системам необходимы комбинации из обоих типов обратной связи</w:t>
      </w:r>
    </w:p>
    <w:p w:rsidR="00404AAD" w:rsidRDefault="00404AAD" w:rsidP="00404AAD">
      <w:pPr>
        <w:ind w:right="-644"/>
        <w:rPr>
          <w:b/>
          <w:bCs/>
        </w:rPr>
      </w:pPr>
      <w:r w:rsidRPr="00404AAD">
        <w:rPr>
          <w:b/>
          <w:bCs/>
          <w:noProof/>
        </w:rPr>
        <w:lastRenderedPageBreak/>
        <w:drawing>
          <wp:inline distT="0" distB="0" distL="0" distR="0">
            <wp:extent cx="5939790" cy="3110589"/>
            <wp:effectExtent l="19050" t="0" r="3810" b="0"/>
            <wp:docPr id="2" name="Рисунок 1" descr="Л_9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Л_9.bmp"/>
                    <pic:cNvPicPr>
                      <a:picLocks noGrp="1" noChangeAspect="1"/>
                    </pic:cNvPicPr>
                  </pic:nvPicPr>
                  <pic:blipFill>
                    <a:blip r:embed="rId8"/>
                    <a:srcRect l="3694" t="14865" r="3409" b="24324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110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4AAD" w:rsidRPr="00CA493F" w:rsidRDefault="00404AAD" w:rsidP="00B940EF">
      <w:pPr>
        <w:ind w:right="-2"/>
        <w:jc w:val="both"/>
        <w:rPr>
          <w:b/>
          <w:bCs/>
          <w:sz w:val="24"/>
          <w:szCs w:val="24"/>
        </w:rPr>
      </w:pPr>
      <w:r w:rsidRPr="00CA493F">
        <w:rPr>
          <w:b/>
          <w:bCs/>
          <w:sz w:val="24"/>
          <w:szCs w:val="24"/>
        </w:rPr>
        <w:t xml:space="preserve">Рис. 1. Схема прямой и обратной связи в живом организме. Р – регулятор (нервный центр, эндокринная железа), РО – регулируемый объект (клетка, ткань, орган), 1 – оптимальная функциональная активность РО, 2 – пониженная функциональная активности при положительной обратной связи, 3 – повышенная функциональная активность при отрицательной обратной связи </w:t>
      </w:r>
    </w:p>
    <w:p w:rsidR="00CA493F" w:rsidRDefault="00CA493F" w:rsidP="00404AAD">
      <w:pPr>
        <w:ind w:right="-644"/>
        <w:rPr>
          <w:b/>
          <w:bCs/>
        </w:rPr>
      </w:pPr>
    </w:p>
    <w:p w:rsidR="006E64AB" w:rsidRPr="00CA493F" w:rsidRDefault="00B63F57" w:rsidP="00B940EF">
      <w:pPr>
        <w:ind w:right="-2" w:firstLine="709"/>
        <w:jc w:val="both"/>
      </w:pPr>
      <w:r>
        <w:rPr>
          <w:b/>
          <w:bCs/>
        </w:rPr>
        <w:t xml:space="preserve">Механизмы гомеостаза </w:t>
      </w:r>
      <w:r>
        <w:rPr>
          <w:bCs/>
        </w:rPr>
        <w:t xml:space="preserve">реализуются на всех уровнях регуляции. </w:t>
      </w:r>
      <w:r w:rsidR="006E64AB" w:rsidRPr="00CA493F">
        <w:t>На</w:t>
      </w:r>
      <w:r>
        <w:t>пример, на</w:t>
      </w:r>
      <w:r w:rsidR="006E64AB" w:rsidRPr="00CA493F">
        <w:t xml:space="preserve"> молекулярном уровне </w:t>
      </w:r>
      <w:r>
        <w:t>может происходить</w:t>
      </w:r>
      <w:r w:rsidR="006E64AB" w:rsidRPr="00CA493F">
        <w:t xml:space="preserve"> ингибирование ключевого фермента при избыточном образовании ключевого продукта и</w:t>
      </w:r>
      <w:r>
        <w:t xml:space="preserve">ли репрессия синтеза фермента. </w:t>
      </w:r>
      <w:r w:rsidR="006E64AB" w:rsidRPr="00CA493F">
        <w:t xml:space="preserve">На клеточном уровне </w:t>
      </w:r>
      <w:r>
        <w:t>реализуется</w:t>
      </w:r>
      <w:r w:rsidR="006E64AB" w:rsidRPr="00CA493F">
        <w:t xml:space="preserve"> гормональная регуляция и оптимальная плотность (численность) клеточной популяции.</w:t>
      </w:r>
      <w:r>
        <w:t xml:space="preserve"> </w:t>
      </w:r>
      <w:r w:rsidR="006E64AB" w:rsidRPr="00CA493F">
        <w:t xml:space="preserve">На уровне организма </w:t>
      </w:r>
      <w:r>
        <w:t>поддерживается</w:t>
      </w:r>
      <w:r w:rsidR="006E64AB" w:rsidRPr="00CA493F">
        <w:t xml:space="preserve"> содержание глюкозы в крови</w:t>
      </w:r>
      <w:r>
        <w:t xml:space="preserve">. </w:t>
      </w:r>
      <w:r w:rsidR="006E64AB" w:rsidRPr="00CA493F">
        <w:t>В природе реализуется принцип многоконтурности регуляции систем.</w:t>
      </w:r>
      <w:r>
        <w:t xml:space="preserve"> </w:t>
      </w:r>
      <w:r w:rsidR="006E64AB" w:rsidRPr="00CA493F">
        <w:t>Главные контуры представлены клеточными и тканевыми гомеостатическими механизмами</w:t>
      </w:r>
      <w:r>
        <w:t>, и</w:t>
      </w:r>
      <w:r w:rsidR="006E64AB" w:rsidRPr="00CA493F">
        <w:t>м свойственная высокая степень автоматизма.</w:t>
      </w:r>
    </w:p>
    <w:p w:rsidR="006E64AB" w:rsidRPr="00B63F57" w:rsidRDefault="006E64AB" w:rsidP="00B63F57">
      <w:pPr>
        <w:ind w:firstLine="709"/>
        <w:jc w:val="both"/>
        <w:rPr>
          <w:b/>
        </w:rPr>
      </w:pPr>
      <w:r w:rsidRPr="00B63F57">
        <w:rPr>
          <w:b/>
        </w:rPr>
        <w:t>Иерархия уровней регуляции и возможность их дублирования повышает надёжность систем, устойчивость живых организмов по отношению к изменениям внешней среды.</w:t>
      </w:r>
    </w:p>
    <w:p w:rsidR="00404AAD" w:rsidRPr="00CA493F" w:rsidRDefault="00404AAD" w:rsidP="00CA493F"/>
    <w:p w:rsidR="00C47547" w:rsidRPr="00CA493F" w:rsidRDefault="00B63F57" w:rsidP="00B63F57">
      <w:pPr>
        <w:ind w:firstLine="709"/>
        <w:jc w:val="both"/>
      </w:pPr>
      <w:r w:rsidRPr="00B63F57">
        <w:rPr>
          <w:b/>
        </w:rPr>
        <w:t>Образ жи</w:t>
      </w:r>
      <w:r w:rsidR="00C47547" w:rsidRPr="00B63F57">
        <w:rPr>
          <w:b/>
        </w:rPr>
        <w:t>зни</w:t>
      </w:r>
      <w:r w:rsidRPr="00B63F57">
        <w:rPr>
          <w:b/>
        </w:rPr>
        <w:t xml:space="preserve"> –</w:t>
      </w:r>
      <w:r w:rsidR="00C47547" w:rsidRPr="00CA493F">
        <w:t xml:space="preserve"> </w:t>
      </w:r>
      <w:r w:rsidRPr="00CA493F">
        <w:t>способ,</w:t>
      </w:r>
      <w:r>
        <w:t xml:space="preserve"> </w:t>
      </w:r>
      <w:r w:rsidRPr="00B63F57">
        <w:t>формы</w:t>
      </w:r>
      <w:r>
        <w:t xml:space="preserve"> </w:t>
      </w:r>
      <w:r w:rsidRPr="00CA493F">
        <w:t>и</w:t>
      </w:r>
      <w:r>
        <w:t xml:space="preserve"> </w:t>
      </w:r>
      <w:r w:rsidRPr="00B63F57">
        <w:t>условия</w:t>
      </w:r>
      <w:r>
        <w:t xml:space="preserve"> </w:t>
      </w:r>
      <w:r w:rsidRPr="00CA493F">
        <w:t>индивидуальной и коллективной жизнедеятельности человека, типичные для конкретно-исторических социально-экономических отношений</w:t>
      </w:r>
      <w:r w:rsidR="00C47547" w:rsidRPr="00CA493F">
        <w:t>, характеризующие особенности их</w:t>
      </w:r>
      <w:r>
        <w:t xml:space="preserve"> </w:t>
      </w:r>
      <w:r w:rsidR="00C47547" w:rsidRPr="00B63F57">
        <w:t>общения</w:t>
      </w:r>
      <w:r w:rsidR="00C47547" w:rsidRPr="00CA493F">
        <w:t>,</w:t>
      </w:r>
      <w:r>
        <w:t xml:space="preserve"> </w:t>
      </w:r>
      <w:r w:rsidR="00C47547" w:rsidRPr="00B63F57">
        <w:t>поведения</w:t>
      </w:r>
      <w:r>
        <w:t xml:space="preserve"> </w:t>
      </w:r>
      <w:r w:rsidR="00C47547" w:rsidRPr="00CA493F">
        <w:t>и склада</w:t>
      </w:r>
      <w:r>
        <w:t xml:space="preserve"> </w:t>
      </w:r>
      <w:r w:rsidR="00C47547" w:rsidRPr="00B63F57">
        <w:t>мышления</w:t>
      </w:r>
      <w:r>
        <w:t xml:space="preserve"> </w:t>
      </w:r>
      <w:r w:rsidR="00C47547" w:rsidRPr="00CA493F">
        <w:t>в различных сферах. Основными параметрами образа жизни являются</w:t>
      </w:r>
      <w:r>
        <w:t xml:space="preserve"> </w:t>
      </w:r>
      <w:r w:rsidR="00C47547" w:rsidRPr="00B63F57">
        <w:t>труд</w:t>
      </w:r>
      <w:r>
        <w:t xml:space="preserve"> </w:t>
      </w:r>
      <w:r w:rsidR="00C47547" w:rsidRPr="00CA493F">
        <w:t>(учеба для подрастающего поколения),</w:t>
      </w:r>
      <w:r>
        <w:t xml:space="preserve"> </w:t>
      </w:r>
      <w:r w:rsidR="00C47547" w:rsidRPr="00B63F57">
        <w:t>быт</w:t>
      </w:r>
      <w:r w:rsidR="00C47547" w:rsidRPr="00CA493F">
        <w:t>, общественно-политическая и культурная деятельность людей, а также различные поведенческие привычки и проявления.</w:t>
      </w:r>
      <w:r w:rsidR="008625FD">
        <w:t xml:space="preserve"> Образ жизни человека –</w:t>
      </w:r>
      <w:r w:rsidR="00C47547" w:rsidRPr="00CA493F">
        <w:t xml:space="preserve"> главный фактор, определяющий его</w:t>
      </w:r>
      <w:r w:rsidR="008625FD">
        <w:t xml:space="preserve"> </w:t>
      </w:r>
      <w:r w:rsidR="00C47547" w:rsidRPr="008625FD">
        <w:t>здоровье</w:t>
      </w:r>
      <w:r w:rsidR="008625FD">
        <w:t xml:space="preserve">. </w:t>
      </w:r>
    </w:p>
    <w:p w:rsidR="00404AAD" w:rsidRPr="00CA493F" w:rsidRDefault="00C47547" w:rsidP="00B63F57">
      <w:pPr>
        <w:ind w:firstLine="709"/>
        <w:jc w:val="both"/>
      </w:pPr>
      <w:r w:rsidRPr="00CA493F">
        <w:t>Здоровый образ жизни</w:t>
      </w:r>
      <w:r w:rsidR="008625FD">
        <w:t xml:space="preserve"> – образ жизни </w:t>
      </w:r>
      <w:r w:rsidRPr="00CA493F">
        <w:t>человека, направленный на</w:t>
      </w:r>
      <w:r w:rsidR="008625FD">
        <w:t xml:space="preserve"> </w:t>
      </w:r>
      <w:r w:rsidRPr="008625FD">
        <w:t>профилактику</w:t>
      </w:r>
      <w:r w:rsidR="008625FD">
        <w:t xml:space="preserve"> </w:t>
      </w:r>
      <w:r w:rsidRPr="008625FD">
        <w:t>болезней</w:t>
      </w:r>
      <w:r w:rsidR="008625FD">
        <w:t xml:space="preserve"> </w:t>
      </w:r>
      <w:r w:rsidRPr="00CA493F">
        <w:t>и укрепление</w:t>
      </w:r>
      <w:r w:rsidR="008625FD">
        <w:t xml:space="preserve"> </w:t>
      </w:r>
      <w:r w:rsidRPr="008625FD">
        <w:t>здоровья</w:t>
      </w:r>
      <w:r w:rsidRPr="00CA493F">
        <w:t>.</w:t>
      </w:r>
    </w:p>
    <w:p w:rsidR="00C47547" w:rsidRPr="00CA493F" w:rsidRDefault="00C47547" w:rsidP="00B63F57">
      <w:pPr>
        <w:ind w:firstLine="709"/>
        <w:jc w:val="both"/>
      </w:pPr>
      <w:r w:rsidRPr="00CA493F">
        <w:lastRenderedPageBreak/>
        <w:t xml:space="preserve">Представители философско-социологического направления рассматривают здоровый образ жизни как глобальную социальную проблему, составную часть жизни общества в целом, хотя само понятие «здорового образа жизни» </w:t>
      </w:r>
      <w:r w:rsidR="008625FD" w:rsidRPr="00CA493F">
        <w:t xml:space="preserve">определено </w:t>
      </w:r>
      <w:r w:rsidRPr="00CA493F">
        <w:t>пока ещё не</w:t>
      </w:r>
      <w:r w:rsidR="008625FD" w:rsidRPr="008625FD">
        <w:t xml:space="preserve"> </w:t>
      </w:r>
      <w:r w:rsidR="008625FD" w:rsidRPr="00CA493F">
        <w:t>однозначно</w:t>
      </w:r>
      <w:r w:rsidRPr="00CA493F">
        <w:t>. По оценкам специалисто</w:t>
      </w:r>
      <w:r w:rsidR="008625FD">
        <w:t xml:space="preserve">в, здоровье людей зависит на 50 – </w:t>
      </w:r>
      <w:r w:rsidRPr="00CA493F">
        <w:t>55 % именно от образа жизни,</w:t>
      </w:r>
      <w:r w:rsidR="008625FD">
        <w:t xml:space="preserve"> </w:t>
      </w:r>
      <w:r w:rsidRPr="00CA493F">
        <w:t xml:space="preserve">на 20 % </w:t>
      </w:r>
      <w:r w:rsidR="008625FD">
        <w:t>от</w:t>
      </w:r>
      <w:r w:rsidRPr="00CA493F">
        <w:t xml:space="preserve"> окружающ</w:t>
      </w:r>
      <w:r w:rsidR="008625FD">
        <w:t>ей</w:t>
      </w:r>
      <w:r w:rsidRPr="00CA493F">
        <w:t xml:space="preserve"> сред</w:t>
      </w:r>
      <w:r w:rsidR="008625FD">
        <w:t>ы</w:t>
      </w:r>
      <w:r w:rsidRPr="00CA493F">
        <w:t xml:space="preserve">, на 18 </w:t>
      </w:r>
      <w:r w:rsidR="008625FD">
        <w:t>–</w:t>
      </w:r>
      <w:r w:rsidRPr="00CA493F">
        <w:t xml:space="preserve"> 2</w:t>
      </w:r>
      <w:r w:rsidR="008625FD">
        <w:t>0 % -</w:t>
      </w:r>
      <w:r w:rsidRPr="00CA493F">
        <w:t xml:space="preserve"> от</w:t>
      </w:r>
      <w:r w:rsidR="008625FD">
        <w:t xml:space="preserve"> </w:t>
      </w:r>
      <w:r w:rsidRPr="00CA493F">
        <w:t xml:space="preserve">генетической предрасположенности, и лишь на 8 </w:t>
      </w:r>
      <w:r w:rsidR="008625FD">
        <w:t>–</w:t>
      </w:r>
      <w:r w:rsidRPr="00CA493F">
        <w:t xml:space="preserve"> 10 % — от здравоохранения.</w:t>
      </w:r>
    </w:p>
    <w:p w:rsidR="00C47547" w:rsidRPr="00CA493F" w:rsidRDefault="00C47547" w:rsidP="00B63F57">
      <w:pPr>
        <w:ind w:firstLine="709"/>
        <w:jc w:val="both"/>
      </w:pPr>
      <w:r w:rsidRPr="00CA493F">
        <w:t>В психолого-педагогическом направлении здоровый образ жизни рассматривается с точки зрения сознания, психологии человека,</w:t>
      </w:r>
      <w:r w:rsidR="008625FD">
        <w:t xml:space="preserve"> </w:t>
      </w:r>
      <w:r w:rsidRPr="008625FD">
        <w:t>мотивации</w:t>
      </w:r>
      <w:r w:rsidRPr="00CA493F">
        <w:t>. Имеются и другие точки зрения (например, медико-биологическая), однако резкой грани между ними нет, так как они нац</w:t>
      </w:r>
      <w:r w:rsidR="008625FD">
        <w:t>елены на решение одной проблемы –</w:t>
      </w:r>
      <w:r w:rsidRPr="00CA493F">
        <w:t xml:space="preserve"> укрепление здоровья индивидуума</w:t>
      </w:r>
    </w:p>
    <w:p w:rsidR="00C47547" w:rsidRPr="00CA493F" w:rsidRDefault="00C47547" w:rsidP="00B63F57">
      <w:pPr>
        <w:ind w:firstLine="709"/>
        <w:jc w:val="both"/>
      </w:pPr>
      <w:r w:rsidRPr="00CA493F">
        <w:t>Здоровый образ жизни является предпосылкой для развития разных сторон жизнедеятельности человека, достижения им активного</w:t>
      </w:r>
      <w:r w:rsidR="008625FD">
        <w:t xml:space="preserve"> </w:t>
      </w:r>
      <w:r w:rsidRPr="008625FD">
        <w:t>долголетия</w:t>
      </w:r>
      <w:r w:rsidR="008625FD">
        <w:t xml:space="preserve"> </w:t>
      </w:r>
      <w:r w:rsidRPr="00CA493F">
        <w:t>и полноценного выполнения социальных функций</w:t>
      </w:r>
      <w:r w:rsidR="008625FD">
        <w:t>.</w:t>
      </w:r>
    </w:p>
    <w:p w:rsidR="00C47547" w:rsidRDefault="00C47547" w:rsidP="0054152F">
      <w:pPr>
        <w:ind w:right="-644"/>
      </w:pPr>
    </w:p>
    <w:p w:rsidR="0061677F" w:rsidRPr="00D64177" w:rsidRDefault="0061677F" w:rsidP="0061677F">
      <w:pPr>
        <w:tabs>
          <w:tab w:val="left" w:pos="360"/>
          <w:tab w:val="left" w:pos="1080"/>
        </w:tabs>
        <w:jc w:val="both"/>
        <w:rPr>
          <w:b/>
        </w:rPr>
      </w:pPr>
      <w:r w:rsidRPr="00D64177">
        <w:rPr>
          <w:b/>
        </w:rPr>
        <w:t>5.3. Самостоятельная работа по теме:</w:t>
      </w:r>
    </w:p>
    <w:p w:rsidR="007E4260" w:rsidRPr="00600BC8" w:rsidRDefault="007E4260" w:rsidP="007E4260">
      <w:pPr>
        <w:jc w:val="both"/>
      </w:pPr>
      <w:r>
        <w:rPr>
          <w:b/>
        </w:rPr>
        <w:t>Работа № 1.</w:t>
      </w:r>
      <w:r w:rsidR="00AF6F21" w:rsidRPr="00AF6F21">
        <w:rPr>
          <w:b/>
        </w:rPr>
        <w:t xml:space="preserve"> </w:t>
      </w:r>
      <w:r w:rsidR="00AF6F21">
        <w:rPr>
          <w:b/>
        </w:rPr>
        <w:t>Определение хронотипа</w:t>
      </w:r>
      <w:r>
        <w:rPr>
          <w:b/>
        </w:rPr>
        <w:t>.</w:t>
      </w:r>
      <w:r w:rsidR="00600BC8">
        <w:rPr>
          <w:b/>
        </w:rPr>
        <w:t xml:space="preserve"> </w:t>
      </w:r>
      <w:r w:rsidR="00600BC8" w:rsidRPr="00600BC8">
        <w:t xml:space="preserve">Пользуясь анкетой </w:t>
      </w:r>
      <w:r w:rsidR="00714973">
        <w:t xml:space="preserve">(Приложение 1) </w:t>
      </w:r>
      <w:r w:rsidR="00600BC8" w:rsidRPr="00600BC8">
        <w:t>опред</w:t>
      </w:r>
      <w:r w:rsidR="00600BC8">
        <w:t>ел</w:t>
      </w:r>
      <w:r w:rsidR="00600BC8" w:rsidRPr="00600BC8">
        <w:t>ить Ваш хроноти</w:t>
      </w:r>
      <w:r w:rsidR="00600BC8">
        <w:t>п</w:t>
      </w:r>
      <w:r w:rsidR="00600BC8" w:rsidRPr="00600BC8">
        <w:t>.</w:t>
      </w:r>
      <w:r w:rsidR="00600BC8">
        <w:t xml:space="preserve"> Записать вывод. </w:t>
      </w:r>
    </w:p>
    <w:p w:rsidR="00283C5D" w:rsidRPr="00600BC8" w:rsidRDefault="00283C5D" w:rsidP="007E4260">
      <w:pPr>
        <w:jc w:val="both"/>
      </w:pPr>
      <w:r w:rsidRPr="00123CCF">
        <w:rPr>
          <w:b/>
        </w:rPr>
        <w:t xml:space="preserve">Работа </w:t>
      </w:r>
      <w:r>
        <w:rPr>
          <w:b/>
        </w:rPr>
        <w:t xml:space="preserve">№ </w:t>
      </w:r>
      <w:r w:rsidR="007E4260">
        <w:rPr>
          <w:b/>
        </w:rPr>
        <w:t>2</w:t>
      </w:r>
      <w:r w:rsidRPr="00123CCF">
        <w:rPr>
          <w:b/>
        </w:rPr>
        <w:t xml:space="preserve">. </w:t>
      </w:r>
      <w:r w:rsidR="007E4260">
        <w:rPr>
          <w:b/>
        </w:rPr>
        <w:t>Определение темперамента</w:t>
      </w:r>
      <w:r w:rsidR="00600BC8">
        <w:rPr>
          <w:b/>
        </w:rPr>
        <w:t xml:space="preserve">. </w:t>
      </w:r>
      <w:r w:rsidR="00600BC8" w:rsidRPr="00600BC8">
        <w:t>Пользуясь тестом Айзе</w:t>
      </w:r>
      <w:r w:rsidR="00600BC8">
        <w:t>н</w:t>
      </w:r>
      <w:r w:rsidR="00600BC8" w:rsidRPr="00600BC8">
        <w:t xml:space="preserve">ка </w:t>
      </w:r>
      <w:r w:rsidR="00714973">
        <w:t xml:space="preserve">(Приложение 2) </w:t>
      </w:r>
      <w:r w:rsidR="00600BC8" w:rsidRPr="00600BC8">
        <w:t>определить Ваш психотип</w:t>
      </w:r>
      <w:r w:rsidR="00600BC8">
        <w:t xml:space="preserve">: </w:t>
      </w:r>
      <w:r w:rsidR="00600BC8" w:rsidRPr="009A48B3">
        <w:t>оценить направленность личности на внутренний или внешний мир, а также выявить уровень эмоциональ</w:t>
      </w:r>
      <w:r w:rsidR="00600BC8">
        <w:t>ной тревожности (напряженности). Ответить на вопросы анкеты, нанести результаты на график. Записать вывод.</w:t>
      </w:r>
    </w:p>
    <w:p w:rsidR="007E4260" w:rsidRDefault="007E4260" w:rsidP="007E4260">
      <w:pPr>
        <w:jc w:val="both"/>
        <w:rPr>
          <w:b/>
        </w:rPr>
      </w:pPr>
    </w:p>
    <w:p w:rsidR="007E4260" w:rsidRPr="00600BC8" w:rsidRDefault="007E4260" w:rsidP="007E4260">
      <w:pPr>
        <w:jc w:val="both"/>
      </w:pPr>
      <w:r>
        <w:rPr>
          <w:b/>
        </w:rPr>
        <w:t>Работа № 3.</w:t>
      </w:r>
      <w:r w:rsidR="00AF6F21">
        <w:rPr>
          <w:b/>
        </w:rPr>
        <w:t xml:space="preserve"> Оценка УФС</w:t>
      </w:r>
      <w:r w:rsidR="00600BC8">
        <w:rPr>
          <w:b/>
        </w:rPr>
        <w:t xml:space="preserve"> по Е.Н. Пироговой. </w:t>
      </w:r>
      <w:r w:rsidR="00600BC8">
        <w:t>Рассчитать свой уровенъ физического состояния по формуле Е.Н. Пироговой</w:t>
      </w:r>
      <w:r w:rsidR="00714973">
        <w:t xml:space="preserve"> (Приложение 3)</w:t>
      </w:r>
      <w:r w:rsidR="00600BC8">
        <w:t>. Записать вывод.</w:t>
      </w:r>
    </w:p>
    <w:p w:rsidR="007E4260" w:rsidRDefault="007E4260" w:rsidP="007E4260">
      <w:pPr>
        <w:jc w:val="both"/>
        <w:rPr>
          <w:b/>
        </w:rPr>
      </w:pPr>
    </w:p>
    <w:p w:rsidR="0063560C" w:rsidRPr="009A74E1" w:rsidRDefault="007E4260" w:rsidP="0063560C">
      <w:pPr>
        <w:rPr>
          <w:rFonts w:ascii="Cambria" w:hAnsi="Cambria"/>
          <w:color w:val="365F91"/>
        </w:rPr>
      </w:pPr>
      <w:r>
        <w:rPr>
          <w:b/>
        </w:rPr>
        <w:t xml:space="preserve">Работа № 4. </w:t>
      </w:r>
      <w:r w:rsidR="00AF6F21">
        <w:rPr>
          <w:b/>
        </w:rPr>
        <w:t>Профиль здоровья.</w:t>
      </w:r>
      <w:r w:rsidR="00600BC8">
        <w:rPr>
          <w:b/>
        </w:rPr>
        <w:t xml:space="preserve"> </w:t>
      </w:r>
      <w:r w:rsidR="0063560C" w:rsidRPr="0063560C">
        <w:t>Оценить своё состояния с помощью таблицы</w:t>
      </w:r>
      <w:r w:rsidR="00714973">
        <w:t xml:space="preserve"> (Приложение 3)</w:t>
      </w:r>
      <w:r w:rsidR="0063560C" w:rsidRPr="0063560C">
        <w:t>. Отложить полученные значения на графике.</w:t>
      </w:r>
      <w:r w:rsidR="009A74E1">
        <w:rPr>
          <w:b/>
        </w:rPr>
        <w:t xml:space="preserve"> </w:t>
      </w:r>
      <w:r w:rsidR="009A74E1" w:rsidRPr="009A74E1">
        <w:t>Записать вывод.</w:t>
      </w:r>
    </w:p>
    <w:p w:rsidR="007E4260" w:rsidRPr="00600BC8" w:rsidRDefault="007E4260" w:rsidP="007E4260">
      <w:pPr>
        <w:jc w:val="both"/>
      </w:pPr>
    </w:p>
    <w:p w:rsidR="00861767" w:rsidRPr="00F04687" w:rsidRDefault="00861767" w:rsidP="0054152F">
      <w:pPr>
        <w:ind w:right="-644"/>
      </w:pPr>
    </w:p>
    <w:p w:rsidR="0047151E" w:rsidRDefault="001B2E62" w:rsidP="0047151E">
      <w:pPr>
        <w:jc w:val="both"/>
        <w:rPr>
          <w:b/>
        </w:rPr>
      </w:pPr>
      <w:r>
        <w:rPr>
          <w:b/>
        </w:rPr>
        <w:t>6</w:t>
      </w:r>
      <w:r w:rsidR="002F5E43" w:rsidRPr="00CD22A2">
        <w:rPr>
          <w:b/>
        </w:rPr>
        <w:t xml:space="preserve">. Рекомендации по выполнению </w:t>
      </w:r>
      <w:r w:rsidR="0047151E">
        <w:rPr>
          <w:b/>
        </w:rPr>
        <w:t xml:space="preserve">УИРС и </w:t>
      </w:r>
      <w:r w:rsidR="002F5E43" w:rsidRPr="00CD22A2">
        <w:rPr>
          <w:b/>
        </w:rPr>
        <w:t>НИРС:</w:t>
      </w:r>
    </w:p>
    <w:p w:rsidR="0054152F" w:rsidRDefault="0054152F" w:rsidP="0054152F">
      <w:pPr>
        <w:tabs>
          <w:tab w:val="left" w:pos="360"/>
        </w:tabs>
      </w:pPr>
      <w:r w:rsidRPr="00963A53">
        <w:t>1.</w:t>
      </w:r>
      <w:r w:rsidR="00A6129E">
        <w:t xml:space="preserve"> Основные принципы закаливания. </w:t>
      </w:r>
      <w:r w:rsidR="00F4175D">
        <w:t xml:space="preserve"> </w:t>
      </w:r>
    </w:p>
    <w:p w:rsidR="00DE18C5" w:rsidRPr="0076420F" w:rsidRDefault="00A6129E" w:rsidP="00DE18C5">
      <w:pPr>
        <w:tabs>
          <w:tab w:val="left" w:pos="360"/>
        </w:tabs>
      </w:pPr>
      <w:r>
        <w:t>2. Гигиена жилища.</w:t>
      </w:r>
    </w:p>
    <w:p w:rsidR="0054152F" w:rsidRPr="00CD22A2" w:rsidRDefault="0054152F" w:rsidP="0047151E">
      <w:pPr>
        <w:jc w:val="both"/>
        <w:rPr>
          <w:b/>
        </w:rPr>
      </w:pPr>
    </w:p>
    <w:sectPr w:rsidR="0054152F" w:rsidRPr="00CD22A2" w:rsidSect="00B24AB4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6C1" w:rsidRDefault="001706C1" w:rsidP="00B24AB4">
      <w:r>
        <w:separator/>
      </w:r>
    </w:p>
  </w:endnote>
  <w:endnote w:type="continuationSeparator" w:id="1">
    <w:p w:rsidR="001706C1" w:rsidRDefault="001706C1" w:rsidP="00B24A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1187873"/>
      <w:docPartObj>
        <w:docPartGallery w:val="Page Numbers (Bottom of Page)"/>
        <w:docPartUnique/>
      </w:docPartObj>
    </w:sdtPr>
    <w:sdtContent>
      <w:p w:rsidR="00600BC8" w:rsidRDefault="00241430">
        <w:pPr>
          <w:pStyle w:val="ac"/>
          <w:jc w:val="right"/>
        </w:pPr>
        <w:fldSimple w:instr="PAGE   \* MERGEFORMAT">
          <w:r w:rsidR="00714973">
            <w:rPr>
              <w:noProof/>
            </w:rPr>
            <w:t>7</w:t>
          </w:r>
        </w:fldSimple>
      </w:p>
    </w:sdtContent>
  </w:sdt>
  <w:p w:rsidR="00600BC8" w:rsidRDefault="00600BC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6C1" w:rsidRDefault="001706C1" w:rsidP="00B24AB4">
      <w:r>
        <w:separator/>
      </w:r>
    </w:p>
  </w:footnote>
  <w:footnote w:type="continuationSeparator" w:id="1">
    <w:p w:rsidR="001706C1" w:rsidRDefault="001706C1" w:rsidP="00B24A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5AD0"/>
    <w:multiLevelType w:val="hybridMultilevel"/>
    <w:tmpl w:val="6ABE65BC"/>
    <w:lvl w:ilvl="0" w:tplc="40E4C64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EE4B5B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10C0BA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3FACD3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AE058A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9E48CB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6148AF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8CAB85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592929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223231D"/>
    <w:multiLevelType w:val="hybridMultilevel"/>
    <w:tmpl w:val="AEE63C8E"/>
    <w:lvl w:ilvl="0" w:tplc="5E88DD9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7BAE634">
      <w:start w:val="464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CD2C7B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B50450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CC4CA8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9067B9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488BB9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4888B0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F22F04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0971C7B"/>
    <w:multiLevelType w:val="hybridMultilevel"/>
    <w:tmpl w:val="8174D2D6"/>
    <w:lvl w:ilvl="0" w:tplc="12D847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6084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AE36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0087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8EC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B88B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0084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0EEF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C813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5701F59"/>
    <w:multiLevelType w:val="hybridMultilevel"/>
    <w:tmpl w:val="C81C5110"/>
    <w:lvl w:ilvl="0" w:tplc="0DBE6E8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5AB736F"/>
    <w:multiLevelType w:val="hybridMultilevel"/>
    <w:tmpl w:val="8F3A3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7B7457"/>
    <w:multiLevelType w:val="hybridMultilevel"/>
    <w:tmpl w:val="0DA4C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AF197E"/>
    <w:multiLevelType w:val="hybridMultilevel"/>
    <w:tmpl w:val="7C6E090C"/>
    <w:lvl w:ilvl="0" w:tplc="87EAB69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616E972">
      <w:start w:val="14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9ACB5A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1B412E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B66E4E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6B653F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40A96A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12AF84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71CB35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308E6B03"/>
    <w:multiLevelType w:val="hybridMultilevel"/>
    <w:tmpl w:val="60B6B2C0"/>
    <w:lvl w:ilvl="0" w:tplc="E646B7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20F534">
      <w:start w:val="85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B23B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62E4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C42A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9657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C8EB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7A7E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E4E9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59677A5"/>
    <w:multiLevelType w:val="hybridMultilevel"/>
    <w:tmpl w:val="6EFC593C"/>
    <w:lvl w:ilvl="0" w:tplc="C062E22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702516E">
      <w:start w:val="944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D40BDD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4A8BF4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1E2335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A86843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49CF24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5DA365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BA6AA5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3B62512D"/>
    <w:multiLevelType w:val="hybridMultilevel"/>
    <w:tmpl w:val="E17AC2C0"/>
    <w:lvl w:ilvl="0" w:tplc="CC8E1D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0E8DD4">
      <w:start w:val="96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C65E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229F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1C08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5886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5C07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0C85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0EF5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B736FA6"/>
    <w:multiLevelType w:val="hybridMultilevel"/>
    <w:tmpl w:val="F84ABEE0"/>
    <w:lvl w:ilvl="0" w:tplc="51B889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9079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A6F6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BA26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3255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D03D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DADF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ACE2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64DE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03F61EB"/>
    <w:multiLevelType w:val="hybridMultilevel"/>
    <w:tmpl w:val="6C487196"/>
    <w:lvl w:ilvl="0" w:tplc="083638C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4D496EC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4DA911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892C9C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8F0756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4149F0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3C0B0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220DA7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37E57D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4711113B"/>
    <w:multiLevelType w:val="hybridMultilevel"/>
    <w:tmpl w:val="E4F41F44"/>
    <w:lvl w:ilvl="0" w:tplc="9D7C3B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C023860"/>
    <w:multiLevelType w:val="hybridMultilevel"/>
    <w:tmpl w:val="A7C4BBAC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3E2A6282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59EB4779"/>
    <w:multiLevelType w:val="hybridMultilevel"/>
    <w:tmpl w:val="5EFC6FCC"/>
    <w:lvl w:ilvl="0" w:tplc="6D9EA4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EEBC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0ED8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CE896A">
      <w:start w:val="1160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3AA1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1001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C8B5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024F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F405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C224087"/>
    <w:multiLevelType w:val="hybridMultilevel"/>
    <w:tmpl w:val="9238E7BE"/>
    <w:lvl w:ilvl="0" w:tplc="F81AA8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70CE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18EF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B29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10D6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4A1B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B24C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FCE5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AA29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DEE3555"/>
    <w:multiLevelType w:val="hybridMultilevel"/>
    <w:tmpl w:val="939E8B7E"/>
    <w:lvl w:ilvl="0" w:tplc="F8682F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24C4EC">
      <w:start w:val="96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E026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243C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E22D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90D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420E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A621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BCFB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6A94169"/>
    <w:multiLevelType w:val="hybridMultilevel"/>
    <w:tmpl w:val="34BA426C"/>
    <w:lvl w:ilvl="0" w:tplc="7E1A176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48C899A">
      <w:start w:val="904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6BEFB3A">
      <w:start w:val="904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FAA35A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632C8B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07A2B4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1780BF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6FCF35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9F616A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6CA12157"/>
    <w:multiLevelType w:val="hybridMultilevel"/>
    <w:tmpl w:val="79CCE474"/>
    <w:lvl w:ilvl="0" w:tplc="C39828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FA40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D6CC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623B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A038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909E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1EDD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2AA7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F479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3"/>
  </w:num>
  <w:num w:numId="3">
    <w:abstractNumId w:val="9"/>
  </w:num>
  <w:num w:numId="4">
    <w:abstractNumId w:val="14"/>
  </w:num>
  <w:num w:numId="5">
    <w:abstractNumId w:val="5"/>
  </w:num>
  <w:num w:numId="6">
    <w:abstractNumId w:val="15"/>
  </w:num>
  <w:num w:numId="7">
    <w:abstractNumId w:val="4"/>
  </w:num>
  <w:num w:numId="8">
    <w:abstractNumId w:val="11"/>
  </w:num>
  <w:num w:numId="9">
    <w:abstractNumId w:val="6"/>
  </w:num>
  <w:num w:numId="10">
    <w:abstractNumId w:val="1"/>
  </w:num>
  <w:num w:numId="11">
    <w:abstractNumId w:val="17"/>
  </w:num>
  <w:num w:numId="12">
    <w:abstractNumId w:val="0"/>
  </w:num>
  <w:num w:numId="13">
    <w:abstractNumId w:val="8"/>
  </w:num>
  <w:num w:numId="14">
    <w:abstractNumId w:val="2"/>
  </w:num>
  <w:num w:numId="15">
    <w:abstractNumId w:val="10"/>
  </w:num>
  <w:num w:numId="16">
    <w:abstractNumId w:val="16"/>
  </w:num>
  <w:num w:numId="17">
    <w:abstractNumId w:val="7"/>
  </w:num>
  <w:num w:numId="18">
    <w:abstractNumId w:val="18"/>
  </w:num>
  <w:num w:numId="19">
    <w:abstractNumId w:val="1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6EA"/>
    <w:rsid w:val="00006B79"/>
    <w:rsid w:val="00021550"/>
    <w:rsid w:val="00021D41"/>
    <w:rsid w:val="000361F2"/>
    <w:rsid w:val="000403A7"/>
    <w:rsid w:val="0004212B"/>
    <w:rsid w:val="00045E9D"/>
    <w:rsid w:val="00053856"/>
    <w:rsid w:val="00061579"/>
    <w:rsid w:val="00077F1C"/>
    <w:rsid w:val="0008326C"/>
    <w:rsid w:val="00085725"/>
    <w:rsid w:val="000C333A"/>
    <w:rsid w:val="000C57D4"/>
    <w:rsid w:val="000F42F3"/>
    <w:rsid w:val="001011DF"/>
    <w:rsid w:val="00117CAF"/>
    <w:rsid w:val="001221F0"/>
    <w:rsid w:val="0013003D"/>
    <w:rsid w:val="001309F7"/>
    <w:rsid w:val="00130C6A"/>
    <w:rsid w:val="00133DC9"/>
    <w:rsid w:val="001349D1"/>
    <w:rsid w:val="0015378A"/>
    <w:rsid w:val="00157B7A"/>
    <w:rsid w:val="0016052E"/>
    <w:rsid w:val="00166D1D"/>
    <w:rsid w:val="001706C1"/>
    <w:rsid w:val="001757E3"/>
    <w:rsid w:val="00177C8E"/>
    <w:rsid w:val="00192C5E"/>
    <w:rsid w:val="001931DE"/>
    <w:rsid w:val="00193A66"/>
    <w:rsid w:val="001B2E62"/>
    <w:rsid w:val="001C5082"/>
    <w:rsid w:val="001D2E13"/>
    <w:rsid w:val="001D5C6E"/>
    <w:rsid w:val="001D66F6"/>
    <w:rsid w:val="001E448E"/>
    <w:rsid w:val="001F560D"/>
    <w:rsid w:val="00200254"/>
    <w:rsid w:val="002100F3"/>
    <w:rsid w:val="00214476"/>
    <w:rsid w:val="00214C3F"/>
    <w:rsid w:val="00216B53"/>
    <w:rsid w:val="002250FB"/>
    <w:rsid w:val="00227713"/>
    <w:rsid w:val="0023782D"/>
    <w:rsid w:val="00241430"/>
    <w:rsid w:val="0024199E"/>
    <w:rsid w:val="00263840"/>
    <w:rsid w:val="0027244B"/>
    <w:rsid w:val="00273059"/>
    <w:rsid w:val="00283C5D"/>
    <w:rsid w:val="00297FAE"/>
    <w:rsid w:val="002B22E3"/>
    <w:rsid w:val="002C19F8"/>
    <w:rsid w:val="002C2445"/>
    <w:rsid w:val="002D0EF5"/>
    <w:rsid w:val="002D3284"/>
    <w:rsid w:val="002F5E43"/>
    <w:rsid w:val="003140F2"/>
    <w:rsid w:val="00316F3E"/>
    <w:rsid w:val="00320D9D"/>
    <w:rsid w:val="00331E68"/>
    <w:rsid w:val="0033481B"/>
    <w:rsid w:val="00337996"/>
    <w:rsid w:val="0034203B"/>
    <w:rsid w:val="00350A78"/>
    <w:rsid w:val="003633CB"/>
    <w:rsid w:val="00394387"/>
    <w:rsid w:val="003A61E2"/>
    <w:rsid w:val="003B16FF"/>
    <w:rsid w:val="003B7D29"/>
    <w:rsid w:val="003D1DB6"/>
    <w:rsid w:val="003E56E1"/>
    <w:rsid w:val="003F71C3"/>
    <w:rsid w:val="004033D0"/>
    <w:rsid w:val="00404972"/>
    <w:rsid w:val="00404AAD"/>
    <w:rsid w:val="00424872"/>
    <w:rsid w:val="00426D8F"/>
    <w:rsid w:val="00431807"/>
    <w:rsid w:val="00431D27"/>
    <w:rsid w:val="004457D8"/>
    <w:rsid w:val="0045543A"/>
    <w:rsid w:val="00456382"/>
    <w:rsid w:val="00457379"/>
    <w:rsid w:val="004604FE"/>
    <w:rsid w:val="0047151E"/>
    <w:rsid w:val="004A2521"/>
    <w:rsid w:val="004A45DF"/>
    <w:rsid w:val="004D00A5"/>
    <w:rsid w:val="004E12B8"/>
    <w:rsid w:val="004E3665"/>
    <w:rsid w:val="004E4726"/>
    <w:rsid w:val="004F25E1"/>
    <w:rsid w:val="004F46FD"/>
    <w:rsid w:val="005009B4"/>
    <w:rsid w:val="00505E45"/>
    <w:rsid w:val="00517155"/>
    <w:rsid w:val="005217F9"/>
    <w:rsid w:val="005238E0"/>
    <w:rsid w:val="00527B6D"/>
    <w:rsid w:val="00537623"/>
    <w:rsid w:val="0054152F"/>
    <w:rsid w:val="00541628"/>
    <w:rsid w:val="00541DDF"/>
    <w:rsid w:val="005447BC"/>
    <w:rsid w:val="00546552"/>
    <w:rsid w:val="00576AA4"/>
    <w:rsid w:val="0058170A"/>
    <w:rsid w:val="00584F5C"/>
    <w:rsid w:val="00595CE5"/>
    <w:rsid w:val="005A00E6"/>
    <w:rsid w:val="005A10B9"/>
    <w:rsid w:val="005B5644"/>
    <w:rsid w:val="005C4FD1"/>
    <w:rsid w:val="005E3AC1"/>
    <w:rsid w:val="005E53CF"/>
    <w:rsid w:val="005F15ED"/>
    <w:rsid w:val="005F1BCE"/>
    <w:rsid w:val="005F5280"/>
    <w:rsid w:val="00600BC8"/>
    <w:rsid w:val="006118C8"/>
    <w:rsid w:val="00611982"/>
    <w:rsid w:val="00612873"/>
    <w:rsid w:val="00614104"/>
    <w:rsid w:val="00615E4B"/>
    <w:rsid w:val="0061677F"/>
    <w:rsid w:val="00617D42"/>
    <w:rsid w:val="006214DC"/>
    <w:rsid w:val="006221B7"/>
    <w:rsid w:val="0063560C"/>
    <w:rsid w:val="00642069"/>
    <w:rsid w:val="006434D5"/>
    <w:rsid w:val="0066561B"/>
    <w:rsid w:val="0066760E"/>
    <w:rsid w:val="00681904"/>
    <w:rsid w:val="006846CA"/>
    <w:rsid w:val="006A012C"/>
    <w:rsid w:val="006A46BD"/>
    <w:rsid w:val="006B049B"/>
    <w:rsid w:val="006C48AA"/>
    <w:rsid w:val="006D4E4B"/>
    <w:rsid w:val="006D7816"/>
    <w:rsid w:val="006D7F46"/>
    <w:rsid w:val="006E64AB"/>
    <w:rsid w:val="006F0EF2"/>
    <w:rsid w:val="00700AC8"/>
    <w:rsid w:val="00702AA4"/>
    <w:rsid w:val="00710C23"/>
    <w:rsid w:val="00714973"/>
    <w:rsid w:val="00744AFA"/>
    <w:rsid w:val="00747BF6"/>
    <w:rsid w:val="007528CB"/>
    <w:rsid w:val="0075332C"/>
    <w:rsid w:val="00757876"/>
    <w:rsid w:val="00761547"/>
    <w:rsid w:val="00770276"/>
    <w:rsid w:val="0077319B"/>
    <w:rsid w:val="0078033B"/>
    <w:rsid w:val="00786956"/>
    <w:rsid w:val="00795D6F"/>
    <w:rsid w:val="007A0A75"/>
    <w:rsid w:val="007A35D0"/>
    <w:rsid w:val="007A60AE"/>
    <w:rsid w:val="007E4260"/>
    <w:rsid w:val="007E4569"/>
    <w:rsid w:val="00800CEB"/>
    <w:rsid w:val="008018DE"/>
    <w:rsid w:val="0081302A"/>
    <w:rsid w:val="0081428D"/>
    <w:rsid w:val="00835E9F"/>
    <w:rsid w:val="008415F1"/>
    <w:rsid w:val="00853DCC"/>
    <w:rsid w:val="00856AF5"/>
    <w:rsid w:val="00861767"/>
    <w:rsid w:val="008625FD"/>
    <w:rsid w:val="008901D8"/>
    <w:rsid w:val="00891546"/>
    <w:rsid w:val="00892BDD"/>
    <w:rsid w:val="008A3656"/>
    <w:rsid w:val="008A3870"/>
    <w:rsid w:val="008A6396"/>
    <w:rsid w:val="008C5A6D"/>
    <w:rsid w:val="008D1BED"/>
    <w:rsid w:val="009075B2"/>
    <w:rsid w:val="00910BAD"/>
    <w:rsid w:val="009206F1"/>
    <w:rsid w:val="00921D3B"/>
    <w:rsid w:val="00926005"/>
    <w:rsid w:val="0093600E"/>
    <w:rsid w:val="00960F3D"/>
    <w:rsid w:val="00971B45"/>
    <w:rsid w:val="009722E3"/>
    <w:rsid w:val="0097392F"/>
    <w:rsid w:val="00974D36"/>
    <w:rsid w:val="00983E21"/>
    <w:rsid w:val="00984D0D"/>
    <w:rsid w:val="00997F2E"/>
    <w:rsid w:val="009A5AB1"/>
    <w:rsid w:val="009A74E1"/>
    <w:rsid w:val="009C26FD"/>
    <w:rsid w:val="009C56AC"/>
    <w:rsid w:val="009D28D1"/>
    <w:rsid w:val="009E20B9"/>
    <w:rsid w:val="009E5138"/>
    <w:rsid w:val="009F6BAB"/>
    <w:rsid w:val="00A0316C"/>
    <w:rsid w:val="00A1117E"/>
    <w:rsid w:val="00A11ECA"/>
    <w:rsid w:val="00A126E1"/>
    <w:rsid w:val="00A17266"/>
    <w:rsid w:val="00A50D30"/>
    <w:rsid w:val="00A6129E"/>
    <w:rsid w:val="00A77785"/>
    <w:rsid w:val="00AB4692"/>
    <w:rsid w:val="00AD3EC6"/>
    <w:rsid w:val="00AD7074"/>
    <w:rsid w:val="00AF6F21"/>
    <w:rsid w:val="00B24AB4"/>
    <w:rsid w:val="00B27FF2"/>
    <w:rsid w:val="00B37A56"/>
    <w:rsid w:val="00B46915"/>
    <w:rsid w:val="00B51830"/>
    <w:rsid w:val="00B63F57"/>
    <w:rsid w:val="00B76F6A"/>
    <w:rsid w:val="00B76FFD"/>
    <w:rsid w:val="00B875F8"/>
    <w:rsid w:val="00B940EF"/>
    <w:rsid w:val="00BC52A9"/>
    <w:rsid w:val="00BC57B5"/>
    <w:rsid w:val="00BD057F"/>
    <w:rsid w:val="00BF05EF"/>
    <w:rsid w:val="00BF2265"/>
    <w:rsid w:val="00BF7E73"/>
    <w:rsid w:val="00C03575"/>
    <w:rsid w:val="00C06D44"/>
    <w:rsid w:val="00C113DA"/>
    <w:rsid w:val="00C37AD0"/>
    <w:rsid w:val="00C37E01"/>
    <w:rsid w:val="00C47547"/>
    <w:rsid w:val="00C51D32"/>
    <w:rsid w:val="00C5630D"/>
    <w:rsid w:val="00C60B5C"/>
    <w:rsid w:val="00C62EC4"/>
    <w:rsid w:val="00C63673"/>
    <w:rsid w:val="00C81099"/>
    <w:rsid w:val="00C95DF4"/>
    <w:rsid w:val="00CA493F"/>
    <w:rsid w:val="00CB425C"/>
    <w:rsid w:val="00CC7CC3"/>
    <w:rsid w:val="00CD22A2"/>
    <w:rsid w:val="00CD3D5C"/>
    <w:rsid w:val="00CE0A1A"/>
    <w:rsid w:val="00CE32A9"/>
    <w:rsid w:val="00CF0178"/>
    <w:rsid w:val="00D04D3D"/>
    <w:rsid w:val="00D1264F"/>
    <w:rsid w:val="00D1554D"/>
    <w:rsid w:val="00D1762F"/>
    <w:rsid w:val="00D267E5"/>
    <w:rsid w:val="00D418FD"/>
    <w:rsid w:val="00D43AC6"/>
    <w:rsid w:val="00D45692"/>
    <w:rsid w:val="00D60614"/>
    <w:rsid w:val="00D6352B"/>
    <w:rsid w:val="00D64177"/>
    <w:rsid w:val="00D75BDF"/>
    <w:rsid w:val="00D903F8"/>
    <w:rsid w:val="00DC28EE"/>
    <w:rsid w:val="00DC5754"/>
    <w:rsid w:val="00DC6C02"/>
    <w:rsid w:val="00DC71CF"/>
    <w:rsid w:val="00DE18C5"/>
    <w:rsid w:val="00DF4628"/>
    <w:rsid w:val="00E15DD4"/>
    <w:rsid w:val="00E20944"/>
    <w:rsid w:val="00E26F4F"/>
    <w:rsid w:val="00E2736A"/>
    <w:rsid w:val="00E306BF"/>
    <w:rsid w:val="00E47A25"/>
    <w:rsid w:val="00E64E2C"/>
    <w:rsid w:val="00E70D76"/>
    <w:rsid w:val="00E716EA"/>
    <w:rsid w:val="00E72CA5"/>
    <w:rsid w:val="00E73FBF"/>
    <w:rsid w:val="00E83874"/>
    <w:rsid w:val="00E95571"/>
    <w:rsid w:val="00EB5E54"/>
    <w:rsid w:val="00EC51E6"/>
    <w:rsid w:val="00EC7E0A"/>
    <w:rsid w:val="00ED316B"/>
    <w:rsid w:val="00ED7FFB"/>
    <w:rsid w:val="00EE18FD"/>
    <w:rsid w:val="00EF6FCF"/>
    <w:rsid w:val="00F04687"/>
    <w:rsid w:val="00F13425"/>
    <w:rsid w:val="00F23639"/>
    <w:rsid w:val="00F4175D"/>
    <w:rsid w:val="00F47D8D"/>
    <w:rsid w:val="00F50038"/>
    <w:rsid w:val="00F50292"/>
    <w:rsid w:val="00F561B1"/>
    <w:rsid w:val="00F571BF"/>
    <w:rsid w:val="00F65CDC"/>
    <w:rsid w:val="00F67298"/>
    <w:rsid w:val="00F72362"/>
    <w:rsid w:val="00F943A6"/>
    <w:rsid w:val="00FA18C5"/>
    <w:rsid w:val="00FA1F34"/>
    <w:rsid w:val="00FB3058"/>
    <w:rsid w:val="00FC0BA2"/>
    <w:rsid w:val="00FD0EAF"/>
    <w:rsid w:val="00FF2160"/>
    <w:rsid w:val="00FF234A"/>
    <w:rsid w:val="00FF5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1579"/>
    <w:rPr>
      <w:sz w:val="28"/>
      <w:szCs w:val="28"/>
    </w:rPr>
  </w:style>
  <w:style w:type="paragraph" w:styleId="2">
    <w:name w:val="heading 2"/>
    <w:basedOn w:val="a"/>
    <w:link w:val="20"/>
    <w:uiPriority w:val="9"/>
    <w:qFormat/>
    <w:rsid w:val="006B049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semiHidden/>
    <w:unhideWhenUsed/>
    <w:qFormat/>
    <w:rsid w:val="00BF7E7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5029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50292"/>
  </w:style>
  <w:style w:type="paragraph" w:styleId="a5">
    <w:name w:val="Body Text Indent"/>
    <w:basedOn w:val="a"/>
    <w:link w:val="a6"/>
    <w:rsid w:val="00F50292"/>
    <w:pPr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F50292"/>
    <w:rPr>
      <w:sz w:val="24"/>
      <w:szCs w:val="24"/>
    </w:rPr>
  </w:style>
  <w:style w:type="paragraph" w:styleId="21">
    <w:name w:val="Body Text 2"/>
    <w:basedOn w:val="a"/>
    <w:link w:val="22"/>
    <w:rsid w:val="00F50292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50292"/>
    <w:rPr>
      <w:sz w:val="24"/>
      <w:szCs w:val="24"/>
    </w:rPr>
  </w:style>
  <w:style w:type="paragraph" w:styleId="a7">
    <w:name w:val="Balloon Text"/>
    <w:basedOn w:val="a"/>
    <w:link w:val="a8"/>
    <w:rsid w:val="00297F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97FA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D3EC6"/>
    <w:pPr>
      <w:ind w:left="720"/>
      <w:contextualSpacing/>
    </w:pPr>
  </w:style>
  <w:style w:type="character" w:customStyle="1" w:styleId="apple-converted-space">
    <w:name w:val="apple-converted-space"/>
    <w:basedOn w:val="a0"/>
    <w:rsid w:val="005F1BCE"/>
  </w:style>
  <w:style w:type="character" w:styleId="aa">
    <w:name w:val="Hyperlink"/>
    <w:basedOn w:val="a0"/>
    <w:uiPriority w:val="99"/>
    <w:unhideWhenUsed/>
    <w:rsid w:val="005F1BC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B049B"/>
    <w:rPr>
      <w:b/>
      <w:bCs/>
      <w:sz w:val="36"/>
      <w:szCs w:val="36"/>
    </w:rPr>
  </w:style>
  <w:style w:type="paragraph" w:styleId="ab">
    <w:name w:val="Normal (Web)"/>
    <w:basedOn w:val="a"/>
    <w:uiPriority w:val="99"/>
    <w:unhideWhenUsed/>
    <w:rsid w:val="006B049B"/>
    <w:pPr>
      <w:spacing w:before="100" w:beforeAutospacing="1" w:after="100" w:afterAutospacing="1"/>
    </w:pPr>
    <w:rPr>
      <w:sz w:val="24"/>
      <w:szCs w:val="24"/>
    </w:rPr>
  </w:style>
  <w:style w:type="character" w:customStyle="1" w:styleId="editsection">
    <w:name w:val="editsection"/>
    <w:basedOn w:val="a0"/>
    <w:rsid w:val="006B049B"/>
  </w:style>
  <w:style w:type="character" w:customStyle="1" w:styleId="mw-headline">
    <w:name w:val="mw-headline"/>
    <w:basedOn w:val="a0"/>
    <w:rsid w:val="006B049B"/>
  </w:style>
  <w:style w:type="paragraph" w:customStyle="1" w:styleId="book">
    <w:name w:val="book"/>
    <w:basedOn w:val="a"/>
    <w:rsid w:val="005F15ED"/>
    <w:pPr>
      <w:spacing w:before="100" w:beforeAutospacing="1" w:after="100" w:afterAutospacing="1"/>
    </w:pPr>
    <w:rPr>
      <w:sz w:val="24"/>
      <w:szCs w:val="24"/>
    </w:rPr>
  </w:style>
  <w:style w:type="paragraph" w:styleId="ac">
    <w:name w:val="footer"/>
    <w:basedOn w:val="a"/>
    <w:link w:val="ad"/>
    <w:uiPriority w:val="99"/>
    <w:rsid w:val="00B24AB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24AB4"/>
    <w:rPr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BF7E73"/>
    <w:rPr>
      <w:rFonts w:asciiTheme="majorHAnsi" w:eastAsiaTheme="majorEastAsia" w:hAnsiTheme="majorHAnsi" w:cstheme="majorBidi"/>
      <w:color w:val="243F60" w:themeColor="accent1" w:themeShade="7F"/>
      <w:sz w:val="28"/>
      <w:szCs w:val="28"/>
    </w:rPr>
  </w:style>
  <w:style w:type="paragraph" w:styleId="ae">
    <w:name w:val="Body Text"/>
    <w:basedOn w:val="a"/>
    <w:link w:val="af"/>
    <w:rsid w:val="00BF7E73"/>
    <w:pPr>
      <w:spacing w:after="120"/>
    </w:pPr>
  </w:style>
  <w:style w:type="character" w:customStyle="1" w:styleId="af">
    <w:name w:val="Основной текст Знак"/>
    <w:basedOn w:val="a0"/>
    <w:link w:val="ae"/>
    <w:rsid w:val="00BF7E73"/>
    <w:rPr>
      <w:sz w:val="28"/>
      <w:szCs w:val="28"/>
    </w:rPr>
  </w:style>
  <w:style w:type="table" w:styleId="af0">
    <w:name w:val="Table Grid"/>
    <w:basedOn w:val="a1"/>
    <w:uiPriority w:val="59"/>
    <w:rsid w:val="00283C5D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1579"/>
    <w:rPr>
      <w:sz w:val="28"/>
      <w:szCs w:val="28"/>
    </w:rPr>
  </w:style>
  <w:style w:type="paragraph" w:styleId="2">
    <w:name w:val="heading 2"/>
    <w:basedOn w:val="a"/>
    <w:link w:val="20"/>
    <w:uiPriority w:val="9"/>
    <w:qFormat/>
    <w:rsid w:val="006B049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semiHidden/>
    <w:unhideWhenUsed/>
    <w:qFormat/>
    <w:rsid w:val="00BF7E7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5029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50292"/>
  </w:style>
  <w:style w:type="paragraph" w:styleId="a5">
    <w:name w:val="Body Text Indent"/>
    <w:basedOn w:val="a"/>
    <w:link w:val="a6"/>
    <w:rsid w:val="00F50292"/>
    <w:pPr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F50292"/>
    <w:rPr>
      <w:sz w:val="24"/>
      <w:szCs w:val="24"/>
    </w:rPr>
  </w:style>
  <w:style w:type="paragraph" w:styleId="21">
    <w:name w:val="Body Text 2"/>
    <w:basedOn w:val="a"/>
    <w:link w:val="22"/>
    <w:rsid w:val="00F50292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50292"/>
    <w:rPr>
      <w:sz w:val="24"/>
      <w:szCs w:val="24"/>
    </w:rPr>
  </w:style>
  <w:style w:type="paragraph" w:styleId="a7">
    <w:name w:val="Balloon Text"/>
    <w:basedOn w:val="a"/>
    <w:link w:val="a8"/>
    <w:rsid w:val="00297F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97FA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D3EC6"/>
    <w:pPr>
      <w:ind w:left="720"/>
      <w:contextualSpacing/>
    </w:pPr>
  </w:style>
  <w:style w:type="character" w:customStyle="1" w:styleId="apple-converted-space">
    <w:name w:val="apple-converted-space"/>
    <w:basedOn w:val="a0"/>
    <w:rsid w:val="005F1BCE"/>
  </w:style>
  <w:style w:type="character" w:styleId="aa">
    <w:name w:val="Hyperlink"/>
    <w:basedOn w:val="a0"/>
    <w:uiPriority w:val="99"/>
    <w:unhideWhenUsed/>
    <w:rsid w:val="005F1BC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B049B"/>
    <w:rPr>
      <w:b/>
      <w:bCs/>
      <w:sz w:val="36"/>
      <w:szCs w:val="36"/>
    </w:rPr>
  </w:style>
  <w:style w:type="paragraph" w:styleId="ab">
    <w:name w:val="Normal (Web)"/>
    <w:basedOn w:val="a"/>
    <w:uiPriority w:val="99"/>
    <w:unhideWhenUsed/>
    <w:rsid w:val="006B049B"/>
    <w:pPr>
      <w:spacing w:before="100" w:beforeAutospacing="1" w:after="100" w:afterAutospacing="1"/>
    </w:pPr>
    <w:rPr>
      <w:sz w:val="24"/>
      <w:szCs w:val="24"/>
    </w:rPr>
  </w:style>
  <w:style w:type="character" w:customStyle="1" w:styleId="editsection">
    <w:name w:val="editsection"/>
    <w:basedOn w:val="a0"/>
    <w:rsid w:val="006B049B"/>
  </w:style>
  <w:style w:type="character" w:customStyle="1" w:styleId="mw-headline">
    <w:name w:val="mw-headline"/>
    <w:basedOn w:val="a0"/>
    <w:rsid w:val="006B049B"/>
  </w:style>
  <w:style w:type="paragraph" w:customStyle="1" w:styleId="book">
    <w:name w:val="book"/>
    <w:basedOn w:val="a"/>
    <w:rsid w:val="005F15ED"/>
    <w:pPr>
      <w:spacing w:before="100" w:beforeAutospacing="1" w:after="100" w:afterAutospacing="1"/>
    </w:pPr>
    <w:rPr>
      <w:sz w:val="24"/>
      <w:szCs w:val="24"/>
    </w:rPr>
  </w:style>
  <w:style w:type="paragraph" w:styleId="ac">
    <w:name w:val="footer"/>
    <w:basedOn w:val="a"/>
    <w:link w:val="ad"/>
    <w:uiPriority w:val="99"/>
    <w:rsid w:val="00B24AB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24AB4"/>
    <w:rPr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BF7E73"/>
    <w:rPr>
      <w:rFonts w:asciiTheme="majorHAnsi" w:eastAsiaTheme="majorEastAsia" w:hAnsiTheme="majorHAnsi" w:cstheme="majorBidi"/>
      <w:color w:val="243F60" w:themeColor="accent1" w:themeShade="7F"/>
      <w:sz w:val="28"/>
      <w:szCs w:val="28"/>
    </w:rPr>
  </w:style>
  <w:style w:type="paragraph" w:styleId="ae">
    <w:name w:val="Body Text"/>
    <w:basedOn w:val="a"/>
    <w:link w:val="af"/>
    <w:rsid w:val="00BF7E73"/>
    <w:pPr>
      <w:spacing w:after="120"/>
    </w:pPr>
  </w:style>
  <w:style w:type="character" w:customStyle="1" w:styleId="af">
    <w:name w:val="Основной текст Знак"/>
    <w:basedOn w:val="a0"/>
    <w:link w:val="ae"/>
    <w:rsid w:val="00BF7E73"/>
    <w:rPr>
      <w:sz w:val="28"/>
      <w:szCs w:val="28"/>
    </w:rPr>
  </w:style>
  <w:style w:type="table" w:styleId="af0">
    <w:name w:val="Table Grid"/>
    <w:basedOn w:val="a1"/>
    <w:uiPriority w:val="59"/>
    <w:rsid w:val="00283C5D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8301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434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527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9242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6306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677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2778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9643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807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58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5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25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2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42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50454">
          <w:marLeft w:val="547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9883">
          <w:marLeft w:val="547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6884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957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47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72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70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394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9222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9640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1813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940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933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0">
          <w:marLeft w:val="25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7535">
          <w:marLeft w:val="25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61043">
          <w:marLeft w:val="25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7721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716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97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60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21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74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59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2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304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8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13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7288">
          <w:marLeft w:val="547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9135">
          <w:marLeft w:val="547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10877">
          <w:marLeft w:val="1166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9777">
          <w:marLeft w:val="1166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5161">
          <w:marLeft w:val="1166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605">
          <w:marLeft w:val="1166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9178">
          <w:marLeft w:val="1166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3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0327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46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24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80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11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378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607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379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6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9785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861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4021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3917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34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7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40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65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228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3075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9161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86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7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632363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7723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49087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0741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8546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7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689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62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99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41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79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20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014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22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07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844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79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68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64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90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27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08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8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300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65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15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12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29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356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3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45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3148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26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0219">
          <w:marLeft w:val="547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4440">
          <w:marLeft w:val="547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2522">
          <w:marLeft w:val="1166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9336">
          <w:marLeft w:val="1166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406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805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24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17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89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98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35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93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8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363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781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4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5286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362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706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391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357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1004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50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03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433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5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07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149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855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40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253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677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332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35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68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013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47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008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20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3348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3670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7216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5146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1855">
          <w:marLeft w:val="129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891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6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72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58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28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57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49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567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268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86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087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18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2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315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87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21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839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45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44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57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0653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9175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245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0356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371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8058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242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264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924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59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05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D1768-68A9-4DEF-8112-076781534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7</Pages>
  <Words>1853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КрасГМА каф.биологии и паразитологии</Company>
  <LinksUpToDate>false</LinksUpToDate>
  <CharactersWithSpaces>12392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Карачёва Альбина Александровна</dc:creator>
  <cp:lastModifiedBy>Simeon</cp:lastModifiedBy>
  <cp:revision>38</cp:revision>
  <cp:lastPrinted>2013-09-10T07:51:00Z</cp:lastPrinted>
  <dcterms:created xsi:type="dcterms:W3CDTF">2014-01-05T04:25:00Z</dcterms:created>
  <dcterms:modified xsi:type="dcterms:W3CDTF">2014-01-06T06:09:00Z</dcterms:modified>
</cp:coreProperties>
</file>