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FFB3" w14:textId="77777777" w:rsidR="000419FB" w:rsidRPr="00EC1ECD" w:rsidRDefault="000419FB" w:rsidP="00EC1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EC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МЗ РФ</w:t>
      </w:r>
    </w:p>
    <w:p w14:paraId="11D06D3E" w14:textId="77777777" w:rsidR="000419FB" w:rsidRDefault="000419FB" w:rsidP="00041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14:paraId="65CE4D51" w14:textId="77777777" w:rsidR="000419FB" w:rsidRPr="00EC1ECD" w:rsidRDefault="000419FB" w:rsidP="00EC1ECD">
      <w:pPr>
        <w:rPr>
          <w:rFonts w:ascii="Times New Roman" w:hAnsi="Times New Roman" w:cs="Times New Roman"/>
          <w:sz w:val="28"/>
          <w:szCs w:val="28"/>
        </w:rPr>
      </w:pPr>
    </w:p>
    <w:p w14:paraId="36790A6C" w14:textId="77777777" w:rsidR="000419FB" w:rsidRDefault="000419FB" w:rsidP="000419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Таранушенко Т.Е.</w:t>
      </w:r>
    </w:p>
    <w:p w14:paraId="5C919D96" w14:textId="0637BF4D" w:rsidR="000419FB" w:rsidRDefault="000419FB" w:rsidP="000419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</w:t>
      </w:r>
      <w:r w:rsidRPr="000419FB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spellStart"/>
      <w:r w:rsidRPr="000419FB"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 w:rsidRPr="000419FB">
        <w:rPr>
          <w:rFonts w:ascii="Times New Roman" w:hAnsi="Times New Roman" w:cs="Times New Roman"/>
          <w:sz w:val="28"/>
          <w:szCs w:val="28"/>
        </w:rPr>
        <w:t xml:space="preserve"> Е.А</w:t>
      </w:r>
    </w:p>
    <w:p w14:paraId="595760DA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2B717A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AD067A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DE2FCA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DC3E70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287CCF" w14:textId="77777777" w:rsidR="000419FB" w:rsidRPr="00EC1ECD" w:rsidRDefault="000419FB" w:rsidP="00EC1ECD">
      <w:pPr>
        <w:rPr>
          <w:rFonts w:ascii="Times New Roman" w:hAnsi="Times New Roman" w:cs="Times New Roman"/>
          <w:sz w:val="28"/>
          <w:szCs w:val="28"/>
        </w:rPr>
      </w:pPr>
    </w:p>
    <w:p w14:paraId="3348CFC4" w14:textId="77777777" w:rsidR="000419FB" w:rsidRDefault="000419FB" w:rsidP="00EC1E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14:paraId="0B575F62" w14:textId="21A7BD6A" w:rsidR="000419FB" w:rsidRDefault="000419FB" w:rsidP="00EC1E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Бронхоэктазы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F2E986" w14:textId="77777777" w:rsidR="000419FB" w:rsidRDefault="000419FB" w:rsidP="00EC1E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EF598FD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FAFD8C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DDC352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9AE3FF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29AB37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9A474D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AE4B96" w14:textId="77777777" w:rsidR="000419FB" w:rsidRPr="00737ED8" w:rsidRDefault="000419FB" w:rsidP="000419FB">
      <w:pPr>
        <w:rPr>
          <w:rFonts w:ascii="Times New Roman" w:hAnsi="Times New Roman" w:cs="Times New Roman"/>
          <w:sz w:val="28"/>
          <w:szCs w:val="28"/>
        </w:rPr>
      </w:pPr>
    </w:p>
    <w:p w14:paraId="139681A7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F89413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555D6A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ED9468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633F03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7518C8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445718" w14:textId="77777777" w:rsidR="000419FB" w:rsidRDefault="000419FB" w:rsidP="000419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01CE1488" w14:textId="77777777" w:rsidR="000419FB" w:rsidRDefault="000419FB" w:rsidP="000419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Врач-ординатор Васильева О.Л.</w:t>
      </w:r>
    </w:p>
    <w:p w14:paraId="59F64C98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E53CFC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617140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429F0F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DCD132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5267B1" w14:textId="77777777" w:rsidR="000419FB" w:rsidRDefault="000419FB" w:rsidP="000419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7CBADB" w14:textId="2166911E" w:rsidR="000419FB" w:rsidRPr="00737ED8" w:rsidRDefault="000419FB" w:rsidP="00041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1985BD" w14:textId="77777777" w:rsidR="000419FB" w:rsidRPr="000419FB" w:rsidRDefault="000419FB" w:rsidP="000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9FB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</w:t>
      </w:r>
    </w:p>
    <w:p w14:paraId="5CE275C3" w14:textId="77777777" w:rsidR="000419FB" w:rsidRPr="000419FB" w:rsidRDefault="000419FB" w:rsidP="000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9FB">
        <w:rPr>
          <w:rFonts w:ascii="Times New Roman" w:hAnsi="Times New Roman" w:cs="Times New Roman"/>
          <w:sz w:val="24"/>
          <w:szCs w:val="24"/>
        </w:rPr>
        <w:t xml:space="preserve">Этиология и патогенез </w:t>
      </w:r>
    </w:p>
    <w:p w14:paraId="04E2FA07" w14:textId="77777777" w:rsidR="000419FB" w:rsidRPr="000419FB" w:rsidRDefault="000419FB" w:rsidP="000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9FB">
        <w:rPr>
          <w:rFonts w:ascii="Times New Roman" w:hAnsi="Times New Roman" w:cs="Times New Roman"/>
          <w:sz w:val="24"/>
          <w:szCs w:val="24"/>
        </w:rPr>
        <w:t xml:space="preserve">Эпидемиология </w:t>
      </w:r>
    </w:p>
    <w:p w14:paraId="43E587DA" w14:textId="77777777" w:rsidR="000419FB" w:rsidRPr="000419FB" w:rsidRDefault="000419FB" w:rsidP="000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9FB">
        <w:rPr>
          <w:rFonts w:ascii="Times New Roman" w:hAnsi="Times New Roman" w:cs="Times New Roman"/>
          <w:sz w:val="24"/>
          <w:szCs w:val="24"/>
        </w:rPr>
        <w:t xml:space="preserve">Классификация </w:t>
      </w:r>
    </w:p>
    <w:p w14:paraId="4E24981E" w14:textId="77777777" w:rsidR="000419FB" w:rsidRPr="000419FB" w:rsidRDefault="000419FB" w:rsidP="000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9FB">
        <w:rPr>
          <w:rFonts w:ascii="Times New Roman" w:hAnsi="Times New Roman" w:cs="Times New Roman"/>
          <w:sz w:val="24"/>
          <w:szCs w:val="24"/>
        </w:rPr>
        <w:t xml:space="preserve">Диагностика </w:t>
      </w:r>
    </w:p>
    <w:p w14:paraId="5278D748" w14:textId="77777777" w:rsidR="000419FB" w:rsidRPr="000419FB" w:rsidRDefault="000419FB" w:rsidP="000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9FB">
        <w:rPr>
          <w:rFonts w:ascii="Times New Roman" w:hAnsi="Times New Roman" w:cs="Times New Roman"/>
          <w:sz w:val="24"/>
          <w:szCs w:val="24"/>
        </w:rPr>
        <w:t xml:space="preserve">Дифференциальный диагноз </w:t>
      </w:r>
    </w:p>
    <w:p w14:paraId="4B6F3FF5" w14:textId="7C2B9169" w:rsidR="000419FB" w:rsidRPr="009B1BD3" w:rsidRDefault="000419FB" w:rsidP="009B1B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9FB">
        <w:rPr>
          <w:rFonts w:ascii="Times New Roman" w:hAnsi="Times New Roman" w:cs="Times New Roman"/>
          <w:sz w:val="24"/>
          <w:szCs w:val="24"/>
        </w:rPr>
        <w:t>Лечение</w:t>
      </w:r>
    </w:p>
    <w:p w14:paraId="236D9D5B" w14:textId="42D39E5D" w:rsidR="000419FB" w:rsidRPr="000419FB" w:rsidRDefault="000419FB" w:rsidP="000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9FB">
        <w:rPr>
          <w:rFonts w:ascii="Times New Roman" w:hAnsi="Times New Roman" w:cs="Times New Roman"/>
          <w:sz w:val="24"/>
          <w:szCs w:val="24"/>
        </w:rPr>
        <w:t xml:space="preserve">Профилактика и диспансерное наблюдение </w:t>
      </w:r>
    </w:p>
    <w:p w14:paraId="6F46A5B8" w14:textId="2E766D8B" w:rsidR="000419FB" w:rsidRDefault="000419FB" w:rsidP="000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9FB">
        <w:rPr>
          <w:rFonts w:ascii="Times New Roman" w:hAnsi="Times New Roman" w:cs="Times New Roman"/>
          <w:sz w:val="24"/>
          <w:szCs w:val="24"/>
        </w:rPr>
        <w:t>Исходы и прогноз</w:t>
      </w:r>
    </w:p>
    <w:p w14:paraId="105545D7" w14:textId="78268A2C" w:rsidR="009B1BD3" w:rsidRPr="000419FB" w:rsidRDefault="009B1BD3" w:rsidP="00041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14:paraId="1E4B8487" w14:textId="5227EFEE" w:rsidR="000419FB" w:rsidRPr="000419FB" w:rsidRDefault="000419FB" w:rsidP="000419FB">
      <w:pPr>
        <w:rPr>
          <w:rFonts w:ascii="Times New Roman" w:hAnsi="Times New Roman" w:cs="Times New Roman"/>
          <w:sz w:val="24"/>
          <w:szCs w:val="24"/>
        </w:rPr>
      </w:pPr>
    </w:p>
    <w:p w14:paraId="612C62D6" w14:textId="7ED8A2BA" w:rsidR="000419FB" w:rsidRPr="000419FB" w:rsidRDefault="000419FB" w:rsidP="000419FB">
      <w:pPr>
        <w:rPr>
          <w:rFonts w:ascii="Times New Roman" w:hAnsi="Times New Roman" w:cs="Times New Roman"/>
          <w:sz w:val="24"/>
          <w:szCs w:val="24"/>
        </w:rPr>
      </w:pPr>
    </w:p>
    <w:p w14:paraId="57E7A47E" w14:textId="6C9E5767" w:rsidR="000419FB" w:rsidRPr="000419FB" w:rsidRDefault="000419FB" w:rsidP="000419FB">
      <w:pPr>
        <w:rPr>
          <w:rFonts w:ascii="Times New Roman" w:hAnsi="Times New Roman" w:cs="Times New Roman"/>
          <w:sz w:val="24"/>
          <w:szCs w:val="24"/>
        </w:rPr>
      </w:pPr>
    </w:p>
    <w:p w14:paraId="118BFE43" w14:textId="42A5FCEC" w:rsidR="000419FB" w:rsidRDefault="000419FB" w:rsidP="000419FB"/>
    <w:p w14:paraId="74E4C67E" w14:textId="079FCB09" w:rsidR="000419FB" w:rsidRDefault="000419FB" w:rsidP="000419FB"/>
    <w:p w14:paraId="183CC41B" w14:textId="6E3BFD3F" w:rsidR="000419FB" w:rsidRDefault="000419FB" w:rsidP="000419FB"/>
    <w:p w14:paraId="0E6F57FF" w14:textId="608F79B9" w:rsidR="000419FB" w:rsidRDefault="000419FB" w:rsidP="000419FB"/>
    <w:p w14:paraId="7B3D8EDC" w14:textId="039E9A44" w:rsidR="000419FB" w:rsidRDefault="000419FB" w:rsidP="000419FB"/>
    <w:p w14:paraId="7690DE6B" w14:textId="550A9E95" w:rsidR="000419FB" w:rsidRDefault="000419FB" w:rsidP="000419FB"/>
    <w:p w14:paraId="1372ACC6" w14:textId="315AD7F6" w:rsidR="000419FB" w:rsidRDefault="000419FB" w:rsidP="000419FB"/>
    <w:p w14:paraId="051BBC68" w14:textId="14179290" w:rsidR="000419FB" w:rsidRDefault="000419FB" w:rsidP="000419FB"/>
    <w:p w14:paraId="675E5B4D" w14:textId="29E193A2" w:rsidR="000419FB" w:rsidRDefault="000419FB" w:rsidP="000419FB"/>
    <w:p w14:paraId="4DE96E97" w14:textId="0F446E4D" w:rsidR="000419FB" w:rsidRDefault="000419FB" w:rsidP="000419FB"/>
    <w:p w14:paraId="4F483279" w14:textId="1FC53622" w:rsidR="000419FB" w:rsidRDefault="000419FB" w:rsidP="000419FB"/>
    <w:p w14:paraId="6BBA7896" w14:textId="6BB10235" w:rsidR="000419FB" w:rsidRDefault="000419FB" w:rsidP="000419FB"/>
    <w:p w14:paraId="00AEA4DE" w14:textId="46F784A2" w:rsidR="000419FB" w:rsidRDefault="000419FB" w:rsidP="000419FB"/>
    <w:p w14:paraId="20A8063C" w14:textId="6903E065" w:rsidR="000419FB" w:rsidRDefault="000419FB" w:rsidP="000419FB"/>
    <w:p w14:paraId="54C47029" w14:textId="0F0FBD33" w:rsidR="000419FB" w:rsidRDefault="000419FB" w:rsidP="000419FB"/>
    <w:p w14:paraId="69D9FB02" w14:textId="6A7F5F61" w:rsidR="000419FB" w:rsidRDefault="000419FB" w:rsidP="000419FB"/>
    <w:p w14:paraId="337AFC68" w14:textId="0D22E88F" w:rsidR="000419FB" w:rsidRDefault="000419FB" w:rsidP="000419FB"/>
    <w:p w14:paraId="0F405B45" w14:textId="77777777" w:rsidR="003366D9" w:rsidRDefault="003366D9" w:rsidP="000419FB"/>
    <w:p w14:paraId="681339FE" w14:textId="44A4B66A" w:rsidR="000419FB" w:rsidRDefault="000419FB" w:rsidP="000419FB"/>
    <w:p w14:paraId="7DF6E4FC" w14:textId="03BB87A5" w:rsidR="000419FB" w:rsidRDefault="000419FB" w:rsidP="000419FB"/>
    <w:p w14:paraId="4C4F6E3A" w14:textId="1E448422" w:rsidR="000419FB" w:rsidRDefault="000419FB" w:rsidP="000419FB"/>
    <w:p w14:paraId="458DD6C1" w14:textId="6D74921C" w:rsidR="000419FB" w:rsidRDefault="000419FB" w:rsidP="000419FB"/>
    <w:p w14:paraId="2C1640DF" w14:textId="604DD5BE" w:rsidR="000419FB" w:rsidRPr="003366D9" w:rsidRDefault="000419FB" w:rsidP="000419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66D9">
        <w:rPr>
          <w:rFonts w:ascii="Times New Roman" w:hAnsi="Times New Roman" w:cs="Times New Roman"/>
          <w:sz w:val="24"/>
          <w:szCs w:val="24"/>
          <w:u w:val="single"/>
        </w:rPr>
        <w:lastRenderedPageBreak/>
        <w:t>1. Определение</w:t>
      </w:r>
    </w:p>
    <w:p w14:paraId="22008590" w14:textId="7251233B" w:rsidR="000419FB" w:rsidRPr="000419FB" w:rsidRDefault="000419FB" w:rsidP="000419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19FB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0419FB">
        <w:rPr>
          <w:rFonts w:ascii="Times New Roman" w:hAnsi="Times New Roman" w:cs="Times New Roman"/>
          <w:sz w:val="24"/>
          <w:szCs w:val="24"/>
        </w:rPr>
        <w:t xml:space="preserve"> (БЭ) представляют собой локализованное необратимое расширение бронхов, сопровождающееся воспалительными изменениями в бронхиальной стенке и окружающей паренхиме с развитием фиброза.</w:t>
      </w:r>
    </w:p>
    <w:p w14:paraId="78BC2441" w14:textId="4543350A" w:rsidR="000419FB" w:rsidRPr="003366D9" w:rsidRDefault="000419FB" w:rsidP="007166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66D9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3366D9">
        <w:rPr>
          <w:rFonts w:ascii="Times New Roman" w:hAnsi="Times New Roman" w:cs="Times New Roman"/>
          <w:sz w:val="24"/>
          <w:szCs w:val="24"/>
          <w:u w:val="single"/>
        </w:rPr>
        <w:t xml:space="preserve">Этиология и патогенез </w:t>
      </w:r>
    </w:p>
    <w:p w14:paraId="7BB8C16C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Развитию БЭ могут способствовать многочисленные патологические факторы: врожденные структурные дефекты стенок бронхиального дерева, сдавление бронха вследствие различных причин (например, увеличенными лимфоузлами или инородным телом), воспаление - в результате которого повреждаются эластические ткани и хрящи бронха.  </w:t>
      </w:r>
    </w:p>
    <w:p w14:paraId="5318D831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Воспаление стенки бронха может быть следствием инфекции дыхательных </w:t>
      </w:r>
      <w:proofErr w:type="gramStart"/>
      <w:r w:rsidRPr="00716612">
        <w:rPr>
          <w:rFonts w:ascii="Times New Roman" w:hAnsi="Times New Roman" w:cs="Times New Roman"/>
          <w:sz w:val="24"/>
          <w:szCs w:val="24"/>
        </w:rPr>
        <w:t>путей,  воздействия</w:t>
      </w:r>
      <w:proofErr w:type="gramEnd"/>
      <w:r w:rsidRPr="00716612">
        <w:rPr>
          <w:rFonts w:ascii="Times New Roman" w:hAnsi="Times New Roman" w:cs="Times New Roman"/>
          <w:sz w:val="24"/>
          <w:szCs w:val="24"/>
        </w:rPr>
        <w:t xml:space="preserve"> токсических повреждающих веществ или одним из проявлений аутоиммунных болезней. </w:t>
      </w:r>
    </w:p>
    <w:p w14:paraId="2D4ADACE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Легкие в норме обладают системой первичной и вторичной защиты, что позволяет сохранять стерильность, поэтому БЭ, как правило, обусловлены различными врожденными и приобретенными состояниями, хотя до настоящего времени используется понятие «идиопатические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».    </w:t>
      </w:r>
    </w:p>
    <w:p w14:paraId="3E568917" w14:textId="6E94519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>, как результат деструкции бронхиальной стенки вследствие воспаления, обусловлены повреждением эпителия бронхов бактериальными токсинами, a затем медиаторами воспаления, которые высвобождаются из нейтрофилов, что ведет к нарушению физиологических защитных механизмов, главным образом восходящего тока слизи. В результате в бронхах создаются благоприятные условия для роста бактерий, и возникает порочный круг: воспаление - повреждение эпителия - нарушение восходящего тока слизи - инфицирование – воспаление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051DA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могут наблюдаться у пациентов со следующей патологией: </w:t>
      </w:r>
    </w:p>
    <w:p w14:paraId="33F0C6CE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1. С врожденными структурными аномалии строения бронхолегочной системы, такими как: </w:t>
      </w:r>
    </w:p>
    <w:p w14:paraId="5D4D11B1" w14:textId="6E57A8BA" w:rsidR="00716612" w:rsidRPr="00716612" w:rsidRDefault="00716612" w:rsidP="007166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>синдром Вильямса-Кэмпбелла (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баллонирующие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БЭ</w:t>
      </w:r>
    </w:p>
    <w:p w14:paraId="720E28DC" w14:textId="77777777" w:rsidR="00716612" w:rsidRPr="00716612" w:rsidRDefault="00716612" w:rsidP="007166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Мунье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>-Куна (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трахеобронхомегалия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27B500F" w14:textId="77777777" w:rsidR="00716612" w:rsidRPr="00716612" w:rsidRDefault="00716612" w:rsidP="007166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6612">
        <w:rPr>
          <w:rFonts w:ascii="Times New Roman" w:hAnsi="Times New Roman" w:cs="Times New Roman"/>
          <w:sz w:val="24"/>
          <w:szCs w:val="24"/>
        </w:rPr>
        <w:t>трахеомаляция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>,</w:t>
      </w:r>
    </w:p>
    <w:p w14:paraId="38474508" w14:textId="77777777" w:rsidR="00716612" w:rsidRPr="00716612" w:rsidRDefault="00716612" w:rsidP="007166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бронхомаляция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498CC6" w14:textId="77777777" w:rsidR="00716612" w:rsidRPr="00716612" w:rsidRDefault="00716612" w:rsidP="007166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стенозы трахеи и/или бронхов, </w:t>
      </w:r>
    </w:p>
    <w:p w14:paraId="193A4320" w14:textId="77777777" w:rsidR="00716612" w:rsidRPr="00716612" w:rsidRDefault="00716612" w:rsidP="007166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бронхогенные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кисты,</w:t>
      </w:r>
    </w:p>
    <w:p w14:paraId="5E9FAFEE" w14:textId="77777777" w:rsidR="00716612" w:rsidRPr="00716612" w:rsidRDefault="00716612" w:rsidP="007166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трахеальный бронх, </w:t>
      </w:r>
    </w:p>
    <w:p w14:paraId="67D7AB0D" w14:textId="77777777" w:rsidR="00716612" w:rsidRPr="00716612" w:rsidRDefault="00716612" w:rsidP="007166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>легочная секвестрация,</w:t>
      </w:r>
    </w:p>
    <w:p w14:paraId="79FCB25C" w14:textId="77777777" w:rsidR="00716612" w:rsidRPr="00716612" w:rsidRDefault="00716612" w:rsidP="007166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>кистозно-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аденоматозная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мальформация; </w:t>
      </w:r>
    </w:p>
    <w:p w14:paraId="3FF7B59B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2. Токсическим повреждением дыхательных путей: </w:t>
      </w:r>
    </w:p>
    <w:p w14:paraId="39E1E195" w14:textId="77777777" w:rsidR="00716612" w:rsidRPr="00716612" w:rsidRDefault="00716612" w:rsidP="007166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при вдыхании токсических веществ, </w:t>
      </w:r>
    </w:p>
    <w:p w14:paraId="25EBC248" w14:textId="77777777" w:rsidR="00716612" w:rsidRPr="00716612" w:rsidRDefault="00716612" w:rsidP="007166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аспирационном синдроме вследствие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гастроэзофагеального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рефлюкса;  </w:t>
      </w:r>
    </w:p>
    <w:p w14:paraId="64D258E1" w14:textId="77777777" w:rsidR="00716612" w:rsidRPr="00716612" w:rsidRDefault="00716612" w:rsidP="007166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аспирации вследствие мышечной дистрофии, </w:t>
      </w:r>
    </w:p>
    <w:p w14:paraId="051C719E" w14:textId="77777777" w:rsidR="00716612" w:rsidRPr="00716612" w:rsidRDefault="00716612" w:rsidP="007166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аспирации вследствие наличия трахеопищеводного свища </w:t>
      </w:r>
    </w:p>
    <w:p w14:paraId="614D0974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3. Обструкцией бронха: </w:t>
      </w:r>
    </w:p>
    <w:p w14:paraId="726E9D9E" w14:textId="77777777" w:rsidR="00716612" w:rsidRPr="00716612" w:rsidRDefault="00716612" w:rsidP="007166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lastRenderedPageBreak/>
        <w:t xml:space="preserve">вызванной внешними причинами (лимфаденопатия, аномальный сосуд, опухоль); </w:t>
      </w:r>
    </w:p>
    <w:p w14:paraId="0BD099F8" w14:textId="77777777" w:rsidR="00716612" w:rsidRPr="00716612" w:rsidRDefault="00716612" w:rsidP="007166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внутрибронхиальной обструкцией инородным телом вследствие аспирации; </w:t>
      </w:r>
    </w:p>
    <w:p w14:paraId="7E2B4F04" w14:textId="77777777" w:rsidR="00716612" w:rsidRPr="00716612" w:rsidRDefault="00716612" w:rsidP="007166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внутрибронхиальной обструкцией объемным образованием (опухоль, гранулема и т.д.); </w:t>
      </w:r>
    </w:p>
    <w:p w14:paraId="02DDC135" w14:textId="5969E6E5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4. Обструктивными заболеваниями легких: при дефиците α1-антитрипсина; </w:t>
      </w:r>
    </w:p>
    <w:p w14:paraId="047579C8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5. Нарушениями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мукоцилиарного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клиренса: </w:t>
      </w:r>
    </w:p>
    <w:p w14:paraId="4673C9C6" w14:textId="77777777" w:rsidR="00716612" w:rsidRPr="00716612" w:rsidRDefault="00716612" w:rsidP="007166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при первичной цилиарной дискинезии (ПЦД); </w:t>
      </w:r>
    </w:p>
    <w:p w14:paraId="0E0FC913" w14:textId="77777777" w:rsidR="00716612" w:rsidRPr="00716612" w:rsidRDefault="00716612" w:rsidP="007166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муковисцидозе (в том числе, при атипичных формах); </w:t>
      </w:r>
    </w:p>
    <w:p w14:paraId="2DACCE0F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6. Инфекцией, такой </w:t>
      </w:r>
      <w:proofErr w:type="gramStart"/>
      <w:r w:rsidRPr="00716612">
        <w:rPr>
          <w:rFonts w:ascii="Times New Roman" w:hAnsi="Times New Roman" w:cs="Times New Roman"/>
          <w:sz w:val="24"/>
          <w:szCs w:val="24"/>
        </w:rPr>
        <w:t>как:  коклюш</w:t>
      </w:r>
      <w:proofErr w:type="gramEnd"/>
      <w:r w:rsidRPr="00716612">
        <w:rPr>
          <w:rFonts w:ascii="Times New Roman" w:hAnsi="Times New Roman" w:cs="Times New Roman"/>
          <w:sz w:val="24"/>
          <w:szCs w:val="24"/>
        </w:rPr>
        <w:t xml:space="preserve">, корь, аденовирусная инфекция, пневмония,  туберкулез, нетуберкулезный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микобактериоз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>, в т.ч., при ВИЧ-инфекции;</w:t>
      </w:r>
    </w:p>
    <w:p w14:paraId="089CFD18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7. Первичными иммунодефицитными </w:t>
      </w:r>
      <w:proofErr w:type="gramStart"/>
      <w:r w:rsidRPr="00716612">
        <w:rPr>
          <w:rFonts w:ascii="Times New Roman" w:hAnsi="Times New Roman" w:cs="Times New Roman"/>
          <w:sz w:val="24"/>
          <w:szCs w:val="24"/>
        </w:rPr>
        <w:t>состояниями,:</w:t>
      </w:r>
      <w:proofErr w:type="gramEnd"/>
      <w:r w:rsidRPr="00716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C6E9E" w14:textId="77777777" w:rsidR="00716612" w:rsidRPr="00716612" w:rsidRDefault="00716612" w:rsidP="007166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агаммаглобулинемия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1F8486" w14:textId="47B93D2B" w:rsidR="00716612" w:rsidRPr="00716612" w:rsidRDefault="00716612" w:rsidP="007166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общий вариабельный иммунодефицит, </w:t>
      </w:r>
    </w:p>
    <w:p w14:paraId="18793E41" w14:textId="77777777" w:rsidR="00716612" w:rsidRPr="00716612" w:rsidRDefault="00716612" w:rsidP="007166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>с</w:t>
      </w:r>
      <w:r w:rsidRPr="00716612">
        <w:rPr>
          <w:rFonts w:ascii="Times New Roman" w:hAnsi="Times New Roman" w:cs="Times New Roman"/>
          <w:sz w:val="24"/>
          <w:szCs w:val="24"/>
        </w:rPr>
        <w:t xml:space="preserve">елективная недостаточность иммуноглобулина А, </w:t>
      </w:r>
    </w:p>
    <w:p w14:paraId="373E6E47" w14:textId="77777777" w:rsidR="00716612" w:rsidRPr="00716612" w:rsidRDefault="00716612" w:rsidP="007166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селективная недостаточность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субклассов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иммуноглобулина G, </w:t>
      </w:r>
    </w:p>
    <w:p w14:paraId="4CDB3648" w14:textId="77777777" w:rsidR="00716612" w:rsidRPr="00716612" w:rsidRDefault="00716612" w:rsidP="007166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тяжелый комбинированный иммунодефицит, атаксия-телеангиоэктазия (синдром Луи-Барр), </w:t>
      </w:r>
    </w:p>
    <w:p w14:paraId="67749ABB" w14:textId="55AF9B07" w:rsidR="00716612" w:rsidRPr="00716612" w:rsidRDefault="00716612" w:rsidP="007166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Джоба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-синдром),  </w:t>
      </w:r>
    </w:p>
    <w:p w14:paraId="0EE77B9D" w14:textId="77777777" w:rsidR="00716612" w:rsidRPr="00716612" w:rsidRDefault="00716612" w:rsidP="007166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хроническая гранулематозная болезнь, </w:t>
      </w:r>
    </w:p>
    <w:p w14:paraId="3875CBA3" w14:textId="77777777" w:rsidR="00716612" w:rsidRPr="00716612" w:rsidRDefault="00716612" w:rsidP="007166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дефицит транспортеров, связанных с презентацией антигенов, </w:t>
      </w:r>
    </w:p>
    <w:p w14:paraId="421D0623" w14:textId="77777777" w:rsidR="00716612" w:rsidRPr="00716612" w:rsidRDefault="00716612" w:rsidP="0071661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дефекты комплемента; </w:t>
      </w:r>
    </w:p>
    <w:p w14:paraId="21877A92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8. Вторичной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иммуносупрессией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, обусловленной: </w:t>
      </w:r>
    </w:p>
    <w:p w14:paraId="3D2DC59E" w14:textId="77777777" w:rsidR="00716612" w:rsidRPr="00716612" w:rsidRDefault="00716612" w:rsidP="007166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онкогематологическими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заболеваниями, </w:t>
      </w:r>
    </w:p>
    <w:p w14:paraId="4F29C61E" w14:textId="77777777" w:rsidR="00716612" w:rsidRPr="00716612" w:rsidRDefault="00716612" w:rsidP="007166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аллогенной трансплантацией, в т.ч., костного мозга, </w:t>
      </w:r>
    </w:p>
    <w:p w14:paraId="3EDC372D" w14:textId="213D7D4F" w:rsidR="00716612" w:rsidRPr="00716612" w:rsidRDefault="00716612" w:rsidP="007166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применением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иммуносупрессивных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лекарственных препаратов </w:t>
      </w:r>
    </w:p>
    <w:p w14:paraId="16429212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>9. Аллергическим бронхолегочным аспергиллезом (АБЛА);</w:t>
      </w:r>
    </w:p>
    <w:p w14:paraId="724F2AF7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>10. Системными заболеваниями, такими как:</w:t>
      </w:r>
    </w:p>
    <w:p w14:paraId="2CE6F263" w14:textId="69249076" w:rsidR="00716612" w:rsidRPr="00716612" w:rsidRDefault="00716612" w:rsidP="007166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ревматоидный артрит, </w:t>
      </w:r>
    </w:p>
    <w:p w14:paraId="5A3B52FE" w14:textId="77777777" w:rsidR="00716612" w:rsidRPr="00716612" w:rsidRDefault="00716612" w:rsidP="007166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системная склеродермия, </w:t>
      </w:r>
    </w:p>
    <w:p w14:paraId="5069E9AC" w14:textId="37C14931" w:rsidR="00716612" w:rsidRPr="00716612" w:rsidRDefault="00716612" w:rsidP="007166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рецидивирующий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полихондрит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- синдром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Мейенбурга-Альтхерра-Юлингера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A117BD" w14:textId="77777777" w:rsidR="00716612" w:rsidRPr="00716612" w:rsidRDefault="00716612" w:rsidP="007166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спондилит, </w:t>
      </w:r>
    </w:p>
    <w:p w14:paraId="2E3E18E6" w14:textId="77777777" w:rsidR="00716612" w:rsidRPr="00716612" w:rsidRDefault="00716612" w:rsidP="007166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саркоидоз; </w:t>
      </w:r>
    </w:p>
    <w:p w14:paraId="5C70425A" w14:textId="77777777" w:rsidR="00716612" w:rsidRPr="00716612" w:rsidRDefault="00716612" w:rsidP="007166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синдромы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Элерса-Данло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Марфана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13D7" w14:textId="77777777" w:rsidR="00716612" w:rsidRPr="00716612" w:rsidRDefault="00716612" w:rsidP="007166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синдром Янга; </w:t>
      </w:r>
    </w:p>
    <w:p w14:paraId="1F215E76" w14:textId="77777777" w:rsidR="00716612" w:rsidRPr="00716612" w:rsidRDefault="00716612" w:rsidP="007166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синдром «желтых ногтей»; </w:t>
      </w:r>
    </w:p>
    <w:p w14:paraId="2E03413C" w14:textId="77777777" w:rsidR="00716612" w:rsidRPr="00716612" w:rsidRDefault="00716612" w:rsidP="007166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метафизарная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хондродисплазия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>, тип Мак-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Кьюсика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1ECB64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>11. Воспалительными заболеваниями кишечника:</w:t>
      </w:r>
    </w:p>
    <w:p w14:paraId="65D9128B" w14:textId="5A12E08F" w:rsidR="00716612" w:rsidRPr="00716612" w:rsidRDefault="00716612" w:rsidP="0071661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язвенный колит, </w:t>
      </w:r>
    </w:p>
    <w:p w14:paraId="22AE75B2" w14:textId="77777777" w:rsidR="00716612" w:rsidRPr="00716612" w:rsidRDefault="00716612" w:rsidP="0071661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>болезнь Крона;</w:t>
      </w:r>
    </w:p>
    <w:p w14:paraId="572D2178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12. Идиопатическими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A4D4B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lastRenderedPageBreak/>
        <w:t xml:space="preserve">В посеве мокроты у детей с БЭ могут выявляться следующие </w:t>
      </w:r>
      <w:proofErr w:type="gramStart"/>
      <w:r w:rsidRPr="00716612">
        <w:rPr>
          <w:rFonts w:ascii="Times New Roman" w:hAnsi="Times New Roman" w:cs="Times New Roman"/>
          <w:sz w:val="24"/>
          <w:szCs w:val="24"/>
        </w:rPr>
        <w:t xml:space="preserve">микроорганизмы: 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Haemophilus</w:t>
      </w:r>
      <w:proofErr w:type="spellEnd"/>
      <w:proofErr w:type="gramEnd"/>
      <w:r w:rsidRPr="0071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influenzae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Streptococcus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Moraxella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catarralis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Pseudomonas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aeruginosa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EEDE6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Колонизация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Pseudomonas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aeruginosa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при БЭ у детей встречается реже, чем у взрослых, выявляется преимущественно у пациентов с муковисцидозом и, как правило, ассоциирована с более тяжелым течением заболевания.  </w:t>
      </w:r>
    </w:p>
    <w:p w14:paraId="6246CD18" w14:textId="77777777" w:rsid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У ряда пациентов с БЭ может развиваться бронхиальная обструкция, генез которой сложен и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многокомпонентен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: в формировании бронхиальной обструкции играют роль как необратимые структурные изменения бронхиального дерева, так и воздействие медиаторов воспаления.  </w:t>
      </w:r>
    </w:p>
    <w:p w14:paraId="4B0AEE23" w14:textId="7F58228C" w:rsidR="00716612" w:rsidRPr="00716612" w:rsidRDefault="00716612" w:rsidP="00716612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Гиперреактивность бронхов определяется у 40% больных с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, положительная проба с </w:t>
      </w:r>
      <w:proofErr w:type="spellStart"/>
      <w:proofErr w:type="gramStart"/>
      <w:r w:rsidRPr="00716612">
        <w:rPr>
          <w:rFonts w:ascii="Times New Roman" w:hAnsi="Times New Roman" w:cs="Times New Roman"/>
          <w:sz w:val="24"/>
          <w:szCs w:val="24"/>
        </w:rPr>
        <w:t>бронхолитиком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 при</w:t>
      </w:r>
      <w:proofErr w:type="gramEnd"/>
      <w:r w:rsidRPr="00716612">
        <w:rPr>
          <w:rFonts w:ascii="Times New Roman" w:hAnsi="Times New Roman" w:cs="Times New Roman"/>
          <w:sz w:val="24"/>
          <w:szCs w:val="24"/>
        </w:rPr>
        <w:t xml:space="preserve"> исследовании функции внешнего дыхания – у 20-46% пациентов.  </w:t>
      </w:r>
    </w:p>
    <w:p w14:paraId="5DCAC328" w14:textId="64C7C12E" w:rsidR="000419FB" w:rsidRPr="000419FB" w:rsidRDefault="000419FB" w:rsidP="000419FB">
      <w:pPr>
        <w:rPr>
          <w:rFonts w:ascii="Times New Roman" w:hAnsi="Times New Roman" w:cs="Times New Roman"/>
          <w:sz w:val="24"/>
          <w:szCs w:val="24"/>
        </w:rPr>
      </w:pPr>
    </w:p>
    <w:p w14:paraId="0EA5501A" w14:textId="77777777" w:rsidR="00716612" w:rsidRPr="003366D9" w:rsidRDefault="00716612" w:rsidP="000419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66D9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3366D9">
        <w:rPr>
          <w:rFonts w:ascii="Times New Roman" w:hAnsi="Times New Roman" w:cs="Times New Roman"/>
          <w:sz w:val="24"/>
          <w:szCs w:val="24"/>
          <w:u w:val="single"/>
        </w:rPr>
        <w:t xml:space="preserve">Эпидемиология </w:t>
      </w:r>
    </w:p>
    <w:p w14:paraId="20CA7A31" w14:textId="77777777" w:rsidR="003366D9" w:rsidRDefault="00716612" w:rsidP="000419FB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 xml:space="preserve"> Распространенность </w:t>
      </w:r>
      <w:proofErr w:type="spellStart"/>
      <w:r w:rsidRPr="00716612">
        <w:rPr>
          <w:rFonts w:ascii="Times New Roman" w:hAnsi="Times New Roman" w:cs="Times New Roman"/>
          <w:sz w:val="24"/>
          <w:szCs w:val="24"/>
        </w:rPr>
        <w:t>бронхоэктазов</w:t>
      </w:r>
      <w:proofErr w:type="spellEnd"/>
      <w:r w:rsidRPr="00716612">
        <w:rPr>
          <w:rFonts w:ascii="Times New Roman" w:hAnsi="Times New Roman" w:cs="Times New Roman"/>
          <w:sz w:val="24"/>
          <w:szCs w:val="24"/>
        </w:rPr>
        <w:t xml:space="preserve"> (БЭ) в популяции точно неизвестна. Выявляемость БЭ в разных странах может зависеть от различных причин, в том числе, от доступности медицинского оборудования с визуализацией хорошего качества. </w:t>
      </w:r>
    </w:p>
    <w:p w14:paraId="10C8DA34" w14:textId="79237F50" w:rsidR="000419FB" w:rsidRDefault="00716612" w:rsidP="000419FB">
      <w:pPr>
        <w:rPr>
          <w:rFonts w:ascii="Times New Roman" w:hAnsi="Times New Roman" w:cs="Times New Roman"/>
          <w:sz w:val="24"/>
          <w:szCs w:val="24"/>
        </w:rPr>
      </w:pPr>
      <w:r w:rsidRPr="00716612">
        <w:rPr>
          <w:rFonts w:ascii="Times New Roman" w:hAnsi="Times New Roman" w:cs="Times New Roman"/>
          <w:sz w:val="24"/>
          <w:szCs w:val="24"/>
        </w:rPr>
        <w:t>Исследований по изучению эпидемиологии БЭ у детей в РФ не проводились. Суммарные статистические сведения о распространенности нозологических форм, соответствующих по МКБ10 кодам J44 (другая хроническая обструктивная легочная болезнь) и J47 (бронхоэктатическая болезнь) у детей от 0 до 14 лет, следующие: 98,3 на 100 000 в 2010 г. и 89,3 на 100 000 в 2011г.</w:t>
      </w:r>
    </w:p>
    <w:p w14:paraId="61D80729" w14:textId="77777777" w:rsidR="003366D9" w:rsidRDefault="003366D9" w:rsidP="000419FB">
      <w:pPr>
        <w:rPr>
          <w:rFonts w:ascii="Times New Roman" w:hAnsi="Times New Roman" w:cs="Times New Roman"/>
          <w:sz w:val="24"/>
          <w:szCs w:val="24"/>
        </w:rPr>
      </w:pPr>
    </w:p>
    <w:p w14:paraId="6851B083" w14:textId="77777777" w:rsidR="003366D9" w:rsidRPr="003366D9" w:rsidRDefault="003366D9" w:rsidP="003366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66D9"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3366D9">
        <w:rPr>
          <w:u w:val="single"/>
        </w:rPr>
        <w:t xml:space="preserve"> </w:t>
      </w:r>
      <w:r w:rsidRPr="003366D9">
        <w:rPr>
          <w:rFonts w:ascii="Times New Roman" w:hAnsi="Times New Roman" w:cs="Times New Roman"/>
          <w:sz w:val="24"/>
          <w:szCs w:val="24"/>
          <w:u w:val="single"/>
        </w:rPr>
        <w:t>Классификация</w:t>
      </w:r>
    </w:p>
    <w:p w14:paraId="6D12F0FD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Согласно принятой в России Классификации клинических форм бронхолегочных заболеваний у детей (2009 г.) выделяется бронхоэктатическая болезнь и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, являющиеся проявлением другой патологии:  </w:t>
      </w:r>
    </w:p>
    <w:p w14:paraId="70BB3347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Бронхоэктатическая болезнь (J47)</w:t>
      </w:r>
      <w:r w:rsidRPr="003366D9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3366D9">
        <w:rPr>
          <w:rFonts w:ascii="Times New Roman" w:hAnsi="Times New Roman" w:cs="Times New Roman"/>
          <w:sz w:val="24"/>
          <w:szCs w:val="24"/>
        </w:rPr>
        <w:t xml:space="preserve"> приобретённое хроническое воспалительное заболевание бронхолегочной системы, характеризующееся гнойно-воспалительным процессом в расширенных деформированных бронхах с инфильтративными и склеротическими изменениями в перибронхиальном пространстве. </w:t>
      </w:r>
    </w:p>
    <w:p w14:paraId="027E8A4C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 принято подразделять на цилиндрические, мешотчатые и смешанные. Описываются также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кистовидные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>, веретенообразные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6D9">
        <w:rPr>
          <w:rFonts w:ascii="Times New Roman" w:hAnsi="Times New Roman" w:cs="Times New Roman"/>
          <w:sz w:val="24"/>
          <w:szCs w:val="24"/>
        </w:rPr>
        <w:t>варикозные  БЭ</w:t>
      </w:r>
      <w:proofErr w:type="gramEnd"/>
      <w:r w:rsidRPr="003366D9">
        <w:rPr>
          <w:rFonts w:ascii="Times New Roman" w:hAnsi="Times New Roman" w:cs="Times New Roman"/>
          <w:sz w:val="24"/>
          <w:szCs w:val="24"/>
        </w:rPr>
        <w:t xml:space="preserve">.  В связи с тем, что у одного больного могут встречаться различные типы БЭ, большее значение имеет распространённость и локализация изменений в пределах конкретных бронхолёгочных сегментов. </w:t>
      </w:r>
    </w:p>
    <w:p w14:paraId="5695FD7D" w14:textId="5BF8A5FC" w:rsidR="003366D9" w:rsidRP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i/>
          <w:iCs/>
          <w:sz w:val="24"/>
          <w:szCs w:val="24"/>
        </w:rPr>
        <w:t>Цилиндрические БЭ</w:t>
      </w:r>
      <w:r w:rsidRPr="003366D9">
        <w:rPr>
          <w:rFonts w:ascii="Times New Roman" w:hAnsi="Times New Roman" w:cs="Times New Roman"/>
          <w:sz w:val="24"/>
          <w:szCs w:val="24"/>
        </w:rPr>
        <w:t xml:space="preserve"> возникают в основном при склерозе бронхиальных стенок. При этом просвет бронха расширяется равномерно на достаточно большом протяжении. Чаще всего это происходит на фоне других болезней легких (вторичные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). Цилиндрическая форма не способствует скоплению большого объема гноя, поэтому общее состояние больных, как правило, не слишком тяжелое. </w:t>
      </w:r>
    </w:p>
    <w:p w14:paraId="532A97F3" w14:textId="77777777" w:rsidR="003366D9" w:rsidRP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AF97213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i/>
          <w:iCs/>
          <w:sz w:val="24"/>
          <w:szCs w:val="24"/>
        </w:rPr>
        <w:t>Мешотчатые БЭ</w:t>
      </w:r>
      <w:r w:rsidRPr="003366D9">
        <w:rPr>
          <w:rFonts w:ascii="Times New Roman" w:hAnsi="Times New Roman" w:cs="Times New Roman"/>
          <w:sz w:val="24"/>
          <w:szCs w:val="24"/>
        </w:rPr>
        <w:t xml:space="preserve"> - одиночные шарообразные или овальные расширения с одной стороны бронха. Нередко данная форма встречается при врожденных дефектах развития легочной ткани. Мешки представляют собой слепые выпячивания стенки, которые могут достигать больших размеров. Здесь скапливается значительный объем мокроты и гноя. Течение болезни у таких пациентов обычно тяжелое.</w:t>
      </w:r>
    </w:p>
    <w:p w14:paraId="6AAA70A0" w14:textId="0E9A2583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Распространённым вариантом развития БЭ является частичная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 крупного бронха опухолью, инородным телом, рубцом или сдавление его извне увеличенными лимфатическими узлами. Такие БЭ возникают в зоне частичного или полного ателектаза и обозначаются как </w:t>
      </w:r>
      <w:proofErr w:type="spellStart"/>
      <w:r w:rsidRPr="003366D9">
        <w:rPr>
          <w:rFonts w:ascii="Times New Roman" w:hAnsi="Times New Roman" w:cs="Times New Roman"/>
          <w:i/>
          <w:iCs/>
          <w:sz w:val="24"/>
          <w:szCs w:val="24"/>
        </w:rPr>
        <w:t>ателектатические</w:t>
      </w:r>
      <w:proofErr w:type="spellEnd"/>
      <w:r w:rsidRPr="003366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F6981D" w14:textId="27AFA6BC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 В механизме развития БЭ определённую роль играет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тракция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 бронхиальной стенки фиброзными тяжами из окружающей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фиброзно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 изменённой ткани, в связи с чем, в научной терминологии утвердилось понятие </w:t>
      </w:r>
      <w:proofErr w:type="spellStart"/>
      <w:r w:rsidRPr="003366D9">
        <w:rPr>
          <w:rFonts w:ascii="Times New Roman" w:hAnsi="Times New Roman" w:cs="Times New Roman"/>
          <w:i/>
          <w:iCs/>
          <w:sz w:val="24"/>
          <w:szCs w:val="24"/>
        </w:rPr>
        <w:t>тракционных</w:t>
      </w:r>
      <w:proofErr w:type="spellEnd"/>
      <w:r w:rsidRPr="003366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66D9">
        <w:rPr>
          <w:rFonts w:ascii="Times New Roman" w:hAnsi="Times New Roman" w:cs="Times New Roman"/>
          <w:i/>
          <w:iCs/>
          <w:sz w:val="24"/>
          <w:szCs w:val="24"/>
        </w:rPr>
        <w:t>бронхоэктазов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7BFEE01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В течении бронхоэктатической болезни различают две фазы: </w:t>
      </w:r>
    </w:p>
    <w:p w14:paraId="1DB17662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Фаза обострения</w:t>
      </w:r>
      <w:r w:rsidRPr="003366D9">
        <w:rPr>
          <w:rFonts w:ascii="Times New Roman" w:hAnsi="Times New Roman" w:cs="Times New Roman"/>
          <w:sz w:val="24"/>
          <w:szCs w:val="24"/>
        </w:rPr>
        <w:t xml:space="preserve"> – активный воспалительный процесс с накоплением гноя. В этот период симптомы заболевания наиболее яркие. В некоторых случаях, при отсутствии адекватного лечения, может произойти быстрое ухудшение состояния пациента: воспалительный процесс выходит за рамки расширенного бронха, развивается пневмония. Частота обострений может быть различной – от нескольких эпизодов в год до нескольких в течение одного месяца. </w:t>
      </w:r>
    </w:p>
    <w:p w14:paraId="2C1A03AA" w14:textId="3C1748DF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Фаза ремиссии</w:t>
      </w:r>
      <w:r w:rsidRPr="003366D9">
        <w:rPr>
          <w:rFonts w:ascii="Times New Roman" w:hAnsi="Times New Roman" w:cs="Times New Roman"/>
          <w:sz w:val="24"/>
          <w:szCs w:val="24"/>
        </w:rPr>
        <w:t xml:space="preserve"> характеризуется отсутствием острых симптомов. БЭ при этом сохраняются. При наличии множественных расширений бронхов и сопутствующего пневмосклероза в фазе ремиссии может наблюдаться сухой или влажный кашель, признаки дыхательной недостаточности.</w:t>
      </w:r>
    </w:p>
    <w:p w14:paraId="54C82D99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453607C" w14:textId="0FCA0901" w:rsidR="003366D9" w:rsidRDefault="003366D9" w:rsidP="003366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66D9">
        <w:rPr>
          <w:rFonts w:ascii="Times New Roman" w:hAnsi="Times New Roman" w:cs="Times New Roman"/>
          <w:sz w:val="24"/>
          <w:szCs w:val="24"/>
          <w:u w:val="single"/>
        </w:rPr>
        <w:t>5. Диагностика</w:t>
      </w:r>
    </w:p>
    <w:p w14:paraId="4DF3012D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 могут встречаться и как самостоятельное заболевание, и как проявление другой патологии, диагностический подход должен быть мультидисциплинарным.  </w:t>
      </w:r>
    </w:p>
    <w:p w14:paraId="41CB62FE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Предположить наличие БЭ у ребенка можно при наличии следующих клинических симптомов: </w:t>
      </w:r>
    </w:p>
    <w:p w14:paraId="5ED77F63" w14:textId="77777777" w:rsidR="003366D9" w:rsidRPr="003366D9" w:rsidRDefault="003366D9" w:rsidP="003366D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хронический кашель (продуктивный или без мокроты) на протяжении более чем 8 недель; </w:t>
      </w:r>
    </w:p>
    <w:p w14:paraId="3D9727C8" w14:textId="6ADDECEF" w:rsidR="003366D9" w:rsidRPr="003366D9" w:rsidRDefault="003366D9" w:rsidP="003366D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персистирующие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 хрипы в легких, которые невозможно объяснить другими причинами;</w:t>
      </w:r>
    </w:p>
    <w:p w14:paraId="2629EEE2" w14:textId="77777777" w:rsidR="003366D9" w:rsidRPr="003366D9" w:rsidRDefault="003366D9" w:rsidP="003366D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>неполное разрешение пневмонии после адекватной терапии или повторные пневмонии одной и той же локализации;</w:t>
      </w:r>
    </w:p>
    <w:p w14:paraId="1B2767D0" w14:textId="06EF47CA" w:rsidR="003366D9" w:rsidRPr="003366D9" w:rsidRDefault="003366D9" w:rsidP="003366D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«астма», торпидная к адекватно назначенной и проводимой терапии; </w:t>
      </w:r>
    </w:p>
    <w:p w14:paraId="1FAF3BA3" w14:textId="77777777" w:rsidR="003366D9" w:rsidRPr="003366D9" w:rsidRDefault="003366D9" w:rsidP="003366D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наличие респираторных симптомов у детей со структурными и/или функциональными нарушениями желудочно-кишечного тракта и верхних дыхательных путей; </w:t>
      </w:r>
    </w:p>
    <w:p w14:paraId="50EF84E4" w14:textId="32FA1037" w:rsidR="003366D9" w:rsidRDefault="003366D9" w:rsidP="003366D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>кровохарканье.</w:t>
      </w:r>
    </w:p>
    <w:p w14:paraId="3FA753D5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i/>
          <w:iCs/>
          <w:sz w:val="24"/>
          <w:szCs w:val="24"/>
        </w:rPr>
        <w:lastRenderedPageBreak/>
        <w:t>Жалобы и анамнез</w:t>
      </w:r>
      <w:r w:rsidRPr="003366D9">
        <w:rPr>
          <w:rFonts w:ascii="Times New Roman" w:hAnsi="Times New Roman" w:cs="Times New Roman"/>
          <w:sz w:val="24"/>
          <w:szCs w:val="24"/>
        </w:rPr>
        <w:t xml:space="preserve"> соответствуют симптоматике бронхолегочной инфекции. </w:t>
      </w:r>
    </w:p>
    <w:p w14:paraId="713EDCBF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 У большинства детей отмечаются часто рецидивирующие респираторные инфекции с явлениями бронхита. Достаточно рано появляется кашель с выделением гнойной мокроты. </w:t>
      </w:r>
      <w:proofErr w:type="gramStart"/>
      <w:r w:rsidRPr="003366D9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Pr="003366D9">
        <w:rPr>
          <w:rFonts w:ascii="Times New Roman" w:hAnsi="Times New Roman" w:cs="Times New Roman"/>
          <w:sz w:val="24"/>
          <w:szCs w:val="24"/>
        </w:rPr>
        <w:t xml:space="preserve"> может отмечаться свистящее дыхание, слышимое на расстоянии и/или «оральная крепитация». При распространенном процессе с варикозными и/или мешотчатыми БЭ может отмечаться одышка.  </w:t>
      </w:r>
    </w:p>
    <w:p w14:paraId="31903607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>В анамнезе рекомендуется обратить внимание на наличие тяжелого заболевания нижних дыхательных путей (пневмония, туберкулез, коклюш и т.п.)</w:t>
      </w:r>
    </w:p>
    <w:p w14:paraId="61F53E85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>Кроме того, рекомендуется уточнить наличие аспирации инородного тела в анамнезе или возможный аспирационный процесс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0C1AF6" w14:textId="5D867071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>Рекомендуется уточнить наличие в анамнезе ревматоидного артрита или воспалительных заболеваний кишечника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D8845" w14:textId="39CB4210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 xml:space="preserve">У всех пациентов с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 рекомендуется детально узнать о течении раннего неонатального периода, особенно в отношении респираторного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дистресссиндрома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>, пневмонии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4CDB45" w14:textId="09948794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r w:rsidRPr="003366D9">
        <w:rPr>
          <w:rFonts w:ascii="Times New Roman" w:hAnsi="Times New Roman" w:cs="Times New Roman"/>
          <w:sz w:val="24"/>
          <w:szCs w:val="24"/>
        </w:rPr>
        <w:t>Рекомендуется уточнить наличие в анамнезе хронических или рецидивирующих синуситов, отитов, назальных полипов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94930" w14:textId="40DB42D6" w:rsidR="003366D9" w:rsidRPr="003366D9" w:rsidRDefault="003366D9" w:rsidP="003366D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366D9">
        <w:rPr>
          <w:rFonts w:ascii="Times New Roman" w:hAnsi="Times New Roman" w:cs="Times New Roman"/>
          <w:i/>
          <w:iCs/>
          <w:sz w:val="24"/>
          <w:szCs w:val="24"/>
        </w:rPr>
        <w:t>Физикальное</w:t>
      </w:r>
      <w:proofErr w:type="spellEnd"/>
      <w:r w:rsidRPr="003366D9">
        <w:rPr>
          <w:rFonts w:ascii="Times New Roman" w:hAnsi="Times New Roman" w:cs="Times New Roman"/>
          <w:i/>
          <w:iCs/>
          <w:sz w:val="24"/>
          <w:szCs w:val="24"/>
        </w:rPr>
        <w:t xml:space="preserve"> обследование</w:t>
      </w:r>
      <w:r w:rsidRPr="003366D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2B7FA3D" w14:textId="77777777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66D9">
        <w:rPr>
          <w:rFonts w:ascii="Times New Roman" w:hAnsi="Times New Roman" w:cs="Times New Roman"/>
          <w:sz w:val="24"/>
          <w:szCs w:val="24"/>
        </w:rPr>
        <w:t>Могут  наблюдаться</w:t>
      </w:r>
      <w:proofErr w:type="gramEnd"/>
      <w:r w:rsidRPr="003366D9">
        <w:rPr>
          <w:rFonts w:ascii="Times New Roman" w:hAnsi="Times New Roman" w:cs="Times New Roman"/>
          <w:sz w:val="24"/>
          <w:szCs w:val="24"/>
        </w:rPr>
        <w:t xml:space="preserve"> различные деформации грудной клетки. При распространенном поражении легочной ткани нередко можно обнаружить косвенные признаки хронической гипоксии: деформации концевых фаланг пальцев по типу «барабанных пальцев» и/или ногтей по типу «часовых стекол».</w:t>
      </w:r>
    </w:p>
    <w:p w14:paraId="2221FB27" w14:textId="61E02060" w:rsidR="003366D9" w:rsidRDefault="003366D9" w:rsidP="003366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6D9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 над легкими может выслушиваться коробочный оттенок звука и/или участки притупления, при аускультации – ослабление дыхания, сухие и разнокалиберные (преимущественно </w:t>
      </w:r>
      <w:proofErr w:type="spellStart"/>
      <w:r w:rsidRPr="003366D9">
        <w:rPr>
          <w:rFonts w:ascii="Times New Roman" w:hAnsi="Times New Roman" w:cs="Times New Roman"/>
          <w:sz w:val="24"/>
          <w:szCs w:val="24"/>
        </w:rPr>
        <w:t>среднепузырчатые</w:t>
      </w:r>
      <w:proofErr w:type="spellEnd"/>
      <w:r w:rsidRPr="003366D9">
        <w:rPr>
          <w:rFonts w:ascii="Times New Roman" w:hAnsi="Times New Roman" w:cs="Times New Roman"/>
          <w:sz w:val="24"/>
          <w:szCs w:val="24"/>
        </w:rPr>
        <w:t xml:space="preserve">) влажные хрипы локальные или распространенные, в зависимости от объема поражения.  </w:t>
      </w:r>
    </w:p>
    <w:p w14:paraId="6E46FFC7" w14:textId="087A600B" w:rsidR="003366D9" w:rsidRDefault="003366D9" w:rsidP="003366D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66D9">
        <w:rPr>
          <w:rFonts w:ascii="Times New Roman" w:hAnsi="Times New Roman" w:cs="Times New Roman"/>
          <w:i/>
          <w:iCs/>
          <w:sz w:val="24"/>
          <w:szCs w:val="24"/>
        </w:rPr>
        <w:t>Лабораторная диагностика:</w:t>
      </w:r>
    </w:p>
    <w:p w14:paraId="6455091E" w14:textId="77777777" w:rsidR="003E3F67" w:rsidRPr="003E3F67" w:rsidRDefault="003366D9" w:rsidP="003E3F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уровень иммуноглобулинов в сыворотке крови (иммуноглобулины </w:t>
      </w:r>
      <w:proofErr w:type="gramStart"/>
      <w:r w:rsidRPr="003E3F67">
        <w:rPr>
          <w:rFonts w:ascii="Times New Roman" w:hAnsi="Times New Roman" w:cs="Times New Roman"/>
          <w:sz w:val="24"/>
          <w:szCs w:val="24"/>
        </w:rPr>
        <w:t>A,M</w:t>
      </w:r>
      <w:proofErr w:type="gramEnd"/>
      <w:r w:rsidRPr="003E3F67">
        <w:rPr>
          <w:rFonts w:ascii="Times New Roman" w:hAnsi="Times New Roman" w:cs="Times New Roman"/>
          <w:sz w:val="24"/>
          <w:szCs w:val="24"/>
        </w:rPr>
        <w:t xml:space="preserve">,G,E) </w:t>
      </w:r>
    </w:p>
    <w:p w14:paraId="37E55259" w14:textId="77777777" w:rsidR="003E3F67" w:rsidRPr="003E3F67" w:rsidRDefault="003366D9" w:rsidP="003E3F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>микробиологическое исследование мокроты (индуцированной мокроты, трахеального аспирата) для идентификации патогенна (патогенов) и определения чувствительности выделенной микрофлоры</w:t>
      </w:r>
    </w:p>
    <w:p w14:paraId="12068828" w14:textId="77777777" w:rsidR="003E3F67" w:rsidRPr="003E3F67" w:rsidRDefault="003366D9" w:rsidP="003E3F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проведение лабораторных тестов для подтверждения/исключения муковисцидоза (потовый тест,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копрология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(определение нейтрального жира в кале),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эластаза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кала)</w:t>
      </w:r>
      <w:r w:rsidR="003E3F67" w:rsidRPr="003E3F67">
        <w:rPr>
          <w:rFonts w:ascii="Times New Roman" w:hAnsi="Times New Roman" w:cs="Times New Roman"/>
          <w:sz w:val="24"/>
          <w:szCs w:val="24"/>
        </w:rPr>
        <w:t xml:space="preserve">. </w:t>
      </w:r>
      <w:r w:rsidRPr="003E3F67">
        <w:rPr>
          <w:rFonts w:ascii="Times New Roman" w:hAnsi="Times New Roman" w:cs="Times New Roman"/>
          <w:sz w:val="24"/>
          <w:szCs w:val="24"/>
        </w:rPr>
        <w:t xml:space="preserve">Всем пациентам с БЭ следует проводить потовый тест, а также его повторное исследование в сомнительных случаях. При необходимости (в случае положительного потового теста или при отрицательном потовом тесте у детей с высокой вероятностью муковисцидоза по клиническим данным) проводится молекулярно-генетическое исследование гена муковисцидоза (CFTR), обязательно при наличии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, эпизодов жирного стула, персистенции S.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и/или P.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aeruginosa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в мокроте</w:t>
      </w:r>
      <w:r w:rsidR="003E3F67" w:rsidRPr="003E3F67">
        <w:rPr>
          <w:rFonts w:ascii="Times New Roman" w:hAnsi="Times New Roman" w:cs="Times New Roman"/>
          <w:sz w:val="24"/>
          <w:szCs w:val="24"/>
        </w:rPr>
        <w:t>.</w:t>
      </w:r>
    </w:p>
    <w:p w14:paraId="3024B3D9" w14:textId="7EB1E957" w:rsidR="003366D9" w:rsidRPr="003E3F67" w:rsidRDefault="003366D9" w:rsidP="003E3F67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Рекомендуется рассмотреть вопрос о проведении лабораторных исследований на аллергический бронхолегочный аспергиллез: уровень общего иммуноглобулина Е </w:t>
      </w:r>
      <w:r w:rsidRPr="003E3F6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), специфические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fumigatus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, возможно проведение кожного тестирования с антигеном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fumigates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>.</w:t>
      </w:r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C662F5" w14:textId="77777777" w:rsidR="003E3F67" w:rsidRPr="003E3F67" w:rsidRDefault="003E3F67" w:rsidP="003E3F6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Инструментальная диагностика </w:t>
      </w:r>
    </w:p>
    <w:p w14:paraId="7BA2ABA3" w14:textId="77777777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E3F67">
        <w:rPr>
          <w:rFonts w:ascii="Times New Roman" w:hAnsi="Times New Roman" w:cs="Times New Roman"/>
          <w:i/>
          <w:iCs/>
          <w:sz w:val="24"/>
          <w:szCs w:val="24"/>
        </w:rPr>
        <w:t>роведение рентгенографии органов грудной клетки:</w:t>
      </w:r>
      <w:r w:rsidRPr="003E3F67">
        <w:rPr>
          <w:rFonts w:ascii="Times New Roman" w:hAnsi="Times New Roman" w:cs="Times New Roman"/>
          <w:sz w:val="24"/>
          <w:szCs w:val="24"/>
        </w:rPr>
        <w:t xml:space="preserve"> Рентгенография органов грудной клетки может выявить косвенные признаки обструктивного синдрома, усиление и деформацию легочного рисунка, однако данный метод недостаточно информативен при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бронхоэктазах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639C2E" w14:textId="1E3240DE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E3F67">
        <w:rPr>
          <w:rFonts w:ascii="Times New Roman" w:hAnsi="Times New Roman" w:cs="Times New Roman"/>
          <w:i/>
          <w:iCs/>
          <w:sz w:val="24"/>
          <w:szCs w:val="24"/>
        </w:rPr>
        <w:t>роведение компьютерной томографии органов грудной полости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F67">
        <w:rPr>
          <w:rFonts w:ascii="Times New Roman" w:hAnsi="Times New Roman" w:cs="Times New Roman"/>
          <w:sz w:val="24"/>
          <w:szCs w:val="24"/>
        </w:rPr>
        <w:t xml:space="preserve"> этот метод способен выявить все структурные изменения лёгочной паренхимы, перестройку сосудисто-бронхиальной архитектоники, оценить состояние лёгочной ткани вокруг измененных бронхов.  </w:t>
      </w:r>
    </w:p>
    <w:p w14:paraId="37281AC6" w14:textId="77777777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Принято выделять прямые и косвенные признаки БЭ. К прямым относят расширение просвета бронхов, отсутствие нормального уменьшения диаметра бронхов по направлению к периферии, видимость просветов бронхов в кортикальных отделах лёгких (в норме мелкие бронхи не видны на расстоянии менее 1-2 см от плевры). Бронх считается расширенным, если его внутренний просвет значительно превышает диаметр сопутствующей ему парной ветви лёгочной артерии (симптом «перстня» или «кольца с камнем»).  </w:t>
      </w:r>
    </w:p>
    <w:p w14:paraId="3FEEF759" w14:textId="77777777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Косвенные признаки включают: утолщение или неровность стенок бронхов, наличие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мукоцеле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, неравномерную воздушность лёгочной ткани в зоне расположения изменённых бронхов.  На аксиальных срезах БЭ обычно локализуются в центре лёгочных полей, исключения составляют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ателектатические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БЭ, при которых безвоздушная доля смещена и прилежит к средостению. Изображение бронха в продольном сечении представляет собой две параллельные линии, между которыми располагается полоска воздуха, в поперечном сечении такой бронх имеет кольцевидную форму. </w:t>
      </w:r>
    </w:p>
    <w:p w14:paraId="377FE071" w14:textId="77777777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Мешотчатые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имеют вид тонкостенных полостей. Изменённые бронхи могут быть заполнены воздухом или содержать жидкостной субстрат, в этих случаях на аксиальных срезах расширенные бронхи изображаются как трубчатые или веретенообразные структуры с чёткими выпуклыми контурами мягкотканой или жидкостной плотности, располагающиеся в проекции соответствующих бронхов. </w:t>
      </w:r>
    </w:p>
    <w:p w14:paraId="79136B8E" w14:textId="77777777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С помощью КТ можно установить или предположить этиологию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бронхоэктазов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. Например, диагностировать врожденные пороки развития бронхов.  </w:t>
      </w:r>
    </w:p>
    <w:p w14:paraId="223B8D3B" w14:textId="77777777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Рекомендовано у всех детей с </w:t>
      </w:r>
      <w:proofErr w:type="spellStart"/>
      <w:r w:rsidRPr="003E3F67">
        <w:rPr>
          <w:rFonts w:ascii="Times New Roman" w:hAnsi="Times New Roman" w:cs="Times New Roman"/>
          <w:i/>
          <w:iCs/>
          <w:sz w:val="24"/>
          <w:szCs w:val="24"/>
        </w:rPr>
        <w:t>бронхоэктазами</w:t>
      </w:r>
      <w:proofErr w:type="spellEnd"/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 исследовать функцию внешнего дыхания</w:t>
      </w:r>
      <w:r w:rsidRPr="003E3F6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3F67">
        <w:rPr>
          <w:rFonts w:ascii="Times New Roman" w:hAnsi="Times New Roman" w:cs="Times New Roman"/>
          <w:sz w:val="24"/>
          <w:szCs w:val="24"/>
        </w:rPr>
        <w:t xml:space="preserve">Исследование функции внешнего дыхания (спирометрия) возможно у детей с 4-5 лет, в том случае, если пациент может выполнить маневр форсированного выдоха. При спирометрическом исследовании следует проводить пробу с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бронхолитическим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препаратом, т.к. у ряда детей с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одним из компонентов патогенеза бронхиальной обструкции может быть бронхоспазм. У детей с 6 лет возможно проведение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бодиплетизмографии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. Наиболее часто у пациентов с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выявляются обструктивные или комбинированные нарушения вентиляции (в зависимости от объема и характера поражения бронхиального дерева).</w:t>
      </w:r>
    </w:p>
    <w:p w14:paraId="44919F74" w14:textId="08EF397A" w:rsidR="003E3F67" w:rsidRPr="003E3F67" w:rsidRDefault="003E3F67" w:rsidP="003E3F6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Рекомендуется исследование газов крови и/или сатурации для </w:t>
      </w:r>
      <w:proofErr w:type="spellStart"/>
      <w:r w:rsidRPr="003E3F67">
        <w:rPr>
          <w:rFonts w:ascii="Times New Roman" w:hAnsi="Times New Roman" w:cs="Times New Roman"/>
          <w:i/>
          <w:iCs/>
          <w:sz w:val="24"/>
          <w:szCs w:val="24"/>
        </w:rPr>
        <w:t>одтверждения</w:t>
      </w:r>
      <w:proofErr w:type="spellEnd"/>
      <w:r w:rsidRPr="003E3F67">
        <w:rPr>
          <w:rFonts w:ascii="Times New Roman" w:hAnsi="Times New Roman" w:cs="Times New Roman"/>
          <w:i/>
          <w:iCs/>
          <w:sz w:val="24"/>
          <w:szCs w:val="24"/>
        </w:rPr>
        <w:t>/исключения гипоксемии</w:t>
      </w:r>
      <w:r w:rsidRPr="003E3F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B386B3" w14:textId="5C7CB2F8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Рекомендуется проведение </w:t>
      </w:r>
      <w:proofErr w:type="spellStart"/>
      <w:r w:rsidRPr="003E3F67">
        <w:rPr>
          <w:rFonts w:ascii="Times New Roman" w:hAnsi="Times New Roman" w:cs="Times New Roman"/>
          <w:i/>
          <w:iCs/>
          <w:sz w:val="24"/>
          <w:szCs w:val="24"/>
        </w:rPr>
        <w:t>трахеобронхоскопии</w:t>
      </w:r>
      <w:proofErr w:type="spellEnd"/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3F67">
        <w:rPr>
          <w:rFonts w:ascii="Times New Roman" w:hAnsi="Times New Roman" w:cs="Times New Roman"/>
          <w:sz w:val="24"/>
          <w:szCs w:val="24"/>
        </w:rPr>
        <w:t>при необходимости</w:t>
      </w:r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3F67">
        <w:rPr>
          <w:rFonts w:ascii="Times New Roman" w:hAnsi="Times New Roman" w:cs="Times New Roman"/>
          <w:sz w:val="24"/>
          <w:szCs w:val="24"/>
        </w:rPr>
        <w:t xml:space="preserve">исключения/подтверждения аспирации инородного тела и его удаления, пациентам с тяжелым бронхолегочным процессом с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торпидностью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к терапии для идентификации возможного возбудителя в бронхоальвеолярном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лаваже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, пациентам с подозрением на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микобактериоз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по данным КТ грудной полости и отрицательным микробиологическим исследованием мокроты. При проведении исследования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F67">
        <w:rPr>
          <w:rFonts w:ascii="Times New Roman" w:hAnsi="Times New Roman" w:cs="Times New Roman"/>
          <w:sz w:val="24"/>
          <w:szCs w:val="24"/>
        </w:rPr>
        <w:t xml:space="preserve">показаниям проводят взятие биопсии бронха для последующей световой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фазовоконтрастной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и электронной микроскопии для исключения первичной цилиарной дискинезии. </w:t>
      </w:r>
    </w:p>
    <w:p w14:paraId="5B7F74BA" w14:textId="77777777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Рекомендуется регулярное </w:t>
      </w:r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периодическое </w:t>
      </w:r>
      <w:proofErr w:type="spellStart"/>
      <w:r w:rsidRPr="003E3F67">
        <w:rPr>
          <w:rFonts w:ascii="Times New Roman" w:hAnsi="Times New Roman" w:cs="Times New Roman"/>
          <w:i/>
          <w:iCs/>
          <w:sz w:val="24"/>
          <w:szCs w:val="24"/>
        </w:rPr>
        <w:t>эхокардиографическое</w:t>
      </w:r>
      <w:proofErr w:type="spellEnd"/>
      <w:r w:rsidRPr="003E3F67">
        <w:rPr>
          <w:rFonts w:ascii="Times New Roman" w:hAnsi="Times New Roman" w:cs="Times New Roman"/>
          <w:i/>
          <w:iCs/>
          <w:sz w:val="24"/>
          <w:szCs w:val="24"/>
        </w:rPr>
        <w:t xml:space="preserve"> исследование (</w:t>
      </w:r>
      <w:proofErr w:type="spellStart"/>
      <w:r w:rsidRPr="003E3F67">
        <w:rPr>
          <w:rFonts w:ascii="Times New Roman" w:hAnsi="Times New Roman" w:cs="Times New Roman"/>
          <w:i/>
          <w:iCs/>
          <w:sz w:val="24"/>
          <w:szCs w:val="24"/>
        </w:rPr>
        <w:t>ЭхоКГ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) с допплеровским анализом (измерение градиента давления на легочной артерии) у пациентов с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, так как при этой патологии, особенно при распространенном поражении, возможно развитие легочной гипертензии и формирование легочного сердца </w:t>
      </w:r>
    </w:p>
    <w:p w14:paraId="0A51AFC9" w14:textId="38DF0627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Пациентам с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для исключения/подтверждения туберкулезной инфекции рекомендуется </w:t>
      </w:r>
      <w:r w:rsidRPr="003E3F67">
        <w:rPr>
          <w:rFonts w:ascii="Times New Roman" w:hAnsi="Times New Roman" w:cs="Times New Roman"/>
          <w:sz w:val="24"/>
          <w:szCs w:val="24"/>
          <w:u w:val="single"/>
        </w:rPr>
        <w:t>проведение пробы Манту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3F67">
        <w:rPr>
          <w:rFonts w:ascii="Times New Roman" w:hAnsi="Times New Roman" w:cs="Times New Roman"/>
          <w:sz w:val="24"/>
          <w:szCs w:val="24"/>
        </w:rPr>
        <w:t xml:space="preserve">при необходимости – тест с аллергеном туберкулезным рекомбинантным в стандартном разведении,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квантифероновый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 тест, T-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spot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BD0A5" w14:textId="7D8038E8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</w:p>
    <w:p w14:paraId="186166E2" w14:textId="77777777" w:rsidR="003E3F67" w:rsidRPr="00CD28EA" w:rsidRDefault="003E3F67" w:rsidP="003E3F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28EA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Pr="00CD28EA">
        <w:rPr>
          <w:rFonts w:ascii="Times New Roman" w:hAnsi="Times New Roman" w:cs="Times New Roman"/>
          <w:sz w:val="24"/>
          <w:szCs w:val="24"/>
          <w:u w:val="single"/>
        </w:rPr>
        <w:t>Дифференциальный диагноз</w:t>
      </w:r>
    </w:p>
    <w:p w14:paraId="11AEB0CA" w14:textId="77777777" w:rsidR="003E3F67" w:rsidRDefault="003E3F67" w:rsidP="003E3F67">
      <w:pPr>
        <w:rPr>
          <w:rFonts w:ascii="Times New Roman" w:hAnsi="Times New Roman" w:cs="Times New Roman"/>
          <w:sz w:val="24"/>
          <w:szCs w:val="24"/>
        </w:rPr>
      </w:pPr>
      <w:r w:rsidRPr="003E3F67">
        <w:rPr>
          <w:rFonts w:ascii="Times New Roman" w:hAnsi="Times New Roman" w:cs="Times New Roman"/>
          <w:sz w:val="24"/>
          <w:szCs w:val="24"/>
        </w:rPr>
        <w:t xml:space="preserve">Наиболее частые нозологические формы для дифференциального диагноза при </w:t>
      </w:r>
      <w:proofErr w:type="spellStart"/>
      <w:r w:rsidRPr="003E3F67">
        <w:rPr>
          <w:rFonts w:ascii="Times New Roman" w:hAnsi="Times New Roman" w:cs="Times New Roman"/>
          <w:sz w:val="24"/>
          <w:szCs w:val="24"/>
        </w:rPr>
        <w:t>бронхоэктазах</w:t>
      </w:r>
      <w:proofErr w:type="spellEnd"/>
      <w:r w:rsidRPr="003E3F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D19B4A" w14:textId="77777777" w:rsidR="003E3F67" w:rsidRPr="00CD28EA" w:rsidRDefault="003E3F67" w:rsidP="00CD2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инородное тело бронха (КТ,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трахеобронхоскопия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7820225" w14:textId="35BA3D62" w:rsidR="003E3F67" w:rsidRPr="00CD28EA" w:rsidRDefault="003E3F67" w:rsidP="00CD2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врожденные аномалии бронхиального дерева (КТ,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трахеобронхоскопия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>);</w:t>
      </w:r>
    </w:p>
    <w:p w14:paraId="073BEF64" w14:textId="77777777" w:rsidR="00CD28EA" w:rsidRPr="00CD28EA" w:rsidRDefault="003E3F67" w:rsidP="00CD2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муковисцидоз (потовый тест,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эластаза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кала, молекулярно-генетическое исследование, микробиологическое исследование мокроты с определением чувствительности к антибактериальным препаратам)</w:t>
      </w:r>
    </w:p>
    <w:p w14:paraId="1F2F402F" w14:textId="77777777" w:rsidR="00CD28EA" w:rsidRDefault="003E3F67" w:rsidP="00CD2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туберкулезная инфекция (консультация фтизиатра, проба Манту, при необходимости – тест с аллергеном туберкулезным рекомбинантным в стандартном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разведениидиаскин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тест,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квантифероновый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тест, T-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spot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5C4DDD6" w14:textId="717135F1" w:rsidR="00CD28EA" w:rsidRDefault="003E3F67" w:rsidP="00CD2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иммунодефицитное состояние (необходима консультация врача иммунолога (аллерголога-иммунолога), определение уровней иммуноглобулинов основных классов (G, M, A, Е), а также, по показаниям,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субклассов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иммуноглобулинов, уровня и функции T клеток, </w:t>
      </w:r>
      <w:proofErr w:type="gramStart"/>
      <w:r w:rsidRPr="00CD28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28EA">
        <w:rPr>
          <w:rFonts w:ascii="Times New Roman" w:hAnsi="Times New Roman" w:cs="Times New Roman"/>
          <w:sz w:val="24"/>
          <w:szCs w:val="24"/>
        </w:rPr>
        <w:t xml:space="preserve"> клеток, фагоцитоза, компонентов комплемента, естественных киллеров, тесты на ВИЧ);</w:t>
      </w:r>
    </w:p>
    <w:p w14:paraId="4D7B119B" w14:textId="01C38BE5" w:rsidR="003E3F67" w:rsidRPr="00CD28EA" w:rsidRDefault="003E3F67" w:rsidP="00CD2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 первичная цилиарная дискинезия – характерные клинические проявления (триада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Картагенера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у половины больных ПЦД: хронический бронхит, хронический синусит, обратное расположение внутренних органов) световая и электронная микроскопия биоптата слизистой оболочки носа и/или бронха, как скрининг-метод может быть использовано исследование уровня оксида азота в выдыхаемом назальном воздухе (у большинства пациентов с первичной цилиарной дискинезией - снижен; </w:t>
      </w:r>
    </w:p>
    <w:p w14:paraId="52E62652" w14:textId="1A6C72C1" w:rsidR="003E3F67" w:rsidRPr="00CD28EA" w:rsidRDefault="003E3F67" w:rsidP="00CD2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аспирационные процессы (аускультация до и после кормления; консультация гастроэнтеролога, а также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трахеобронхоскопия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с красителем). </w:t>
      </w:r>
    </w:p>
    <w:p w14:paraId="3B141CDC" w14:textId="52B06A9C" w:rsidR="003E3F67" w:rsidRDefault="003E3F67" w:rsidP="00CD28E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lastRenderedPageBreak/>
        <w:t>АБЛА (Высокий уровень общего иммуноглобулина Е (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), а также значительное повышение (в 2 раза) специфических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fumigatus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, возможно проведение кожного тестирования с антигеном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fumigatus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>)</w:t>
      </w:r>
    </w:p>
    <w:p w14:paraId="54F6CA39" w14:textId="6591586C" w:rsidR="00CD28EA" w:rsidRDefault="00CD28EA" w:rsidP="00CD28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28EA">
        <w:rPr>
          <w:rFonts w:ascii="Times New Roman" w:hAnsi="Times New Roman" w:cs="Times New Roman"/>
          <w:sz w:val="24"/>
          <w:szCs w:val="24"/>
          <w:u w:val="single"/>
        </w:rPr>
        <w:t>7.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Лечение</w:t>
      </w:r>
    </w:p>
    <w:p w14:paraId="13FA0460" w14:textId="162F5BC9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Консервативное лечение:</w:t>
      </w:r>
    </w:p>
    <w:p w14:paraId="38A0F484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>Рекомендуется проведение системной антибактериальной терапии при обострении хронического бронхолегочного процесса или при выявлении возбудители респираторной инфекции в количестве более 10</w:t>
      </w:r>
      <w:r w:rsidRPr="00CD28EA">
        <w:rPr>
          <w:rFonts w:ascii="Times New Roman" w:hAnsi="Times New Roman" w:cs="Times New Roman"/>
          <w:sz w:val="24"/>
          <w:szCs w:val="24"/>
          <w:vertAlign w:val="superscript"/>
        </w:rPr>
        <w:t xml:space="preserve">3-4 </w:t>
      </w:r>
      <w:r w:rsidRPr="00CD28EA">
        <w:rPr>
          <w:rFonts w:ascii="Times New Roman" w:hAnsi="Times New Roman" w:cs="Times New Roman"/>
          <w:sz w:val="24"/>
          <w:szCs w:val="24"/>
        </w:rPr>
        <w:t>колониеобразующих единиц при плановом микробиологическом исследовании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C19C7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>Выбор лекарственных средств определяется: видом возбудителя, выявленного у больного; чувствительностью возбудителя (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) к данному антибактериальному препарату; фазой заболевания (обострения – ремиссия); продолжительностью инфекционного процесса (хроническая инфекция – впервые выявленный возбудитель). Как правило, у большинства пациентов с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препаратом выбора является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амоксициллин+клавулановая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кислота, далее по предпочтительности следуют цефалоспорины 2-3 поколения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099D9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Оценка эффективности лечения: клинически (симптомы инфекционного процесса – лихорадка, хрипы в легких) и по данным микробиологического исследования (эрадикация возбудителя,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персистирование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>, суперинфекция, снижение выделения возбудителя &lt;10</w:t>
      </w:r>
      <w:r w:rsidRPr="00CD28EA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CD28EA">
        <w:rPr>
          <w:rFonts w:ascii="Times New Roman" w:hAnsi="Times New Roman" w:cs="Times New Roman"/>
          <w:sz w:val="24"/>
          <w:szCs w:val="24"/>
        </w:rPr>
        <w:t xml:space="preserve">колониеобразующих единиц и т.д.). </w:t>
      </w:r>
    </w:p>
    <w:p w14:paraId="2C5AE6D4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Рекомендовано применение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муколитических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препаратов c целью улучшения отхождения мокроты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28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ED91D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Ацетилцистеин - используется </w:t>
      </w:r>
      <w:proofErr w:type="gramStart"/>
      <w:r w:rsidRPr="00CD28EA">
        <w:rPr>
          <w:rFonts w:ascii="Times New Roman" w:hAnsi="Times New Roman" w:cs="Times New Roman"/>
          <w:sz w:val="24"/>
          <w:szCs w:val="24"/>
        </w:rPr>
        <w:t>внутрь,  выпускается</w:t>
      </w:r>
      <w:proofErr w:type="gramEnd"/>
      <w:r w:rsidRPr="00CD28EA">
        <w:rPr>
          <w:rFonts w:ascii="Times New Roman" w:hAnsi="Times New Roman" w:cs="Times New Roman"/>
          <w:sz w:val="24"/>
          <w:szCs w:val="24"/>
        </w:rPr>
        <w:t xml:space="preserve"> в виде гранул, таблеток, порошков, растворов, применяется 100 мг х 3р детям в возрасте 2-6 лет, 200 мг х2р в сутки детям старшего возраста. </w:t>
      </w:r>
    </w:p>
    <w:p w14:paraId="7BE3C9C1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28EA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D28EA">
        <w:rPr>
          <w:rFonts w:ascii="Times New Roman" w:hAnsi="Times New Roman" w:cs="Times New Roman"/>
          <w:sz w:val="24"/>
          <w:szCs w:val="24"/>
        </w:rPr>
        <w:t xml:space="preserve"> используется внутрь 1-2мг/кг/сутки в 2-3 приема, выпускается в виде сиропа, таблеток, растворов для в/в введения. </w:t>
      </w:r>
    </w:p>
    <w:p w14:paraId="3E2AC763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Рекомендована ингаляционная терапия стерильной водой или изотоническим раствором натрия хлорида или гипертоническим раствором натрия хлорида перед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кинезитерапией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E0FBDF" w14:textId="522CC844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Рекомендовано рассмотреть вопрос о назначении ингаляционных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бронхоспазмолитических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препаратов (β2-агонистов) у детей с БЭ при положительной пробе с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бронхоспазмолитиком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при исследовании функции внешнего дыхания и при клинической эффективности, а также, при необходимости, перед проведением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кинезитерапии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28EA">
        <w:rPr>
          <w:rFonts w:ascii="Times New Roman" w:hAnsi="Times New Roman" w:cs="Times New Roman"/>
          <w:sz w:val="24"/>
          <w:szCs w:val="24"/>
        </w:rPr>
        <w:t xml:space="preserve">Могут применяться: </w:t>
      </w:r>
      <w:proofErr w:type="spellStart"/>
      <w:proofErr w:type="gramStart"/>
      <w:r w:rsidRPr="00CD28EA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8EA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CD28EA">
        <w:rPr>
          <w:rFonts w:ascii="Times New Roman" w:hAnsi="Times New Roman" w:cs="Times New Roman"/>
          <w:sz w:val="24"/>
          <w:szCs w:val="24"/>
        </w:rPr>
        <w:t xml:space="preserve"> длительной терапии - пролонгированные препараты –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салметерол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формотерол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. Также могут быть использованы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бромид или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бромид+фенотерол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D28EA">
        <w:rPr>
          <w:rFonts w:ascii="Times New Roman" w:hAnsi="Times New Roman" w:cs="Times New Roman"/>
          <w:sz w:val="24"/>
          <w:szCs w:val="24"/>
        </w:rPr>
        <w:t xml:space="preserve"> Все препараты назначаются в возрастных дозировках.</w:t>
      </w:r>
    </w:p>
    <w:p w14:paraId="6A4949EA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>Хирургическое лечение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1099F7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28EA">
        <w:rPr>
          <w:rFonts w:ascii="Times New Roman" w:hAnsi="Times New Roman" w:cs="Times New Roman"/>
          <w:sz w:val="24"/>
          <w:szCs w:val="24"/>
        </w:rPr>
        <w:t xml:space="preserve">роведение хирургического лечения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бронхоэктазов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(резекция части легкого) </w:t>
      </w:r>
      <w:proofErr w:type="gramStart"/>
      <w:r w:rsidRPr="00CD28EA">
        <w:rPr>
          <w:rFonts w:ascii="Times New Roman" w:hAnsi="Times New Roman" w:cs="Times New Roman"/>
          <w:sz w:val="24"/>
          <w:szCs w:val="24"/>
        </w:rPr>
        <w:t xml:space="preserve">при:  </w:t>
      </w:r>
      <w:r w:rsidRPr="00CD28EA">
        <w:rPr>
          <w:rFonts w:ascii="Times New Roman" w:hAnsi="Times New Roman" w:cs="Times New Roman"/>
          <w:i/>
          <w:iCs/>
          <w:sz w:val="24"/>
          <w:szCs w:val="24"/>
        </w:rPr>
        <w:t>локализованных</w:t>
      </w:r>
      <w:proofErr w:type="gramEnd"/>
      <w:r w:rsidRPr="00CD28EA">
        <w:rPr>
          <w:rFonts w:ascii="Times New Roman" w:hAnsi="Times New Roman" w:cs="Times New Roman"/>
          <w:i/>
          <w:iCs/>
          <w:sz w:val="24"/>
          <w:szCs w:val="24"/>
        </w:rPr>
        <w:t xml:space="preserve"> БЭ</w:t>
      </w:r>
      <w:r w:rsidRPr="00CD28EA">
        <w:rPr>
          <w:rFonts w:ascii="Times New Roman" w:hAnsi="Times New Roman" w:cs="Times New Roman"/>
          <w:sz w:val="24"/>
          <w:szCs w:val="24"/>
        </w:rPr>
        <w:t xml:space="preserve"> (распространенность не более, чем на одну долю - ограниченный процесс), являющиеся источником частых обострений инфекций нижних дыхательных путей, существенно ухудшающих качество жизни пациента; </w:t>
      </w:r>
    </w:p>
    <w:p w14:paraId="5C25CF2E" w14:textId="7777777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опасных</w:t>
      </w:r>
      <w:r w:rsidRPr="00CD28EA">
        <w:rPr>
          <w:rFonts w:ascii="Times New Roman" w:hAnsi="Times New Roman" w:cs="Times New Roman"/>
          <w:sz w:val="24"/>
          <w:szCs w:val="24"/>
        </w:rPr>
        <w:t xml:space="preserve"> (более 200 мл/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>) кровотечениях или кровохарканье (неконтролируемое консервативной терапией) из локальной зоны поражения. Альтернативой резекции в последнем случае является эмболизация бронхиальной артерии</w:t>
      </w:r>
      <w:r>
        <w:rPr>
          <w:rFonts w:ascii="Times New Roman" w:hAnsi="Times New Roman" w:cs="Times New Roman"/>
          <w:sz w:val="24"/>
          <w:szCs w:val="24"/>
        </w:rPr>
        <w:t>. Х</w:t>
      </w:r>
      <w:r w:rsidRPr="00CD28EA">
        <w:rPr>
          <w:rFonts w:ascii="Times New Roman" w:hAnsi="Times New Roman" w:cs="Times New Roman"/>
          <w:sz w:val="24"/>
          <w:szCs w:val="24"/>
        </w:rPr>
        <w:t xml:space="preserve">ирургическое лечение проводят крайне редко, у больных с локальными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, упорной рецидивирующей пневмонией одной и той же локализации, частыми кровотечениями, инфицированием или длительным сегментарным коллапсом легкого, обычно только в тех случаях, когда исчерпаны возможности консервативной терапии. </w:t>
      </w:r>
    </w:p>
    <w:p w14:paraId="2ECE3F57" w14:textId="77777777" w:rsidR="009B1BD3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9B1BD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B1BD3">
        <w:rPr>
          <w:rFonts w:ascii="Times New Roman" w:hAnsi="Times New Roman" w:cs="Times New Roman"/>
          <w:i/>
          <w:iCs/>
          <w:sz w:val="24"/>
          <w:szCs w:val="24"/>
        </w:rPr>
        <w:t xml:space="preserve">роведение </w:t>
      </w:r>
      <w:proofErr w:type="spellStart"/>
      <w:r w:rsidRPr="009B1BD3">
        <w:rPr>
          <w:rFonts w:ascii="Times New Roman" w:hAnsi="Times New Roman" w:cs="Times New Roman"/>
          <w:i/>
          <w:iCs/>
          <w:sz w:val="24"/>
          <w:szCs w:val="24"/>
        </w:rPr>
        <w:t>кинезитерапии</w:t>
      </w:r>
      <w:proofErr w:type="spellEnd"/>
      <w:r w:rsidR="009B1BD3">
        <w:rPr>
          <w:rFonts w:ascii="Times New Roman" w:hAnsi="Times New Roman" w:cs="Times New Roman"/>
          <w:sz w:val="24"/>
          <w:szCs w:val="24"/>
        </w:rPr>
        <w:t xml:space="preserve">. </w:t>
      </w:r>
      <w:r w:rsidRPr="00CD28EA">
        <w:rPr>
          <w:rFonts w:ascii="Times New Roman" w:hAnsi="Times New Roman" w:cs="Times New Roman"/>
          <w:sz w:val="24"/>
          <w:szCs w:val="24"/>
        </w:rPr>
        <w:t xml:space="preserve">Главная цель проведения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кинезитерапии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— очищение бронхиального дерева от скоплений мокроты, предрасполагающих к развитию инфекционных заболеваний бронхолёгочной системы. Наиболее часто используют следующие методики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кинезитерапии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>: постуральный дренаж; перкуссионный массаж грудной клетки; активный цикл дыхания; контролируемое откашливание. Эффективность тех или иных методов варьирует в зависимости от индивидуальных особенностей пациентов. Чем младше ребёнок, тем более пассивные методики дренирования следует использовать. Новорождённым выполняют только перкуссию и компрессию грудной клетки. По мере роста ребёнка следует постепенно вводить более активные методики, обучая пациентов технике контролируемого откашливания.</w:t>
      </w:r>
    </w:p>
    <w:p w14:paraId="5E158631" w14:textId="77777777" w:rsidR="009B1BD3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Физические упражнения облегчают очищение бронхов от вязкой мокроты и развивают дыхательную мускулатуру. Некоторые упражнения укрепляют грудную клетку и исправляют осанку. Регулярные физические нагрузки улучшают самочувствие больных детей и облегчают общение со сверстниками. В редких случаях тяжесть состояния больного полностью исключает возможность занятия физическими упражнениями. </w:t>
      </w:r>
    </w:p>
    <w:p w14:paraId="1B0BC667" w14:textId="350B60D7" w:rsidR="00CD28EA" w:rsidRDefault="00CD28EA" w:rsidP="00CD28EA">
      <w:pPr>
        <w:rPr>
          <w:rFonts w:ascii="Times New Roman" w:hAnsi="Times New Roman" w:cs="Times New Roman"/>
          <w:sz w:val="24"/>
          <w:szCs w:val="24"/>
        </w:rPr>
      </w:pPr>
      <w:r w:rsidRPr="00CD28EA">
        <w:rPr>
          <w:rFonts w:ascii="Times New Roman" w:hAnsi="Times New Roman" w:cs="Times New Roman"/>
          <w:sz w:val="24"/>
          <w:szCs w:val="24"/>
        </w:rPr>
        <w:t xml:space="preserve">В связи с возможным развитием гипотрофии пациентов с БЭ, рекомендуется индивидуальная коррекция рациона на основе оценки </w:t>
      </w:r>
      <w:proofErr w:type="spellStart"/>
      <w:r w:rsidRPr="00CD28EA">
        <w:rPr>
          <w:rFonts w:ascii="Times New Roman" w:hAnsi="Times New Roman" w:cs="Times New Roman"/>
          <w:sz w:val="24"/>
          <w:szCs w:val="24"/>
        </w:rPr>
        <w:t>нутритивного</w:t>
      </w:r>
      <w:proofErr w:type="spellEnd"/>
      <w:r w:rsidRPr="00CD28EA">
        <w:rPr>
          <w:rFonts w:ascii="Times New Roman" w:hAnsi="Times New Roman" w:cs="Times New Roman"/>
          <w:sz w:val="24"/>
          <w:szCs w:val="24"/>
        </w:rPr>
        <w:t xml:space="preserve"> </w:t>
      </w:r>
      <w:r w:rsidR="009B1BD3">
        <w:rPr>
          <w:rFonts w:ascii="Times New Roman" w:hAnsi="Times New Roman" w:cs="Times New Roman"/>
          <w:sz w:val="24"/>
          <w:szCs w:val="24"/>
        </w:rPr>
        <w:t>статуса.</w:t>
      </w:r>
      <w:r w:rsidRPr="00CD28EA">
        <w:rPr>
          <w:rFonts w:ascii="Times New Roman" w:hAnsi="Times New Roman" w:cs="Times New Roman"/>
          <w:sz w:val="24"/>
          <w:szCs w:val="24"/>
        </w:rPr>
        <w:t xml:space="preserve"> Диета должна обеспечивать адекватное количество энергетических и питательных компонентов</w:t>
      </w:r>
      <w:r w:rsidR="009B1BD3">
        <w:rPr>
          <w:rFonts w:ascii="Times New Roman" w:hAnsi="Times New Roman" w:cs="Times New Roman"/>
          <w:sz w:val="24"/>
          <w:szCs w:val="24"/>
        </w:rPr>
        <w:t>.</w:t>
      </w:r>
    </w:p>
    <w:p w14:paraId="108EF911" w14:textId="57F5B64C" w:rsidR="009B1BD3" w:rsidRDefault="009B1BD3" w:rsidP="00CD28EA">
      <w:pPr>
        <w:rPr>
          <w:rFonts w:ascii="Times New Roman" w:hAnsi="Times New Roman" w:cs="Times New Roman"/>
          <w:sz w:val="24"/>
          <w:szCs w:val="24"/>
        </w:rPr>
      </w:pPr>
    </w:p>
    <w:p w14:paraId="05501F54" w14:textId="3EFF28DC" w:rsidR="009B1BD3" w:rsidRDefault="009B1BD3" w:rsidP="009B1BD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B1BD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B1BD3">
        <w:rPr>
          <w:rFonts w:ascii="Times New Roman" w:hAnsi="Times New Roman" w:cs="Times New Roman"/>
          <w:sz w:val="24"/>
          <w:szCs w:val="24"/>
          <w:u w:val="single"/>
        </w:rPr>
        <w:t xml:space="preserve">Профилактика и диспансерное наблюдение </w:t>
      </w:r>
    </w:p>
    <w:p w14:paraId="4D7380C1" w14:textId="77777777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  <w:r w:rsidRPr="009B1BD3">
        <w:rPr>
          <w:rFonts w:ascii="Times New Roman" w:hAnsi="Times New Roman" w:cs="Times New Roman"/>
          <w:sz w:val="24"/>
          <w:szCs w:val="24"/>
        </w:rPr>
        <w:t xml:space="preserve">Профилактика заключается в предупреждении и лечении тяжелых инфекций бронхов и пневмоний у детей. Вакцинация против коклюша, кори в декретированные сроки, рациональное использование антибактериальных препаратов при легочных бактериальных инфекциях способствует снижению распространенности БЭ.  Для улучшения общего состояния пациента следует соблюдать меры профилактики обострений, а лечебные мероприятия должны проводиться комплексно и в полном объеме. </w:t>
      </w:r>
    </w:p>
    <w:p w14:paraId="5DCF5411" w14:textId="081515AF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  <w:r w:rsidRPr="009B1BD3">
        <w:rPr>
          <w:rFonts w:ascii="Times New Roman" w:hAnsi="Times New Roman" w:cs="Times New Roman"/>
          <w:sz w:val="24"/>
          <w:szCs w:val="24"/>
        </w:rPr>
        <w:t>Пациентам с БЭ целесообразно проведение вакцинации против пневмококковой и гемофильной инфекций, ежегодная вакцинация от гриппа. Следует помнить об особенностях вакцинопрофилактики у детей с иммунодефицитными состояниями.</w:t>
      </w:r>
    </w:p>
    <w:p w14:paraId="2CA02070" w14:textId="77777777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  <w:r w:rsidRPr="009B1BD3">
        <w:rPr>
          <w:rFonts w:ascii="Times New Roman" w:hAnsi="Times New Roman" w:cs="Times New Roman"/>
          <w:sz w:val="24"/>
          <w:szCs w:val="24"/>
        </w:rPr>
        <w:t xml:space="preserve">Первичная диагностика и подбор терапии осуществляется в условиях </w:t>
      </w:r>
      <w:proofErr w:type="gramStart"/>
      <w:r w:rsidRPr="009B1BD3">
        <w:rPr>
          <w:rFonts w:ascii="Times New Roman" w:hAnsi="Times New Roman" w:cs="Times New Roman"/>
          <w:sz w:val="24"/>
          <w:szCs w:val="24"/>
        </w:rPr>
        <w:t>специализированного  пульмонологического</w:t>
      </w:r>
      <w:proofErr w:type="gramEnd"/>
      <w:r w:rsidRPr="009B1BD3">
        <w:rPr>
          <w:rFonts w:ascii="Times New Roman" w:hAnsi="Times New Roman" w:cs="Times New Roman"/>
          <w:sz w:val="24"/>
          <w:szCs w:val="24"/>
        </w:rPr>
        <w:t xml:space="preserve"> стационара или отделения (пациенты с нетяжелым течением, особенно при катамнестическом наблюдении могут быть госпитализированы и в дневной стационар). Длительность пребывания 14-21 день. В амбулаторно-поликлинических условиях при подозрении или в случае выявления бронхолегочных заболеваний участковые врачи-педиатры должны направлять больных на консультацию к врачу-пульмонологу. </w:t>
      </w:r>
    </w:p>
    <w:p w14:paraId="2BED85F6" w14:textId="160925AF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  <w:r w:rsidRPr="009B1BD3">
        <w:rPr>
          <w:rFonts w:ascii="Times New Roman" w:hAnsi="Times New Roman" w:cs="Times New Roman"/>
          <w:sz w:val="24"/>
          <w:szCs w:val="24"/>
        </w:rPr>
        <w:lastRenderedPageBreak/>
        <w:t xml:space="preserve">Частота визитов пациента с БЭ устанавливается индивидуально в зависимости от тяжести течения и этиологии заболевания. В среднем контрольные осмотры пациентов с </w:t>
      </w:r>
      <w:proofErr w:type="spellStart"/>
      <w:r w:rsidRPr="009B1BD3">
        <w:rPr>
          <w:rFonts w:ascii="Times New Roman" w:hAnsi="Times New Roman" w:cs="Times New Roman"/>
          <w:sz w:val="24"/>
          <w:szCs w:val="24"/>
        </w:rPr>
        <w:t>бронхоэктазами</w:t>
      </w:r>
      <w:proofErr w:type="spellEnd"/>
      <w:r w:rsidRPr="009B1BD3">
        <w:rPr>
          <w:rFonts w:ascii="Times New Roman" w:hAnsi="Times New Roman" w:cs="Times New Roman"/>
          <w:sz w:val="24"/>
          <w:szCs w:val="24"/>
        </w:rPr>
        <w:t xml:space="preserve"> должны проводиться не реже 1 раза в год (по показаниям - чаще), с ежегодным исследованием ФВД, сатурации, Эхо-КГ с допплеровским анализом и периодическим контролем КТ органов грудной полости (в среднем 1 раз в 2 года).</w:t>
      </w:r>
    </w:p>
    <w:p w14:paraId="6DCE7E27" w14:textId="77F75881" w:rsidR="009B1BD3" w:rsidRDefault="009B1BD3" w:rsidP="009B1BD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B1BD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B1BD3">
        <w:rPr>
          <w:rFonts w:ascii="Times New Roman" w:hAnsi="Times New Roman" w:cs="Times New Roman"/>
          <w:sz w:val="24"/>
          <w:szCs w:val="24"/>
          <w:u w:val="single"/>
        </w:rPr>
        <w:t>Исходы и прогноз</w:t>
      </w:r>
    </w:p>
    <w:p w14:paraId="670B33F6" w14:textId="7038EB29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  <w:r w:rsidRPr="009B1BD3">
        <w:rPr>
          <w:rFonts w:ascii="Times New Roman" w:hAnsi="Times New Roman" w:cs="Times New Roman"/>
          <w:sz w:val="24"/>
          <w:szCs w:val="24"/>
        </w:rPr>
        <w:t>При наличии ограниченных поражений бронхиального дерева, ранней диагностике и своевременной терапии в целом благоприятный. У пациентов с прогрессирующим усилением симптоматики и кровохарканьем прогноз ухудшается и зависит от наличия или отсутствия других фоновых заболеваний, степени поражения и распространенности БЭ. При распространенных процессах уже в детском возрасте у пациентов могут развиваться симптомы легочной гипертензии. При наличии муковисцидоза или тяжелых иммунодефицитных состояниях исход болезни зависит не только от морфологических изменений бронхов, но и обусловливается течением основной патологии.</w:t>
      </w:r>
    </w:p>
    <w:p w14:paraId="52A2758F" w14:textId="3D84DDEB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2D425A96" w14:textId="6599FAA4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5F3150B9" w14:textId="01F2BFAC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58AFE3A1" w14:textId="6EBC6F87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4E0F8F4B" w14:textId="45F916D3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7FED69AD" w14:textId="51FC078F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4CBAE093" w14:textId="38464942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7B754B5B" w14:textId="5DD8CEDA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61847781" w14:textId="31E988CC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6731DA64" w14:textId="7E9417D3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1262F044" w14:textId="78A828DB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663456B0" w14:textId="00EE84F8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596FC834" w14:textId="30604FE1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79E539A2" w14:textId="69E10651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78BC4509" w14:textId="69B174E2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57DE03CD" w14:textId="7B44B96B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168A37EF" w14:textId="4F907B41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74D545A0" w14:textId="34DD033C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1DD1F53B" w14:textId="1AB9A982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5FA8A83B" w14:textId="644ACEA0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24E5BF3F" w14:textId="1CE695AD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5508D3C1" w14:textId="4EB07F02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</w:p>
    <w:p w14:paraId="64055F25" w14:textId="1847C8F8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Список литературы: </w:t>
      </w:r>
    </w:p>
    <w:p w14:paraId="14F58ECA" w14:textId="600B9347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  <w:r w:rsidRPr="009B1BD3">
        <w:rPr>
          <w:rFonts w:ascii="Times New Roman" w:hAnsi="Times New Roman" w:cs="Times New Roman"/>
          <w:sz w:val="24"/>
          <w:szCs w:val="24"/>
        </w:rPr>
        <w:t xml:space="preserve">Болезни органов дыхания у детей. Под общей редакцией В.К. Таточенко. М., </w:t>
      </w:r>
      <w:proofErr w:type="spellStart"/>
      <w:r w:rsidRPr="009B1BD3">
        <w:rPr>
          <w:rFonts w:ascii="Times New Roman" w:hAnsi="Times New Roman" w:cs="Times New Roman"/>
          <w:sz w:val="24"/>
          <w:szCs w:val="24"/>
        </w:rPr>
        <w:t>Педиатръ</w:t>
      </w:r>
      <w:proofErr w:type="spellEnd"/>
      <w:r w:rsidRPr="009B1BD3">
        <w:rPr>
          <w:rFonts w:ascii="Times New Roman" w:hAnsi="Times New Roman" w:cs="Times New Roman"/>
          <w:sz w:val="24"/>
          <w:szCs w:val="24"/>
        </w:rPr>
        <w:t>, 2012.- 480 с.</w:t>
      </w:r>
    </w:p>
    <w:p w14:paraId="371DFAA9" w14:textId="5411595E" w:rsid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  <w:r w:rsidRPr="009B1BD3">
        <w:rPr>
          <w:rFonts w:ascii="Times New Roman" w:hAnsi="Times New Roman" w:cs="Times New Roman"/>
          <w:sz w:val="24"/>
          <w:szCs w:val="24"/>
        </w:rPr>
        <w:t xml:space="preserve">Клинические рекомендации </w:t>
      </w:r>
      <w:r w:rsidRPr="009B1B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1BD3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9B1BD3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9B1BD3">
        <w:rPr>
          <w:rFonts w:ascii="Times New Roman" w:hAnsi="Times New Roman" w:cs="Times New Roman"/>
          <w:sz w:val="24"/>
          <w:szCs w:val="24"/>
        </w:rPr>
        <w:t>»,</w:t>
      </w:r>
      <w:r w:rsidRPr="009B1BD3">
        <w:rPr>
          <w:rFonts w:ascii="Times New Roman" w:hAnsi="Times New Roman" w:cs="Times New Roman"/>
          <w:sz w:val="24"/>
          <w:szCs w:val="24"/>
        </w:rPr>
        <w:t xml:space="preserve"> 2018 </w:t>
      </w:r>
    </w:p>
    <w:p w14:paraId="389E3DF2" w14:textId="530350CE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</w:rPr>
      </w:pPr>
      <w:r w:rsidRPr="009B1BD3">
        <w:rPr>
          <w:rFonts w:ascii="Times New Roman" w:hAnsi="Times New Roman" w:cs="Times New Roman"/>
          <w:sz w:val="24"/>
          <w:szCs w:val="24"/>
        </w:rPr>
        <w:t xml:space="preserve">Баранов А.А., </w:t>
      </w:r>
      <w:proofErr w:type="spellStart"/>
      <w:r w:rsidRPr="009B1BD3">
        <w:rPr>
          <w:rFonts w:ascii="Times New Roman" w:hAnsi="Times New Roman" w:cs="Times New Roman"/>
          <w:sz w:val="24"/>
          <w:szCs w:val="24"/>
        </w:rPr>
        <w:t>Намазова</w:t>
      </w:r>
      <w:proofErr w:type="spellEnd"/>
      <w:r w:rsidRPr="009B1BD3">
        <w:rPr>
          <w:rFonts w:ascii="Times New Roman" w:hAnsi="Times New Roman" w:cs="Times New Roman"/>
          <w:sz w:val="24"/>
          <w:szCs w:val="24"/>
        </w:rPr>
        <w:t xml:space="preserve">-Баранова Л.С., Симонова О.И., Вишнёва Е.А., </w:t>
      </w:r>
      <w:proofErr w:type="spellStart"/>
      <w:r w:rsidRPr="009B1BD3">
        <w:rPr>
          <w:rFonts w:ascii="Times New Roman" w:hAnsi="Times New Roman" w:cs="Times New Roman"/>
          <w:sz w:val="24"/>
          <w:szCs w:val="24"/>
        </w:rPr>
        <w:t>Селимзянова</w:t>
      </w:r>
      <w:proofErr w:type="spellEnd"/>
      <w:r w:rsidRPr="009B1BD3">
        <w:rPr>
          <w:rFonts w:ascii="Times New Roman" w:hAnsi="Times New Roman" w:cs="Times New Roman"/>
          <w:sz w:val="24"/>
          <w:szCs w:val="24"/>
        </w:rPr>
        <w:t xml:space="preserve"> Л.Р., Середа Е.В., </w:t>
      </w:r>
      <w:proofErr w:type="spellStart"/>
      <w:r w:rsidRPr="009B1BD3">
        <w:rPr>
          <w:rFonts w:ascii="Times New Roman" w:hAnsi="Times New Roman" w:cs="Times New Roman"/>
          <w:sz w:val="24"/>
          <w:szCs w:val="24"/>
        </w:rPr>
        <w:t>Розинова</w:t>
      </w:r>
      <w:proofErr w:type="spellEnd"/>
      <w:r w:rsidRPr="009B1BD3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9B1BD3">
        <w:rPr>
          <w:rFonts w:ascii="Times New Roman" w:hAnsi="Times New Roman" w:cs="Times New Roman"/>
          <w:sz w:val="24"/>
          <w:szCs w:val="24"/>
        </w:rPr>
        <w:t>Цыгина</w:t>
      </w:r>
      <w:proofErr w:type="spellEnd"/>
      <w:r w:rsidRPr="009B1BD3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9B1BD3">
        <w:rPr>
          <w:rFonts w:ascii="Times New Roman" w:hAnsi="Times New Roman" w:cs="Times New Roman"/>
          <w:sz w:val="24"/>
          <w:szCs w:val="24"/>
        </w:rPr>
        <w:t>Катосова</w:t>
      </w:r>
      <w:proofErr w:type="spellEnd"/>
      <w:r w:rsidRPr="009B1BD3">
        <w:rPr>
          <w:rFonts w:ascii="Times New Roman" w:hAnsi="Times New Roman" w:cs="Times New Roman"/>
          <w:sz w:val="24"/>
          <w:szCs w:val="24"/>
        </w:rPr>
        <w:t xml:space="preserve"> Л.К., Лазарева А.В., Горинова Ю.В., Кустова О.В. </w:t>
      </w:r>
      <w:proofErr w:type="spellStart"/>
      <w:r w:rsidRPr="009B1BD3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9B1BD3">
        <w:rPr>
          <w:rFonts w:ascii="Times New Roman" w:hAnsi="Times New Roman" w:cs="Times New Roman"/>
          <w:sz w:val="24"/>
          <w:szCs w:val="24"/>
        </w:rPr>
        <w:t xml:space="preserve"> у детей: обзор современных клинических рекомендаций // ПФ. 2017. №1. URL: https://cyberleninka.ru/article/n/bronhoektazy-u-detey-obzor-sovremennyh-klinicheskih-rekomendatsiy </w:t>
      </w:r>
    </w:p>
    <w:p w14:paraId="0CB17D3C" w14:textId="6B380274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1BD3">
        <w:rPr>
          <w:rFonts w:ascii="Times New Roman" w:hAnsi="Times New Roman" w:cs="Times New Roman"/>
          <w:sz w:val="24"/>
          <w:szCs w:val="24"/>
          <w:lang w:val="en-US"/>
        </w:rPr>
        <w:t xml:space="preserve">Chang AB, Bush A, </w:t>
      </w:r>
      <w:proofErr w:type="spellStart"/>
      <w:r w:rsidRPr="009B1BD3">
        <w:rPr>
          <w:rFonts w:ascii="Times New Roman" w:hAnsi="Times New Roman" w:cs="Times New Roman"/>
          <w:sz w:val="24"/>
          <w:szCs w:val="24"/>
          <w:lang w:val="en-US"/>
        </w:rPr>
        <w:t>Grimwood</w:t>
      </w:r>
      <w:proofErr w:type="spellEnd"/>
      <w:r w:rsidRPr="009B1BD3">
        <w:rPr>
          <w:rFonts w:ascii="Times New Roman" w:hAnsi="Times New Roman" w:cs="Times New Roman"/>
          <w:sz w:val="24"/>
          <w:szCs w:val="24"/>
          <w:lang w:val="en-US"/>
        </w:rPr>
        <w:t xml:space="preserve"> K. Bronchiectasis in children: diagnosis and treatment [published correction appears in Lancet. 2018 Oct 6;392(10154):1196]. </w:t>
      </w:r>
      <w:r w:rsidRPr="009B1BD3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>Lancet</w:t>
      </w:r>
      <w:r w:rsidRPr="009B1BD3">
        <w:rPr>
          <w:rFonts w:ascii="Times New Roman" w:hAnsi="Times New Roman" w:cs="Times New Roman"/>
          <w:sz w:val="24"/>
          <w:szCs w:val="24"/>
          <w:lang w:val="en-US"/>
        </w:rPr>
        <w:t>. 2018;392(10150):866‐879. doi:10.1016/S0140-6736(18)31554-X</w:t>
      </w:r>
    </w:p>
    <w:p w14:paraId="3E3E049A" w14:textId="77777777" w:rsidR="009B1BD3" w:rsidRPr="009B1BD3" w:rsidRDefault="009B1BD3" w:rsidP="009B1B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9B1BD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Brody A, Chang A. The imaging definition of bronchiectasis in children: Is it time for a </w:t>
      </w:r>
      <w:proofErr w:type="gramStart"/>
      <w:r w:rsidRPr="009B1BD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change?.</w:t>
      </w:r>
      <w:proofErr w:type="gramEnd"/>
      <w:r w:rsidRPr="009B1BD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</w:t>
      </w:r>
      <w:proofErr w:type="spellStart"/>
      <w:r w:rsidRPr="009B1BD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n-US" w:eastAsia="ru-RU"/>
        </w:rPr>
        <w:t>Pediatr</w:t>
      </w:r>
      <w:proofErr w:type="spellEnd"/>
      <w:r w:rsidRPr="009B1BD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n-US" w:eastAsia="ru-RU"/>
        </w:rPr>
        <w:t xml:space="preserve"> </w:t>
      </w:r>
      <w:proofErr w:type="spellStart"/>
      <w:r w:rsidRPr="009B1BD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en-US" w:eastAsia="ru-RU"/>
        </w:rPr>
        <w:t>Pulmonol</w:t>
      </w:r>
      <w:proofErr w:type="spellEnd"/>
      <w:r w:rsidRPr="009B1BD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. 2018;53(1):6‐7. doi:10.1002/ppul.23901</w:t>
      </w:r>
    </w:p>
    <w:p w14:paraId="5EC30A82" w14:textId="77777777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D0FF58" w14:textId="1CE0D14D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CA3409" w14:textId="233B3EE6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E8BA53" w14:textId="2540C18B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4DBE99" w14:textId="0195C9E7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6F5FFB" w14:textId="4DC221CF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97F0A5" w14:textId="7EF7B9BD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9D72A9" w14:textId="33447F8F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DE5356" w14:textId="1D2FED0A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A54BE2" w14:textId="2A5D003C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DEBD30" w14:textId="180CA78B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842F73" w14:textId="421D3235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1BF683" w14:textId="4CCD08EF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DC90B6" w14:textId="77777777" w:rsidR="009B1BD3" w:rsidRPr="009B1BD3" w:rsidRDefault="009B1BD3" w:rsidP="009B1B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5F7980" w14:textId="77777777" w:rsidR="009B1BD3" w:rsidRPr="009B1BD3" w:rsidRDefault="009B1BD3" w:rsidP="00CD28E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B1BD3" w:rsidRPr="009B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1D4F"/>
    <w:multiLevelType w:val="hybridMultilevel"/>
    <w:tmpl w:val="2506AB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978"/>
    <w:multiLevelType w:val="hybridMultilevel"/>
    <w:tmpl w:val="8904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212E"/>
    <w:multiLevelType w:val="hybridMultilevel"/>
    <w:tmpl w:val="5EA415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3FC1"/>
    <w:multiLevelType w:val="hybridMultilevel"/>
    <w:tmpl w:val="035887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0CE3"/>
    <w:multiLevelType w:val="hybridMultilevel"/>
    <w:tmpl w:val="462C9C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824"/>
    <w:multiLevelType w:val="hybridMultilevel"/>
    <w:tmpl w:val="61B0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73ACE"/>
    <w:multiLevelType w:val="hybridMultilevel"/>
    <w:tmpl w:val="4484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620FE"/>
    <w:multiLevelType w:val="hybridMultilevel"/>
    <w:tmpl w:val="C9EAA7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B5275"/>
    <w:multiLevelType w:val="hybridMultilevel"/>
    <w:tmpl w:val="43847F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45F99"/>
    <w:multiLevelType w:val="hybridMultilevel"/>
    <w:tmpl w:val="61B0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C258A"/>
    <w:multiLevelType w:val="hybridMultilevel"/>
    <w:tmpl w:val="BB6811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A5BFD"/>
    <w:multiLevelType w:val="hybridMultilevel"/>
    <w:tmpl w:val="A86CD7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40B89"/>
    <w:multiLevelType w:val="hybridMultilevel"/>
    <w:tmpl w:val="8904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A7B80"/>
    <w:multiLevelType w:val="hybridMultilevel"/>
    <w:tmpl w:val="61B0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B068A"/>
    <w:multiLevelType w:val="hybridMultilevel"/>
    <w:tmpl w:val="22F8C9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0967"/>
    <w:multiLevelType w:val="hybridMultilevel"/>
    <w:tmpl w:val="8BB2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F7D1C"/>
    <w:multiLevelType w:val="hybridMultilevel"/>
    <w:tmpl w:val="0062F5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4"/>
  </w:num>
  <w:num w:numId="10">
    <w:abstractNumId w:val="4"/>
  </w:num>
  <w:num w:numId="11">
    <w:abstractNumId w:val="7"/>
  </w:num>
  <w:num w:numId="12">
    <w:abstractNumId w:val="16"/>
  </w:num>
  <w:num w:numId="13">
    <w:abstractNumId w:val="10"/>
  </w:num>
  <w:num w:numId="14">
    <w:abstractNumId w:val="3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08"/>
    <w:rsid w:val="000419FB"/>
    <w:rsid w:val="003366D9"/>
    <w:rsid w:val="003E3F67"/>
    <w:rsid w:val="005427F2"/>
    <w:rsid w:val="00716612"/>
    <w:rsid w:val="009048E9"/>
    <w:rsid w:val="009B1BD3"/>
    <w:rsid w:val="00CD28EA"/>
    <w:rsid w:val="00D817CD"/>
    <w:rsid w:val="00D96560"/>
    <w:rsid w:val="00E46F08"/>
    <w:rsid w:val="00E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9612"/>
  <w15:chartTrackingRefBased/>
  <w15:docId w15:val="{E68078C2-59CD-45A9-8085-F855B64E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F2"/>
    <w:pPr>
      <w:ind w:left="720"/>
      <w:contextualSpacing/>
    </w:pPr>
  </w:style>
  <w:style w:type="table" w:styleId="a4">
    <w:name w:val="Table Grid"/>
    <w:basedOn w:val="a1"/>
    <w:uiPriority w:val="39"/>
    <w:rsid w:val="00D9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250">
                  <w:marLeft w:val="0"/>
                  <w:marRight w:val="0"/>
                  <w:marTop w:val="0"/>
                  <w:marBottom w:val="0"/>
                  <w:divBdr>
                    <w:top w:val="single" w:sz="6" w:space="0" w:color="5B616B"/>
                    <w:left w:val="single" w:sz="6" w:space="0" w:color="5B616B"/>
                    <w:bottom w:val="single" w:sz="6" w:space="0" w:color="5B616B"/>
                    <w:right w:val="single" w:sz="6" w:space="0" w:color="5B616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2020-05-31T14:57:00Z</cp:lastPrinted>
  <dcterms:created xsi:type="dcterms:W3CDTF">2020-05-31T13:33:00Z</dcterms:created>
  <dcterms:modified xsi:type="dcterms:W3CDTF">2020-05-31T15:07:00Z</dcterms:modified>
</cp:coreProperties>
</file>