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D5" w:rsidRPr="00F947A5" w:rsidRDefault="006171D5" w:rsidP="006171D5">
      <w:pPr>
        <w:spacing w:after="0"/>
        <w:jc w:val="center"/>
        <w:rPr>
          <w:rFonts w:ascii="Times New Roman" w:hAnsi="Times New Roman"/>
          <w:bCs/>
          <w:iCs/>
          <w:sz w:val="24"/>
          <w:szCs w:val="24"/>
        </w:rPr>
      </w:pPr>
      <w:r w:rsidRPr="00F947A5">
        <w:rPr>
          <w:rFonts w:ascii="Times New Roman" w:hAnsi="Times New Roman"/>
          <w:bCs/>
          <w:iCs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bCs/>
          <w:iCs/>
          <w:sz w:val="24"/>
          <w:szCs w:val="24"/>
        </w:rPr>
        <w:t xml:space="preserve">высшего образования «Красноярский государственный медицинский университет </w:t>
      </w:r>
      <w:r w:rsidRPr="00F947A5">
        <w:rPr>
          <w:rFonts w:ascii="Times New Roman" w:hAnsi="Times New Roman"/>
          <w:sz w:val="24"/>
          <w:szCs w:val="24"/>
        </w:rPr>
        <w:t xml:space="preserve">имени профессора В.Ф. </w:t>
      </w:r>
      <w:proofErr w:type="spellStart"/>
      <w:r w:rsidRPr="00F947A5"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 w:rsidRPr="00F947A5">
        <w:rPr>
          <w:rFonts w:ascii="Times New Roman" w:hAnsi="Times New Roman"/>
          <w:bCs/>
          <w:iCs/>
          <w:sz w:val="24"/>
          <w:szCs w:val="24"/>
        </w:rPr>
        <w:t>»</w:t>
      </w:r>
    </w:p>
    <w:p w:rsidR="006171D5" w:rsidRPr="00F947A5" w:rsidRDefault="006171D5" w:rsidP="006171D5">
      <w:pPr>
        <w:pStyle w:val="21"/>
        <w:spacing w:after="0" w:line="276" w:lineRule="auto"/>
        <w:jc w:val="center"/>
        <w:rPr>
          <w:bCs/>
          <w:iCs/>
        </w:rPr>
      </w:pPr>
      <w:r w:rsidRPr="00F947A5">
        <w:rPr>
          <w:bCs/>
          <w:iCs/>
        </w:rPr>
        <w:t>Министерства здравоохранения Российской Федерации</w:t>
      </w:r>
    </w:p>
    <w:p w:rsidR="006171D5" w:rsidRPr="00F947A5" w:rsidRDefault="006171D5" w:rsidP="006171D5">
      <w:pPr>
        <w:pStyle w:val="21"/>
        <w:spacing w:after="0" w:line="276" w:lineRule="auto"/>
        <w:jc w:val="center"/>
        <w:rPr>
          <w:bCs/>
          <w:iCs/>
        </w:rPr>
      </w:pPr>
      <w:r w:rsidRPr="00F947A5">
        <w:rPr>
          <w:bCs/>
          <w:iCs/>
        </w:rPr>
        <w:t>Фармацевтический колледж</w:t>
      </w:r>
    </w:p>
    <w:p w:rsidR="006171D5" w:rsidRPr="00F947A5" w:rsidRDefault="006171D5" w:rsidP="006171D5">
      <w:pPr>
        <w:pStyle w:val="a3"/>
        <w:spacing w:after="0" w:line="276" w:lineRule="auto"/>
        <w:jc w:val="center"/>
      </w:pP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pStyle w:val="3"/>
        <w:spacing w:line="276" w:lineRule="auto"/>
        <w:rPr>
          <w:sz w:val="24"/>
          <w:szCs w:val="24"/>
        </w:rPr>
      </w:pPr>
      <w:r w:rsidRPr="00F947A5">
        <w:rPr>
          <w:sz w:val="24"/>
          <w:szCs w:val="24"/>
        </w:rPr>
        <w:t>Дневник</w:t>
      </w: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преддипломной практики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по разделу «Теория и практика лабораторных  микробиологических и иммунологических исследований»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6171D5" w:rsidRPr="00013E6C" w:rsidRDefault="00013E6C" w:rsidP="006171D5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Ломаевой Светланы Петровны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ФИО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Место прохождения </w:t>
      </w:r>
      <w:r w:rsidR="001A272B">
        <w:rPr>
          <w:rFonts w:ascii="Times New Roman" w:hAnsi="Times New Roman"/>
          <w:sz w:val="24"/>
          <w:szCs w:val="24"/>
        </w:rPr>
        <w:t>практики ______________________________________</w:t>
      </w:r>
      <w:proofErr w:type="gramStart"/>
      <w:r w:rsidR="001A272B" w:rsidRPr="001A272B">
        <w:rPr>
          <w:rFonts w:ascii="Times New Roman" w:hAnsi="Times New Roman"/>
          <w:sz w:val="24"/>
          <w:szCs w:val="24"/>
          <w:u w:val="single"/>
        </w:rPr>
        <w:t>ДО</w:t>
      </w:r>
      <w:proofErr w:type="gramEnd"/>
      <w:r w:rsidRPr="00F947A5">
        <w:rPr>
          <w:rFonts w:ascii="Times New Roman" w:hAnsi="Times New Roman"/>
          <w:sz w:val="24"/>
          <w:szCs w:val="24"/>
        </w:rPr>
        <w:t>_</w:t>
      </w:r>
      <w:r w:rsidR="001A272B">
        <w:rPr>
          <w:rFonts w:ascii="Times New Roman" w:hAnsi="Times New Roman"/>
          <w:sz w:val="24"/>
          <w:szCs w:val="24"/>
        </w:rPr>
        <w:t>______</w:t>
      </w:r>
      <w:r w:rsidRPr="00F947A5">
        <w:rPr>
          <w:rFonts w:ascii="Times New Roman" w:hAnsi="Times New Roman"/>
          <w:sz w:val="24"/>
          <w:szCs w:val="24"/>
        </w:rPr>
        <w:t>________________________________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ab/>
      </w:r>
      <w:r w:rsidRPr="00F947A5">
        <w:rPr>
          <w:rFonts w:ascii="Times New Roman" w:hAnsi="Times New Roman"/>
          <w:sz w:val="24"/>
          <w:szCs w:val="24"/>
        </w:rPr>
        <w:tab/>
      </w:r>
      <w:r w:rsidRPr="00F947A5">
        <w:rPr>
          <w:rFonts w:ascii="Times New Roman" w:hAnsi="Times New Roman"/>
          <w:sz w:val="24"/>
          <w:szCs w:val="24"/>
        </w:rPr>
        <w:tab/>
      </w:r>
      <w:r w:rsidRPr="00F947A5">
        <w:rPr>
          <w:rFonts w:ascii="Times New Roman" w:hAnsi="Times New Roman"/>
          <w:sz w:val="24"/>
          <w:szCs w:val="24"/>
        </w:rPr>
        <w:tab/>
        <w:t xml:space="preserve">               (медицинская организация, отделение)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</w:p>
    <w:p w:rsidR="006171D5" w:rsidRPr="00F947A5" w:rsidRDefault="00013E6C" w:rsidP="006171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« </w:t>
      </w:r>
      <w:r w:rsidR="001A272B">
        <w:rPr>
          <w:rFonts w:ascii="Times New Roman" w:hAnsi="Times New Roman"/>
          <w:sz w:val="24"/>
          <w:szCs w:val="24"/>
        </w:rPr>
        <w:t>_</w:t>
      </w:r>
      <w:r w:rsidRPr="00013E6C">
        <w:rPr>
          <w:rFonts w:ascii="Times New Roman" w:hAnsi="Times New Roman"/>
          <w:sz w:val="24"/>
          <w:szCs w:val="24"/>
          <w:u w:val="single"/>
        </w:rPr>
        <w:t xml:space="preserve"> 12  </w:t>
      </w:r>
      <w:r w:rsidR="006171D5" w:rsidRPr="00F947A5">
        <w:rPr>
          <w:rFonts w:ascii="Times New Roman" w:hAnsi="Times New Roman"/>
          <w:sz w:val="24"/>
          <w:szCs w:val="24"/>
        </w:rPr>
        <w:t>»</w:t>
      </w:r>
      <w:r w:rsidR="006171D5" w:rsidRPr="00013E6C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13E6C">
        <w:rPr>
          <w:rFonts w:ascii="Times New Roman" w:hAnsi="Times New Roman"/>
          <w:sz w:val="24"/>
          <w:szCs w:val="24"/>
          <w:u w:val="single"/>
        </w:rPr>
        <w:t xml:space="preserve">      мая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6171D5" w:rsidRPr="00F947A5">
        <w:rPr>
          <w:rFonts w:ascii="Times New Roman" w:hAnsi="Times New Roman"/>
          <w:sz w:val="24"/>
          <w:szCs w:val="24"/>
        </w:rPr>
        <w:t>20</w:t>
      </w:r>
      <w:r w:rsidRPr="00013E6C">
        <w:rPr>
          <w:rFonts w:ascii="Times New Roman" w:hAnsi="Times New Roman"/>
          <w:sz w:val="24"/>
          <w:szCs w:val="24"/>
          <w:u w:val="single"/>
        </w:rPr>
        <w:t>20</w:t>
      </w:r>
      <w:r w:rsidR="001A272B">
        <w:rPr>
          <w:rFonts w:ascii="Times New Roman" w:hAnsi="Times New Roman"/>
          <w:sz w:val="24"/>
          <w:szCs w:val="24"/>
        </w:rPr>
        <w:t>г.   по   «_</w:t>
      </w:r>
      <w:r w:rsidR="006171D5" w:rsidRPr="00F947A5">
        <w:rPr>
          <w:rFonts w:ascii="Times New Roman" w:hAnsi="Times New Roman"/>
          <w:sz w:val="24"/>
          <w:szCs w:val="24"/>
        </w:rPr>
        <w:t>_</w:t>
      </w:r>
      <w:r w:rsidR="001A272B" w:rsidRPr="001A272B">
        <w:rPr>
          <w:rFonts w:ascii="Times New Roman" w:hAnsi="Times New Roman"/>
          <w:sz w:val="24"/>
          <w:szCs w:val="24"/>
          <w:u w:val="single"/>
        </w:rPr>
        <w:t>08</w:t>
      </w:r>
      <w:r w:rsidR="001A272B">
        <w:rPr>
          <w:rFonts w:ascii="Times New Roman" w:hAnsi="Times New Roman"/>
          <w:sz w:val="24"/>
          <w:szCs w:val="24"/>
          <w:u w:val="single"/>
        </w:rPr>
        <w:t>_</w:t>
      </w:r>
      <w:r w:rsidR="006171D5" w:rsidRPr="00F947A5">
        <w:rPr>
          <w:rFonts w:ascii="Times New Roman" w:hAnsi="Times New Roman"/>
          <w:sz w:val="24"/>
          <w:szCs w:val="24"/>
        </w:rPr>
        <w:t>_» ____</w:t>
      </w:r>
      <w:r w:rsidR="001A272B" w:rsidRPr="001A272B">
        <w:rPr>
          <w:rFonts w:ascii="Times New Roman" w:hAnsi="Times New Roman"/>
          <w:sz w:val="24"/>
          <w:szCs w:val="24"/>
          <w:u w:val="single"/>
        </w:rPr>
        <w:t>июня</w:t>
      </w:r>
      <w:r w:rsidR="001A272B">
        <w:rPr>
          <w:rFonts w:ascii="Times New Roman" w:hAnsi="Times New Roman"/>
          <w:sz w:val="24"/>
          <w:szCs w:val="24"/>
        </w:rPr>
        <w:t>_</w:t>
      </w:r>
      <w:r w:rsidR="006171D5" w:rsidRPr="00F947A5">
        <w:rPr>
          <w:rFonts w:ascii="Times New Roman" w:hAnsi="Times New Roman"/>
          <w:sz w:val="24"/>
          <w:szCs w:val="24"/>
        </w:rPr>
        <w:t>___20</w:t>
      </w:r>
      <w:r w:rsidRPr="00013E6C">
        <w:rPr>
          <w:rFonts w:ascii="Times New Roman" w:hAnsi="Times New Roman"/>
          <w:sz w:val="24"/>
          <w:szCs w:val="24"/>
          <w:u w:val="single"/>
        </w:rPr>
        <w:t>20</w:t>
      </w:r>
      <w:r w:rsidR="006171D5" w:rsidRPr="00F947A5">
        <w:rPr>
          <w:rFonts w:ascii="Times New Roman" w:hAnsi="Times New Roman"/>
          <w:sz w:val="24"/>
          <w:szCs w:val="24"/>
        </w:rPr>
        <w:t>г.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Руководители практики: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Общий – Ф.И.О. (его должность) _____________________________________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Непосредственный – Ф.И.О. (его должность) ___________________________</w:t>
      </w:r>
    </w:p>
    <w:p w:rsidR="006171D5" w:rsidRPr="00F947A5" w:rsidRDefault="006171D5" w:rsidP="006171D5">
      <w:pPr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Методич</w:t>
      </w:r>
      <w:r w:rsidR="00013E6C">
        <w:rPr>
          <w:rFonts w:ascii="Times New Roman" w:hAnsi="Times New Roman"/>
          <w:sz w:val="24"/>
          <w:szCs w:val="24"/>
        </w:rPr>
        <w:t xml:space="preserve">еский – Ф.И.О. (его должность)  </w:t>
      </w:r>
      <w:r w:rsidR="00D51DE1">
        <w:rPr>
          <w:rFonts w:ascii="Times New Roman" w:hAnsi="Times New Roman"/>
          <w:sz w:val="24"/>
          <w:szCs w:val="24"/>
        </w:rPr>
        <w:t>___</w:t>
      </w:r>
      <w:r w:rsidR="00013E6C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13E6C" w:rsidRPr="00013E6C">
        <w:rPr>
          <w:rFonts w:ascii="Times New Roman" w:hAnsi="Times New Roman"/>
          <w:sz w:val="24"/>
          <w:szCs w:val="24"/>
          <w:u w:val="single"/>
        </w:rPr>
        <w:t>Жукова</w:t>
      </w:r>
      <w:r w:rsidR="00013E6C">
        <w:rPr>
          <w:rFonts w:ascii="Times New Roman" w:hAnsi="Times New Roman"/>
          <w:sz w:val="24"/>
          <w:szCs w:val="24"/>
          <w:u w:val="single"/>
        </w:rPr>
        <w:t xml:space="preserve"> Марина Васильевна</w:t>
      </w:r>
      <w:r w:rsidR="00D51DE1">
        <w:rPr>
          <w:rFonts w:ascii="Times New Roman" w:hAnsi="Times New Roman"/>
          <w:sz w:val="24"/>
          <w:szCs w:val="24"/>
          <w:u w:val="single"/>
        </w:rPr>
        <w:t>___</w:t>
      </w:r>
      <w:r w:rsidR="00013E6C">
        <w:rPr>
          <w:rFonts w:ascii="Times New Roman" w:hAnsi="Times New Roman"/>
          <w:sz w:val="24"/>
          <w:szCs w:val="24"/>
        </w:rPr>
        <w:t xml:space="preserve"> </w:t>
      </w:r>
      <w:r w:rsidR="00013E6C" w:rsidRPr="00013E6C">
        <w:rPr>
          <w:rFonts w:ascii="Times New Roman" w:hAnsi="Times New Roman"/>
          <w:sz w:val="24"/>
          <w:szCs w:val="24"/>
        </w:rPr>
        <w:t xml:space="preserve">       </w:t>
      </w:r>
    </w:p>
    <w:p w:rsidR="006171D5" w:rsidRDefault="006171D5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D51DE1" w:rsidRDefault="00D51DE1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D51DE1" w:rsidRDefault="00D51DE1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D51DE1" w:rsidRDefault="00D51DE1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D51DE1" w:rsidRPr="00F947A5" w:rsidRDefault="00D51DE1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jc w:val="center"/>
        <w:rPr>
          <w:rFonts w:ascii="Times New Roman" w:hAnsi="Times New Roman"/>
          <w:sz w:val="24"/>
          <w:szCs w:val="24"/>
        </w:rPr>
      </w:pPr>
    </w:p>
    <w:p w:rsidR="006171D5" w:rsidRPr="00F947A5" w:rsidRDefault="00013E6C" w:rsidP="006171D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Красноярск, 20</w:t>
      </w:r>
      <w:r w:rsidRPr="00013E6C">
        <w:rPr>
          <w:rFonts w:ascii="Times New Roman" w:hAnsi="Times New Roman"/>
          <w:sz w:val="24"/>
          <w:szCs w:val="24"/>
          <w:u w:val="single"/>
        </w:rPr>
        <w:t>20</w:t>
      </w:r>
    </w:p>
    <w:p w:rsidR="006171D5" w:rsidRPr="00F947A5" w:rsidRDefault="006171D5" w:rsidP="006171D5">
      <w:pPr>
        <w:pStyle w:val="2"/>
        <w:spacing w:line="276" w:lineRule="auto"/>
        <w:ind w:firstLine="0"/>
        <w:jc w:val="center"/>
        <w:rPr>
          <w:b/>
          <w:sz w:val="24"/>
          <w:szCs w:val="24"/>
        </w:rPr>
      </w:pPr>
      <w:r w:rsidRPr="00F947A5">
        <w:rPr>
          <w:b/>
          <w:sz w:val="24"/>
          <w:szCs w:val="24"/>
        </w:rPr>
        <w:lastRenderedPageBreak/>
        <w:t>Содержание</w:t>
      </w:r>
    </w:p>
    <w:p w:rsidR="006171D5" w:rsidRPr="00F947A5" w:rsidRDefault="006171D5" w:rsidP="006171D5">
      <w:pPr>
        <w:pStyle w:val="2"/>
        <w:spacing w:line="276" w:lineRule="auto"/>
        <w:ind w:firstLine="0"/>
        <w:jc w:val="center"/>
        <w:rPr>
          <w:b/>
          <w:sz w:val="24"/>
          <w:szCs w:val="24"/>
        </w:rPr>
      </w:pPr>
    </w:p>
    <w:p w:rsidR="006171D5" w:rsidRPr="00F947A5" w:rsidRDefault="006171D5" w:rsidP="006171D5">
      <w:pPr>
        <w:pStyle w:val="2"/>
        <w:spacing w:before="100" w:beforeAutospacing="1" w:after="100" w:afterAutospacing="1" w:line="276" w:lineRule="auto"/>
        <w:ind w:firstLine="0"/>
        <w:jc w:val="left"/>
        <w:rPr>
          <w:sz w:val="24"/>
          <w:szCs w:val="24"/>
        </w:rPr>
      </w:pPr>
      <w:r w:rsidRPr="00F947A5">
        <w:rPr>
          <w:sz w:val="24"/>
          <w:szCs w:val="24"/>
        </w:rPr>
        <w:t>1. Цели и задачи практики</w:t>
      </w:r>
    </w:p>
    <w:p w:rsidR="006171D5" w:rsidRPr="00F947A5" w:rsidRDefault="006171D5" w:rsidP="006171D5">
      <w:pPr>
        <w:pStyle w:val="2"/>
        <w:spacing w:before="100" w:beforeAutospacing="1" w:after="100" w:afterAutospacing="1" w:line="276" w:lineRule="auto"/>
        <w:ind w:firstLine="0"/>
        <w:jc w:val="left"/>
        <w:rPr>
          <w:sz w:val="24"/>
          <w:szCs w:val="24"/>
        </w:rPr>
      </w:pPr>
      <w:r w:rsidRPr="00F947A5">
        <w:rPr>
          <w:sz w:val="24"/>
          <w:szCs w:val="24"/>
        </w:rPr>
        <w:t>2. Знания, умения, практический опыт, которыми должен овладеть студент после прохождения практики</w:t>
      </w:r>
    </w:p>
    <w:p w:rsidR="006171D5" w:rsidRPr="00F947A5" w:rsidRDefault="006171D5" w:rsidP="006171D5">
      <w:pPr>
        <w:pStyle w:val="2"/>
        <w:spacing w:before="100" w:beforeAutospacing="1" w:after="100" w:afterAutospacing="1" w:line="276" w:lineRule="auto"/>
        <w:ind w:firstLine="0"/>
        <w:jc w:val="left"/>
        <w:rPr>
          <w:sz w:val="24"/>
          <w:szCs w:val="24"/>
        </w:rPr>
      </w:pPr>
      <w:r w:rsidRPr="00F947A5">
        <w:rPr>
          <w:sz w:val="24"/>
          <w:szCs w:val="24"/>
        </w:rPr>
        <w:t>3. Тематический план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4. График прохождения практики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5. Инструктаж по технике безопасности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6.  Содержание и объем проведенной работы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7. Манипуляционный лист (Лист  микробиологических исследований)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8. Отчет (цифровой, текстовой)</w:t>
      </w: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pStyle w:val="2"/>
        <w:spacing w:line="276" w:lineRule="auto"/>
        <w:ind w:firstLine="0"/>
        <w:jc w:val="center"/>
        <w:rPr>
          <w:b/>
          <w:sz w:val="24"/>
          <w:szCs w:val="24"/>
          <w:lang w:val="ru-RU"/>
        </w:rPr>
      </w:pPr>
    </w:p>
    <w:p w:rsidR="006171D5" w:rsidRPr="00F947A5" w:rsidRDefault="006171D5" w:rsidP="006171D5">
      <w:pPr>
        <w:rPr>
          <w:sz w:val="24"/>
          <w:szCs w:val="24"/>
          <w:lang w:eastAsia="ru-RU"/>
        </w:rPr>
      </w:pPr>
    </w:p>
    <w:p w:rsidR="006171D5" w:rsidRPr="00F947A5" w:rsidRDefault="006171D5" w:rsidP="006171D5">
      <w:pPr>
        <w:pStyle w:val="2"/>
        <w:spacing w:line="276" w:lineRule="auto"/>
        <w:ind w:firstLine="0"/>
        <w:jc w:val="center"/>
        <w:rPr>
          <w:b/>
          <w:sz w:val="24"/>
          <w:szCs w:val="24"/>
          <w:lang w:val="ru-RU"/>
        </w:rPr>
      </w:pPr>
      <w:r w:rsidRPr="00F947A5">
        <w:rPr>
          <w:b/>
          <w:sz w:val="24"/>
          <w:szCs w:val="24"/>
          <w:lang w:val="ru-RU"/>
        </w:rPr>
        <w:br w:type="page"/>
      </w:r>
    </w:p>
    <w:p w:rsidR="006171D5" w:rsidRPr="00F947A5" w:rsidRDefault="006171D5" w:rsidP="006171D5">
      <w:pPr>
        <w:pStyle w:val="2"/>
        <w:spacing w:line="276" w:lineRule="auto"/>
        <w:ind w:firstLine="0"/>
        <w:jc w:val="center"/>
        <w:rPr>
          <w:sz w:val="24"/>
          <w:szCs w:val="24"/>
        </w:rPr>
      </w:pPr>
      <w:r w:rsidRPr="00F947A5">
        <w:rPr>
          <w:b/>
          <w:sz w:val="24"/>
          <w:szCs w:val="24"/>
        </w:rPr>
        <w:lastRenderedPageBreak/>
        <w:t>Цели и задачи практики: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pStyle w:val="21"/>
        <w:numPr>
          <w:ilvl w:val="0"/>
          <w:numId w:val="1"/>
        </w:numPr>
        <w:spacing w:after="0" w:line="276" w:lineRule="auto"/>
        <w:jc w:val="both"/>
      </w:pPr>
      <w:r w:rsidRPr="00F947A5">
        <w:t xml:space="preserve">Закрепление в производственных условиях профессиональных умений и навыков по методам </w:t>
      </w:r>
      <w:r w:rsidRPr="00F947A5">
        <w:rPr>
          <w:lang w:val="ru-RU"/>
        </w:rPr>
        <w:t xml:space="preserve"> микробиологических и иммунологических </w:t>
      </w:r>
      <w:r w:rsidRPr="00F947A5">
        <w:t xml:space="preserve"> исследований.</w:t>
      </w:r>
    </w:p>
    <w:p w:rsidR="006171D5" w:rsidRPr="00F947A5" w:rsidRDefault="006171D5" w:rsidP="006171D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Расширение и углубление теоретических знаний и практических умений по методам  микробиологических и иммунологических</w:t>
      </w:r>
      <w:r w:rsidRPr="00F947A5">
        <w:rPr>
          <w:sz w:val="24"/>
          <w:szCs w:val="24"/>
        </w:rPr>
        <w:t xml:space="preserve">  </w:t>
      </w:r>
      <w:r w:rsidRPr="00F947A5">
        <w:rPr>
          <w:rFonts w:ascii="Times New Roman" w:hAnsi="Times New Roman"/>
          <w:sz w:val="24"/>
          <w:szCs w:val="24"/>
        </w:rPr>
        <w:t>исследований.</w:t>
      </w:r>
    </w:p>
    <w:p w:rsidR="006171D5" w:rsidRPr="00F947A5" w:rsidRDefault="006171D5" w:rsidP="006171D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6171D5" w:rsidRPr="00F947A5" w:rsidRDefault="006171D5" w:rsidP="006171D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6171D5" w:rsidRPr="00F947A5" w:rsidRDefault="006171D5" w:rsidP="006171D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6171D5" w:rsidRPr="00F947A5" w:rsidRDefault="006171D5" w:rsidP="006171D5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Изучение основных форм и методов работы в    КДЛ.</w:t>
      </w: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6171D5" w:rsidRPr="00F947A5" w:rsidRDefault="006171D5" w:rsidP="006171D5">
      <w:pPr>
        <w:pStyle w:val="21"/>
        <w:spacing w:after="0" w:line="276" w:lineRule="auto"/>
        <w:rPr>
          <w:i/>
        </w:rPr>
      </w:pPr>
      <w:r w:rsidRPr="00F947A5">
        <w:t xml:space="preserve">    </w:t>
      </w:r>
      <w:r w:rsidRPr="00F947A5">
        <w:rPr>
          <w:i/>
        </w:rPr>
        <w:t>В результате прохождения практики студенты должны уметь самостоятельно:</w:t>
      </w:r>
    </w:p>
    <w:p w:rsidR="006171D5" w:rsidRPr="00F947A5" w:rsidRDefault="006171D5" w:rsidP="006171D5">
      <w:pPr>
        <w:pStyle w:val="21"/>
        <w:spacing w:after="0" w:line="276" w:lineRule="auto"/>
        <w:rPr>
          <w:i/>
        </w:rPr>
      </w:pP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6171D5" w:rsidRPr="00F947A5" w:rsidRDefault="006171D5" w:rsidP="006171D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6171D5" w:rsidRPr="00F947A5" w:rsidRDefault="006171D5" w:rsidP="006171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6171D5" w:rsidRPr="00F947A5" w:rsidRDefault="006171D5" w:rsidP="006171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6171D5" w:rsidRPr="00F947A5" w:rsidRDefault="006171D5" w:rsidP="006171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6171D5" w:rsidRPr="00F947A5" w:rsidRDefault="006171D5" w:rsidP="006171D5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F947A5">
        <w:rPr>
          <w:rFonts w:ascii="Times New Roman" w:hAnsi="Times New Roman"/>
          <w:b/>
          <w:sz w:val="24"/>
          <w:szCs w:val="24"/>
        </w:rPr>
        <w:t xml:space="preserve">преддипломной </w:t>
      </w:r>
      <w:r w:rsidRPr="00F947A5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proofErr w:type="gramStart"/>
      <w:r w:rsidRPr="00F947A5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F947A5">
        <w:rPr>
          <w:rFonts w:ascii="Times New Roman" w:hAnsi="Times New Roman"/>
          <w:b/>
          <w:bCs/>
          <w:sz w:val="24"/>
          <w:szCs w:val="24"/>
        </w:rPr>
        <w:t xml:space="preserve"> должен:</w:t>
      </w:r>
    </w:p>
    <w:p w:rsidR="006171D5" w:rsidRPr="00F947A5" w:rsidRDefault="006171D5" w:rsidP="006171D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- техники посевов на чашки Петри, скошенный </w:t>
      </w:r>
      <w:proofErr w:type="spellStart"/>
      <w:r w:rsidRPr="00F947A5">
        <w:rPr>
          <w:rFonts w:ascii="Times New Roman" w:hAnsi="Times New Roman"/>
          <w:sz w:val="24"/>
          <w:szCs w:val="24"/>
        </w:rPr>
        <w:t>агар</w:t>
      </w:r>
      <w:proofErr w:type="spellEnd"/>
      <w:r w:rsidRPr="00F947A5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F947A5">
        <w:rPr>
          <w:rFonts w:ascii="Times New Roman" w:hAnsi="Times New Roman"/>
          <w:sz w:val="24"/>
          <w:szCs w:val="24"/>
        </w:rPr>
        <w:t>агара</w:t>
      </w:r>
      <w:proofErr w:type="spellEnd"/>
      <w:r w:rsidRPr="00F947A5">
        <w:rPr>
          <w:rFonts w:ascii="Times New Roman" w:hAnsi="Times New Roman"/>
          <w:sz w:val="24"/>
          <w:szCs w:val="24"/>
        </w:rPr>
        <w:t>.</w:t>
      </w:r>
    </w:p>
    <w:p w:rsidR="006171D5" w:rsidRPr="00F947A5" w:rsidRDefault="006171D5" w:rsidP="006171D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lastRenderedPageBreak/>
        <w:t>Освоить умения: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F947A5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F947A5">
        <w:rPr>
          <w:rFonts w:ascii="Times New Roman" w:hAnsi="Times New Roman"/>
          <w:sz w:val="24"/>
          <w:szCs w:val="24"/>
        </w:rPr>
        <w:t xml:space="preserve"> и морфологические свойства</w:t>
      </w:r>
      <w:proofErr w:type="gramStart"/>
      <w:r w:rsidRPr="00F947A5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947A5">
        <w:rPr>
          <w:rFonts w:ascii="Times New Roman" w:hAnsi="Times New Roman"/>
          <w:sz w:val="24"/>
          <w:szCs w:val="24"/>
        </w:rPr>
        <w:t xml:space="preserve"> 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6171D5" w:rsidRPr="00F947A5" w:rsidRDefault="006171D5" w:rsidP="00617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6171D5" w:rsidRPr="00F947A5" w:rsidRDefault="006171D5" w:rsidP="006171D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6171D5" w:rsidRPr="00F947A5" w:rsidRDefault="006171D5" w:rsidP="006171D5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F947A5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микробиологический  лаборатории; </w:t>
      </w:r>
    </w:p>
    <w:p w:rsidR="006171D5" w:rsidRPr="00F947A5" w:rsidRDefault="006171D5" w:rsidP="006171D5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F947A5">
        <w:rPr>
          <w:color w:val="auto"/>
          <w:sz w:val="24"/>
          <w:szCs w:val="24"/>
        </w:rPr>
        <w:t xml:space="preserve">- основные методы и диагностическое значение  исследований протеолитических , </w:t>
      </w:r>
      <w:proofErr w:type="spellStart"/>
      <w:r w:rsidRPr="00F947A5">
        <w:rPr>
          <w:color w:val="auto"/>
          <w:sz w:val="24"/>
          <w:szCs w:val="24"/>
        </w:rPr>
        <w:t>сахаралитических</w:t>
      </w:r>
      <w:proofErr w:type="spellEnd"/>
      <w:r w:rsidRPr="00F947A5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F947A5">
        <w:rPr>
          <w:color w:val="00B050"/>
          <w:sz w:val="24"/>
          <w:szCs w:val="24"/>
        </w:rPr>
        <w:t>.</w:t>
      </w:r>
    </w:p>
    <w:p w:rsidR="006171D5" w:rsidRPr="00F947A5" w:rsidRDefault="006171D5" w:rsidP="006171D5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947A5">
        <w:rPr>
          <w:rFonts w:ascii="Times New Roman" w:hAnsi="Times New Roman"/>
          <w:b/>
          <w:sz w:val="24"/>
          <w:szCs w:val="24"/>
        </w:rPr>
        <w:lastRenderedPageBreak/>
        <w:t xml:space="preserve">Тематический план 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909"/>
        <w:gridCol w:w="2918"/>
        <w:gridCol w:w="1314"/>
      </w:tblGrid>
      <w:tr w:rsidR="006171D5" w:rsidRPr="00F947A5" w:rsidTr="0014176B">
        <w:trPr>
          <w:trHeight w:val="370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6171D5" w:rsidRPr="00F947A5" w:rsidTr="0014176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лабораторных микробиологических исследований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</w:t>
            </w: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микробиол</w:t>
            </w:r>
            <w:r w:rsidR="00D8618D">
              <w:rPr>
                <w:rFonts w:ascii="Times New Roman" w:hAnsi="Times New Roman"/>
                <w:sz w:val="24"/>
                <w:szCs w:val="24"/>
              </w:rPr>
              <w:t>огическому</w:t>
            </w:r>
            <w:proofErr w:type="gramEnd"/>
            <w:r w:rsidR="00D8618D">
              <w:rPr>
                <w:rFonts w:ascii="Times New Roman" w:hAnsi="Times New Roman"/>
                <w:sz w:val="24"/>
                <w:szCs w:val="24"/>
              </w:rPr>
              <w:t xml:space="preserve"> исследованиям: прием</w:t>
            </w:r>
            <w:r w:rsidRPr="00F947A5">
              <w:rPr>
                <w:rFonts w:ascii="Times New Roman" w:hAnsi="Times New Roman"/>
                <w:sz w:val="24"/>
                <w:szCs w:val="24"/>
              </w:rPr>
              <w:t>, регистрация биоматериала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 общеупотребительных, элективных, дифференциально-диагностических для выделения возбудителей гнойно-воспалительных, кишечных и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нозокоминальных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 инфекций.</w:t>
            </w:r>
          </w:p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AF49EF" w:rsidP="001417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</w:t>
            </w:r>
            <w:r w:rsidR="006171D5" w:rsidRPr="00F947A5">
              <w:rPr>
                <w:rFonts w:ascii="Times New Roman" w:hAnsi="Times New Roman"/>
                <w:sz w:val="24"/>
                <w:szCs w:val="24"/>
              </w:rPr>
              <w:t>: РА, РП, РСК,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71D5" w:rsidRPr="00F947A5">
              <w:rPr>
                <w:rFonts w:ascii="Times New Roman" w:hAnsi="Times New Roman"/>
                <w:sz w:val="24"/>
                <w:szCs w:val="24"/>
              </w:rPr>
              <w:t>РИФ</w:t>
            </w:r>
            <w:proofErr w:type="gramStart"/>
            <w:r w:rsidR="006171D5" w:rsidRPr="00F947A5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="006171D5" w:rsidRPr="00F947A5">
              <w:rPr>
                <w:rFonts w:ascii="Times New Roman" w:hAnsi="Times New Roman"/>
                <w:sz w:val="24"/>
                <w:szCs w:val="24"/>
              </w:rPr>
              <w:t>ЦР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6171D5" w:rsidP="0014176B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6171D5" w:rsidP="0014176B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госпитальных инфекций.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1D5" w:rsidRPr="00F947A5" w:rsidRDefault="006171D5" w:rsidP="0014176B">
            <w:pPr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Санитарно</w:t>
            </w:r>
            <w:proofErr w:type="spellEnd"/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 xml:space="preserve"> – бактериологическое  исследование воздуха, смывов.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6171D5" w:rsidRPr="00F947A5" w:rsidTr="0014176B">
        <w:trPr>
          <w:trHeight w:val="34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0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171D5" w:rsidRPr="00F947A5" w:rsidTr="0014176B">
        <w:trPr>
          <w:trHeight w:val="46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1D5" w:rsidRPr="00F947A5" w:rsidRDefault="006171D5" w:rsidP="0014176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602D" w:rsidRDefault="009B602D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602D" w:rsidRDefault="009B602D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51DE1" w:rsidRDefault="00D51DE1" w:rsidP="00D51D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D51DE1">
      <w:pPr>
        <w:spacing w:after="0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t xml:space="preserve"> 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6171D5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12.05.2020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13.05.2020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14.05.2020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15.05.2020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16.05.2020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18.05.2020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19.05.2020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20.05.2020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21.05.2020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22.05.2020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rPr>
          <w:trHeight w:val="4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23.05.2020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25.05.2020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26.05.2020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27.05.2020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28.05.2020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29.05.2020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30.05.2020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01.06.2020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02.06.2020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03.06.2020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04.06.2020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06.06.2020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72B" w:rsidRPr="00F947A5" w:rsidTr="0014176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08.06.2020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272B">
              <w:rPr>
                <w:rFonts w:ascii="Times New Roman" w:hAnsi="Times New Roman"/>
                <w:sz w:val="24"/>
                <w:szCs w:val="24"/>
              </w:rPr>
              <w:t>9:00-15:00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1A272B" w:rsidRDefault="001A272B" w:rsidP="001A2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72B" w:rsidRPr="00F947A5" w:rsidRDefault="001A272B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71D5" w:rsidRPr="00F947A5" w:rsidRDefault="006171D5" w:rsidP="006171D5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AF49EF" w:rsidRDefault="00AF49EF" w:rsidP="001A272B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4E53C8" w:rsidRPr="004E53C8" w:rsidRDefault="00672C9E" w:rsidP="0058303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День 1</w:t>
      </w:r>
      <w:r w:rsidR="0058303F">
        <w:rPr>
          <w:rFonts w:ascii="Times New Roman" w:hAnsi="Times New Roman"/>
          <w:b/>
          <w:sz w:val="24"/>
          <w:szCs w:val="24"/>
        </w:rPr>
        <w:t>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>Ознакомилась</w:t>
      </w:r>
      <w:r w:rsidRPr="004E53C8">
        <w:rPr>
          <w:rFonts w:ascii="Times New Roman" w:hAnsi="Times New Roman"/>
          <w:b/>
          <w:sz w:val="28"/>
          <w:szCs w:val="24"/>
        </w:rPr>
        <w:t xml:space="preserve"> </w:t>
      </w:r>
      <w:r w:rsidRPr="004E53C8">
        <w:rPr>
          <w:rFonts w:ascii="Times New Roman" w:hAnsi="Times New Roman"/>
          <w:sz w:val="28"/>
          <w:szCs w:val="24"/>
        </w:rPr>
        <w:t xml:space="preserve">с Бактериологическим отделом ООО «Центра лабораторных технологий АБВ» и прослушала инструктаж по техники безопасности. 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>Изучила</w:t>
      </w:r>
      <w:r w:rsidRPr="004E53C8">
        <w:rPr>
          <w:rFonts w:ascii="Times New Roman" w:hAnsi="Times New Roman"/>
          <w:b/>
          <w:sz w:val="28"/>
          <w:szCs w:val="24"/>
        </w:rPr>
        <w:t xml:space="preserve"> </w:t>
      </w:r>
      <w:r w:rsidRPr="004E53C8">
        <w:rPr>
          <w:rFonts w:ascii="Times New Roman" w:hAnsi="Times New Roman"/>
          <w:sz w:val="28"/>
          <w:szCs w:val="24"/>
        </w:rPr>
        <w:t>ряд документов, на основании которых ведутся работы в Бактериологическом отделе КДЛ:</w:t>
      </w:r>
    </w:p>
    <w:p w:rsidR="00AF49EF" w:rsidRPr="004E53C8" w:rsidRDefault="00AF49EF" w:rsidP="00D8618D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 xml:space="preserve">СП 1.3.2322-08 «Безопасность работы с микроорганизмами </w:t>
      </w:r>
      <w:r w:rsidRPr="004E53C8">
        <w:rPr>
          <w:rFonts w:ascii="Times New Roman" w:hAnsi="Times New Roman"/>
          <w:sz w:val="28"/>
          <w:szCs w:val="24"/>
          <w:lang w:val="en-US"/>
        </w:rPr>
        <w:t>III</w:t>
      </w:r>
      <w:r w:rsidRPr="004E53C8">
        <w:rPr>
          <w:rFonts w:ascii="Times New Roman" w:hAnsi="Times New Roman"/>
          <w:sz w:val="28"/>
          <w:szCs w:val="24"/>
        </w:rPr>
        <w:t>-</w:t>
      </w:r>
      <w:r w:rsidRPr="004E53C8">
        <w:rPr>
          <w:rFonts w:ascii="Times New Roman" w:hAnsi="Times New Roman"/>
          <w:sz w:val="28"/>
          <w:szCs w:val="24"/>
          <w:lang w:val="en-US"/>
        </w:rPr>
        <w:t>IV</w:t>
      </w:r>
      <w:r w:rsidRPr="004E53C8">
        <w:rPr>
          <w:rFonts w:ascii="Times New Roman" w:hAnsi="Times New Roman"/>
          <w:sz w:val="28"/>
          <w:szCs w:val="24"/>
        </w:rPr>
        <w:t xml:space="preserve"> групп патогенности и возбудителями паразитарных болезней»;</w:t>
      </w:r>
    </w:p>
    <w:p w:rsidR="00AF49EF" w:rsidRPr="004E53C8" w:rsidRDefault="00AF49EF" w:rsidP="00D8618D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>СанПиН 2.1.7.2790-10 «Санитарно-эпидемические требования к обращению с медицинскими отходами»;</w:t>
      </w:r>
    </w:p>
    <w:p w:rsidR="00AF49EF" w:rsidRPr="004E53C8" w:rsidRDefault="00AF49EF" w:rsidP="00D8618D">
      <w:pPr>
        <w:pStyle w:val="ab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</w:rPr>
      </w:pPr>
      <w:r w:rsidRPr="004E53C8">
        <w:rPr>
          <w:color w:val="000000"/>
          <w:sz w:val="28"/>
        </w:rPr>
        <w:t>ПРИКАЗ от 22 апреля 1985 г. N 535 ОБ УНИФИКАЦИИ МИКРОБИОЛОГИЧЕСКИХ (БАКТЕРИОЛОГИЧЕСКИХ) МЕТОДОВ ИССЛЕДОВАНИЯ, ПРИМЕНЯЕМЫХ В КЛИНИКО - ДИАГНОСТИЧЕСКИХ ЛАБОРАТОРИЯХ ЛЕЧЕБНО - ПРОФИЛАКТИЧЕСКИХ УЧРЕЖДЕНИЙ;</w:t>
      </w:r>
    </w:p>
    <w:p w:rsidR="00AF49EF" w:rsidRPr="004E53C8" w:rsidRDefault="00AF49EF" w:rsidP="00D8618D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color w:val="000000"/>
          <w:sz w:val="28"/>
          <w:szCs w:val="27"/>
        </w:rPr>
        <w:t xml:space="preserve">ТЕХНИКА СБОРА И ТРАНСПОРТИРОВАНИЯ БИОМАТЕРИАЛОВ В МИКРОБИОЛОГИЧЕСКИЕ ЛАБОРАТОРИИ. МЕТОДИЧЕСКИЕ УКАЗАНИЯ. МУ 4.2.203905 (УТВ. ГЛАВНЫМ ГОСУДАРСТВЕННЫМ САНИТАРНЫМ </w:t>
      </w:r>
      <w:r w:rsidRPr="004E53C8">
        <w:rPr>
          <w:rFonts w:ascii="Times New Roman" w:hAnsi="Times New Roman"/>
          <w:sz w:val="28"/>
          <w:szCs w:val="24"/>
        </w:rPr>
        <w:t>ВРАЧОМ РФ 23.12.2005);</w:t>
      </w:r>
    </w:p>
    <w:p w:rsidR="00AF49EF" w:rsidRPr="004E53C8" w:rsidRDefault="00AF49EF" w:rsidP="00D8618D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 xml:space="preserve">ГОСТ </w:t>
      </w:r>
      <w:proofErr w:type="gramStart"/>
      <w:r w:rsidRPr="004E53C8">
        <w:rPr>
          <w:rFonts w:ascii="Times New Roman" w:hAnsi="Times New Roman"/>
          <w:sz w:val="28"/>
          <w:szCs w:val="24"/>
        </w:rPr>
        <w:t>Р</w:t>
      </w:r>
      <w:proofErr w:type="gramEnd"/>
      <w:r w:rsidRPr="004E53C8">
        <w:rPr>
          <w:rFonts w:ascii="Times New Roman" w:hAnsi="Times New Roman"/>
          <w:sz w:val="28"/>
          <w:szCs w:val="24"/>
        </w:rPr>
        <w:t xml:space="preserve"> ИСО 15189-2015 «Лаборатории медицинские. Частные требования к качеству и компетентности».</w:t>
      </w:r>
    </w:p>
    <w:p w:rsidR="00AF49EF" w:rsidRPr="00672C9E" w:rsidRDefault="00AF49EF" w:rsidP="00672C9E">
      <w:pPr>
        <w:pStyle w:val="a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4E53C8">
        <w:rPr>
          <w:rFonts w:ascii="Times New Roman" w:hAnsi="Times New Roman"/>
          <w:sz w:val="28"/>
          <w:szCs w:val="24"/>
        </w:rPr>
        <w:t xml:space="preserve">ГОСТ </w:t>
      </w:r>
      <w:proofErr w:type="gramStart"/>
      <w:r w:rsidRPr="004E53C8">
        <w:rPr>
          <w:rFonts w:ascii="Times New Roman" w:hAnsi="Times New Roman"/>
          <w:sz w:val="28"/>
          <w:szCs w:val="24"/>
        </w:rPr>
        <w:t>Р</w:t>
      </w:r>
      <w:proofErr w:type="gramEnd"/>
      <w:r w:rsidRPr="004E53C8">
        <w:rPr>
          <w:rFonts w:ascii="Times New Roman" w:hAnsi="Times New Roman"/>
          <w:sz w:val="28"/>
          <w:szCs w:val="24"/>
        </w:rPr>
        <w:t xml:space="preserve"> 53079.4-2008 «Обеспечение качества клинических лабораторных исследований. Часть 4. Правила ведения </w:t>
      </w:r>
      <w:proofErr w:type="spellStart"/>
      <w:r w:rsidRPr="004E53C8">
        <w:rPr>
          <w:rFonts w:ascii="Times New Roman" w:hAnsi="Times New Roman"/>
          <w:sz w:val="28"/>
          <w:szCs w:val="24"/>
        </w:rPr>
        <w:t>преаналитического</w:t>
      </w:r>
      <w:proofErr w:type="spellEnd"/>
      <w:r w:rsidRPr="004E53C8">
        <w:rPr>
          <w:rFonts w:ascii="Times New Roman" w:hAnsi="Times New Roman"/>
          <w:sz w:val="28"/>
          <w:szCs w:val="24"/>
        </w:rPr>
        <w:t xml:space="preserve"> этапа».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4E53C8">
        <w:rPr>
          <w:sz w:val="24"/>
        </w:rPr>
        <w:tab/>
      </w:r>
      <w:r w:rsidRPr="004E53C8">
        <w:rPr>
          <w:sz w:val="24"/>
        </w:rPr>
        <w:tab/>
      </w:r>
      <w:r w:rsidRPr="004E53C8">
        <w:rPr>
          <w:sz w:val="24"/>
        </w:rPr>
        <w:tab/>
      </w:r>
      <w:r w:rsidRPr="004E53C8">
        <w:rPr>
          <w:sz w:val="24"/>
        </w:rPr>
        <w:tab/>
      </w:r>
      <w:r w:rsidRPr="004E53C8">
        <w:rPr>
          <w:sz w:val="24"/>
        </w:rPr>
        <w:tab/>
      </w:r>
      <w:r w:rsidRPr="004E53C8">
        <w:rPr>
          <w:rFonts w:ascii="Times New Roman" w:hAnsi="Times New Roman"/>
          <w:b/>
          <w:sz w:val="28"/>
        </w:rPr>
        <w:t xml:space="preserve">Общие требования 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 xml:space="preserve">Работу с ПБА </w:t>
      </w:r>
      <w:r w:rsidRPr="004E53C8">
        <w:rPr>
          <w:rFonts w:ascii="Times New Roman" w:hAnsi="Times New Roman"/>
          <w:sz w:val="28"/>
          <w:lang w:val="en-US"/>
        </w:rPr>
        <w:t>III</w:t>
      </w:r>
      <w:r w:rsidRPr="004E53C8">
        <w:rPr>
          <w:rFonts w:ascii="Times New Roman" w:hAnsi="Times New Roman"/>
          <w:sz w:val="28"/>
        </w:rPr>
        <w:t>-</w:t>
      </w:r>
      <w:r w:rsidRPr="004E53C8">
        <w:rPr>
          <w:rFonts w:ascii="Times New Roman" w:hAnsi="Times New Roman"/>
          <w:sz w:val="28"/>
          <w:lang w:val="en-US"/>
        </w:rPr>
        <w:t>IV</w:t>
      </w:r>
      <w:r w:rsidRPr="004E53C8">
        <w:rPr>
          <w:rFonts w:ascii="Times New Roman" w:hAnsi="Times New Roman"/>
          <w:sz w:val="28"/>
        </w:rPr>
        <w:t xml:space="preserve"> групп могут выполнять специалисты не моложе 18 лет с высшим и средним медицинским, биологическим образованием.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 xml:space="preserve">При приеме на работу, связанную с использованием ПБА </w:t>
      </w:r>
      <w:r w:rsidRPr="004E53C8">
        <w:rPr>
          <w:rFonts w:ascii="Times New Roman" w:hAnsi="Times New Roman"/>
          <w:sz w:val="28"/>
          <w:lang w:val="en-US"/>
        </w:rPr>
        <w:t>III</w:t>
      </w:r>
      <w:r w:rsidRPr="004E53C8">
        <w:rPr>
          <w:rFonts w:ascii="Times New Roman" w:hAnsi="Times New Roman"/>
          <w:sz w:val="28"/>
        </w:rPr>
        <w:t>-</w:t>
      </w:r>
      <w:r w:rsidRPr="004E53C8">
        <w:rPr>
          <w:rFonts w:ascii="Times New Roman" w:hAnsi="Times New Roman"/>
          <w:sz w:val="28"/>
          <w:lang w:val="en-US"/>
        </w:rPr>
        <w:t>IV</w:t>
      </w:r>
      <w:r w:rsidRPr="004E53C8">
        <w:rPr>
          <w:rFonts w:ascii="Times New Roman" w:hAnsi="Times New Roman"/>
          <w:sz w:val="28"/>
        </w:rPr>
        <w:t xml:space="preserve"> групп, персонал должен проходить предварительный медицинский осмотр.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lastRenderedPageBreak/>
        <w:t xml:space="preserve">Все сотрудники бактериологической лаборатории, привлекаемые к работам с ПБА </w:t>
      </w:r>
      <w:r w:rsidRPr="004E53C8">
        <w:rPr>
          <w:rFonts w:ascii="Times New Roman" w:hAnsi="Times New Roman"/>
          <w:sz w:val="28"/>
          <w:lang w:val="en-US"/>
        </w:rPr>
        <w:t>III</w:t>
      </w:r>
      <w:r w:rsidRPr="004E53C8">
        <w:rPr>
          <w:rFonts w:ascii="Times New Roman" w:hAnsi="Times New Roman"/>
          <w:sz w:val="28"/>
        </w:rPr>
        <w:t>-</w:t>
      </w:r>
      <w:r w:rsidRPr="004E53C8">
        <w:rPr>
          <w:rFonts w:ascii="Times New Roman" w:hAnsi="Times New Roman"/>
          <w:sz w:val="28"/>
          <w:lang w:val="en-US"/>
        </w:rPr>
        <w:t>IV</w:t>
      </w:r>
      <w:r w:rsidRPr="004E53C8">
        <w:rPr>
          <w:rFonts w:ascii="Times New Roman" w:hAnsi="Times New Roman"/>
          <w:sz w:val="28"/>
        </w:rPr>
        <w:t xml:space="preserve"> групп, должны проходить периодические медицинские осмотры, в соответствии с нормативными документами.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Сотрудники, работающие с кровью (сывороткой, плазмой крови), должны быть иммунизированы против вирусных гепатитов.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В случае появления у сотрудника симптомов, характерных для инфекционного заболевания, сотрудник должен ставить об этом в известность заведующего бактериологической лабораторией.</w:t>
      </w:r>
    </w:p>
    <w:p w:rsidR="00AF49EF" w:rsidRPr="004E53C8" w:rsidRDefault="00AF49EF" w:rsidP="005830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Все жидкие отходы, образующиеся в процессе работы в «заразной» зоне, подлежат обязательному химическому или термическому обеззараживанию.</w:t>
      </w:r>
    </w:p>
    <w:p w:rsidR="00AF49EF" w:rsidRPr="004E53C8" w:rsidRDefault="00AF49EF" w:rsidP="00D861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E53C8">
        <w:rPr>
          <w:rFonts w:ascii="Times New Roman" w:hAnsi="Times New Roman"/>
          <w:b/>
          <w:sz w:val="28"/>
        </w:rPr>
        <w:t>Требования к проведению работ в лаборатории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Доставка в лабораторию материала осуществляется в контейнерах, биксах или в сумках-холодильниках.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Прием и разработка доставляемого материала (проб) на все виды исследований должна проводиться с соблюдением мер предосторожности.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 xml:space="preserve">При </w:t>
      </w:r>
      <w:proofErr w:type="spellStart"/>
      <w:r w:rsidRPr="004E53C8">
        <w:rPr>
          <w:rFonts w:ascii="Times New Roman" w:hAnsi="Times New Roman"/>
          <w:sz w:val="28"/>
        </w:rPr>
        <w:t>пипетировании</w:t>
      </w:r>
      <w:proofErr w:type="spellEnd"/>
      <w:r w:rsidRPr="004E53C8">
        <w:rPr>
          <w:rFonts w:ascii="Times New Roman" w:hAnsi="Times New Roman"/>
          <w:sz w:val="28"/>
        </w:rPr>
        <w:t xml:space="preserve"> необходимо пользоваться только резиновыми грушами или автоматическими устройствами.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Бактериологическая петля должна быть замкнута в непрерывное кольцо и иметь плечо длиной не более 6 см.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Хранение ПБА, их учет, передача, транспортирование и уничтожение проводится в соответствии с требованиями действующих нормативных документов.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Использование материалов и средств личной гигиены, раздражающих кожу, не допускается.</w:t>
      </w:r>
    </w:p>
    <w:p w:rsidR="00AF49EF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Прием посетителей, хранение пищевых продуктов, прием пищи разрешается только в специально отведенных местах в «чистой» зоне.</w:t>
      </w:r>
    </w:p>
    <w:p w:rsidR="004E53C8" w:rsidRPr="004E53C8" w:rsidRDefault="00AF49EF" w:rsidP="00D861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В «заразной» зоне не допускается:</w:t>
      </w:r>
    </w:p>
    <w:p w:rsidR="004E53C8" w:rsidRPr="004E53C8" w:rsidRDefault="00AF49EF" w:rsidP="00D8618D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proofErr w:type="spellStart"/>
      <w:r w:rsidRPr="004E53C8">
        <w:rPr>
          <w:rFonts w:ascii="Times New Roman" w:hAnsi="Times New Roman"/>
          <w:sz w:val="28"/>
        </w:rPr>
        <w:t>пипетировать</w:t>
      </w:r>
      <w:proofErr w:type="spellEnd"/>
      <w:r w:rsidRPr="004E53C8">
        <w:rPr>
          <w:rFonts w:ascii="Times New Roman" w:hAnsi="Times New Roman"/>
          <w:sz w:val="28"/>
        </w:rPr>
        <w:t xml:space="preserve"> ртом, переливать жидкий инфекционный материал через край сосуда;</w:t>
      </w:r>
    </w:p>
    <w:p w:rsidR="004E53C8" w:rsidRPr="004E53C8" w:rsidRDefault="00AF49EF" w:rsidP="00D8618D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lastRenderedPageBreak/>
        <w:t>хранить верхнюю одежду, обувь, зонты, косметику и т.п., а также продукты питания;</w:t>
      </w:r>
    </w:p>
    <w:p w:rsidR="004E53C8" w:rsidRPr="004E53C8" w:rsidRDefault="00AF49EF" w:rsidP="00D8618D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курить, пить воду;</w:t>
      </w:r>
    </w:p>
    <w:p w:rsidR="004E53C8" w:rsidRPr="004E53C8" w:rsidRDefault="00AF49EF" w:rsidP="00D8618D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оставлять рабочее место во время работы с ПБА;</w:t>
      </w:r>
    </w:p>
    <w:p w:rsidR="00AF49EF" w:rsidRPr="0058303F" w:rsidRDefault="00AF49EF" w:rsidP="0058303F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сливать жидкие отходы без предварительного обеззараживания.</w:t>
      </w:r>
    </w:p>
    <w:p w:rsidR="00AF49EF" w:rsidRPr="004E53C8" w:rsidRDefault="00AF49EF" w:rsidP="00D861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4E53C8">
        <w:rPr>
          <w:rFonts w:ascii="Times New Roman" w:hAnsi="Times New Roman"/>
          <w:b/>
          <w:sz w:val="28"/>
        </w:rPr>
        <w:t>Требования к порядку использования рабочей одежды и средств индивидуальной защиты (</w:t>
      </w:r>
      <w:proofErr w:type="gramStart"/>
      <w:r w:rsidRPr="004E53C8">
        <w:rPr>
          <w:rFonts w:ascii="Times New Roman" w:hAnsi="Times New Roman"/>
          <w:b/>
          <w:sz w:val="28"/>
        </w:rPr>
        <w:t>СИЗ</w:t>
      </w:r>
      <w:proofErr w:type="gramEnd"/>
      <w:r w:rsidRPr="004E53C8">
        <w:rPr>
          <w:rFonts w:ascii="Times New Roman" w:hAnsi="Times New Roman"/>
          <w:b/>
          <w:sz w:val="28"/>
        </w:rPr>
        <w:t>):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Сотрудники лабораторий должны быть обеспечены рабочей одеждой.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Рабочая одежда и обувь должны быть индивидуальными.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 xml:space="preserve">При работе в </w:t>
      </w:r>
      <w:proofErr w:type="spellStart"/>
      <w:r w:rsidRPr="004E53C8">
        <w:rPr>
          <w:rFonts w:ascii="Times New Roman" w:hAnsi="Times New Roman"/>
          <w:sz w:val="28"/>
        </w:rPr>
        <w:t>боксированных</w:t>
      </w:r>
      <w:proofErr w:type="spellEnd"/>
      <w:r w:rsidRPr="004E53C8">
        <w:rPr>
          <w:rFonts w:ascii="Times New Roman" w:hAnsi="Times New Roman"/>
          <w:sz w:val="28"/>
        </w:rPr>
        <w:t xml:space="preserve"> помещениях производится смена медицинского халата на </w:t>
      </w:r>
      <w:proofErr w:type="gramStart"/>
      <w:r w:rsidRPr="004E53C8">
        <w:rPr>
          <w:rFonts w:ascii="Times New Roman" w:hAnsi="Times New Roman"/>
          <w:sz w:val="28"/>
        </w:rPr>
        <w:t>противочумный</w:t>
      </w:r>
      <w:proofErr w:type="gramEnd"/>
      <w:r w:rsidRPr="004E53C8">
        <w:rPr>
          <w:rFonts w:ascii="Times New Roman" w:hAnsi="Times New Roman"/>
          <w:sz w:val="28"/>
        </w:rPr>
        <w:t xml:space="preserve"> или хирургический.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Перемещение одежды из зоны в зону, категорически не допускается.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Смена рабочей одежды должна проводит</w:t>
      </w:r>
      <w:r w:rsidR="004E53C8" w:rsidRPr="004E53C8">
        <w:rPr>
          <w:rFonts w:ascii="Times New Roman" w:hAnsi="Times New Roman"/>
          <w:sz w:val="28"/>
        </w:rPr>
        <w:t>ь</w:t>
      </w:r>
      <w:r w:rsidRPr="004E53C8">
        <w:rPr>
          <w:rFonts w:ascii="Times New Roman" w:hAnsi="Times New Roman"/>
          <w:sz w:val="28"/>
        </w:rPr>
        <w:t>ся по мере загрязнения, но не реже одного раза в неделю.</w:t>
      </w:r>
    </w:p>
    <w:p w:rsidR="00AF49EF" w:rsidRPr="004E53C8" w:rsidRDefault="00AF49EF" w:rsidP="00D8618D">
      <w:pPr>
        <w:pStyle w:val="aa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4E53C8">
        <w:rPr>
          <w:rFonts w:ascii="Times New Roman" w:hAnsi="Times New Roman"/>
          <w:sz w:val="28"/>
        </w:rPr>
        <w:t>Перед сдачей в стирку защитная одежда должна быть обеззаражена.</w:t>
      </w:r>
    </w:p>
    <w:p w:rsidR="00AF49EF" w:rsidRDefault="00AF49EF" w:rsidP="006171D5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F49EF" w:rsidRDefault="00AF49EF" w:rsidP="006171D5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E53C8" w:rsidRDefault="004E53C8" w:rsidP="004E53C8">
      <w:pPr>
        <w:rPr>
          <w:rFonts w:ascii="Times New Roman" w:eastAsia="Calibri" w:hAnsi="Times New Roman"/>
          <w:sz w:val="32"/>
          <w:szCs w:val="32"/>
        </w:rPr>
      </w:pPr>
    </w:p>
    <w:p w:rsidR="004E53C8" w:rsidRDefault="004E53C8" w:rsidP="004E53C8">
      <w:pPr>
        <w:rPr>
          <w:rFonts w:ascii="Times New Roman" w:eastAsia="Calibri" w:hAnsi="Times New Roman"/>
          <w:sz w:val="32"/>
          <w:szCs w:val="32"/>
        </w:rPr>
      </w:pPr>
    </w:p>
    <w:p w:rsidR="004E53C8" w:rsidRDefault="004E53C8" w:rsidP="004E53C8">
      <w:pPr>
        <w:rPr>
          <w:rFonts w:ascii="Times New Roman" w:eastAsia="Calibri" w:hAnsi="Times New Roman"/>
          <w:sz w:val="32"/>
          <w:szCs w:val="32"/>
        </w:rPr>
      </w:pPr>
    </w:p>
    <w:p w:rsidR="0058303F" w:rsidRPr="00CE674B" w:rsidRDefault="0058303F" w:rsidP="004E53C8">
      <w:pPr>
        <w:rPr>
          <w:rFonts w:ascii="Times New Roman" w:eastAsia="Calibri" w:hAnsi="Times New Roman"/>
          <w:sz w:val="32"/>
          <w:szCs w:val="32"/>
        </w:rPr>
      </w:pPr>
    </w:p>
    <w:p w:rsidR="004E53C8" w:rsidRPr="00CE674B" w:rsidRDefault="004E53C8" w:rsidP="004E53C8">
      <w:pPr>
        <w:rPr>
          <w:rFonts w:ascii="Times New Roman" w:eastAsia="Calibri" w:hAnsi="Times New Roman"/>
          <w:sz w:val="28"/>
          <w:szCs w:val="32"/>
        </w:rPr>
      </w:pPr>
      <w:r w:rsidRPr="00CE674B">
        <w:rPr>
          <w:rFonts w:ascii="Times New Roman" w:eastAsia="Calibri" w:hAnsi="Times New Roman"/>
          <w:sz w:val="28"/>
          <w:szCs w:val="32"/>
        </w:rPr>
        <w:t>Подпись общего руководителя</w:t>
      </w:r>
      <w:r w:rsidRPr="00EA156B">
        <w:rPr>
          <w:rFonts w:ascii="Times New Roman" w:eastAsia="Calibri" w:hAnsi="Times New Roman"/>
          <w:sz w:val="28"/>
          <w:szCs w:val="28"/>
          <w:u w:val="single"/>
        </w:rPr>
        <w:t>__________</w:t>
      </w:r>
      <w:r w:rsidR="00EA156B" w:rsidRPr="00EA156B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r w:rsidR="00EA156B" w:rsidRPr="00EA156B">
        <w:rPr>
          <w:rFonts w:ascii="Times New Roman" w:hAnsi="Times New Roman"/>
          <w:i/>
          <w:iCs/>
          <w:sz w:val="28"/>
          <w:szCs w:val="28"/>
          <w:u w:val="single"/>
        </w:rPr>
        <w:t>Жукова М.В.</w:t>
      </w:r>
      <w:r w:rsidR="00EA156B" w:rsidRPr="00EA156B">
        <w:rPr>
          <w:rFonts w:ascii="Times New Roman" w:eastAsia="Calibri" w:hAnsi="Times New Roman"/>
          <w:sz w:val="28"/>
          <w:szCs w:val="28"/>
          <w:u w:val="single"/>
        </w:rPr>
        <w:t>__________</w:t>
      </w:r>
    </w:p>
    <w:p w:rsidR="004E53C8" w:rsidRPr="00CE674B" w:rsidRDefault="004E53C8" w:rsidP="004E53C8">
      <w:pPr>
        <w:rPr>
          <w:rFonts w:ascii="Times New Roman" w:eastAsia="Calibri" w:hAnsi="Times New Roman"/>
          <w:sz w:val="28"/>
          <w:szCs w:val="32"/>
        </w:rPr>
      </w:pPr>
      <w:r w:rsidRPr="00CE674B">
        <w:rPr>
          <w:rFonts w:ascii="Times New Roman" w:eastAsia="Calibri" w:hAnsi="Times New Roman"/>
          <w:sz w:val="28"/>
          <w:szCs w:val="32"/>
        </w:rPr>
        <w:t xml:space="preserve">Подпись </w:t>
      </w:r>
      <w:proofErr w:type="spellStart"/>
      <w:r w:rsidR="00EA156B">
        <w:rPr>
          <w:rFonts w:ascii="Times New Roman" w:eastAsia="Calibri" w:hAnsi="Times New Roman"/>
          <w:sz w:val="28"/>
          <w:szCs w:val="32"/>
        </w:rPr>
        <w:t>студента_________</w:t>
      </w:r>
      <w:r w:rsidR="00EA156B" w:rsidRPr="00EA156B">
        <w:rPr>
          <w:rFonts w:ascii="Times New Roman" w:eastAsia="Calibri" w:hAnsi="Times New Roman"/>
          <w:i/>
          <w:sz w:val="28"/>
          <w:szCs w:val="32"/>
          <w:u w:val="single"/>
        </w:rPr>
        <w:t>Ломаева</w:t>
      </w:r>
      <w:proofErr w:type="spellEnd"/>
      <w:r w:rsidR="00EA156B" w:rsidRPr="00EA156B">
        <w:rPr>
          <w:rFonts w:ascii="Times New Roman" w:eastAsia="Calibri" w:hAnsi="Times New Roman"/>
          <w:i/>
          <w:sz w:val="28"/>
          <w:szCs w:val="32"/>
          <w:u w:val="single"/>
        </w:rPr>
        <w:t xml:space="preserve"> С.П</w:t>
      </w:r>
      <w:r w:rsidR="00EA156B" w:rsidRPr="00EA156B">
        <w:rPr>
          <w:rFonts w:ascii="Times New Roman" w:eastAsia="Calibri" w:hAnsi="Times New Roman"/>
          <w:sz w:val="28"/>
          <w:szCs w:val="32"/>
          <w:u w:val="single"/>
        </w:rPr>
        <w:t>.</w:t>
      </w:r>
      <w:r w:rsidR="00EA156B">
        <w:rPr>
          <w:rFonts w:ascii="Times New Roman" w:eastAsia="Calibri" w:hAnsi="Times New Roman"/>
          <w:sz w:val="28"/>
          <w:szCs w:val="32"/>
          <w:u w:val="single"/>
        </w:rPr>
        <w:t>_________</w:t>
      </w:r>
    </w:p>
    <w:p w:rsidR="004E53C8" w:rsidRDefault="004E53C8" w:rsidP="004E53C8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4E53C8" w:rsidRDefault="004E53C8" w:rsidP="004E53C8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4E53C8" w:rsidRDefault="004E53C8" w:rsidP="004E53C8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4E53C8" w:rsidRDefault="004E53C8" w:rsidP="004E53C8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4E53C8" w:rsidRPr="00C45CB6" w:rsidRDefault="004E53C8" w:rsidP="004E53C8">
      <w:pPr>
        <w:tabs>
          <w:tab w:val="left" w:pos="8505"/>
        </w:tabs>
        <w:spacing w:after="0"/>
        <w:rPr>
          <w:rFonts w:ascii="Times New Roman" w:hAnsi="Times New Roman"/>
          <w:sz w:val="28"/>
          <w:szCs w:val="24"/>
        </w:rPr>
      </w:pPr>
      <w:proofErr w:type="spellStart"/>
      <w:r w:rsidRPr="00C45CB6">
        <w:rPr>
          <w:rFonts w:ascii="Times New Roman" w:hAnsi="Times New Roman"/>
          <w:sz w:val="28"/>
          <w:szCs w:val="24"/>
        </w:rPr>
        <w:t>м.п</w:t>
      </w:r>
      <w:proofErr w:type="spellEnd"/>
      <w:r w:rsidRPr="00C45CB6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Pr="00C45CB6">
        <w:rPr>
          <w:rFonts w:ascii="Times New Roman" w:hAnsi="Times New Roman"/>
          <w:sz w:val="28"/>
          <w:szCs w:val="24"/>
        </w:rPr>
        <w:t>орагнизации</w:t>
      </w:r>
      <w:proofErr w:type="spellEnd"/>
    </w:p>
    <w:p w:rsidR="009B602D" w:rsidRPr="0058303F" w:rsidRDefault="0058303F" w:rsidP="0058303F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День 2. </w:t>
      </w:r>
      <w:r w:rsidR="009B602D" w:rsidRPr="0058303F">
        <w:rPr>
          <w:rFonts w:ascii="Times New Roman" w:eastAsia="Calibri" w:hAnsi="Times New Roman"/>
          <w:b/>
          <w:sz w:val="28"/>
          <w:szCs w:val="28"/>
        </w:rPr>
        <w:t>Прием биоматериала</w:t>
      </w:r>
    </w:p>
    <w:p w:rsidR="009B602D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 w:rsidRPr="005D1246">
        <w:rPr>
          <w:rFonts w:ascii="Times New Roman" w:eastAsia="Calibri" w:hAnsi="Times New Roman"/>
          <w:sz w:val="28"/>
          <w:szCs w:val="28"/>
        </w:rPr>
        <w:t>урьер доставляет сумку</w:t>
      </w:r>
      <w:r>
        <w:rPr>
          <w:rFonts w:ascii="Times New Roman" w:eastAsia="Calibri" w:hAnsi="Times New Roman"/>
          <w:sz w:val="28"/>
          <w:szCs w:val="28"/>
        </w:rPr>
        <w:t>-холодильник</w:t>
      </w:r>
      <w:r w:rsidRPr="005D1246">
        <w:rPr>
          <w:rFonts w:ascii="Times New Roman" w:eastAsia="Calibri" w:hAnsi="Times New Roman"/>
          <w:sz w:val="28"/>
          <w:szCs w:val="28"/>
        </w:rPr>
        <w:t xml:space="preserve"> с биоматериалом в «Ц</w:t>
      </w:r>
      <w:r>
        <w:rPr>
          <w:rFonts w:ascii="Times New Roman" w:eastAsia="Calibri" w:hAnsi="Times New Roman"/>
          <w:sz w:val="28"/>
          <w:szCs w:val="28"/>
        </w:rPr>
        <w:t>ентр лабораторных технологий</w:t>
      </w:r>
      <w:r w:rsidRPr="005D1246">
        <w:rPr>
          <w:rFonts w:ascii="Times New Roman" w:eastAsia="Calibri" w:hAnsi="Times New Roman"/>
          <w:sz w:val="28"/>
          <w:szCs w:val="28"/>
        </w:rPr>
        <w:t xml:space="preserve"> АБВ» через входную дверь в помещени</w:t>
      </w:r>
      <w:r>
        <w:rPr>
          <w:rFonts w:ascii="Times New Roman" w:eastAsia="Calibri" w:hAnsi="Times New Roman"/>
          <w:sz w:val="28"/>
          <w:szCs w:val="28"/>
        </w:rPr>
        <w:t>е № 12 первого этажа (тамбур). Затем сотрудник отдела регистратуры и разбора</w:t>
      </w:r>
      <w:r w:rsidRPr="005D1246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принимает</w:t>
      </w:r>
      <w:r w:rsidRPr="005D1246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 с биоматериалом у </w:t>
      </w:r>
      <w:r>
        <w:rPr>
          <w:rFonts w:ascii="Times New Roman" w:eastAsia="Calibri" w:hAnsi="Times New Roman"/>
          <w:sz w:val="28"/>
          <w:szCs w:val="28"/>
        </w:rPr>
        <w:t xml:space="preserve">курьера через окно для передачи. </w:t>
      </w: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С</w:t>
      </w:r>
      <w:r w:rsidRPr="005D1246">
        <w:rPr>
          <w:rFonts w:ascii="Times New Roman" w:eastAsia="Calibri" w:hAnsi="Times New Roman"/>
          <w:sz w:val="28"/>
          <w:szCs w:val="28"/>
        </w:rPr>
        <w:t xml:space="preserve">одержимое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термоконтейнера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: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хладоэлементы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, термометр, в штатив установлены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вакутейнеры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 с кровью и мочой, в пакете находятся контейнеры с калом и пробирки на энтеробиоз, в другом пакете находятся контейнеры с мочой, в контейнерах для транспортировки урогенитальных препаратов, маркированных кодом и наименованием контрагента, находятся предметные стекла, в контейнерах, маркированных кодом и наименованием контрагента, находятся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эппендорфы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 с транспортной средой для молекулярно-биологических (ПЦР) исследований.</w:t>
      </w:r>
      <w:proofErr w:type="gramEnd"/>
      <w:r w:rsidRPr="005D1246">
        <w:rPr>
          <w:rFonts w:ascii="Times New Roman" w:eastAsia="Calibri" w:hAnsi="Times New Roman"/>
          <w:sz w:val="28"/>
          <w:szCs w:val="28"/>
        </w:rPr>
        <w:t xml:space="preserve"> В отдельных папках, маркированных кодом и наименованием контрагента, находятся направления на исследования, сопроводительная накладная, требование на расходные материалы (при необходимо</w:t>
      </w:r>
      <w:r>
        <w:rPr>
          <w:rFonts w:ascii="Times New Roman" w:eastAsia="Calibri" w:hAnsi="Times New Roman"/>
          <w:sz w:val="28"/>
          <w:szCs w:val="28"/>
        </w:rPr>
        <w:t>сти). В</w:t>
      </w:r>
      <w:r w:rsidRPr="005D1246">
        <w:rPr>
          <w:rFonts w:ascii="Times New Roman" w:eastAsia="Calibri" w:hAnsi="Times New Roman"/>
          <w:sz w:val="28"/>
          <w:szCs w:val="28"/>
        </w:rPr>
        <w:t xml:space="preserve"> сопроводительной накладной контрагент указывает количество отправляемых наименований емкостей с биоматериалом и количество бланко</w:t>
      </w:r>
      <w:r w:rsidR="00F5407B">
        <w:rPr>
          <w:rFonts w:ascii="Times New Roman" w:eastAsia="Calibri" w:hAnsi="Times New Roman"/>
          <w:sz w:val="28"/>
          <w:szCs w:val="28"/>
        </w:rPr>
        <w:t>в направлений</w:t>
      </w:r>
      <w:r w:rsidRPr="005D1246">
        <w:rPr>
          <w:rFonts w:ascii="Times New Roman" w:eastAsia="Calibri" w:hAnsi="Times New Roman"/>
          <w:sz w:val="28"/>
          <w:szCs w:val="28"/>
        </w:rPr>
        <w:t>. На сопроводительной накладной промаркирован трех- или четырехзначный код, уникальный для каждого контрагента, который соответствует первым цифрам штрих-кода, наклеенного на каждую емкость с биоматериалом и направление. Соотнесение биоматериала и принадлежности к отправившему его контрагенту основано на сопоставлении этого кода.</w:t>
      </w:r>
    </w:p>
    <w:p w:rsidR="009B602D" w:rsidRPr="005D1246" w:rsidRDefault="009B602D" w:rsidP="00B0715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>Сотрудник отдела разбора</w:t>
      </w:r>
      <w:r w:rsidR="00F5407B">
        <w:rPr>
          <w:rFonts w:ascii="Times New Roman" w:eastAsia="Calibri" w:hAnsi="Times New Roman"/>
          <w:sz w:val="28"/>
          <w:szCs w:val="28"/>
        </w:rPr>
        <w:t xml:space="preserve"> и регистрации</w:t>
      </w:r>
      <w:r w:rsidRPr="005D1246">
        <w:rPr>
          <w:rFonts w:ascii="Times New Roman" w:eastAsia="Calibri" w:hAnsi="Times New Roman"/>
          <w:sz w:val="28"/>
          <w:szCs w:val="28"/>
        </w:rPr>
        <w:t xml:space="preserve"> должен достать из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термоконтейнера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 термометр и записать температуру в «Журнале контроля температурного режима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термоконтейнеров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», согласно номеру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термоконтейнера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>.</w:t>
      </w:r>
    </w:p>
    <w:p w:rsidR="00B0715D" w:rsidRDefault="00B0715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0715D" w:rsidRDefault="00B0715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5407B">
        <w:rPr>
          <w:rFonts w:ascii="Times New Roman" w:eastAsia="Calibri" w:hAnsi="Times New Roman"/>
          <w:sz w:val="28"/>
          <w:szCs w:val="28"/>
        </w:rPr>
        <w:lastRenderedPageBreak/>
        <w:t>Первичная сортировка биоматериала</w:t>
      </w: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 xml:space="preserve">Все емкости с биоматериалами, штативы с пробирками из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термоконтейнера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 сотрудник отдела разбора должен поместить на стол</w:t>
      </w:r>
      <w:r w:rsidR="00F5407B">
        <w:rPr>
          <w:rFonts w:ascii="Times New Roman" w:eastAsia="Calibri" w:hAnsi="Times New Roman"/>
          <w:sz w:val="28"/>
          <w:szCs w:val="28"/>
        </w:rPr>
        <w:t>.</w:t>
      </w: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>Открыть папку одного из контрагентов и достать из нее сопроводительную накладную, на которой поставить подпись для идентификации сотрудника, осуществившего прием и сортировку биоматериала, отметить время приезда курьера, как это показано на рисунке.</w:t>
      </w: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>Пересчитать бланки направлений, просмотреть правильность их оформления (отмечены исследования, присутствуют штрих-кода и т.д.) и сверить с количеством, обозначенным в сопроводительной накладной, при совпадении обвести число вокруг; при несовпадении зачеркнуть и поставить фактически полученное число.</w:t>
      </w:r>
    </w:p>
    <w:p w:rsidR="00F5407B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 xml:space="preserve">Пересчитать количество пробирок, транспортных сред </w:t>
      </w:r>
      <w:proofErr w:type="spellStart"/>
      <w:r w:rsidRPr="005D1246">
        <w:rPr>
          <w:rFonts w:ascii="Times New Roman" w:eastAsia="Calibri" w:hAnsi="Times New Roman"/>
          <w:sz w:val="28"/>
          <w:szCs w:val="28"/>
        </w:rPr>
        <w:t>Эймса</w:t>
      </w:r>
      <w:proofErr w:type="spellEnd"/>
      <w:r w:rsidRPr="005D1246">
        <w:rPr>
          <w:rFonts w:ascii="Times New Roman" w:eastAsia="Calibri" w:hAnsi="Times New Roman"/>
          <w:sz w:val="28"/>
          <w:szCs w:val="28"/>
        </w:rPr>
        <w:t xml:space="preserve">, зондов, контейнеров с калом/мочой, транспортных сред ПЦР, предметных стекол, отправленных данным контрагентом. Сверить с количеством, обозначенным в сопроводительной накладной. </w:t>
      </w:r>
    </w:p>
    <w:p w:rsidR="009B602D" w:rsidRDefault="009B602D" w:rsidP="00D8618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D1246">
        <w:rPr>
          <w:rFonts w:ascii="Times New Roman" w:eastAsia="Calibri" w:hAnsi="Times New Roman"/>
          <w:sz w:val="28"/>
          <w:szCs w:val="28"/>
        </w:rPr>
        <w:t>Рассортировать полученный биоматериал по отделам. При сортировке емкостей по лоткам отделов можно ориентироваться на исследования, отмеченные в направлениях.</w:t>
      </w:r>
    </w:p>
    <w:p w:rsidR="009B602D" w:rsidRDefault="009B602D" w:rsidP="00F5407B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F49EF" w:rsidRPr="0058303F" w:rsidRDefault="00D8618D" w:rsidP="0058303F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72C9E">
        <w:rPr>
          <w:rFonts w:ascii="Times New Roman" w:hAnsi="Times New Roman"/>
          <w:b/>
          <w:sz w:val="28"/>
          <w:szCs w:val="28"/>
        </w:rPr>
        <w:t>День 3</w:t>
      </w:r>
      <w:r w:rsidR="00672C9E">
        <w:rPr>
          <w:rFonts w:ascii="Times New Roman" w:hAnsi="Times New Roman"/>
          <w:b/>
          <w:sz w:val="28"/>
          <w:szCs w:val="28"/>
        </w:rPr>
        <w:t>-4</w:t>
      </w:r>
      <w:r w:rsidR="0058303F">
        <w:rPr>
          <w:rFonts w:ascii="Times New Roman" w:hAnsi="Times New Roman"/>
          <w:b/>
          <w:sz w:val="28"/>
          <w:szCs w:val="28"/>
        </w:rPr>
        <w:t xml:space="preserve">. </w:t>
      </w:r>
      <w:r w:rsidRPr="0058303F">
        <w:rPr>
          <w:rFonts w:ascii="Times New Roman" w:hAnsi="Times New Roman"/>
          <w:b/>
          <w:bCs/>
          <w:sz w:val="28"/>
          <w:szCs w:val="28"/>
        </w:rPr>
        <w:t>Приготовление питательных сред</w:t>
      </w:r>
    </w:p>
    <w:p w:rsidR="00672C9E" w:rsidRPr="00672C9E" w:rsidRDefault="00672C9E" w:rsidP="00672C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C9E">
        <w:rPr>
          <w:rFonts w:ascii="Times New Roman" w:hAnsi="Times New Roman"/>
          <w:sz w:val="28"/>
          <w:szCs w:val="28"/>
        </w:rPr>
        <w:t xml:space="preserve">В отделе </w:t>
      </w:r>
      <w:proofErr w:type="spellStart"/>
      <w:r w:rsidRPr="00672C9E">
        <w:rPr>
          <w:rFonts w:ascii="Times New Roman" w:hAnsi="Times New Roman"/>
          <w:sz w:val="28"/>
          <w:szCs w:val="28"/>
        </w:rPr>
        <w:t>клинико</w:t>
      </w:r>
      <w:proofErr w:type="spellEnd"/>
      <w:r w:rsidRPr="00672C9E">
        <w:rPr>
          <w:rFonts w:ascii="Times New Roman" w:hAnsi="Times New Roman"/>
          <w:sz w:val="28"/>
          <w:szCs w:val="28"/>
        </w:rPr>
        <w:t xml:space="preserve"> – бактериологических исследований осуществляется: прием проб, регистрация, посев на питательные среды, приготовление мазков, микроскопия, постановка биохимических тестов и </w:t>
      </w:r>
      <w:proofErr w:type="spellStart"/>
      <w:r w:rsidRPr="00672C9E">
        <w:rPr>
          <w:rFonts w:ascii="Times New Roman" w:hAnsi="Times New Roman"/>
          <w:sz w:val="28"/>
          <w:szCs w:val="28"/>
        </w:rPr>
        <w:t>антибиотикограмм</w:t>
      </w:r>
      <w:proofErr w:type="spellEnd"/>
      <w:r w:rsidRPr="00672C9E">
        <w:rPr>
          <w:rFonts w:ascii="Times New Roman" w:hAnsi="Times New Roman"/>
          <w:sz w:val="28"/>
          <w:szCs w:val="28"/>
        </w:rPr>
        <w:t>, заключение и запись в регистрационных журналах.</w:t>
      </w:r>
    </w:p>
    <w:p w:rsidR="00672C9E" w:rsidRPr="00672C9E" w:rsidRDefault="00672C9E" w:rsidP="00672C9E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t xml:space="preserve">Для культивирования микроорганизмов применяются специальные субстраты – питательные среды, которые создают оптимальные условия для жизнедеятельности возбудителей. Выделяют следующие требования к ним: питательность сред, </w:t>
      </w:r>
      <w:proofErr w:type="spellStart"/>
      <w:r w:rsidRPr="00672C9E">
        <w:rPr>
          <w:color w:val="000000"/>
          <w:sz w:val="28"/>
          <w:szCs w:val="28"/>
        </w:rPr>
        <w:t>изотоничность</w:t>
      </w:r>
      <w:proofErr w:type="spellEnd"/>
      <w:r w:rsidRPr="00672C9E">
        <w:rPr>
          <w:color w:val="000000"/>
          <w:sz w:val="28"/>
          <w:szCs w:val="28"/>
        </w:rPr>
        <w:t xml:space="preserve">, стерильность, обладание необходимым </w:t>
      </w:r>
      <w:proofErr w:type="spellStart"/>
      <w:r w:rsidRPr="00672C9E">
        <w:rPr>
          <w:color w:val="000000"/>
          <w:sz w:val="28"/>
          <w:szCs w:val="28"/>
        </w:rPr>
        <w:t>окислительно</w:t>
      </w:r>
      <w:proofErr w:type="spellEnd"/>
      <w:r w:rsidRPr="00672C9E">
        <w:rPr>
          <w:color w:val="000000"/>
          <w:sz w:val="28"/>
          <w:szCs w:val="28"/>
        </w:rPr>
        <w:t xml:space="preserve">-восстановительным потенциалом, </w:t>
      </w:r>
      <w:proofErr w:type="spellStart"/>
      <w:r w:rsidRPr="00672C9E">
        <w:rPr>
          <w:color w:val="000000"/>
          <w:sz w:val="28"/>
          <w:szCs w:val="28"/>
        </w:rPr>
        <w:t>унифицированность</w:t>
      </w:r>
      <w:proofErr w:type="spellEnd"/>
      <w:r w:rsidRPr="00672C9E">
        <w:rPr>
          <w:color w:val="000000"/>
          <w:sz w:val="28"/>
          <w:szCs w:val="28"/>
        </w:rPr>
        <w:t>.</w:t>
      </w:r>
    </w:p>
    <w:p w:rsidR="00672C9E" w:rsidRPr="00672C9E" w:rsidRDefault="00672C9E" w:rsidP="00672C9E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lastRenderedPageBreak/>
        <w:t xml:space="preserve">Перед приготовлением питательных сред организуют рабочее место: подготавливают дистиллированную воду; мерные стаканы; посуду для варки сред определенного объема (эмалированную или алюминиевую); электронные весы. </w:t>
      </w:r>
    </w:p>
    <w:p w:rsidR="00672C9E" w:rsidRPr="00672C9E" w:rsidRDefault="00672C9E" w:rsidP="00672C9E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t xml:space="preserve">Выделяют этапы приготовления сред: 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варка;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t>установление оптимальной величины рН;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t>осветление;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фильтрация;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разлив;</w:t>
      </w:r>
    </w:p>
    <w:p w:rsid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стерилизация;</w:t>
      </w:r>
    </w:p>
    <w:p w:rsidR="00672C9E" w:rsidRPr="00672C9E" w:rsidRDefault="00672C9E" w:rsidP="00672C9E">
      <w:pPr>
        <w:pStyle w:val="ab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72C9E">
        <w:rPr>
          <w:color w:val="000000"/>
          <w:sz w:val="28"/>
          <w:szCs w:val="28"/>
        </w:rPr>
        <w:t>контроль.</w:t>
      </w:r>
    </w:p>
    <w:p w:rsidR="00672C9E" w:rsidRPr="00672C9E" w:rsidRDefault="00672C9E" w:rsidP="00672C9E">
      <w:pPr>
        <w:pStyle w:val="aa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C9E">
        <w:rPr>
          <w:rFonts w:ascii="Times New Roman" w:hAnsi="Times New Roman"/>
          <w:sz w:val="28"/>
          <w:szCs w:val="28"/>
        </w:rPr>
        <w:t xml:space="preserve">Все среды приготавливают согласно инструкции, указанной на упаковке. Взвешивают </w:t>
      </w:r>
      <w:r w:rsidRPr="00672C9E">
        <w:rPr>
          <w:rFonts w:ascii="Times New Roman" w:hAnsi="Times New Roman"/>
          <w:color w:val="000000"/>
          <w:sz w:val="28"/>
          <w:szCs w:val="28"/>
        </w:rPr>
        <w:t>установленное количество грамм среды на электронных весах и размешивают в небольшом количестве дистиллированной воды, затем ставят на печь. Разливают  среды в чистые сухие пробирки либо флаконы, колбы, стерильные чашки Петри не более чем на 2/3 емкости. Посуду закрывают ватно-марлевыми пробками, поверх надевают бумажные колпачки. Маркируют посуду со средами, указывая название среды и дату приготовления.</w:t>
      </w:r>
    </w:p>
    <w:p w:rsidR="00672C9E" w:rsidRPr="00672C9E" w:rsidRDefault="00672C9E" w:rsidP="00672C9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C9E">
        <w:rPr>
          <w:rFonts w:ascii="Times New Roman" w:hAnsi="Times New Roman"/>
          <w:color w:val="000000"/>
          <w:sz w:val="28"/>
          <w:szCs w:val="28"/>
        </w:rPr>
        <w:t xml:space="preserve">Стерилизация сред зависит от состава и указана в ее рецепте, возможна стерилизация </w:t>
      </w:r>
      <w:proofErr w:type="spellStart"/>
      <w:r w:rsidRPr="00672C9E">
        <w:rPr>
          <w:rFonts w:ascii="Times New Roman" w:hAnsi="Times New Roman"/>
          <w:color w:val="000000"/>
          <w:sz w:val="28"/>
          <w:szCs w:val="28"/>
        </w:rPr>
        <w:t>автоклавированием</w:t>
      </w:r>
      <w:proofErr w:type="spellEnd"/>
      <w:r w:rsidRPr="00672C9E">
        <w:rPr>
          <w:rFonts w:ascii="Times New Roman" w:hAnsi="Times New Roman"/>
          <w:color w:val="000000"/>
          <w:sz w:val="28"/>
          <w:szCs w:val="28"/>
        </w:rPr>
        <w:t>.</w:t>
      </w:r>
    </w:p>
    <w:p w:rsidR="00672C9E" w:rsidRPr="00672C9E" w:rsidRDefault="00672C9E" w:rsidP="00672C9E">
      <w:pPr>
        <w:pStyle w:val="aa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72C9E">
        <w:rPr>
          <w:rFonts w:ascii="Times New Roman" w:hAnsi="Times New Roman"/>
          <w:color w:val="000000"/>
          <w:sz w:val="28"/>
          <w:szCs w:val="28"/>
        </w:rPr>
        <w:t xml:space="preserve">Для контроля готовых сред их ставят в термостат на 2 суток и просматривают: при отсутствии роста по истечении времени их считают стерильными. Хранят готовые среды в холодильниках. </w:t>
      </w:r>
    </w:p>
    <w:p w:rsidR="00672C9E" w:rsidRPr="00672C9E" w:rsidRDefault="00672C9E" w:rsidP="00672C9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72C9E">
        <w:rPr>
          <w:rFonts w:ascii="Times New Roman" w:eastAsia="Calibri" w:hAnsi="Times New Roman"/>
          <w:sz w:val="28"/>
          <w:szCs w:val="28"/>
        </w:rPr>
        <w:t>Варка питательных сред: среда Вильсона-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Блера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</w:t>
      </w:r>
      <w:r w:rsidRPr="00672C9E">
        <w:rPr>
          <w:rFonts w:ascii="Times New Roman" w:hAnsi="Times New Roman"/>
          <w:color w:val="000000"/>
          <w:sz w:val="28"/>
          <w:szCs w:val="28"/>
        </w:rPr>
        <w:t xml:space="preserve">– содержит соли висмута, бриллиантовую зелень. Сальмонеллы растут на этой среде в виде колоний черного цвета. </w:t>
      </w:r>
      <w:proofErr w:type="gramStart"/>
      <w:r w:rsidRPr="00672C9E">
        <w:rPr>
          <w:rFonts w:ascii="Times New Roman" w:hAnsi="Times New Roman"/>
          <w:color w:val="000000"/>
          <w:sz w:val="28"/>
          <w:szCs w:val="28"/>
        </w:rPr>
        <w:t>Другие виды бактерий на этой среде роста не дают.</w:t>
      </w:r>
      <w:r w:rsidRPr="00672C9E">
        <w:rPr>
          <w:rFonts w:ascii="Times New Roman" w:eastAsia="Calibri" w:hAnsi="Times New Roman"/>
          <w:sz w:val="28"/>
          <w:szCs w:val="28"/>
        </w:rPr>
        <w:t xml:space="preserve"> (74,75 г. навески взвешивается на 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элекронных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весах марки «ВК-1» на 1 л дистиллированной воды); Среда Левина с эозин-метиленовым синим для выделения и дифференциации 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энтеробактерий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(40 г навески на 1 л </w:t>
      </w:r>
      <w:r w:rsidRPr="00672C9E">
        <w:rPr>
          <w:rFonts w:ascii="Times New Roman" w:eastAsia="Calibri" w:hAnsi="Times New Roman"/>
          <w:sz w:val="28"/>
          <w:szCs w:val="28"/>
        </w:rPr>
        <w:lastRenderedPageBreak/>
        <w:t xml:space="preserve">дистиллированной воды); 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Агар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Плоскирева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– ГРМ -  Питательная  среда для выделения </w:t>
      </w:r>
      <w:proofErr w:type="spellStart"/>
      <w:r w:rsidRPr="00672C9E">
        <w:rPr>
          <w:rFonts w:ascii="Times New Roman" w:eastAsia="Calibri" w:hAnsi="Times New Roman"/>
          <w:sz w:val="28"/>
          <w:szCs w:val="28"/>
        </w:rPr>
        <w:t>шигелл</w:t>
      </w:r>
      <w:proofErr w:type="spellEnd"/>
      <w:r w:rsidRPr="00672C9E">
        <w:rPr>
          <w:rFonts w:ascii="Times New Roman" w:eastAsia="Calibri" w:hAnsi="Times New Roman"/>
          <w:sz w:val="28"/>
          <w:szCs w:val="28"/>
        </w:rPr>
        <w:t xml:space="preserve"> и сальмонелл (65,5 г навески на 1 л дистиллированной воды).</w:t>
      </w:r>
      <w:proofErr w:type="gramEnd"/>
      <w:r w:rsidRPr="00672C9E">
        <w:rPr>
          <w:rFonts w:ascii="Times New Roman" w:eastAsia="Calibri" w:hAnsi="Times New Roman"/>
          <w:sz w:val="28"/>
          <w:szCs w:val="28"/>
        </w:rPr>
        <w:t xml:space="preserve"> Используются среды для исследований, рекомендованных в нормативной документации. Приказ от 22 апреля 1985 г. «ОБ УНИФИКАЦИИ МИКРОБИОЛОГИЧЕСКИХ (БАКТЕРИОЛОГИЧЕСКИХ) МЕТОДОВ ИССЛЕДОВАНИЯ, ПРИМЕНЯЕМЫХ В КЛИНИКО-ДИАГНОСТИЧЕСКИХ ЛАБОРАТОРИЯХ ЛЕЧЕБНО-ПРОФИЛАКТИЧЕСКИХ УЧРЕЖДЕНИЙ».</w:t>
      </w:r>
    </w:p>
    <w:p w:rsidR="00D8618D" w:rsidRDefault="00D8618D" w:rsidP="00D8618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AF49EF" w:rsidRPr="0014176B" w:rsidRDefault="00672C9E" w:rsidP="0014176B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176B">
        <w:rPr>
          <w:rFonts w:ascii="Times New Roman" w:hAnsi="Times New Roman"/>
          <w:b/>
          <w:sz w:val="28"/>
          <w:szCs w:val="28"/>
        </w:rPr>
        <w:t>Д</w:t>
      </w:r>
      <w:r w:rsidR="0058303F" w:rsidRPr="0014176B">
        <w:rPr>
          <w:rFonts w:ascii="Times New Roman" w:hAnsi="Times New Roman"/>
          <w:b/>
          <w:sz w:val="28"/>
          <w:szCs w:val="28"/>
        </w:rPr>
        <w:t>ень 5</w:t>
      </w:r>
      <w:r w:rsidR="001444B4">
        <w:rPr>
          <w:rFonts w:ascii="Times New Roman" w:hAnsi="Times New Roman"/>
          <w:b/>
          <w:sz w:val="28"/>
          <w:szCs w:val="28"/>
        </w:rPr>
        <w:t>-8</w:t>
      </w:r>
      <w:r w:rsidR="0058303F" w:rsidRPr="0014176B">
        <w:rPr>
          <w:rFonts w:ascii="Times New Roman" w:hAnsi="Times New Roman"/>
          <w:b/>
          <w:sz w:val="28"/>
          <w:szCs w:val="28"/>
        </w:rPr>
        <w:t>. Иммунодиагностика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176B">
        <w:rPr>
          <w:rFonts w:ascii="Times New Roman" w:hAnsi="Times New Roman"/>
          <w:sz w:val="28"/>
          <w:szCs w:val="28"/>
        </w:rPr>
        <w:t xml:space="preserve">Выявление в биоматериале антигенов бактерий является одним из основных способов диагностики инфекционных болезней, а обнаружение специфических антигенов у </w:t>
      </w:r>
      <w:proofErr w:type="spellStart"/>
      <w:r w:rsidRPr="0014176B">
        <w:rPr>
          <w:rFonts w:ascii="Times New Roman" w:hAnsi="Times New Roman"/>
          <w:sz w:val="28"/>
          <w:szCs w:val="28"/>
        </w:rPr>
        <w:t>изолятов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 микроорганизмов позволяет идентифицировать их на родовом, видовом и </w:t>
      </w:r>
      <w:proofErr w:type="spellStart"/>
      <w:r w:rsidRPr="0014176B">
        <w:rPr>
          <w:rFonts w:ascii="Times New Roman" w:hAnsi="Times New Roman"/>
          <w:sz w:val="28"/>
          <w:szCs w:val="28"/>
        </w:rPr>
        <w:t>серотиповом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 уровнях.</w:t>
      </w:r>
      <w:proofErr w:type="gramEnd"/>
      <w:r w:rsidRPr="0014176B">
        <w:rPr>
          <w:rFonts w:ascii="Times New Roman" w:hAnsi="Times New Roman"/>
          <w:sz w:val="28"/>
          <w:szCs w:val="28"/>
        </w:rPr>
        <w:t xml:space="preserve"> Наиболее широко применимы в лабораторной практике серологические реакции: реакция агглютинации (РА), реакция связывания комплемента (РСК).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4176B">
        <w:rPr>
          <w:b/>
          <w:color w:val="000000"/>
          <w:sz w:val="28"/>
          <w:szCs w:val="28"/>
        </w:rPr>
        <w:t>Реакция агглютинации (РА)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Для реакции агглютинации необходимы следующие компоненты: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1. Антитела (агглютинины), которые находятся в сыворотке больного или иммунного животного.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2. Антиген - взвесь живых или убитых микробов, эритроцитов или других клеток.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3. Изотонический (0,9%) раствор хлорида натрия.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 xml:space="preserve">Реакцию агглютинации для серодиагностики применяют при брюшном тифе и паратифах (реакция </w:t>
      </w:r>
      <w:proofErr w:type="spellStart"/>
      <w:r w:rsidRPr="0014176B">
        <w:rPr>
          <w:rFonts w:ascii="Times New Roman" w:hAnsi="Times New Roman"/>
          <w:sz w:val="28"/>
          <w:szCs w:val="28"/>
        </w:rPr>
        <w:t>Видаля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), при бруцеллезе (реакция Райта и </w:t>
      </w:r>
      <w:proofErr w:type="spellStart"/>
      <w:r w:rsidRPr="0014176B">
        <w:rPr>
          <w:rFonts w:ascii="Times New Roman" w:hAnsi="Times New Roman"/>
          <w:sz w:val="28"/>
          <w:szCs w:val="28"/>
        </w:rPr>
        <w:t>Хеддлсона</w:t>
      </w:r>
      <w:proofErr w:type="spellEnd"/>
      <w:r w:rsidRPr="0014176B">
        <w:rPr>
          <w:rFonts w:ascii="Times New Roman" w:hAnsi="Times New Roman"/>
          <w:sz w:val="28"/>
          <w:szCs w:val="28"/>
        </w:rPr>
        <w:t>), туляремии и т.д. Антителом при этом является сыворотка больного, а антигеном известный микроб. При идентификации микробов или других клеток антигеном служит их взвесь, а антителом - известная иммунная сыворотка. Эту реакцию широко применяют для диагностики кишечных инфекций, коклюша и др.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lastRenderedPageBreak/>
        <w:t xml:space="preserve">Реакция агглютинации на стекле. На обезжиренное предметное стекло наносят две капли специфической (адсорбированной) сыворотки и каплю изотонического раствора хлорида натрия. </w:t>
      </w:r>
      <w:proofErr w:type="spellStart"/>
      <w:r w:rsidRPr="0014176B">
        <w:rPr>
          <w:rFonts w:ascii="Times New Roman" w:hAnsi="Times New Roman"/>
          <w:sz w:val="28"/>
          <w:szCs w:val="28"/>
        </w:rPr>
        <w:t>Неадсорбированные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 сыворотки предварительно разводят в соотношении 1:5 - 1:100. Культуру петлёй или пипеткой тщательно растирают на стекле, а потом вносят в каплю изотонического, раствора хлорида натрия и в одну из капель сыворотки, размешивая в каждой до образования гомогенной взвеси.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 xml:space="preserve">Внимание! Нельзя переносить культуру из сыворотки в каплю изотонического раствора хлорида натрия, </w:t>
      </w:r>
      <w:proofErr w:type="gramStart"/>
      <w:r w:rsidRPr="0014176B">
        <w:rPr>
          <w:rFonts w:ascii="Times New Roman" w:hAnsi="Times New Roman"/>
          <w:sz w:val="28"/>
          <w:szCs w:val="28"/>
        </w:rPr>
        <w:t>которая</w:t>
      </w:r>
      <w:proofErr w:type="gramEnd"/>
      <w:r w:rsidRPr="0014176B">
        <w:rPr>
          <w:rFonts w:ascii="Times New Roman" w:hAnsi="Times New Roman"/>
          <w:sz w:val="28"/>
          <w:szCs w:val="28"/>
        </w:rPr>
        <w:t xml:space="preserve"> является контролем антигена. Если контроль сыворотки остаётся прозрачным, в контроле антигена наблюдается равномерная муть, а в капле, где культура смешана с сывороткой, появляются хлопья </w:t>
      </w:r>
      <w:proofErr w:type="spellStart"/>
      <w:r w:rsidRPr="0014176B">
        <w:rPr>
          <w:rFonts w:ascii="Times New Roman" w:hAnsi="Times New Roman"/>
          <w:sz w:val="28"/>
          <w:szCs w:val="28"/>
        </w:rPr>
        <w:t>агглютината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 на фоне прозрачной жидкости, результат реакции считается положительным.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«О» «К» Диагностическая Физиологический сыворотка +культура, раствор + культура.</w:t>
      </w:r>
    </w:p>
    <w:p w:rsidR="0014176B" w:rsidRPr="0014176B" w:rsidRDefault="0014176B" w:rsidP="0014176B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4176B">
        <w:rPr>
          <w:b/>
          <w:color w:val="000000"/>
          <w:sz w:val="28"/>
          <w:szCs w:val="28"/>
        </w:rPr>
        <w:t>Реакция связывания комплемента и реакция преципитации</w:t>
      </w:r>
    </w:p>
    <w:p w:rsidR="0014176B" w:rsidRPr="0014176B" w:rsidRDefault="0014176B" w:rsidP="006777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b/>
          <w:sz w:val="28"/>
          <w:szCs w:val="28"/>
        </w:rPr>
        <w:t>(РСК)</w:t>
      </w:r>
      <w:r w:rsidRPr="0014176B">
        <w:rPr>
          <w:rFonts w:ascii="Times New Roman" w:hAnsi="Times New Roman"/>
          <w:sz w:val="28"/>
          <w:szCs w:val="28"/>
        </w:rPr>
        <w:t xml:space="preserve"> заключается в том, что при соответствии друг другу антигены и антитела образуют иммунный комплекс, к которому через </w:t>
      </w:r>
      <w:proofErr w:type="spellStart"/>
      <w:r w:rsidRPr="0014176B">
        <w:rPr>
          <w:rFonts w:ascii="Times New Roman" w:hAnsi="Times New Roman"/>
          <w:sz w:val="28"/>
          <w:szCs w:val="28"/>
        </w:rPr>
        <w:t>Fc</w:t>
      </w:r>
      <w:proofErr w:type="spellEnd"/>
      <w:r w:rsidRPr="0014176B">
        <w:rPr>
          <w:rFonts w:ascii="Times New Roman" w:hAnsi="Times New Roman"/>
          <w:sz w:val="28"/>
          <w:szCs w:val="28"/>
        </w:rPr>
        <w:t>-фрагмент антител присоединяется комплемент (С), т. е. происходит связывание комплемен</w:t>
      </w:r>
      <w:r w:rsidR="00677766">
        <w:rPr>
          <w:rFonts w:ascii="Times New Roman" w:hAnsi="Times New Roman"/>
          <w:sz w:val="28"/>
          <w:szCs w:val="28"/>
        </w:rPr>
        <w:t xml:space="preserve">та комплексом антиген—антитело. </w:t>
      </w:r>
      <w:r w:rsidRPr="0014176B">
        <w:rPr>
          <w:rFonts w:ascii="Times New Roman" w:hAnsi="Times New Roman"/>
          <w:sz w:val="28"/>
          <w:szCs w:val="28"/>
        </w:rPr>
        <w:t>Если же комплекс антиген—антитело не образуется, то комплемент остается свободным.</w:t>
      </w:r>
    </w:p>
    <w:p w:rsidR="00677766" w:rsidRDefault="00677766" w:rsidP="00677766">
      <w:pPr>
        <w:tabs>
          <w:tab w:val="left" w:pos="36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РСК проводят в две фазы: </w:t>
      </w:r>
      <w:r w:rsidR="0014176B" w:rsidRPr="0014176B">
        <w:rPr>
          <w:rFonts w:ascii="Times New Roman" w:hAnsi="Times New Roman"/>
          <w:sz w:val="28"/>
          <w:szCs w:val="28"/>
        </w:rPr>
        <w:t>1-я фаза — инкубация смеси, содержащей три компонента антиген + антитело + комплемент;</w:t>
      </w:r>
      <w:r>
        <w:rPr>
          <w:rFonts w:ascii="Times New Roman" w:hAnsi="Times New Roman"/>
          <w:sz w:val="28"/>
          <w:szCs w:val="28"/>
        </w:rPr>
        <w:t xml:space="preserve"> </w:t>
      </w:r>
      <w:r w:rsidR="0014176B" w:rsidRPr="0014176B">
        <w:rPr>
          <w:rFonts w:ascii="Times New Roman" w:hAnsi="Times New Roman"/>
          <w:sz w:val="28"/>
          <w:szCs w:val="28"/>
        </w:rPr>
        <w:t xml:space="preserve">2-я фаза (индикаторная) — выявление в смеси свободного комплемента путем добавления к ней гемолитической системы, состоящей из эритроцитов барана, и гемолитической сыворотки, содержащей антитела к ним. </w:t>
      </w:r>
    </w:p>
    <w:p w:rsidR="0014176B" w:rsidRPr="0014176B" w:rsidRDefault="0014176B" w:rsidP="00677766">
      <w:pPr>
        <w:tabs>
          <w:tab w:val="left" w:pos="36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 xml:space="preserve">В 1-й фазе реакции при образовании комплекса антиген—антитело происходит связывание им комплемента, и тогда во 2-й фазе гемолиз сенсибилизированных антителами эритроцитов не произойдет; реакция положительная. Если антиген и антитело не соответствуют друг другу (в </w:t>
      </w:r>
      <w:r w:rsidRPr="0014176B">
        <w:rPr>
          <w:rFonts w:ascii="Times New Roman" w:hAnsi="Times New Roman"/>
          <w:sz w:val="28"/>
          <w:szCs w:val="28"/>
        </w:rPr>
        <w:lastRenderedPageBreak/>
        <w:t>исследуемом образце нет антигена или антитела), комплемент остается свободным и во 2-й фазе присоединится к комплексу эритроцит — антиэритроцитарное антитело, вызывая гемолиз; реакция отрицательная.</w:t>
      </w:r>
    </w:p>
    <w:p w:rsidR="0014176B" w:rsidRPr="0014176B" w:rsidRDefault="0014176B" w:rsidP="001417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 xml:space="preserve">РСК применяют для диагностики многих инфекционных болезней, в частности сифилиса (реакция </w:t>
      </w:r>
      <w:proofErr w:type="spellStart"/>
      <w:r w:rsidRPr="0014176B">
        <w:rPr>
          <w:rFonts w:ascii="Times New Roman" w:hAnsi="Times New Roman"/>
          <w:sz w:val="28"/>
          <w:szCs w:val="28"/>
        </w:rPr>
        <w:t>Вассермана</w:t>
      </w:r>
      <w:proofErr w:type="spellEnd"/>
      <w:r w:rsidRPr="0014176B">
        <w:rPr>
          <w:rFonts w:ascii="Times New Roman" w:hAnsi="Times New Roman"/>
          <w:sz w:val="28"/>
          <w:szCs w:val="28"/>
        </w:rPr>
        <w:t>).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176B">
        <w:rPr>
          <w:b/>
          <w:color w:val="000000"/>
          <w:sz w:val="28"/>
          <w:szCs w:val="28"/>
        </w:rPr>
        <w:t xml:space="preserve"> (РП) </w:t>
      </w:r>
      <w:r w:rsidRPr="0014176B">
        <w:rPr>
          <w:color w:val="000000"/>
          <w:sz w:val="28"/>
          <w:szCs w:val="28"/>
        </w:rPr>
        <w:t>- это иммунная реакция взаимодействия антител с антигенами в присутствии электролитов, причем антиген находится в растворимом состоянии.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176B">
        <w:rPr>
          <w:color w:val="000000"/>
          <w:sz w:val="28"/>
          <w:szCs w:val="28"/>
        </w:rPr>
        <w:t xml:space="preserve">Взаимодействие антигена и антитела происходит в плотной среде. Образующийся преципитат при взаимодействии токсина и антитоксина дает в толще среды мутную полосу (закругленные линии). Отсутствие полосы свидетельствует о несоответствии компонентов реакции. Реакция применяется при изучении </w:t>
      </w:r>
      <w:proofErr w:type="spellStart"/>
      <w:r w:rsidRPr="0014176B">
        <w:rPr>
          <w:color w:val="000000"/>
          <w:sz w:val="28"/>
          <w:szCs w:val="28"/>
        </w:rPr>
        <w:t>токсинообразования</w:t>
      </w:r>
      <w:proofErr w:type="spellEnd"/>
      <w:r w:rsidRPr="0014176B">
        <w:rPr>
          <w:color w:val="000000"/>
          <w:sz w:val="28"/>
          <w:szCs w:val="28"/>
        </w:rPr>
        <w:t xml:space="preserve"> у возбудителя дифтерии.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176B">
        <w:rPr>
          <w:color w:val="000000"/>
          <w:sz w:val="28"/>
          <w:szCs w:val="28"/>
        </w:rPr>
        <w:t xml:space="preserve">Методика: в чашки Петри разливают </w:t>
      </w:r>
      <w:proofErr w:type="spellStart"/>
      <w:r w:rsidRPr="0014176B">
        <w:rPr>
          <w:color w:val="000000"/>
          <w:sz w:val="28"/>
          <w:szCs w:val="28"/>
        </w:rPr>
        <w:t>агар</w:t>
      </w:r>
      <w:proofErr w:type="spellEnd"/>
      <w:r w:rsidRPr="0014176B">
        <w:rPr>
          <w:color w:val="000000"/>
          <w:sz w:val="28"/>
          <w:szCs w:val="28"/>
        </w:rPr>
        <w:t xml:space="preserve"> Мартена (12-15 мл), сохраняя прозрачность. После застывания </w:t>
      </w:r>
      <w:proofErr w:type="spellStart"/>
      <w:r w:rsidRPr="0014176B">
        <w:rPr>
          <w:color w:val="000000"/>
          <w:sz w:val="28"/>
          <w:szCs w:val="28"/>
        </w:rPr>
        <w:t>агара</w:t>
      </w:r>
      <w:proofErr w:type="spellEnd"/>
      <w:r w:rsidRPr="0014176B">
        <w:rPr>
          <w:color w:val="000000"/>
          <w:sz w:val="28"/>
          <w:szCs w:val="28"/>
        </w:rPr>
        <w:t xml:space="preserve"> накладывают полоску  стерильной фильтровальной бумаги, смоченной противодифтерийной антитоксической сывороткой.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176B">
        <w:rPr>
          <w:color w:val="000000"/>
          <w:sz w:val="28"/>
          <w:szCs w:val="28"/>
        </w:rPr>
        <w:t>Испытуемую культуру засевают с помощью петли «бляшками» (</w:t>
      </w:r>
      <w:r w:rsidRPr="0014176B">
        <w:rPr>
          <w:color w:val="000000"/>
          <w:sz w:val="28"/>
          <w:szCs w:val="28"/>
          <w:lang w:val="en-US"/>
        </w:rPr>
        <w:t>d</w:t>
      </w:r>
      <w:r w:rsidRPr="0014176B">
        <w:rPr>
          <w:color w:val="000000"/>
          <w:sz w:val="28"/>
          <w:szCs w:val="28"/>
        </w:rPr>
        <w:t xml:space="preserve">=0.8-1.0 см) на расстоянии 0,5-0,7 см от края бумаги. Между двумя бляшками испытуемой культуры засевают бляшки </w:t>
      </w:r>
      <w:proofErr w:type="spellStart"/>
      <w:r w:rsidRPr="0014176B">
        <w:rPr>
          <w:color w:val="000000"/>
          <w:sz w:val="28"/>
          <w:szCs w:val="28"/>
        </w:rPr>
        <w:t>токсигенного</w:t>
      </w:r>
      <w:proofErr w:type="spellEnd"/>
      <w:r w:rsidRPr="0014176B">
        <w:rPr>
          <w:color w:val="000000"/>
          <w:sz w:val="28"/>
          <w:szCs w:val="28"/>
        </w:rPr>
        <w:t xml:space="preserve"> штамма. </w:t>
      </w:r>
    </w:p>
    <w:p w:rsidR="0014176B" w:rsidRPr="0014176B" w:rsidRDefault="0014176B" w:rsidP="0014176B">
      <w:pPr>
        <w:pStyle w:val="ab"/>
        <w:tabs>
          <w:tab w:val="num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176B">
        <w:rPr>
          <w:color w:val="000000"/>
          <w:sz w:val="28"/>
          <w:szCs w:val="28"/>
        </w:rPr>
        <w:t xml:space="preserve">Испытуемую культуру считают </w:t>
      </w:r>
      <w:proofErr w:type="spellStart"/>
      <w:r w:rsidRPr="0014176B">
        <w:rPr>
          <w:color w:val="000000"/>
          <w:sz w:val="28"/>
          <w:szCs w:val="28"/>
        </w:rPr>
        <w:t>токсигенной</w:t>
      </w:r>
      <w:proofErr w:type="spellEnd"/>
      <w:r w:rsidRPr="0014176B">
        <w:rPr>
          <w:color w:val="000000"/>
          <w:sz w:val="28"/>
          <w:szCs w:val="28"/>
        </w:rPr>
        <w:t>, если линии преципитации четки и сливаются с линиями преципитации контрольного (</w:t>
      </w:r>
      <w:proofErr w:type="spellStart"/>
      <w:r w:rsidRPr="0014176B">
        <w:rPr>
          <w:color w:val="000000"/>
          <w:sz w:val="28"/>
          <w:szCs w:val="28"/>
        </w:rPr>
        <w:t>токсигенного</w:t>
      </w:r>
      <w:proofErr w:type="spellEnd"/>
      <w:r w:rsidRPr="0014176B">
        <w:rPr>
          <w:color w:val="000000"/>
          <w:sz w:val="28"/>
          <w:szCs w:val="28"/>
        </w:rPr>
        <w:t xml:space="preserve">) 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14176B">
        <w:rPr>
          <w:color w:val="000000"/>
          <w:sz w:val="28"/>
          <w:szCs w:val="28"/>
        </w:rPr>
        <w:t>нетоксигенной</w:t>
      </w:r>
      <w:proofErr w:type="spellEnd"/>
      <w:r w:rsidRPr="0014176B">
        <w:rPr>
          <w:color w:val="000000"/>
          <w:sz w:val="28"/>
          <w:szCs w:val="28"/>
        </w:rPr>
        <w:t>.</w:t>
      </w:r>
    </w:p>
    <w:p w:rsidR="0058303F" w:rsidRPr="0014176B" w:rsidRDefault="0014176B" w:rsidP="0014176B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4176B">
        <w:rPr>
          <w:rFonts w:ascii="Times New Roman" w:hAnsi="Times New Roman"/>
          <w:b/>
          <w:bCs/>
          <w:sz w:val="28"/>
          <w:szCs w:val="28"/>
        </w:rPr>
        <w:t xml:space="preserve">Реакция </w:t>
      </w:r>
      <w:proofErr w:type="spellStart"/>
      <w:r w:rsidRPr="0014176B">
        <w:rPr>
          <w:rFonts w:ascii="Times New Roman" w:hAnsi="Times New Roman"/>
          <w:b/>
          <w:bCs/>
          <w:sz w:val="28"/>
          <w:szCs w:val="28"/>
        </w:rPr>
        <w:t>иммунофлюоресценции</w:t>
      </w:r>
      <w:proofErr w:type="spellEnd"/>
      <w:r w:rsidRPr="0014176B">
        <w:rPr>
          <w:rFonts w:ascii="Times New Roman" w:hAnsi="Times New Roman"/>
          <w:b/>
          <w:bCs/>
          <w:sz w:val="28"/>
          <w:szCs w:val="28"/>
        </w:rPr>
        <w:t xml:space="preserve"> (РИФ)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4176B">
        <w:rPr>
          <w:rFonts w:ascii="Times New Roman" w:hAnsi="Times New Roman"/>
          <w:sz w:val="28"/>
          <w:szCs w:val="28"/>
        </w:rPr>
        <w:t>Иммунофлюоресцентная</w:t>
      </w:r>
      <w:proofErr w:type="spellEnd"/>
      <w:r w:rsidRPr="0014176B">
        <w:rPr>
          <w:rFonts w:ascii="Times New Roman" w:hAnsi="Times New Roman"/>
          <w:sz w:val="28"/>
          <w:szCs w:val="28"/>
        </w:rPr>
        <w:t xml:space="preserve"> реакция является непрямым вариантом серологического исследования.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 xml:space="preserve">Начинается реакция с подготовки растворов, затем сыворотки и их контрольные образцы подвергаются титрованию. Подготовленные ранее разведения и их контрольные образцы аккуратно наносятся на предметные </w:t>
      </w:r>
      <w:r w:rsidRPr="0014176B">
        <w:rPr>
          <w:rFonts w:ascii="Times New Roman" w:hAnsi="Times New Roman"/>
          <w:sz w:val="28"/>
          <w:szCs w:val="28"/>
        </w:rPr>
        <w:lastRenderedPageBreak/>
        <w:t xml:space="preserve">стёкла с антигеном. Потом препараты подвергаются инкубации, затем следует их отмывание и высушивание на воздухе. На стёкла с антигеном тонким слоем наносится </w:t>
      </w:r>
      <w:proofErr w:type="spellStart"/>
      <w:r w:rsidRPr="0014176B">
        <w:rPr>
          <w:rFonts w:ascii="Times New Roman" w:hAnsi="Times New Roman"/>
          <w:sz w:val="28"/>
          <w:szCs w:val="28"/>
        </w:rPr>
        <w:t>антисыворотка</w:t>
      </w:r>
      <w:proofErr w:type="spellEnd"/>
      <w:r w:rsidRPr="0014176B">
        <w:rPr>
          <w:rFonts w:ascii="Times New Roman" w:hAnsi="Times New Roman"/>
          <w:sz w:val="28"/>
          <w:szCs w:val="28"/>
        </w:rPr>
        <w:t>, после этого производится вторичная инкубация препаратов и, вся предыдущая цепь действий повторяется, завершаясь высушиванием препарата. В результате препарат на предметном стекле подвергается обработке глицерином и исследуется в люминесцентном микроскопе.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Результаты проведённой реакции оцениваются по четырёх бальной шкале, которая характеризуется интенсивностью поверхностного жёлто-зелёного свечения клеток антигенов: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«+» очень слабое свечение клетки, заметное только на её периферии;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«++» слабое свечение периферии клетки, но с явно заметным зелёным оттенком;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176B">
        <w:rPr>
          <w:rFonts w:ascii="Times New Roman" w:hAnsi="Times New Roman"/>
          <w:sz w:val="28"/>
          <w:szCs w:val="28"/>
        </w:rPr>
        <w:t>«+++/++++» яркое свечение зелёного цвета периферии клетки Титром реакции считается такое разведение сыворотки, где не менее 50 % клеток антигена проявляют чёткое поверхностное свечение, то есть результат реакции +++ или ++++. Значение тира реакции от 1/80 до 1/100.</w:t>
      </w:r>
    </w:p>
    <w:p w:rsidR="0014176B" w:rsidRPr="0014176B" w:rsidRDefault="0014176B" w:rsidP="0014176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4176B">
        <w:rPr>
          <w:rFonts w:ascii="Times New Roman" w:hAnsi="Times New Roman"/>
          <w:b/>
          <w:bCs/>
          <w:sz w:val="28"/>
          <w:szCs w:val="28"/>
        </w:rPr>
        <w:t>Полимеразная цепная реакция (ПЦР)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417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4176B" w:rsidRPr="0014176B">
        <w:rPr>
          <w:rFonts w:ascii="Times New Roman" w:hAnsi="Times New Roman"/>
          <w:color w:val="000000"/>
          <w:sz w:val="28"/>
          <w:szCs w:val="28"/>
        </w:rPr>
        <w:t>М</w:t>
      </w:r>
      <w:r w:rsidR="00677766">
        <w:rPr>
          <w:rFonts w:ascii="Times New Roman" w:hAnsi="Times New Roman"/>
          <w:color w:val="000000"/>
          <w:sz w:val="28"/>
          <w:szCs w:val="28"/>
        </w:rPr>
        <w:t xml:space="preserve">етод </w:t>
      </w:r>
      <w:hyperlink r:id="rId9" w:tooltip="Молекулярная биология" w:history="1">
        <w:r w:rsidRPr="0014176B">
          <w:rPr>
            <w:rFonts w:ascii="Times New Roman" w:hAnsi="Times New Roman"/>
            <w:color w:val="000000"/>
            <w:sz w:val="28"/>
            <w:szCs w:val="28"/>
          </w:rPr>
          <w:t>молекулярной биологии</w:t>
        </w:r>
      </w:hyperlink>
      <w:r w:rsidRPr="0014176B">
        <w:rPr>
          <w:rFonts w:ascii="Times New Roman" w:hAnsi="Times New Roman"/>
          <w:color w:val="000000"/>
          <w:sz w:val="28"/>
          <w:szCs w:val="28"/>
        </w:rPr>
        <w:t>, позволяющий добиться значительного увеличения малых концентраций определённых фрагментов нуклеиновой кислоты (</w:t>
      </w:r>
      <w:hyperlink r:id="rId10" w:tooltip="ДНК" w:history="1">
        <w:r w:rsidRPr="0014176B">
          <w:rPr>
            <w:rFonts w:ascii="Times New Roman" w:hAnsi="Times New Roman"/>
            <w:color w:val="000000"/>
            <w:sz w:val="28"/>
            <w:szCs w:val="28"/>
          </w:rPr>
          <w:t>ДНК</w:t>
        </w:r>
      </w:hyperlink>
      <w:r w:rsidRPr="0014176B">
        <w:rPr>
          <w:rFonts w:ascii="Times New Roman" w:hAnsi="Times New Roman"/>
          <w:color w:val="000000"/>
          <w:sz w:val="28"/>
          <w:szCs w:val="28"/>
        </w:rPr>
        <w:t>) в биологич</w:t>
      </w:r>
      <w:r w:rsidR="00677766">
        <w:rPr>
          <w:rFonts w:ascii="Times New Roman" w:hAnsi="Times New Roman"/>
          <w:color w:val="000000"/>
          <w:sz w:val="28"/>
          <w:szCs w:val="28"/>
        </w:rPr>
        <w:t xml:space="preserve">еском материале (пробе). Помимо </w:t>
      </w:r>
      <w:hyperlink r:id="rId11" w:tooltip="Амплификация (молекулярная биология)" w:history="1">
        <w:r w:rsidRPr="0014176B">
          <w:rPr>
            <w:rFonts w:ascii="Times New Roman" w:hAnsi="Times New Roman"/>
            <w:color w:val="000000"/>
            <w:sz w:val="28"/>
            <w:szCs w:val="28"/>
          </w:rPr>
          <w:t>амплификации</w:t>
        </w:r>
      </w:hyperlink>
      <w:r w:rsidR="006777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4176B">
        <w:rPr>
          <w:rFonts w:ascii="Times New Roman" w:hAnsi="Times New Roman"/>
          <w:color w:val="000000"/>
          <w:sz w:val="28"/>
          <w:szCs w:val="28"/>
        </w:rPr>
        <w:t>ДНК, ПЦР позволяет производить множество других манипуляций с нуклеиновы</w:t>
      </w:r>
      <w:r w:rsidR="00677766">
        <w:rPr>
          <w:rFonts w:ascii="Times New Roman" w:hAnsi="Times New Roman"/>
          <w:color w:val="000000"/>
          <w:sz w:val="28"/>
          <w:szCs w:val="28"/>
        </w:rPr>
        <w:t xml:space="preserve">ми кислотами (введение </w:t>
      </w:r>
      <w:hyperlink r:id="rId12" w:tooltip="Мутация" w:history="1">
        <w:r w:rsidRPr="0014176B">
          <w:rPr>
            <w:rFonts w:ascii="Times New Roman" w:hAnsi="Times New Roman"/>
            <w:color w:val="000000"/>
            <w:sz w:val="28"/>
            <w:szCs w:val="28"/>
          </w:rPr>
          <w:t>мутаций</w:t>
        </w:r>
      </w:hyperlink>
      <w:r w:rsidRPr="0014176B">
        <w:rPr>
          <w:rFonts w:ascii="Times New Roman" w:hAnsi="Times New Roman"/>
          <w:color w:val="000000"/>
          <w:sz w:val="28"/>
          <w:szCs w:val="28"/>
        </w:rPr>
        <w:t xml:space="preserve">, сращивание фрагментов ДНК) и широко используется в биологической и медицинской практике. </w:t>
      </w:r>
    </w:p>
    <w:p w:rsidR="0058303F" w:rsidRPr="0014176B" w:rsidRDefault="0058303F" w:rsidP="0014176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 основан на многократном избирательном копировании определённ</w:t>
      </w:r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 участка нуклеиновой кислоты </w:t>
      </w:r>
      <w:hyperlink r:id="rId13" w:tooltip="ДНК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ДНК</w:t>
        </w:r>
      </w:hyperlink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помощи </w:t>
      </w:r>
      <w:hyperlink r:id="rId14" w:tooltip="Фермент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ферментов</w:t>
        </w:r>
      </w:hyperlink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искусственных условиях. При этом происходит копирование только того участка, который удовлетворяет заданным условиям, и только в том случае, если он присутствует в исследуемом образце. В отличие от амплификации ДНК в живых организмах (</w:t>
      </w:r>
      <w:hyperlink r:id="rId15" w:tooltip="Репликация (биология)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репликации</w:t>
        </w:r>
      </w:hyperlink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с помощью ПЦР </w:t>
      </w:r>
      <w:proofErr w:type="spellStart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амплифицируются</w:t>
      </w:r>
      <w:proofErr w:type="spellEnd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относительно короткие участки </w:t>
      </w:r>
      <w:hyperlink r:id="rId16" w:tooltip="ДНК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ДНК</w:t>
        </w:r>
      </w:hyperlink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</w:t>
      </w:r>
      <w:proofErr w:type="gramStart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обычном</w:t>
      </w:r>
      <w:proofErr w:type="gramEnd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ПЦР-процессе длина копируемых ДНК-участков составляет не более 3000 пар оснований. С помощью смеси различных полимераз, с использованием добавок и при определённых условиях длина ПЦР-фрагмента может достигать 20—40 тысяч пар нуклеотидов. Это </w:t>
      </w:r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значительно меньше длины </w:t>
      </w:r>
      <w:hyperlink r:id="rId17" w:tooltip="Хромосомы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хромосомной</w:t>
        </w:r>
      </w:hyperlink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ДНК </w:t>
      </w:r>
      <w:proofErr w:type="spellStart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эукариотической</w:t>
      </w:r>
      <w:proofErr w:type="spellEnd"/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клет</w:t>
      </w:r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ки. Например, </w:t>
      </w:r>
      <w:hyperlink r:id="rId18" w:tooltip="Геном человека" w:history="1">
        <w:r w:rsidRPr="0014176B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геном человека</w:t>
        </w:r>
      </w:hyperlink>
      <w:r w:rsidR="006777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состоит примерно из 3 </w:t>
      </w:r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млрд</w:t>
      </w:r>
      <w:r w:rsid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417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пар оснований.</w:t>
      </w:r>
    </w:p>
    <w:p w:rsidR="0058303F" w:rsidRDefault="0058303F" w:rsidP="0058303F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AF49EF" w:rsidRPr="009A1B96" w:rsidRDefault="001444B4" w:rsidP="009A1B96">
      <w:pPr>
        <w:tabs>
          <w:tab w:val="left" w:pos="850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День 9-12</w:t>
      </w:r>
      <w:r w:rsidR="0014176B">
        <w:rPr>
          <w:rFonts w:ascii="Times New Roman" w:hAnsi="Times New Roman"/>
          <w:b/>
          <w:sz w:val="28"/>
          <w:szCs w:val="24"/>
        </w:rPr>
        <w:t>.</w:t>
      </w:r>
      <w:r w:rsidR="0014176B" w:rsidRPr="0014176B">
        <w:rPr>
          <w:rFonts w:ascii="Times New Roman" w:hAnsi="Times New Roman"/>
          <w:b/>
          <w:sz w:val="28"/>
          <w:szCs w:val="24"/>
        </w:rPr>
        <w:t xml:space="preserve"> Микробиологическая диагностика возбудителей инфекционных </w:t>
      </w:r>
      <w:r w:rsidR="0014176B" w:rsidRPr="009A1B96">
        <w:rPr>
          <w:rFonts w:ascii="Times New Roman" w:hAnsi="Times New Roman"/>
          <w:b/>
          <w:sz w:val="28"/>
          <w:szCs w:val="28"/>
        </w:rPr>
        <w:t>заболеваний (гнойно-воспалительных, кишечных)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 xml:space="preserve">Одной из основных групп возбудителей инфекционных заболеваний, которую исследуют в лаборатории, является семейство </w:t>
      </w:r>
      <w:proofErr w:type="spellStart"/>
      <w:r w:rsidRPr="009A1B96">
        <w:rPr>
          <w:rFonts w:ascii="Times New Roman" w:hAnsi="Times New Roman"/>
          <w:sz w:val="28"/>
          <w:szCs w:val="28"/>
        </w:rPr>
        <w:t>энтеробактерий</w:t>
      </w:r>
      <w:proofErr w:type="spellEnd"/>
      <w:r w:rsidRPr="009A1B9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A1B96">
        <w:rPr>
          <w:rFonts w:ascii="Times New Roman" w:hAnsi="Times New Roman"/>
          <w:i/>
          <w:sz w:val="28"/>
          <w:szCs w:val="28"/>
        </w:rPr>
        <w:t>Enterobacteriaceae</w:t>
      </w:r>
      <w:proofErr w:type="spellEnd"/>
      <w:r w:rsidRPr="009A1B96">
        <w:rPr>
          <w:rFonts w:ascii="Times New Roman" w:hAnsi="Times New Roman"/>
          <w:sz w:val="28"/>
          <w:szCs w:val="28"/>
        </w:rPr>
        <w:t>). Его представители вызывают острые кишечные инфекции. Все кишечные бактерии – Г</w:t>
      </w:r>
      <w:proofErr w:type="gramStart"/>
      <w:r w:rsidRPr="009A1B96">
        <w:rPr>
          <w:rFonts w:ascii="Times New Roman" w:hAnsi="Times New Roman"/>
          <w:sz w:val="28"/>
          <w:szCs w:val="28"/>
        </w:rPr>
        <w:t>р(</w:t>
      </w:r>
      <w:proofErr w:type="gramEnd"/>
      <w:r w:rsidRPr="009A1B96">
        <w:rPr>
          <w:rFonts w:ascii="Times New Roman" w:hAnsi="Times New Roman"/>
          <w:sz w:val="28"/>
          <w:szCs w:val="28"/>
        </w:rPr>
        <w:t>-) палочки, факультативные анаэробы, хорошо растущие на простых питательных средах.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Выделяют:</w:t>
      </w:r>
    </w:p>
    <w:p w:rsidR="009A1B96" w:rsidRDefault="009A1B96" w:rsidP="009A1B96">
      <w:pPr>
        <w:widowControl w:val="0"/>
        <w:numPr>
          <w:ilvl w:val="0"/>
          <w:numId w:val="10"/>
        </w:numPr>
        <w:tabs>
          <w:tab w:val="left" w:pos="1994"/>
          <w:tab w:val="left" w:pos="1995"/>
        </w:tabs>
        <w:autoSpaceDE w:val="0"/>
        <w:autoSpaceDN w:val="0"/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 xml:space="preserve">Условно-патогенные бактерии (37 видов различных родов): клебсиеллы, протей, </w:t>
      </w:r>
      <w:proofErr w:type="spellStart"/>
      <w:r w:rsidRPr="009A1B96">
        <w:rPr>
          <w:rFonts w:ascii="Times New Roman" w:hAnsi="Times New Roman"/>
          <w:sz w:val="28"/>
          <w:szCs w:val="28"/>
        </w:rPr>
        <w:t>иерсинии</w:t>
      </w:r>
      <w:proofErr w:type="spellEnd"/>
      <w:r w:rsidR="003A0A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sz w:val="28"/>
          <w:szCs w:val="28"/>
        </w:rPr>
        <w:t>энтероколитика</w:t>
      </w:r>
      <w:proofErr w:type="spellEnd"/>
      <w:r w:rsidRPr="009A1B96">
        <w:rPr>
          <w:rFonts w:ascii="Times New Roman" w:hAnsi="Times New Roman"/>
          <w:sz w:val="28"/>
          <w:szCs w:val="28"/>
        </w:rPr>
        <w:t>, синегнойная палочка и</w:t>
      </w:r>
      <w:r w:rsidRPr="009A1B9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1B96">
        <w:rPr>
          <w:rFonts w:ascii="Times New Roman" w:hAnsi="Times New Roman"/>
          <w:sz w:val="28"/>
          <w:szCs w:val="28"/>
        </w:rPr>
        <w:t>др.</w:t>
      </w:r>
    </w:p>
    <w:p w:rsidR="009A1B96" w:rsidRPr="009A1B96" w:rsidRDefault="009A1B96" w:rsidP="009A1B96">
      <w:pPr>
        <w:widowControl w:val="0"/>
        <w:numPr>
          <w:ilvl w:val="0"/>
          <w:numId w:val="10"/>
        </w:numPr>
        <w:tabs>
          <w:tab w:val="left" w:pos="1994"/>
          <w:tab w:val="left" w:pos="1995"/>
        </w:tabs>
        <w:autoSpaceDE w:val="0"/>
        <w:autoSpaceDN w:val="0"/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 xml:space="preserve">Патогенные бактерии: ЭПКП, возбудители </w:t>
      </w:r>
      <w:proofErr w:type="spellStart"/>
      <w:r w:rsidRPr="009A1B96">
        <w:rPr>
          <w:rFonts w:ascii="Times New Roman" w:hAnsi="Times New Roman"/>
          <w:sz w:val="28"/>
          <w:szCs w:val="28"/>
        </w:rPr>
        <w:t>дизентирии</w:t>
      </w:r>
      <w:proofErr w:type="spellEnd"/>
      <w:r w:rsidRPr="009A1B96">
        <w:rPr>
          <w:rFonts w:ascii="Times New Roman" w:hAnsi="Times New Roman"/>
          <w:sz w:val="28"/>
          <w:szCs w:val="28"/>
        </w:rPr>
        <w:t xml:space="preserve">, </w:t>
      </w:r>
      <w:r w:rsidRPr="009A1B96">
        <w:rPr>
          <w:rFonts w:ascii="Times New Roman" w:hAnsi="Times New Roman"/>
          <w:spacing w:val="-1"/>
          <w:sz w:val="28"/>
          <w:szCs w:val="28"/>
        </w:rPr>
        <w:t xml:space="preserve">сальмонеллеза, </w:t>
      </w:r>
      <w:r w:rsidRPr="009A1B96">
        <w:rPr>
          <w:rFonts w:ascii="Times New Roman" w:hAnsi="Times New Roman"/>
          <w:sz w:val="28"/>
          <w:szCs w:val="28"/>
        </w:rPr>
        <w:t>брюшного тифа и</w:t>
      </w:r>
      <w:r w:rsidRPr="009A1B9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A1B96">
        <w:rPr>
          <w:rFonts w:ascii="Times New Roman" w:hAnsi="Times New Roman"/>
          <w:sz w:val="28"/>
          <w:szCs w:val="28"/>
        </w:rPr>
        <w:t>др.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9A1B96">
        <w:rPr>
          <w:rFonts w:ascii="Times New Roman" w:hAnsi="Times New Roman"/>
          <w:b/>
          <w:bCs/>
          <w:i/>
          <w:sz w:val="28"/>
          <w:szCs w:val="28"/>
        </w:rPr>
        <w:t xml:space="preserve">Семейство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</w:rPr>
        <w:t>Enterobacteriaceae</w:t>
      </w:r>
      <w:proofErr w:type="spellEnd"/>
      <w:r w:rsidRPr="009A1B96">
        <w:rPr>
          <w:rFonts w:ascii="Times New Roman" w:hAnsi="Times New Roman"/>
          <w:b/>
          <w:bCs/>
          <w:i/>
          <w:sz w:val="28"/>
          <w:szCs w:val="28"/>
        </w:rPr>
        <w:t xml:space="preserve">, род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</w:rPr>
        <w:t>Escherichi</w:t>
      </w:r>
      <w:proofErr w:type="gramStart"/>
      <w:r w:rsidRPr="009A1B96">
        <w:rPr>
          <w:rFonts w:ascii="Times New Roman" w:hAnsi="Times New Roman"/>
          <w:b/>
          <w:bCs/>
          <w:i/>
          <w:sz w:val="28"/>
          <w:szCs w:val="28"/>
        </w:rPr>
        <w:t>а</w:t>
      </w:r>
      <w:proofErr w:type="spellEnd"/>
      <w:proofErr w:type="gramEnd"/>
      <w:r w:rsidRPr="009A1B96">
        <w:rPr>
          <w:rFonts w:ascii="Times New Roman" w:hAnsi="Times New Roman"/>
          <w:b/>
          <w:bCs/>
          <w:i/>
          <w:sz w:val="28"/>
          <w:szCs w:val="28"/>
        </w:rPr>
        <w:t xml:space="preserve">, вид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</w:rPr>
        <w:t>Энтеропатогенная</w:t>
      </w:r>
      <w:proofErr w:type="spellEnd"/>
      <w:r w:rsidRPr="009A1B96">
        <w:rPr>
          <w:rFonts w:ascii="Times New Roman" w:hAnsi="Times New Roman"/>
          <w:b/>
          <w:bCs/>
          <w:i/>
          <w:sz w:val="28"/>
          <w:szCs w:val="28"/>
        </w:rPr>
        <w:t xml:space="preserve"> кишечная палочка (ЭПКП)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Короткие Гр (-) подвижные палочки, хорошо растущие на простых питательных средах при 37</w:t>
      </w:r>
      <w:proofErr w:type="gramStart"/>
      <w:r w:rsidRPr="009A1B96">
        <w:rPr>
          <w:rFonts w:ascii="Times New Roman" w:hAnsi="Times New Roman"/>
          <w:sz w:val="28"/>
          <w:szCs w:val="28"/>
        </w:rPr>
        <w:t>°С</w:t>
      </w:r>
      <w:proofErr w:type="gramEnd"/>
      <w:r w:rsidRPr="009A1B96">
        <w:rPr>
          <w:rFonts w:ascii="Times New Roman" w:hAnsi="Times New Roman"/>
          <w:sz w:val="28"/>
          <w:szCs w:val="28"/>
        </w:rPr>
        <w:t xml:space="preserve"> и рН 7,2-7,8. Иногда образуют капсулу, спор не образуют.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Факультативные анаэробы. На МПА – мутноватые, выпуклые влажные колонии, на МПБ – равномерное помутнение.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Дифференциально-диагностические среды – Эндо (малиново-красные колонии), ЭМС (темно-фиолетовые колонии).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A1B96">
        <w:rPr>
          <w:rFonts w:ascii="Times New Roman" w:hAnsi="Times New Roman"/>
          <w:i/>
          <w:sz w:val="28"/>
          <w:szCs w:val="28"/>
        </w:rPr>
        <w:lastRenderedPageBreak/>
        <w:t>Ферментативные свойства:</w:t>
      </w:r>
    </w:p>
    <w:tbl>
      <w:tblPr>
        <w:tblpPr w:leftFromText="180" w:rightFromText="180" w:vertAnchor="text" w:horzAnchor="page" w:tblpX="1259" w:tblpY="38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993"/>
        <w:gridCol w:w="735"/>
        <w:gridCol w:w="869"/>
        <w:gridCol w:w="580"/>
        <w:gridCol w:w="1014"/>
        <w:gridCol w:w="1741"/>
        <w:gridCol w:w="1696"/>
        <w:gridCol w:w="1728"/>
      </w:tblGrid>
      <w:tr w:rsidR="009A1B96" w:rsidRPr="009A1B96" w:rsidTr="007F1E55">
        <w:trPr>
          <w:trHeight w:val="496"/>
        </w:trPr>
        <w:tc>
          <w:tcPr>
            <w:tcW w:w="113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54" w:right="147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Серовод</w:t>
            </w:r>
            <w:proofErr w:type="spellEnd"/>
          </w:p>
        </w:tc>
        <w:tc>
          <w:tcPr>
            <w:tcW w:w="735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84" w:right="175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Уреа</w:t>
            </w:r>
            <w:proofErr w:type="spellEnd"/>
          </w:p>
        </w:tc>
        <w:tc>
          <w:tcPr>
            <w:tcW w:w="86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86" w:right="181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Лакт</w:t>
            </w:r>
            <w:proofErr w:type="spellEnd"/>
          </w:p>
        </w:tc>
        <w:tc>
          <w:tcPr>
            <w:tcW w:w="580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0" w:right="99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Glc</w:t>
            </w:r>
            <w:proofErr w:type="spellEnd"/>
          </w:p>
        </w:tc>
        <w:tc>
          <w:tcPr>
            <w:tcW w:w="1014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80" w:right="166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Индол</w:t>
            </w:r>
            <w:proofErr w:type="spellEnd"/>
          </w:p>
        </w:tc>
        <w:tc>
          <w:tcPr>
            <w:tcW w:w="1741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365" w:right="351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Симмонса</w:t>
            </w:r>
            <w:proofErr w:type="spellEnd"/>
          </w:p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365" w:right="350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цитрат</w:t>
            </w:r>
            <w:proofErr w:type="spellEnd"/>
          </w:p>
        </w:tc>
        <w:tc>
          <w:tcPr>
            <w:tcW w:w="1696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71" w:right="159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Подвижность</w:t>
            </w:r>
            <w:proofErr w:type="spellEnd"/>
          </w:p>
        </w:tc>
        <w:tc>
          <w:tcPr>
            <w:tcW w:w="172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43" w:right="130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Ацетатный</w:t>
            </w:r>
            <w:proofErr w:type="spellEnd"/>
          </w:p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39" w:right="130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агар</w:t>
            </w:r>
            <w:proofErr w:type="spellEnd"/>
          </w:p>
        </w:tc>
      </w:tr>
      <w:tr w:rsidR="009A1B96" w:rsidRPr="009A1B96" w:rsidTr="007F1E55">
        <w:trPr>
          <w:trHeight w:val="650"/>
        </w:trPr>
        <w:tc>
          <w:tcPr>
            <w:tcW w:w="113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5" w:right="247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ЭПКП</w:t>
            </w:r>
          </w:p>
        </w:tc>
        <w:tc>
          <w:tcPr>
            <w:tcW w:w="993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8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  <w:lang w:val="en-US"/>
              </w:rPr>
              <w:t>-</w:t>
            </w:r>
          </w:p>
        </w:tc>
        <w:tc>
          <w:tcPr>
            <w:tcW w:w="735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8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  <w:lang w:val="en-US"/>
              </w:rPr>
              <w:t>-</w:t>
            </w:r>
          </w:p>
        </w:tc>
        <w:tc>
          <w:tcPr>
            <w:tcW w:w="86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8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  <w:lang w:val="en-US"/>
              </w:rPr>
              <w:t>-</w:t>
            </w:r>
          </w:p>
        </w:tc>
        <w:tc>
          <w:tcPr>
            <w:tcW w:w="580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0" w:right="97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КГ</w:t>
            </w:r>
          </w:p>
        </w:tc>
        <w:tc>
          <w:tcPr>
            <w:tcW w:w="1014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3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741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4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  <w:lang w:val="en-US"/>
              </w:rPr>
              <w:t>-</w:t>
            </w:r>
          </w:p>
        </w:tc>
        <w:tc>
          <w:tcPr>
            <w:tcW w:w="1696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4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172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3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+</w:t>
            </w:r>
          </w:p>
        </w:tc>
      </w:tr>
    </w:tbl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Исследуемый материал – испражнения, рвотные массы.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9A1B96">
        <w:rPr>
          <w:rFonts w:ascii="Times New Roman" w:hAnsi="Times New Roman"/>
          <w:b/>
          <w:bCs/>
          <w:i/>
          <w:sz w:val="28"/>
          <w:szCs w:val="28"/>
        </w:rPr>
        <w:t>Семейство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>Enterobacteriaceae</w:t>
      </w:r>
      <w:proofErr w:type="spellEnd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, </w:t>
      </w:r>
      <w:r w:rsidRPr="009A1B96">
        <w:rPr>
          <w:rFonts w:ascii="Times New Roman" w:hAnsi="Times New Roman"/>
          <w:b/>
          <w:bCs/>
          <w:i/>
          <w:sz w:val="28"/>
          <w:szCs w:val="28"/>
        </w:rPr>
        <w:t>Род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Salmonella, </w:t>
      </w:r>
      <w:r w:rsidRPr="009A1B96">
        <w:rPr>
          <w:rFonts w:ascii="Times New Roman" w:hAnsi="Times New Roman"/>
          <w:b/>
          <w:bCs/>
          <w:i/>
          <w:sz w:val="28"/>
          <w:szCs w:val="28"/>
        </w:rPr>
        <w:t>Вид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S.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>enteritidis</w:t>
      </w:r>
      <w:proofErr w:type="spellEnd"/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Мелкие подвижные Г</w:t>
      </w:r>
      <w:proofErr w:type="gramStart"/>
      <w:r w:rsidRPr="009A1B96">
        <w:rPr>
          <w:rFonts w:ascii="Times New Roman" w:hAnsi="Times New Roman"/>
          <w:sz w:val="28"/>
          <w:szCs w:val="28"/>
        </w:rPr>
        <w:t>р(</w:t>
      </w:r>
      <w:proofErr w:type="gramEnd"/>
      <w:r w:rsidRPr="009A1B96">
        <w:rPr>
          <w:rFonts w:ascii="Times New Roman" w:hAnsi="Times New Roman"/>
          <w:sz w:val="28"/>
          <w:szCs w:val="28"/>
        </w:rPr>
        <w:t>-) палочки с закругленными концами, спор и капсул не образуют.</w:t>
      </w:r>
    </w:p>
    <w:p w:rsid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Факультативные анаэробы, не требовательные к питательным средам. Хороший рост на МПА и МПБ при 37</w:t>
      </w:r>
      <w:proofErr w:type="gramStart"/>
      <w:r w:rsidRPr="009A1B96">
        <w:rPr>
          <w:rFonts w:ascii="Times New Roman" w:hAnsi="Times New Roman"/>
          <w:sz w:val="28"/>
          <w:szCs w:val="28"/>
        </w:rPr>
        <w:t>°С</w:t>
      </w:r>
      <w:proofErr w:type="gramEnd"/>
      <w:r w:rsidRPr="009A1B96">
        <w:rPr>
          <w:rFonts w:ascii="Times New Roman" w:hAnsi="Times New Roman"/>
          <w:sz w:val="28"/>
          <w:szCs w:val="28"/>
        </w:rPr>
        <w:t xml:space="preserve">, рН 7,2-7,4. На МПА – нежные полупрозрачные выпуклые блестящие колонии, на МПБ – равномерное помутнение. На </w:t>
      </w:r>
      <w:proofErr w:type="gramStart"/>
      <w:r w:rsidRPr="009A1B96">
        <w:rPr>
          <w:rFonts w:ascii="Times New Roman" w:hAnsi="Times New Roman"/>
          <w:sz w:val="28"/>
          <w:szCs w:val="28"/>
        </w:rPr>
        <w:t>висмут-сульфитном</w:t>
      </w:r>
      <w:proofErr w:type="gramEnd"/>
      <w:r w:rsidRPr="009A1B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sz w:val="28"/>
          <w:szCs w:val="28"/>
        </w:rPr>
        <w:t>агаре</w:t>
      </w:r>
      <w:proofErr w:type="spellEnd"/>
      <w:r w:rsidRPr="009A1B96">
        <w:rPr>
          <w:rFonts w:ascii="Times New Roman" w:hAnsi="Times New Roman"/>
          <w:sz w:val="28"/>
          <w:szCs w:val="28"/>
        </w:rPr>
        <w:t xml:space="preserve"> – колонии черного цвета. На дифференциально-диагностических средах</w:t>
      </w:r>
      <w:proofErr w:type="gramStart"/>
      <w:r w:rsidRPr="009A1B96">
        <w:rPr>
          <w:rFonts w:ascii="Times New Roman" w:hAnsi="Times New Roman"/>
          <w:sz w:val="28"/>
          <w:szCs w:val="28"/>
        </w:rPr>
        <w:t xml:space="preserve"> Э</w:t>
      </w:r>
      <w:proofErr w:type="gramEnd"/>
      <w:r w:rsidRPr="009A1B96">
        <w:rPr>
          <w:rFonts w:ascii="Times New Roman" w:hAnsi="Times New Roman"/>
          <w:sz w:val="28"/>
          <w:szCs w:val="28"/>
        </w:rPr>
        <w:t xml:space="preserve">ндо, ЭМС, </w:t>
      </w:r>
      <w:proofErr w:type="spellStart"/>
      <w:r w:rsidRPr="009A1B96">
        <w:rPr>
          <w:rFonts w:ascii="Times New Roman" w:hAnsi="Times New Roman"/>
          <w:sz w:val="28"/>
          <w:szCs w:val="28"/>
        </w:rPr>
        <w:t>Плоскирева</w:t>
      </w:r>
      <w:proofErr w:type="spellEnd"/>
      <w:r w:rsidRPr="009A1B96">
        <w:rPr>
          <w:rFonts w:ascii="Times New Roman" w:hAnsi="Times New Roman"/>
          <w:sz w:val="28"/>
          <w:szCs w:val="28"/>
        </w:rPr>
        <w:t xml:space="preserve"> – бесцветные колонии. Среды обогащения – селенитовый бульон, среда Мюллера. Элективные среды: желчь (10-20%), среда </w:t>
      </w:r>
      <w:proofErr w:type="spellStart"/>
      <w:r w:rsidRPr="009A1B96">
        <w:rPr>
          <w:rFonts w:ascii="Times New Roman" w:hAnsi="Times New Roman"/>
          <w:sz w:val="28"/>
          <w:szCs w:val="28"/>
        </w:rPr>
        <w:t>Раппопорт</w:t>
      </w:r>
      <w:proofErr w:type="spellEnd"/>
      <w:r w:rsidRPr="009A1B96">
        <w:rPr>
          <w:rFonts w:ascii="Times New Roman" w:hAnsi="Times New Roman"/>
          <w:sz w:val="28"/>
          <w:szCs w:val="28"/>
        </w:rPr>
        <w:t>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Ферментативные свойства:</w:t>
      </w:r>
    </w:p>
    <w:tbl>
      <w:tblPr>
        <w:tblW w:w="0" w:type="auto"/>
        <w:tblInd w:w="-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9"/>
        <w:gridCol w:w="867"/>
        <w:gridCol w:w="708"/>
        <w:gridCol w:w="707"/>
        <w:gridCol w:w="1262"/>
        <w:gridCol w:w="12"/>
        <w:gridCol w:w="1086"/>
        <w:gridCol w:w="759"/>
        <w:gridCol w:w="1059"/>
        <w:gridCol w:w="1480"/>
        <w:gridCol w:w="1218"/>
      </w:tblGrid>
      <w:tr w:rsidR="009A1B96" w:rsidRPr="009A1B96" w:rsidTr="003A0AFA">
        <w:trPr>
          <w:trHeight w:val="275"/>
        </w:trPr>
        <w:tc>
          <w:tcPr>
            <w:tcW w:w="659" w:type="dxa"/>
            <w:vMerge w:val="restart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Вид</w:t>
            </w:r>
          </w:p>
        </w:tc>
        <w:tc>
          <w:tcPr>
            <w:tcW w:w="9158" w:type="dxa"/>
            <w:gridSpan w:val="10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4251" w:right="4235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Тес</w:t>
            </w:r>
            <w:r w:rsidRPr="009A1B96">
              <w:rPr>
                <w:rFonts w:ascii="Times New Roman" w:eastAsia="Calibri" w:hAnsi="Times New Roman"/>
                <w:sz w:val="28"/>
                <w:szCs w:val="28"/>
              </w:rPr>
              <w:t>т</w:t>
            </w:r>
          </w:p>
        </w:tc>
      </w:tr>
      <w:tr w:rsidR="009A1B96" w:rsidRPr="009A1B96" w:rsidTr="003A0AFA">
        <w:trPr>
          <w:trHeight w:val="552"/>
        </w:trPr>
        <w:tc>
          <w:tcPr>
            <w:tcW w:w="659" w:type="dxa"/>
            <w:vMerge/>
            <w:tcBorders>
              <w:top w:val="nil"/>
            </w:tcBorders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867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Лакт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8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Glc</w:t>
            </w:r>
            <w:proofErr w:type="spellEnd"/>
          </w:p>
        </w:tc>
        <w:tc>
          <w:tcPr>
            <w:tcW w:w="707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8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Сах</w:t>
            </w:r>
            <w:proofErr w:type="spellEnd"/>
          </w:p>
        </w:tc>
        <w:tc>
          <w:tcPr>
            <w:tcW w:w="1274" w:type="dxa"/>
            <w:gridSpan w:val="2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9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Маннит</w:t>
            </w:r>
            <w:proofErr w:type="spellEnd"/>
          </w:p>
        </w:tc>
        <w:tc>
          <w:tcPr>
            <w:tcW w:w="1086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2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Мальт</w:t>
            </w:r>
          </w:p>
        </w:tc>
        <w:tc>
          <w:tcPr>
            <w:tcW w:w="75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before="2" w:after="0" w:line="360" w:lineRule="auto"/>
              <w:ind w:left="114" w:right="71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proofErr w:type="gram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Индо</w:t>
            </w:r>
            <w:proofErr w:type="spellEnd"/>
            <w:r w:rsidRPr="009A1B96">
              <w:rPr>
                <w:rFonts w:ascii="Times New Roman" w:eastAsia="Calibri" w:hAnsi="Times New Roman"/>
                <w:sz w:val="28"/>
                <w:szCs w:val="28"/>
              </w:rPr>
              <w:t xml:space="preserve"> л</w:t>
            </w:r>
            <w:proofErr w:type="gramEnd"/>
          </w:p>
        </w:tc>
        <w:tc>
          <w:tcPr>
            <w:tcW w:w="105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before="2" w:after="0" w:line="360" w:lineRule="auto"/>
              <w:ind w:left="115" w:right="174"/>
              <w:rPr>
                <w:rFonts w:ascii="Times New Roman" w:eastAsia="Calibri" w:hAnsi="Times New Roman"/>
                <w:sz w:val="28"/>
                <w:szCs w:val="28"/>
              </w:rPr>
            </w:pPr>
            <w:proofErr w:type="gram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 xml:space="preserve">Серово </w:t>
            </w:r>
            <w:proofErr w:type="spellStart"/>
            <w:r w:rsidRPr="009A1B96">
              <w:rPr>
                <w:rFonts w:ascii="Times New Roman" w:eastAsia="Calibri" w:hAnsi="Times New Roman"/>
                <w:sz w:val="28"/>
                <w:szCs w:val="28"/>
              </w:rPr>
              <w:t>дород</w:t>
            </w:r>
            <w:proofErr w:type="spellEnd"/>
            <w:proofErr w:type="gramEnd"/>
          </w:p>
        </w:tc>
        <w:tc>
          <w:tcPr>
            <w:tcW w:w="1480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before="2" w:after="0" w:line="360" w:lineRule="auto"/>
              <w:ind w:left="118" w:right="107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Лакмусовое молоко</w:t>
            </w:r>
          </w:p>
        </w:tc>
        <w:tc>
          <w:tcPr>
            <w:tcW w:w="121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6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Желатин</w:t>
            </w:r>
          </w:p>
        </w:tc>
      </w:tr>
      <w:tr w:rsidR="009A1B96" w:rsidRPr="009A1B96" w:rsidTr="003A0AFA">
        <w:trPr>
          <w:trHeight w:val="552"/>
        </w:trPr>
        <w:tc>
          <w:tcPr>
            <w:tcW w:w="65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i/>
                <w:sz w:val="28"/>
                <w:szCs w:val="28"/>
              </w:rPr>
              <w:t>S.</w:t>
            </w:r>
          </w:p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proofErr w:type="spellStart"/>
            <w:r w:rsidRPr="009A1B96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enteritidis</w:t>
            </w:r>
            <w:proofErr w:type="spellEnd"/>
          </w:p>
        </w:tc>
        <w:tc>
          <w:tcPr>
            <w:tcW w:w="867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8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К</w:t>
            </w:r>
          </w:p>
        </w:tc>
        <w:tc>
          <w:tcPr>
            <w:tcW w:w="707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8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262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9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К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08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К</w:t>
            </w:r>
          </w:p>
        </w:tc>
        <w:tc>
          <w:tcPr>
            <w:tcW w:w="75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4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059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5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1480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8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sz w:val="28"/>
                <w:szCs w:val="28"/>
              </w:rPr>
              <w:t>К</w:t>
            </w:r>
          </w:p>
        </w:tc>
        <w:tc>
          <w:tcPr>
            <w:tcW w:w="1218" w:type="dxa"/>
            <w:shd w:val="clear" w:color="auto" w:fill="auto"/>
          </w:tcPr>
          <w:p w:rsidR="009A1B96" w:rsidRPr="009A1B96" w:rsidRDefault="009A1B96" w:rsidP="009A1B96">
            <w:pPr>
              <w:widowControl w:val="0"/>
              <w:autoSpaceDE w:val="0"/>
              <w:autoSpaceDN w:val="0"/>
              <w:spacing w:after="0" w:line="360" w:lineRule="auto"/>
              <w:ind w:left="116"/>
              <w:rPr>
                <w:rFonts w:ascii="Times New Roman" w:eastAsia="Calibri" w:hAnsi="Times New Roman"/>
                <w:sz w:val="28"/>
                <w:szCs w:val="28"/>
              </w:rPr>
            </w:pPr>
            <w:r w:rsidRPr="009A1B96">
              <w:rPr>
                <w:rFonts w:ascii="Times New Roman" w:eastAsia="Calibri" w:hAnsi="Times New Roman"/>
                <w:w w:val="99"/>
                <w:sz w:val="28"/>
                <w:szCs w:val="28"/>
              </w:rPr>
              <w:t>-</w:t>
            </w:r>
          </w:p>
        </w:tc>
      </w:tr>
    </w:tbl>
    <w:p w:rsidR="009A1B96" w:rsidRPr="00824937" w:rsidRDefault="009A1B96" w:rsidP="0082493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B96">
        <w:rPr>
          <w:rFonts w:ascii="Times New Roman" w:hAnsi="Times New Roman"/>
          <w:sz w:val="28"/>
          <w:szCs w:val="28"/>
        </w:rPr>
        <w:t>Исследуемые материалы – испражнения, кровь, моча, дуоденальное содержимое.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i/>
          <w:sz w:val="28"/>
          <w:szCs w:val="28"/>
          <w:lang w:val="en-US"/>
        </w:rPr>
      </w:pPr>
      <w:r w:rsidRPr="009A1B96">
        <w:rPr>
          <w:rFonts w:ascii="Times New Roman" w:hAnsi="Times New Roman"/>
          <w:b/>
          <w:bCs/>
          <w:i/>
          <w:sz w:val="28"/>
          <w:szCs w:val="28"/>
        </w:rPr>
        <w:lastRenderedPageBreak/>
        <w:t>Семейство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>Enterobacteriaceae</w:t>
      </w:r>
      <w:proofErr w:type="spellEnd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, </w:t>
      </w:r>
      <w:r w:rsidRPr="009A1B96">
        <w:rPr>
          <w:rFonts w:ascii="Times New Roman" w:hAnsi="Times New Roman"/>
          <w:b/>
          <w:bCs/>
          <w:i/>
          <w:sz w:val="28"/>
          <w:szCs w:val="28"/>
        </w:rPr>
        <w:t>Род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>Shigella</w:t>
      </w:r>
      <w:proofErr w:type="spellEnd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,  </w:t>
      </w:r>
      <w:r w:rsidRPr="009A1B96">
        <w:rPr>
          <w:rFonts w:ascii="Times New Roman" w:hAnsi="Times New Roman"/>
          <w:b/>
          <w:bCs/>
          <w:i/>
          <w:sz w:val="28"/>
          <w:szCs w:val="28"/>
        </w:rPr>
        <w:t>Вид</w:t>
      </w:r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 xml:space="preserve"> S. </w:t>
      </w:r>
      <w:proofErr w:type="spellStart"/>
      <w:r w:rsidRPr="009A1B96">
        <w:rPr>
          <w:rFonts w:ascii="Times New Roman" w:hAnsi="Times New Roman"/>
          <w:b/>
          <w:bCs/>
          <w:i/>
          <w:sz w:val="28"/>
          <w:szCs w:val="28"/>
          <w:lang w:val="en-US"/>
        </w:rPr>
        <w:t>dysenteriae</w:t>
      </w:r>
      <w:proofErr w:type="spellEnd"/>
    </w:p>
    <w:p w:rsid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sz w:val="28"/>
          <w:szCs w:val="28"/>
        </w:rPr>
        <w:t>Шигеллы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это небольшие (2-3 × 0,4-0,6 мкм) палочки с закругленными концами. Отличаются от остальных представителей семейства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Enterobacteriaceae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отсутствием жгутиков. Они не имеют спор и капсул.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Грамотрицательны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  <w:r w:rsidRPr="009A1B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 xml:space="preserve">Факультативные анаэробы. 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Неприхотливы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к питательным средам. Размножаются н</w:t>
      </w:r>
      <w:r w:rsidR="00824937">
        <w:rPr>
          <w:rFonts w:ascii="Times New Roman" w:hAnsi="Times New Roman"/>
          <w:bCs/>
          <w:sz w:val="28"/>
          <w:szCs w:val="28"/>
        </w:rPr>
        <w:t>а МПА и МПБ при температуре 37</w:t>
      </w:r>
      <w:proofErr w:type="gramStart"/>
      <w:r w:rsidR="00824937">
        <w:rPr>
          <w:rFonts w:ascii="Times New Roman" w:hAnsi="Times New Roman"/>
          <w:bCs/>
          <w:sz w:val="28"/>
          <w:szCs w:val="28"/>
        </w:rPr>
        <w:t>°</w:t>
      </w:r>
      <w:r w:rsidRPr="009A1B96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и рН 7,2-7,4. Элективными и дифференциально-диагностическими средами для них являются среды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Плоскирева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Эндо, ЭМС. Растут в виде небольших, полупрозрачных, сероватых, круглых колоний, размером 15-2 мм в S-форме. Исключением являются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шигеллы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Зонне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которые часто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диссоциируют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образуя крупные, плоские, мутные, с изрезанными краями колонии R-формы. В жидких питательных средах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шигеллы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дают равномерную муть, R-формы образуют осадок.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9A1B96" w:rsidRPr="009A1B96" w:rsidRDefault="009A1B96" w:rsidP="009A1B96">
      <w:pPr>
        <w:widowControl w:val="0"/>
        <w:autoSpaceDE w:val="0"/>
        <w:autoSpaceDN w:val="0"/>
        <w:spacing w:before="74" w:after="0" w:line="360" w:lineRule="auto"/>
        <w:ind w:left="195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9A1B96">
        <w:rPr>
          <w:rFonts w:ascii="Times New Roman" w:hAnsi="Times New Roman"/>
          <w:bCs/>
          <w:i/>
          <w:sz w:val="28"/>
          <w:szCs w:val="28"/>
        </w:rPr>
        <w:t>Ферментативные свойства: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A1B9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F341B7" wp14:editId="182CCD98">
            <wp:extent cx="5736771" cy="2682033"/>
            <wp:effectExtent l="0" t="0" r="0" b="4445"/>
            <wp:docPr id="6" name="Рисунок 6" descr="Таблица 37. Ферментативные свойства шиге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ца 37. Ферментативные свойства шигел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13" cy="26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96" w:rsidRPr="009A1B96" w:rsidRDefault="009A1B96" w:rsidP="009A1B96">
      <w:pPr>
        <w:widowControl w:val="0"/>
        <w:autoSpaceDE w:val="0"/>
        <w:autoSpaceDN w:val="0"/>
        <w:spacing w:before="74"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>Исследуемые материалы – испражнения, кровь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824937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</w:t>
      </w:r>
      <w:r w:rsidR="009A1B96" w:rsidRPr="009A1B96">
        <w:rPr>
          <w:rFonts w:ascii="Times New Roman" w:hAnsi="Times New Roman"/>
          <w:bCs/>
          <w:sz w:val="28"/>
          <w:szCs w:val="28"/>
        </w:rPr>
        <w:t>ольшинство гнойно - восп</w:t>
      </w:r>
      <w:r>
        <w:rPr>
          <w:rFonts w:ascii="Times New Roman" w:hAnsi="Times New Roman"/>
          <w:bCs/>
          <w:sz w:val="28"/>
          <w:szCs w:val="28"/>
        </w:rPr>
        <w:t xml:space="preserve">алительных заболеваний вызывают </w:t>
      </w:r>
      <w:r w:rsidR="009A1B96" w:rsidRPr="009A1B96">
        <w:rPr>
          <w:rFonts w:ascii="Times New Roman" w:hAnsi="Times New Roman"/>
          <w:bCs/>
          <w:i/>
          <w:iCs/>
          <w:sz w:val="28"/>
          <w:szCs w:val="28"/>
        </w:rPr>
        <w:t>кокки</w:t>
      </w:r>
      <w:r w:rsidR="009A1B96" w:rsidRPr="009A1B96">
        <w:rPr>
          <w:rFonts w:ascii="Times New Roman" w:hAnsi="Times New Roman"/>
          <w:bCs/>
          <w:sz w:val="28"/>
          <w:szCs w:val="28"/>
        </w:rPr>
        <w:t xml:space="preserve">, т.е. имеющие сферическую (шаровидную) форму микроорганизмы. Их делят на две большие группы - грамположительные и грамотрицательные. Внутри этих групп выделяют аэробные и факультативно - анаэробные кокки и анаэробные </w:t>
      </w:r>
      <w:r w:rsidR="009A1B96" w:rsidRPr="009A1B96">
        <w:rPr>
          <w:rFonts w:ascii="Times New Roman" w:hAnsi="Times New Roman"/>
          <w:bCs/>
          <w:sz w:val="28"/>
          <w:szCs w:val="28"/>
        </w:rPr>
        <w:lastRenderedPageBreak/>
        <w:t>кокки.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Среди грамположительных аэробных и факультативно - анаэробных кокков наибольшее значение имеют микроорганизмы семейства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Micrococcaceae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(род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Staphylococcus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) и семейства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Streptococcaceae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(род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Streptococcus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), среди грамотрицательных аэробных и факультативно - анаэробных кокков - представители семейства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Neisseriaceae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N.gonorrhoeae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гонококк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N.meningitidis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менингококк). 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Представители семейства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Micrococcaceae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способные вызывать заболевания у человека, относятся к родам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Staphylococcus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Micrococcus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Stomatococcus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</w:p>
    <w:p w:rsidR="009A1B96" w:rsidRPr="00997EB5" w:rsidRDefault="00997EB5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Род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</w:rPr>
        <w:t>Staphylococcus</w:t>
      </w:r>
      <w:proofErr w:type="spellEnd"/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В состав рода входит более 20 видов, из которых наибольшее значение имеют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S.aureus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(золотистый стафилококк),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S.epidermidis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S.saprophyticus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Морфология.</w:t>
      </w:r>
      <w:r w:rsidR="00824937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 xml:space="preserve">Грамположительные кокки, для которых характерно взаиморасположение скоплениями в виде гроздей винограда, т.к. они делятся во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взаимоперпендикулярных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плоскостях. Имеют микрокапсулу, спор не образуют, жгутиков не имеют.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sz w:val="28"/>
          <w:szCs w:val="28"/>
          <w:u w:val="single"/>
        </w:rPr>
        <w:t>Культуральные</w:t>
      </w:r>
      <w:proofErr w:type="spellEnd"/>
      <w:r w:rsidRPr="009A1B96">
        <w:rPr>
          <w:rFonts w:ascii="Times New Roman" w:hAnsi="Times New Roman"/>
          <w:bCs/>
          <w:sz w:val="28"/>
          <w:szCs w:val="28"/>
          <w:u w:val="single"/>
        </w:rPr>
        <w:t xml:space="preserve"> свойства.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 xml:space="preserve">Факультативные анаэробы,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хемоорганотрофы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. Хорошо растут на простых питательных средах, в том числе на средах с 5- 10%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NaCl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 Температурный оптимум от +35 до +37</w:t>
      </w:r>
      <w:r w:rsidRPr="009A1B96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9A1B96">
        <w:rPr>
          <w:rFonts w:ascii="Times New Roman" w:hAnsi="Times New Roman"/>
          <w:bCs/>
          <w:sz w:val="28"/>
          <w:szCs w:val="28"/>
        </w:rPr>
        <w:t xml:space="preserve">С, рН 6-8 (лучше слабощелочная реакция среды). На плотных средах образуют непрозрачные круглые (2-4 мм в диаметре) ровные колонии, окрашенные в цвет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липохромного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пигмента (кремовый, желтый, оранжевый). Кроме S- форм колоний могут образовывать R- формы. На жидких средах дают равномерное помутнение, затем выпадает рыхлый осадок.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Биохимические свойства.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Обладают высокой биохимической активностью, образуют различные ферменты, во многом определяющие патогенность. Каталаза</w:t>
      </w:r>
      <w:r w:rsidR="00824937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- положительны, оксидаз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а-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отрицательны. Углеводы ферментируют до кислоты без газа, разжижают желатин с образованием воронки, образуют сероводород. По наличию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коагулазы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их делят на две группы </w:t>
      </w:r>
      <w:r w:rsidRPr="009A1B96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коагулаз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а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-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положительные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коагулаза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- отрицательные. Среди патогенных видов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коагулаза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положителен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лишь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S.aureus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, остальные - отрицательны.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Антигенная структура</w:t>
      </w:r>
      <w:r w:rsidRPr="009A1B96">
        <w:rPr>
          <w:rFonts w:ascii="Times New Roman" w:hAnsi="Times New Roman"/>
          <w:bCs/>
          <w:sz w:val="28"/>
          <w:szCs w:val="28"/>
        </w:rPr>
        <w:t xml:space="preserve"> сложная (более 50 типов антигенов). По специфичности антигены подразделяют на родовые (общие для стафилококков),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перекрестнореагирующие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(с изоантигенами эритроцитов, кожи и почки человека),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видо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- и типоспецифические.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sz w:val="28"/>
          <w:szCs w:val="28"/>
        </w:rPr>
        <w:t>Видоспецифическими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антигенами являются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тейхоевые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кислоты, белок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золотистого стафилококка. Антигенными свойствами обладают токсины.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Факторы патогенности.</w:t>
      </w:r>
      <w:r w:rsidRPr="009A1B96">
        <w:rPr>
          <w:rFonts w:ascii="Times New Roman" w:hAnsi="Times New Roman"/>
          <w:bCs/>
          <w:sz w:val="28"/>
          <w:szCs w:val="28"/>
        </w:rPr>
        <w:t> К ним относят микрокапсулу, компоненты клеточной стенки (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тейхоевые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кислоты, белок А), ферменты и токсины.</w:t>
      </w:r>
    </w:p>
    <w:p w:rsidR="00824937" w:rsidRDefault="009A1B96" w:rsidP="00824937">
      <w:pPr>
        <w:pStyle w:val="aa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97EB5">
        <w:rPr>
          <w:rFonts w:ascii="Times New Roman" w:hAnsi="Times New Roman"/>
          <w:bCs/>
          <w:sz w:val="28"/>
          <w:szCs w:val="28"/>
        </w:rPr>
        <w:t>Факторами адгезии являются высокие гидрофобные свойства поверхностных структур.</w:t>
      </w:r>
    </w:p>
    <w:p w:rsidR="00824937" w:rsidRDefault="009A1B96" w:rsidP="00824937">
      <w:pPr>
        <w:pStyle w:val="aa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24937">
        <w:rPr>
          <w:rFonts w:ascii="Times New Roman" w:hAnsi="Times New Roman"/>
          <w:bCs/>
          <w:sz w:val="28"/>
          <w:szCs w:val="28"/>
        </w:rPr>
        <w:t>Компоненты клеточной стенки стимулируют развитие воспалительных реакций, основное значение в них имеют нейтрофилы.</w:t>
      </w:r>
    </w:p>
    <w:p w:rsidR="00997EB5" w:rsidRPr="00824937" w:rsidRDefault="009A1B96" w:rsidP="00824937">
      <w:pPr>
        <w:pStyle w:val="aa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24937">
        <w:rPr>
          <w:rFonts w:ascii="Times New Roman" w:hAnsi="Times New Roman"/>
          <w:bCs/>
          <w:sz w:val="28"/>
          <w:szCs w:val="28"/>
        </w:rPr>
        <w:t xml:space="preserve">Разнообразные ферменты стафилококков играют роль факторов агрессии и защиты. </w:t>
      </w:r>
    </w:p>
    <w:p w:rsidR="009A1B96" w:rsidRPr="00997EB5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97EB5">
        <w:rPr>
          <w:rFonts w:ascii="Times New Roman" w:hAnsi="Times New Roman"/>
          <w:bCs/>
          <w:sz w:val="28"/>
          <w:szCs w:val="28"/>
        </w:rPr>
        <w:t xml:space="preserve">Главным фактором является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плазмокоагулаза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 xml:space="preserve">, свертывающая сыворотку (плазму) крови и образующая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тромбиноподобное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 xml:space="preserve"> вещество,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обвалакивающее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 xml:space="preserve"> стафилококки и препятствующее действию защитных реакций организма. Кроме нее -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фибролизин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>, ДН</w:t>
      </w:r>
      <w:proofErr w:type="gramStart"/>
      <w:r w:rsidRPr="00997EB5">
        <w:rPr>
          <w:rFonts w:ascii="Times New Roman" w:hAnsi="Times New Roman"/>
          <w:bCs/>
          <w:sz w:val="28"/>
          <w:szCs w:val="28"/>
        </w:rPr>
        <w:t>К-</w:t>
      </w:r>
      <w:proofErr w:type="gramEnd"/>
      <w:r w:rsidRPr="00997EB5">
        <w:rPr>
          <w:rFonts w:ascii="Times New Roman" w:hAnsi="Times New Roman"/>
          <w:bCs/>
          <w:sz w:val="28"/>
          <w:szCs w:val="28"/>
        </w:rPr>
        <w:t xml:space="preserve"> аза,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лецитиназа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>, фосфатаза.</w:t>
      </w:r>
    </w:p>
    <w:p w:rsidR="009A1B96" w:rsidRPr="00997EB5" w:rsidRDefault="00997EB5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Стрептококки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В семейство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Streptococcaceae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входит семь родов, из которых для человека наибольшее значение имеют стрептококки (род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Streptococcus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) и энтерококки (род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Enterococcus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). Наиболее значимые виды -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S.pyogenes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(стрептококки группы А),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S.agalactiae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(стрептококки группы В),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S.pneumoniae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(пневмококк),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S.viridans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(зеленящие стрептококки,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биогруппа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mutans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Enterococcus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faecalis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Морфология.</w:t>
      </w:r>
      <w:r w:rsidRPr="009A1B96">
        <w:rPr>
          <w:rFonts w:ascii="Times New Roman" w:hAnsi="Times New Roman"/>
          <w:bCs/>
          <w:sz w:val="28"/>
          <w:szCs w:val="28"/>
        </w:rPr>
        <w:t xml:space="preserve"> Стрептококки (от греч.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streptos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цепочка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coccus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- зерно) - грамположительные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цитохромнегативные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бактерии шаровидной или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овоидной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формы, растущие чаще в виде цепочек, преимущественно неподвижные, не </w:t>
      </w:r>
      <w:r w:rsidRPr="009A1B96">
        <w:rPr>
          <w:rFonts w:ascii="Times New Roman" w:hAnsi="Times New Roman"/>
          <w:bCs/>
          <w:sz w:val="28"/>
          <w:szCs w:val="28"/>
        </w:rPr>
        <w:lastRenderedPageBreak/>
        <w:t>имеют спор. Патогенные виды образуют капсулу (у пневмококка имеет диагностическое значение). Факультативные (большинство) или строгие анаэробы.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sz w:val="28"/>
          <w:szCs w:val="28"/>
          <w:u w:val="single"/>
        </w:rPr>
        <w:t>Культуральные</w:t>
      </w:r>
      <w:proofErr w:type="spellEnd"/>
      <w:r w:rsidRPr="009A1B96">
        <w:rPr>
          <w:rFonts w:ascii="Times New Roman" w:hAnsi="Times New Roman"/>
          <w:bCs/>
          <w:sz w:val="28"/>
          <w:szCs w:val="28"/>
          <w:u w:val="single"/>
        </w:rPr>
        <w:t xml:space="preserve"> свойства.</w:t>
      </w:r>
      <w:r w:rsidRPr="009A1B96">
        <w:rPr>
          <w:rFonts w:ascii="Times New Roman" w:hAnsi="Times New Roman"/>
          <w:bCs/>
          <w:sz w:val="28"/>
          <w:szCs w:val="28"/>
        </w:rPr>
        <w:t xml:space="preserve"> Стрептококки плохо растут на простых питательных средах. Обычно используют среды с кровью или сывороткой крови. Чаще применяют сахарный бульон и кровяной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агар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содержащий 5%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дефибринированной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крови. На бульоне рост придонно - пристеночный в виде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крошковатого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осадка, бульон чаще прозрачен. На плотных средах чаще образуют очень мелкие колонии. Оптимум температуры +37</w:t>
      </w:r>
      <w:r w:rsidRPr="009A1B96">
        <w:rPr>
          <w:rFonts w:ascii="Times New Roman" w:hAnsi="Times New Roman"/>
          <w:bCs/>
          <w:sz w:val="28"/>
          <w:szCs w:val="28"/>
          <w:vertAlign w:val="superscript"/>
        </w:rPr>
        <w:t>о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 С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>, рН - 7,2-7,6. На плотных средах стрептококки группы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образуют колонии трех типов:</w:t>
      </w:r>
    </w:p>
    <w:p w:rsidR="00824937" w:rsidRDefault="009A1B96" w:rsidP="00824937">
      <w:pPr>
        <w:pStyle w:val="aa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97EB5">
        <w:rPr>
          <w:rFonts w:ascii="Times New Roman" w:hAnsi="Times New Roman"/>
          <w:bCs/>
          <w:sz w:val="28"/>
          <w:szCs w:val="28"/>
        </w:rPr>
        <w:t>мукоидные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 xml:space="preserve"> (напоминают капельку воды) - характерны для вирулентных штаммов, имеющих капсулу;</w:t>
      </w:r>
    </w:p>
    <w:p w:rsidR="00824937" w:rsidRDefault="009A1B96" w:rsidP="00824937">
      <w:pPr>
        <w:pStyle w:val="aa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24937">
        <w:rPr>
          <w:rFonts w:ascii="Times New Roman" w:hAnsi="Times New Roman"/>
          <w:bCs/>
          <w:sz w:val="28"/>
          <w:szCs w:val="28"/>
        </w:rPr>
        <w:t xml:space="preserve">шероховатые - плоские, с неровной поверхностью и фестончатыми краями - характерны для вирулентных штаммов, имеющих </w:t>
      </w:r>
      <w:proofErr w:type="gramStart"/>
      <w:r w:rsidRPr="00824937">
        <w:rPr>
          <w:rFonts w:ascii="Times New Roman" w:hAnsi="Times New Roman"/>
          <w:bCs/>
          <w:sz w:val="28"/>
          <w:szCs w:val="28"/>
        </w:rPr>
        <w:t>М-</w:t>
      </w:r>
      <w:proofErr w:type="gramEnd"/>
      <w:r w:rsidRPr="00824937">
        <w:rPr>
          <w:rFonts w:ascii="Times New Roman" w:hAnsi="Times New Roman"/>
          <w:bCs/>
          <w:sz w:val="28"/>
          <w:szCs w:val="28"/>
        </w:rPr>
        <w:t xml:space="preserve"> антигены;</w:t>
      </w:r>
    </w:p>
    <w:p w:rsidR="009A1B96" w:rsidRPr="00824937" w:rsidRDefault="009A1B96" w:rsidP="00824937">
      <w:pPr>
        <w:pStyle w:val="aa"/>
        <w:widowControl w:val="0"/>
        <w:numPr>
          <w:ilvl w:val="0"/>
          <w:numId w:val="12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gramStart"/>
      <w:r w:rsidRPr="00824937">
        <w:rPr>
          <w:rFonts w:ascii="Times New Roman" w:hAnsi="Times New Roman"/>
          <w:bCs/>
          <w:sz w:val="28"/>
          <w:szCs w:val="28"/>
        </w:rPr>
        <w:t>гладкие</w:t>
      </w:r>
      <w:proofErr w:type="gramEnd"/>
      <w:r w:rsidRPr="00824937">
        <w:rPr>
          <w:rFonts w:ascii="Times New Roman" w:hAnsi="Times New Roman"/>
          <w:bCs/>
          <w:sz w:val="28"/>
          <w:szCs w:val="28"/>
        </w:rPr>
        <w:t xml:space="preserve"> - характерны для маловирулентных штаммов.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>Предпочитают газовую смесь с 5% СО</w:t>
      </w:r>
      <w:proofErr w:type="gramStart"/>
      <w:r w:rsidRPr="009A1B96">
        <w:rPr>
          <w:rFonts w:ascii="Times New Roman" w:hAnsi="Times New Roman"/>
          <w:bCs/>
          <w:sz w:val="28"/>
          <w:szCs w:val="28"/>
          <w:vertAlign w:val="subscript"/>
        </w:rPr>
        <w:t>2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>. Способны образовывать L- формы.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gramStart"/>
      <w:r w:rsidRPr="009A1B96">
        <w:rPr>
          <w:rFonts w:ascii="Times New Roman" w:hAnsi="Times New Roman"/>
          <w:bCs/>
          <w:sz w:val="28"/>
          <w:szCs w:val="28"/>
        </w:rPr>
        <w:t>Для дифференциации стрептококков используют различные признаки: рост при +10</w:t>
      </w:r>
      <w:r w:rsidRPr="009A1B96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9A1B96">
        <w:rPr>
          <w:rFonts w:ascii="Times New Roman" w:hAnsi="Times New Roman"/>
          <w:bCs/>
          <w:sz w:val="28"/>
          <w:szCs w:val="28"/>
        </w:rPr>
        <w:t> и 45</w:t>
      </w:r>
      <w:r w:rsidRPr="009A1B96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9A1B96">
        <w:rPr>
          <w:rFonts w:ascii="Times New Roman" w:hAnsi="Times New Roman"/>
          <w:bCs/>
          <w:sz w:val="28"/>
          <w:szCs w:val="28"/>
        </w:rPr>
        <w:t xml:space="preserve">С, рост на среде с 6,5%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NaCl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, рост на среде с рН 9,6, рост на среде с 40% желчи, рост в молоке с 0,1% метиленовым синим, рост после прогревания в течение 30 мин. при 60</w:t>
      </w:r>
      <w:r w:rsidRPr="009A1B96">
        <w:rPr>
          <w:rFonts w:ascii="Times New Roman" w:hAnsi="Times New Roman"/>
          <w:bCs/>
          <w:sz w:val="28"/>
          <w:szCs w:val="28"/>
          <w:vertAlign w:val="superscript"/>
        </w:rPr>
        <w:t>о</w:t>
      </w:r>
      <w:r w:rsidRPr="009A1B96">
        <w:rPr>
          <w:rFonts w:ascii="Times New Roman" w:hAnsi="Times New Roman"/>
          <w:bCs/>
          <w:sz w:val="28"/>
          <w:szCs w:val="28"/>
        </w:rPr>
        <w:t xml:space="preserve"> С. Наиболее распространенный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S.pyogenes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относится к 1 группе (все признаки отрицательны), энтерококки (3 группа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>) - все признаки положительны.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Существует ряд классификаций стрептококков. Наиболее проста классификация, основанная на особенностях роста этих микроорганизмов на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агаре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с кровью барана (по отношению к эритроцитам).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i/>
          <w:iCs/>
          <w:sz w:val="28"/>
          <w:szCs w:val="28"/>
        </w:rPr>
        <w:t>Бета - гемолитические стрептококки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 xml:space="preserve">при росте на кровяном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агаре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образуют вокру</w:t>
      </w:r>
      <w:r w:rsidR="00997EB5">
        <w:rPr>
          <w:rFonts w:ascii="Times New Roman" w:hAnsi="Times New Roman"/>
          <w:bCs/>
          <w:sz w:val="28"/>
          <w:szCs w:val="28"/>
        </w:rPr>
        <w:t xml:space="preserve">г колонии четкую зону гемолиза, 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альфа - гемолитические -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lastRenderedPageBreak/>
        <w:t> </w:t>
      </w:r>
      <w:r w:rsidRPr="009A1B96">
        <w:rPr>
          <w:rFonts w:ascii="Times New Roman" w:hAnsi="Times New Roman"/>
          <w:bCs/>
          <w:sz w:val="28"/>
          <w:szCs w:val="28"/>
        </w:rPr>
        <w:t xml:space="preserve">частичный гемолиз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позеленение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среды (прев</w:t>
      </w:r>
      <w:r w:rsidR="00997EB5">
        <w:rPr>
          <w:rFonts w:ascii="Times New Roman" w:hAnsi="Times New Roman"/>
          <w:bCs/>
          <w:sz w:val="28"/>
          <w:szCs w:val="28"/>
        </w:rPr>
        <w:t>ращение окс</w:t>
      </w:r>
      <w:proofErr w:type="gramStart"/>
      <w:r w:rsidR="00997EB5">
        <w:rPr>
          <w:rFonts w:ascii="Times New Roman" w:hAnsi="Times New Roman"/>
          <w:bCs/>
          <w:sz w:val="28"/>
          <w:szCs w:val="28"/>
        </w:rPr>
        <w:t>и-</w:t>
      </w:r>
      <w:proofErr w:type="gramEnd"/>
      <w:r w:rsidR="00997EB5">
        <w:rPr>
          <w:rFonts w:ascii="Times New Roman" w:hAnsi="Times New Roman"/>
          <w:bCs/>
          <w:sz w:val="28"/>
          <w:szCs w:val="28"/>
        </w:rPr>
        <w:t xml:space="preserve"> в метгемоглобин), 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гамма-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="00997EB5">
        <w:rPr>
          <w:rFonts w:ascii="Times New Roman" w:hAnsi="Times New Roman"/>
          <w:bCs/>
          <w:i/>
          <w:iCs/>
          <w:sz w:val="28"/>
          <w:szCs w:val="28"/>
        </w:rPr>
        <w:t xml:space="preserve">гемолитические - </w:t>
      </w:r>
      <w:r w:rsidRPr="009A1B96">
        <w:rPr>
          <w:rFonts w:ascii="Times New Roman" w:hAnsi="Times New Roman"/>
          <w:bCs/>
          <w:sz w:val="28"/>
          <w:szCs w:val="28"/>
        </w:rPr>
        <w:t xml:space="preserve">на кровяном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агаре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гемолиза незаметно. Альфа - гемолитические стрептококки за зеленый цвет среды называют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S.viridans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(зеленящими).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  <w:u w:val="single"/>
        </w:rPr>
        <w:t>Антигенная структура.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Серологическая классификация имеет практическое значение для дифференциации имеющих сложное антигенное строение стрепток</w:t>
      </w:r>
      <w:r w:rsidR="00997EB5">
        <w:rPr>
          <w:rFonts w:ascii="Times New Roman" w:hAnsi="Times New Roman"/>
          <w:bCs/>
          <w:sz w:val="28"/>
          <w:szCs w:val="28"/>
        </w:rPr>
        <w:t xml:space="preserve">окков. В основе классификации - 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группоспецифические полисахаридные антигены клеточной стенки</w:t>
      </w:r>
      <w:r w:rsidRPr="009A1B96">
        <w:rPr>
          <w:rFonts w:ascii="Times New Roman" w:hAnsi="Times New Roman"/>
          <w:bCs/>
          <w:sz w:val="28"/>
          <w:szCs w:val="28"/>
        </w:rPr>
        <w:t xml:space="preserve">. Выделяют 20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серогрупп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обозначенных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заглавными латинскими буквами. Наибольшее значение имеют стрептококки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серогрупп</w:t>
      </w:r>
      <w:proofErr w:type="spellEnd"/>
      <w:proofErr w:type="gramStart"/>
      <w:r w:rsidRPr="009A1B96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>,</w:t>
      </w:r>
      <w:r w:rsidR="00824937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В и D.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У стрептококков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серогруппы</w:t>
      </w:r>
      <w:proofErr w:type="spellEnd"/>
      <w:proofErr w:type="gramStart"/>
      <w:r w:rsidRPr="009A1B96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имеются типоспецифические антигены - белки М, Т и R. По М- антигену гемолитические стрептококки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серогруппы</w:t>
      </w:r>
      <w:proofErr w:type="spellEnd"/>
      <w:proofErr w:type="gramStart"/>
      <w:r w:rsidRPr="009A1B96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подразделены на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серовары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(около 100).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Стрептококки имеют перекрестно - реагирующие антигены с антигенами клеток базального слоя эпителия кожи, эпителиальных клеток корковой и медуллярной зон тимуса. В клеточной стенке стрептококков обнаружен также антиген (рецептор II), способный взаимодействовать с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F</w:t>
      </w:r>
      <w:proofErr w:type="gramStart"/>
      <w:r w:rsidRPr="009A1B96">
        <w:rPr>
          <w:rFonts w:ascii="Times New Roman" w:hAnsi="Times New Roman"/>
          <w:bCs/>
          <w:sz w:val="28"/>
          <w:szCs w:val="28"/>
        </w:rPr>
        <w:t>с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-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фрагментом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IgG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9A1B96" w:rsidP="00E4411E">
      <w:pPr>
        <w:widowControl w:val="0"/>
        <w:autoSpaceDE w:val="0"/>
        <w:autoSpaceDN w:val="0"/>
        <w:spacing w:before="74" w:after="0" w:line="36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9A1B96" w:rsidRPr="009A1B96" w:rsidRDefault="00997EB5" w:rsidP="009A1B96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День 1</w:t>
      </w:r>
      <w:r w:rsidR="001444B4">
        <w:rPr>
          <w:rFonts w:ascii="Times New Roman" w:hAnsi="Times New Roman"/>
          <w:b/>
          <w:bCs/>
          <w:sz w:val="28"/>
          <w:szCs w:val="28"/>
        </w:rPr>
        <w:t>3</w:t>
      </w:r>
      <w:r w:rsidR="00E4411E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  <w:r w:rsidR="001444B4">
        <w:rPr>
          <w:rFonts w:ascii="Times New Roman" w:hAnsi="Times New Roman"/>
          <w:b/>
          <w:bCs/>
          <w:sz w:val="28"/>
          <w:szCs w:val="28"/>
        </w:rPr>
        <w:t>7</w:t>
      </w:r>
      <w:r w:rsidR="009A1B96" w:rsidRPr="009A1B96">
        <w:rPr>
          <w:rFonts w:ascii="Times New Roman" w:hAnsi="Times New Roman"/>
          <w:b/>
          <w:bCs/>
          <w:sz w:val="28"/>
          <w:szCs w:val="28"/>
        </w:rPr>
        <w:t>. Микробиологическая диагностика возбудителей госпитальных инфекций</w:t>
      </w:r>
    </w:p>
    <w:p w:rsidR="009A1B96" w:rsidRPr="009A1B96" w:rsidRDefault="00997EB5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Внутрибольничные инфекции (также госпитальные, </w:t>
      </w:r>
      <w:proofErr w:type="spellStart"/>
      <w:r>
        <w:rPr>
          <w:rFonts w:ascii="Times New Roman" w:hAnsi="Times New Roman"/>
          <w:bCs/>
          <w:sz w:val="28"/>
          <w:szCs w:val="28"/>
        </w:rPr>
        <w:t>нозокомиальные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) </w:t>
      </w:r>
      <w:r w:rsidR="009A1B96" w:rsidRPr="009A1B96">
        <w:rPr>
          <w:rFonts w:ascii="Times New Roman" w:hAnsi="Times New Roman"/>
          <w:bCs/>
          <w:sz w:val="28"/>
          <w:szCs w:val="28"/>
        </w:rPr>
        <w:t>— согласно определен</w:t>
      </w:r>
      <w:r>
        <w:rPr>
          <w:rFonts w:ascii="Times New Roman" w:hAnsi="Times New Roman"/>
          <w:bCs/>
          <w:sz w:val="28"/>
          <w:szCs w:val="28"/>
        </w:rPr>
        <w:t xml:space="preserve">ию </w:t>
      </w:r>
      <w:r w:rsidR="009A1B96" w:rsidRPr="009A1B96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ОЗ, любые клинически выраженные заболевания микробного </w:t>
      </w:r>
      <w:r w:rsidR="009A1B96" w:rsidRPr="009A1B96">
        <w:rPr>
          <w:rFonts w:ascii="Times New Roman" w:hAnsi="Times New Roman"/>
          <w:bCs/>
          <w:sz w:val="28"/>
          <w:szCs w:val="28"/>
        </w:rPr>
        <w:t>происхождения, поражающие больного в результате е</w:t>
      </w:r>
      <w:r>
        <w:rPr>
          <w:rFonts w:ascii="Times New Roman" w:hAnsi="Times New Roman"/>
          <w:bCs/>
          <w:sz w:val="28"/>
          <w:szCs w:val="28"/>
        </w:rPr>
        <w:t xml:space="preserve">го госпитализации или посещения </w:t>
      </w:r>
      <w:r w:rsidR="009A1B96" w:rsidRPr="009A1B96">
        <w:rPr>
          <w:rFonts w:ascii="Times New Roman" w:hAnsi="Times New Roman"/>
          <w:bCs/>
          <w:sz w:val="28"/>
          <w:szCs w:val="28"/>
        </w:rPr>
        <w:t>леч</w:t>
      </w:r>
      <w:r>
        <w:rPr>
          <w:rFonts w:ascii="Times New Roman" w:hAnsi="Times New Roman"/>
          <w:bCs/>
          <w:sz w:val="28"/>
          <w:szCs w:val="28"/>
        </w:rPr>
        <w:t xml:space="preserve">ебного учреждения (ЛПУ) с целью </w:t>
      </w:r>
      <w:r w:rsidR="009A1B96" w:rsidRPr="009A1B96">
        <w:rPr>
          <w:rFonts w:ascii="Times New Roman" w:hAnsi="Times New Roman"/>
          <w:bCs/>
          <w:sz w:val="28"/>
          <w:szCs w:val="28"/>
        </w:rPr>
        <w:t>лечения, либо после</w:t>
      </w:r>
      <w:r>
        <w:rPr>
          <w:rFonts w:ascii="Times New Roman" w:hAnsi="Times New Roman"/>
          <w:bCs/>
          <w:sz w:val="28"/>
          <w:szCs w:val="28"/>
        </w:rPr>
        <w:t xml:space="preserve"> выписки из больницы (например, </w:t>
      </w:r>
      <w:r w:rsidR="009A1B96" w:rsidRPr="009A1B96">
        <w:rPr>
          <w:rFonts w:ascii="Times New Roman" w:hAnsi="Times New Roman"/>
          <w:bCs/>
          <w:sz w:val="28"/>
          <w:szCs w:val="28"/>
        </w:rPr>
        <w:t>раневая инфекция), а также больничный персонал в силу осуществления им деятельности, независимо от того,</w:t>
      </w:r>
      <w:r>
        <w:rPr>
          <w:rFonts w:ascii="Times New Roman" w:hAnsi="Times New Roman"/>
          <w:bCs/>
          <w:sz w:val="28"/>
          <w:szCs w:val="28"/>
        </w:rPr>
        <w:t xml:space="preserve"> проявляются или не проявляются симптомы </w:t>
      </w:r>
      <w:r w:rsidR="009A1B96" w:rsidRPr="009A1B96">
        <w:rPr>
          <w:rFonts w:ascii="Times New Roman" w:hAnsi="Times New Roman"/>
          <w:bCs/>
          <w:sz w:val="28"/>
          <w:szCs w:val="28"/>
        </w:rPr>
        <w:t>этого заболевания в</w:t>
      </w:r>
      <w:r>
        <w:rPr>
          <w:rFonts w:ascii="Times New Roman" w:hAnsi="Times New Roman"/>
          <w:bCs/>
          <w:sz w:val="28"/>
          <w:szCs w:val="28"/>
        </w:rPr>
        <w:t>о время нахождения данных лиц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</w:t>
      </w:r>
      <w:r w:rsidR="009A1B96" w:rsidRPr="009A1B96">
        <w:rPr>
          <w:rFonts w:ascii="Times New Roman" w:hAnsi="Times New Roman"/>
          <w:bCs/>
          <w:sz w:val="28"/>
          <w:szCs w:val="28"/>
        </w:rPr>
        <w:t>стационаре.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 xml:space="preserve">Инфекция считается внутрибольничной, если она впервые проявляется </w:t>
      </w:r>
      <w:r w:rsidRPr="009A1B96">
        <w:rPr>
          <w:rFonts w:ascii="Times New Roman" w:hAnsi="Times New Roman"/>
          <w:bCs/>
          <w:sz w:val="28"/>
          <w:szCs w:val="28"/>
        </w:rPr>
        <w:lastRenderedPageBreak/>
        <w:t>через 48 часов или более после нахождения в больнице, при условии отсутствия клинических проявлений этих инфекций в момент поступления и исключения вероятности инкубационного периода</w:t>
      </w:r>
      <w:r w:rsidR="00824937"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997EB5" w:rsidP="009A1B96">
      <w:pPr>
        <w:widowControl w:val="0"/>
        <w:autoSpaceDE w:val="0"/>
        <w:autoSpaceDN w:val="0"/>
        <w:spacing w:after="0" w:line="360" w:lineRule="auto"/>
        <w:ind w:left="195"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Золотистый стафилококк </w:t>
      </w:r>
      <w:r w:rsidR="009A1B96" w:rsidRPr="009A1B96">
        <w:rPr>
          <w:rFonts w:ascii="Times New Roman" w:hAnsi="Times New Roman"/>
          <w:b/>
          <w:bCs/>
          <w:sz w:val="28"/>
          <w:szCs w:val="28"/>
        </w:rPr>
        <w:t>(</w:t>
      </w:r>
      <w:r w:rsidR="009A1B96" w:rsidRPr="009A1B96">
        <w:rPr>
          <w:rFonts w:ascii="Times New Roman" w:hAnsi="Times New Roman"/>
          <w:b/>
          <w:bCs/>
          <w:i/>
          <w:iCs/>
          <w:sz w:val="28"/>
          <w:szCs w:val="28"/>
          <w:lang w:val="la-Latn"/>
        </w:rPr>
        <w:t>Staphylococcus aureus</w:t>
      </w:r>
      <w:r>
        <w:rPr>
          <w:rFonts w:ascii="Times New Roman" w:hAnsi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 xml:space="preserve">— вид шаровидных грамположительных бактерий из рода </w:t>
      </w:r>
      <w:r w:rsidR="009A1B96" w:rsidRPr="009A1B96">
        <w:rPr>
          <w:rFonts w:ascii="Times New Roman" w:hAnsi="Times New Roman"/>
          <w:bCs/>
          <w:sz w:val="28"/>
          <w:szCs w:val="28"/>
        </w:rPr>
        <w:t>стаф</w:t>
      </w:r>
      <w:r>
        <w:rPr>
          <w:rFonts w:ascii="Times New Roman" w:hAnsi="Times New Roman"/>
          <w:bCs/>
          <w:sz w:val="28"/>
          <w:szCs w:val="28"/>
        </w:rPr>
        <w:t>илококков. Приблизительно 25—40</w:t>
      </w:r>
      <w:r w:rsidR="009A1B96" w:rsidRPr="009A1B96">
        <w:rPr>
          <w:rFonts w:ascii="Times New Roman" w:hAnsi="Times New Roman"/>
          <w:bCs/>
          <w:sz w:val="28"/>
          <w:szCs w:val="28"/>
        </w:rPr>
        <w:t>% населения являются постоянными носителями этой бактерии, которая может сохраняться на кожных покровах и слизистых оболочках верхних дыхательных путей.</w:t>
      </w:r>
    </w:p>
    <w:p w:rsidR="009A1B96" w:rsidRPr="009A1B96" w:rsidRDefault="009A1B96" w:rsidP="00997EB5">
      <w:pPr>
        <w:widowControl w:val="0"/>
        <w:autoSpaceDE w:val="0"/>
        <w:autoSpaceDN w:val="0"/>
        <w:spacing w:after="0" w:line="360" w:lineRule="auto"/>
        <w:ind w:left="195"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gramStart"/>
      <w:r w:rsidRPr="009A1B96">
        <w:rPr>
          <w:rFonts w:ascii="Times New Roman" w:hAnsi="Times New Roman"/>
          <w:bCs/>
          <w:i/>
          <w:iCs/>
          <w:sz w:val="28"/>
          <w:szCs w:val="28"/>
        </w:rPr>
        <w:t xml:space="preserve">S. </w:t>
      </w: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aureus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может вызывать широкий диапазон заболеваний, на</w:t>
      </w:r>
      <w:r w:rsidR="00997EB5">
        <w:rPr>
          <w:rFonts w:ascii="Times New Roman" w:hAnsi="Times New Roman"/>
          <w:bCs/>
          <w:sz w:val="28"/>
          <w:szCs w:val="28"/>
        </w:rPr>
        <w:t xml:space="preserve">чиная с лёгких кожных инфекций: угри, импетиго (может быть вызван также и </w:t>
      </w: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S</w:t>
      </w:r>
      <w:r w:rsidR="00824937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pyogenes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), фурункул, флегмона, </w:t>
      </w:r>
      <w:r w:rsidRPr="009A1B96">
        <w:rPr>
          <w:rFonts w:ascii="Times New Roman" w:hAnsi="Times New Roman"/>
          <w:bCs/>
          <w:sz w:val="28"/>
          <w:szCs w:val="28"/>
        </w:rPr>
        <w:t>карбунк</w:t>
      </w:r>
      <w:r w:rsidR="00997EB5">
        <w:rPr>
          <w:rFonts w:ascii="Times New Roman" w:hAnsi="Times New Roman"/>
          <w:bCs/>
          <w:sz w:val="28"/>
          <w:szCs w:val="28"/>
        </w:rPr>
        <w:t xml:space="preserve">ул, абсцесс, пневмония, менингит, остеомиелит, эндокардит, инфекционно-токсический шок и </w:t>
      </w:r>
      <w:r w:rsidRPr="009A1B96">
        <w:rPr>
          <w:rFonts w:ascii="Times New Roman" w:hAnsi="Times New Roman"/>
          <w:bCs/>
          <w:sz w:val="28"/>
          <w:szCs w:val="28"/>
        </w:rPr>
        <w:t>сепсис.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Диапазон заболеваний от кожных, мягких </w:t>
      </w:r>
      <w:r w:rsidR="00997EB5">
        <w:rPr>
          <w:rFonts w:ascii="Times New Roman" w:hAnsi="Times New Roman"/>
          <w:bCs/>
          <w:sz w:val="28"/>
          <w:szCs w:val="28"/>
        </w:rPr>
        <w:t xml:space="preserve">тканей, респираторных, костных, </w:t>
      </w:r>
      <w:r w:rsidRPr="009A1B96">
        <w:rPr>
          <w:rFonts w:ascii="Times New Roman" w:hAnsi="Times New Roman"/>
          <w:bCs/>
          <w:sz w:val="28"/>
          <w:szCs w:val="28"/>
        </w:rPr>
        <w:t xml:space="preserve">суставных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эндоваскулярных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до раневых инфекций. Он является одной из</w:t>
      </w:r>
      <w:r w:rsidR="00997EB5">
        <w:rPr>
          <w:rFonts w:ascii="Times New Roman" w:hAnsi="Times New Roman"/>
          <w:bCs/>
          <w:sz w:val="28"/>
          <w:szCs w:val="28"/>
        </w:rPr>
        <w:t xml:space="preserve"> четырёх наиболее частых причин </w:t>
      </w:r>
      <w:r w:rsidRPr="009A1B96">
        <w:rPr>
          <w:rFonts w:ascii="Times New Roman" w:hAnsi="Times New Roman"/>
          <w:bCs/>
          <w:sz w:val="28"/>
          <w:szCs w:val="28"/>
        </w:rPr>
        <w:t>внутрибольничных инфекций, часто вызывая послеоперационные раневые инфекции.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/>
          <w:bCs/>
          <w:sz w:val="28"/>
          <w:szCs w:val="28"/>
        </w:rPr>
        <w:t>Синегнойная палочка</w:t>
      </w:r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/>
          <w:bCs/>
          <w:sz w:val="28"/>
          <w:szCs w:val="28"/>
        </w:rPr>
        <w:t>(</w:t>
      </w:r>
      <w:r w:rsidRPr="009A1B96">
        <w:rPr>
          <w:rFonts w:ascii="Times New Roman" w:hAnsi="Times New Roman"/>
          <w:b/>
          <w:bCs/>
          <w:i/>
          <w:iCs/>
          <w:sz w:val="28"/>
          <w:szCs w:val="28"/>
          <w:lang w:val="la-Latn"/>
        </w:rPr>
        <w:t>Pseudomonas aeruginosa</w:t>
      </w:r>
      <w:r w:rsidRPr="009A1B96">
        <w:rPr>
          <w:rFonts w:ascii="Times New Roman" w:hAnsi="Times New Roman"/>
          <w:b/>
          <w:bCs/>
          <w:sz w:val="28"/>
          <w:szCs w:val="28"/>
        </w:rPr>
        <w:t>)</w:t>
      </w:r>
      <w:r w:rsidR="00997EB5">
        <w:rPr>
          <w:rFonts w:ascii="Times New Roman" w:hAnsi="Times New Roman"/>
          <w:bCs/>
          <w:sz w:val="28"/>
          <w:szCs w:val="28"/>
        </w:rPr>
        <w:t xml:space="preserve"> — вид грамотрицательных подвижных палочковидных </w:t>
      </w:r>
      <w:r w:rsidRPr="009A1B96">
        <w:rPr>
          <w:rFonts w:ascii="Times New Roman" w:hAnsi="Times New Roman"/>
          <w:bCs/>
          <w:sz w:val="28"/>
          <w:szCs w:val="28"/>
        </w:rPr>
        <w:t>бактерий.</w:t>
      </w:r>
      <w:r w:rsidR="00824937">
        <w:rPr>
          <w:rFonts w:ascii="Times New Roman" w:hAnsi="Times New Roman"/>
          <w:bCs/>
          <w:sz w:val="28"/>
          <w:szCs w:val="28"/>
        </w:rPr>
        <w:t xml:space="preserve"> Обитает в воде, почве, </w:t>
      </w:r>
      <w:proofErr w:type="gramStart"/>
      <w:r w:rsidR="00824937">
        <w:rPr>
          <w:rFonts w:ascii="Times New Roman" w:hAnsi="Times New Roman"/>
          <w:bCs/>
          <w:sz w:val="28"/>
          <w:szCs w:val="28"/>
        </w:rPr>
        <w:t>условно-</w:t>
      </w:r>
      <w:r w:rsidRPr="009A1B96">
        <w:rPr>
          <w:rFonts w:ascii="Times New Roman" w:hAnsi="Times New Roman"/>
          <w:bCs/>
          <w:sz w:val="28"/>
          <w:szCs w:val="28"/>
        </w:rPr>
        <w:t>патогенна</w:t>
      </w:r>
      <w:proofErr w:type="gramEnd"/>
      <w:r w:rsidRPr="009A1B96">
        <w:rPr>
          <w:rFonts w:ascii="Times New Roman" w:hAnsi="Times New Roman"/>
          <w:bCs/>
          <w:sz w:val="28"/>
          <w:szCs w:val="28"/>
        </w:rPr>
        <w:t xml:space="preserve"> для человека, возб</w:t>
      </w:r>
      <w:r w:rsidR="00997EB5">
        <w:rPr>
          <w:rFonts w:ascii="Times New Roman" w:hAnsi="Times New Roman"/>
          <w:bCs/>
          <w:sz w:val="28"/>
          <w:szCs w:val="28"/>
        </w:rPr>
        <w:t xml:space="preserve">удитель </w:t>
      </w:r>
      <w:proofErr w:type="spellStart"/>
      <w:r w:rsidR="00997EB5">
        <w:rPr>
          <w:rFonts w:ascii="Times New Roman" w:hAnsi="Times New Roman"/>
          <w:bCs/>
          <w:sz w:val="28"/>
          <w:szCs w:val="28"/>
        </w:rPr>
        <w:t>нозокомиальных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 инфекций. Лечение затруднительно ввиду высокой устойчивости к </w:t>
      </w:r>
      <w:r w:rsidRPr="009A1B96">
        <w:rPr>
          <w:rFonts w:ascii="Times New Roman" w:hAnsi="Times New Roman"/>
          <w:bCs/>
          <w:sz w:val="28"/>
          <w:szCs w:val="28"/>
        </w:rPr>
        <w:t>антибиотикам</w:t>
      </w:r>
    </w:p>
    <w:p w:rsidR="009A1B96" w:rsidRPr="00997EB5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97EB5">
        <w:rPr>
          <w:rFonts w:ascii="Times New Roman" w:hAnsi="Times New Roman"/>
          <w:bCs/>
          <w:iCs/>
          <w:sz w:val="28"/>
          <w:szCs w:val="28"/>
        </w:rPr>
        <w:t>P</w:t>
      </w:r>
      <w:r w:rsidR="00824937">
        <w:rPr>
          <w:rFonts w:ascii="Times New Roman" w:hAnsi="Times New Roman"/>
          <w:bCs/>
          <w:iCs/>
          <w:sz w:val="28"/>
          <w:szCs w:val="28"/>
        </w:rPr>
        <w:t>.</w:t>
      </w:r>
      <w:r w:rsidRPr="00997EB5">
        <w:rPr>
          <w:rFonts w:ascii="Times New Roman" w:hAnsi="Times New Roman"/>
          <w:bCs/>
          <w:iCs/>
          <w:sz w:val="28"/>
          <w:szCs w:val="28"/>
        </w:rPr>
        <w:t>aeruginosa</w:t>
      </w:r>
      <w:proofErr w:type="spellEnd"/>
      <w:r w:rsidR="00997EB5" w:rsidRPr="00997EB5">
        <w:rPr>
          <w:rFonts w:ascii="Times New Roman" w:hAnsi="Times New Roman"/>
          <w:bCs/>
          <w:sz w:val="28"/>
          <w:szCs w:val="28"/>
        </w:rPr>
        <w:t xml:space="preserve"> обнаруживается при абсцессах и гнойных ранах, </w:t>
      </w:r>
      <w:proofErr w:type="gramStart"/>
      <w:r w:rsidR="00997EB5" w:rsidRPr="00997EB5">
        <w:rPr>
          <w:rFonts w:ascii="Times New Roman" w:hAnsi="Times New Roman"/>
          <w:bCs/>
          <w:sz w:val="28"/>
          <w:szCs w:val="28"/>
        </w:rPr>
        <w:t>ассоциирована</w:t>
      </w:r>
      <w:proofErr w:type="gramEnd"/>
      <w:r w:rsidR="00997EB5" w:rsidRPr="00997EB5">
        <w:rPr>
          <w:rFonts w:ascii="Times New Roman" w:hAnsi="Times New Roman"/>
          <w:bCs/>
          <w:sz w:val="28"/>
          <w:szCs w:val="28"/>
        </w:rPr>
        <w:t xml:space="preserve"> с энтеритами и </w:t>
      </w:r>
      <w:r w:rsidR="007F1E55">
        <w:rPr>
          <w:rFonts w:ascii="Times New Roman" w:hAnsi="Times New Roman"/>
          <w:bCs/>
          <w:sz w:val="28"/>
          <w:szCs w:val="28"/>
        </w:rPr>
        <w:t>циститами. Я</w:t>
      </w:r>
      <w:r w:rsidRPr="00997EB5">
        <w:rPr>
          <w:rFonts w:ascii="Times New Roman" w:hAnsi="Times New Roman"/>
          <w:bCs/>
          <w:sz w:val="28"/>
          <w:szCs w:val="28"/>
        </w:rPr>
        <w:t xml:space="preserve">вляется одним из </w:t>
      </w:r>
      <w:r w:rsidR="007F1E55">
        <w:rPr>
          <w:rFonts w:ascii="Times New Roman" w:hAnsi="Times New Roman"/>
          <w:bCs/>
          <w:sz w:val="28"/>
          <w:szCs w:val="28"/>
        </w:rPr>
        <w:t xml:space="preserve">самых </w:t>
      </w:r>
      <w:r w:rsidRPr="00997EB5">
        <w:rPr>
          <w:rFonts w:ascii="Times New Roman" w:hAnsi="Times New Roman"/>
          <w:bCs/>
          <w:sz w:val="28"/>
          <w:szCs w:val="28"/>
        </w:rPr>
        <w:t>р</w:t>
      </w:r>
      <w:r w:rsidR="00997EB5" w:rsidRPr="00997EB5">
        <w:rPr>
          <w:rFonts w:ascii="Times New Roman" w:hAnsi="Times New Roman"/>
          <w:bCs/>
          <w:sz w:val="28"/>
          <w:szCs w:val="28"/>
        </w:rPr>
        <w:t>аспространённ</w:t>
      </w:r>
      <w:r w:rsidR="007F1E55">
        <w:rPr>
          <w:rFonts w:ascii="Times New Roman" w:hAnsi="Times New Roman"/>
          <w:bCs/>
          <w:sz w:val="28"/>
          <w:szCs w:val="28"/>
        </w:rPr>
        <w:t>ых</w:t>
      </w:r>
      <w:r w:rsidR="00997EB5" w:rsidRPr="00997EB5">
        <w:rPr>
          <w:rFonts w:ascii="Times New Roman" w:hAnsi="Times New Roman"/>
          <w:bCs/>
          <w:sz w:val="28"/>
          <w:szCs w:val="28"/>
        </w:rPr>
        <w:t xml:space="preserve"> возбудителей </w:t>
      </w:r>
      <w:proofErr w:type="spellStart"/>
      <w:r w:rsidR="00997EB5" w:rsidRPr="00997EB5">
        <w:rPr>
          <w:rFonts w:ascii="Times New Roman" w:hAnsi="Times New Roman"/>
          <w:bCs/>
          <w:sz w:val="28"/>
          <w:szCs w:val="28"/>
        </w:rPr>
        <w:t>нозокомиальных</w:t>
      </w:r>
      <w:proofErr w:type="spellEnd"/>
      <w:r w:rsidR="00997EB5" w:rsidRPr="00997EB5">
        <w:rPr>
          <w:rFonts w:ascii="Times New Roman" w:hAnsi="Times New Roman"/>
          <w:bCs/>
          <w:sz w:val="28"/>
          <w:szCs w:val="28"/>
        </w:rPr>
        <w:t xml:space="preserve"> инфекций </w:t>
      </w:r>
      <w:r w:rsidRPr="00997EB5">
        <w:rPr>
          <w:rFonts w:ascii="Times New Roman" w:hAnsi="Times New Roman"/>
          <w:bCs/>
          <w:sz w:val="28"/>
          <w:szCs w:val="28"/>
        </w:rPr>
        <w:t xml:space="preserve">ввиду того, </w:t>
      </w:r>
      <w:r w:rsidR="00997EB5" w:rsidRPr="00997EB5">
        <w:rPr>
          <w:rFonts w:ascii="Times New Roman" w:hAnsi="Times New Roman"/>
          <w:bCs/>
          <w:sz w:val="28"/>
          <w:szCs w:val="28"/>
        </w:rPr>
        <w:t xml:space="preserve">что </w:t>
      </w:r>
      <w:proofErr w:type="spellStart"/>
      <w:r w:rsidR="00997EB5" w:rsidRPr="00997EB5">
        <w:rPr>
          <w:rFonts w:ascii="Times New Roman" w:hAnsi="Times New Roman"/>
          <w:bCs/>
          <w:iCs/>
          <w:sz w:val="28"/>
          <w:szCs w:val="28"/>
        </w:rPr>
        <w:t>P.</w:t>
      </w:r>
      <w:r w:rsidRPr="00997EB5">
        <w:rPr>
          <w:rFonts w:ascii="Times New Roman" w:hAnsi="Times New Roman"/>
          <w:bCs/>
          <w:iCs/>
          <w:sz w:val="28"/>
          <w:szCs w:val="28"/>
        </w:rPr>
        <w:t>aeruginosa</w:t>
      </w:r>
      <w:proofErr w:type="spellEnd"/>
      <w:r w:rsidR="00997EB5" w:rsidRPr="00997EB5">
        <w:rPr>
          <w:rFonts w:ascii="Times New Roman" w:hAnsi="Times New Roman"/>
          <w:bCs/>
          <w:sz w:val="28"/>
          <w:szCs w:val="28"/>
        </w:rPr>
        <w:t xml:space="preserve"> </w:t>
      </w:r>
      <w:r w:rsidRPr="00997EB5">
        <w:rPr>
          <w:rFonts w:ascii="Times New Roman" w:hAnsi="Times New Roman"/>
          <w:bCs/>
          <w:sz w:val="28"/>
          <w:szCs w:val="28"/>
        </w:rPr>
        <w:t>особенно легко поражает лиц с ослабленным иммунным с</w:t>
      </w:r>
      <w:r w:rsidR="00997EB5">
        <w:rPr>
          <w:rFonts w:ascii="Times New Roman" w:hAnsi="Times New Roman"/>
          <w:bCs/>
          <w:sz w:val="28"/>
          <w:szCs w:val="28"/>
        </w:rPr>
        <w:t xml:space="preserve">татусом. Факторами патогенности </w:t>
      </w:r>
      <w:proofErr w:type="spellStart"/>
      <w:r w:rsidR="007F1E55">
        <w:rPr>
          <w:rFonts w:ascii="Times New Roman" w:hAnsi="Times New Roman"/>
          <w:bCs/>
          <w:iCs/>
          <w:sz w:val="28"/>
          <w:szCs w:val="28"/>
        </w:rPr>
        <w:t>P.</w:t>
      </w:r>
      <w:r w:rsidRPr="00997EB5">
        <w:rPr>
          <w:rFonts w:ascii="Times New Roman" w:hAnsi="Times New Roman"/>
          <w:bCs/>
          <w:iCs/>
          <w:sz w:val="28"/>
          <w:szCs w:val="28"/>
        </w:rPr>
        <w:t>aeruginosa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 является наличие подвижности,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токсинообразование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>, продук</w:t>
      </w:r>
      <w:r w:rsidR="00997EB5">
        <w:rPr>
          <w:rFonts w:ascii="Times New Roman" w:hAnsi="Times New Roman"/>
          <w:bCs/>
          <w:sz w:val="28"/>
          <w:szCs w:val="28"/>
        </w:rPr>
        <w:t xml:space="preserve">ция гидролитических </w:t>
      </w:r>
      <w:r w:rsidRPr="00997EB5">
        <w:rPr>
          <w:rFonts w:ascii="Times New Roman" w:hAnsi="Times New Roman"/>
          <w:bCs/>
          <w:sz w:val="28"/>
          <w:szCs w:val="28"/>
        </w:rPr>
        <w:t>ферментов. Прогноз ухудшается высокой резистентностью к действию антибиотиков</w:t>
      </w:r>
      <w:r w:rsidRPr="00997EB5">
        <w:rPr>
          <w:rFonts w:ascii="Times New Roman" w:hAnsi="Times New Roman"/>
          <w:bCs/>
          <w:sz w:val="28"/>
          <w:szCs w:val="28"/>
          <w:vertAlign w:val="superscript"/>
        </w:rPr>
        <w:t xml:space="preserve">. </w:t>
      </w:r>
      <w:r w:rsidRPr="00997EB5">
        <w:rPr>
          <w:rFonts w:ascii="Times New Roman" w:hAnsi="Times New Roman"/>
          <w:bCs/>
          <w:iCs/>
          <w:sz w:val="28"/>
          <w:szCs w:val="28"/>
        </w:rPr>
        <w:t xml:space="preserve">P. </w:t>
      </w:r>
      <w:proofErr w:type="spellStart"/>
      <w:r w:rsidRPr="00997EB5">
        <w:rPr>
          <w:rFonts w:ascii="Times New Roman" w:hAnsi="Times New Roman"/>
          <w:bCs/>
          <w:iCs/>
          <w:sz w:val="28"/>
          <w:szCs w:val="28"/>
        </w:rPr>
        <w:t>aeruginosa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97EB5">
        <w:rPr>
          <w:rFonts w:ascii="Times New Roman" w:hAnsi="Times New Roman"/>
          <w:bCs/>
          <w:sz w:val="28"/>
          <w:szCs w:val="28"/>
        </w:rPr>
        <w:t>устойчива</w:t>
      </w:r>
      <w:proofErr w:type="gramEnd"/>
      <w:r w:rsidRPr="00997EB5">
        <w:rPr>
          <w:rFonts w:ascii="Times New Roman" w:hAnsi="Times New Roman"/>
          <w:bCs/>
          <w:sz w:val="28"/>
          <w:szCs w:val="28"/>
        </w:rPr>
        <w:t xml:space="preserve"> </w:t>
      </w:r>
      <w:r w:rsidR="00997EB5">
        <w:rPr>
          <w:rFonts w:ascii="Times New Roman" w:hAnsi="Times New Roman"/>
          <w:bCs/>
          <w:sz w:val="28"/>
          <w:szCs w:val="28"/>
        </w:rPr>
        <w:t xml:space="preserve">к действию многих </w:t>
      </w:r>
      <w:proofErr w:type="spellStart"/>
      <w:r w:rsidR="00997EB5">
        <w:rPr>
          <w:rFonts w:ascii="Times New Roman" w:hAnsi="Times New Roman"/>
          <w:bCs/>
          <w:sz w:val="28"/>
          <w:szCs w:val="28"/>
        </w:rPr>
        <w:t>беталактамов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997EB5">
        <w:rPr>
          <w:rFonts w:ascii="Times New Roman" w:hAnsi="Times New Roman"/>
          <w:bCs/>
          <w:sz w:val="28"/>
          <w:szCs w:val="28"/>
        </w:rPr>
        <w:t>аминогликозидов</w:t>
      </w:r>
      <w:proofErr w:type="spellEnd"/>
      <w:r w:rsidR="00997EB5">
        <w:rPr>
          <w:rFonts w:ascii="Times New Roman" w:hAnsi="Times New Roman"/>
          <w:bCs/>
          <w:sz w:val="28"/>
          <w:szCs w:val="28"/>
        </w:rPr>
        <w:t xml:space="preserve">, фторированных </w:t>
      </w:r>
      <w:proofErr w:type="spellStart"/>
      <w:r w:rsidRPr="00997EB5">
        <w:rPr>
          <w:rFonts w:ascii="Times New Roman" w:hAnsi="Times New Roman"/>
          <w:bCs/>
          <w:sz w:val="28"/>
          <w:szCs w:val="28"/>
        </w:rPr>
        <w:t>хинолонов</w:t>
      </w:r>
      <w:proofErr w:type="spellEnd"/>
      <w:r w:rsidRPr="00997EB5">
        <w:rPr>
          <w:rFonts w:ascii="Times New Roman" w:hAnsi="Times New Roman"/>
          <w:bCs/>
          <w:sz w:val="28"/>
          <w:szCs w:val="28"/>
        </w:rPr>
        <w:t>.</w:t>
      </w:r>
    </w:p>
    <w:p w:rsidR="009A1B96" w:rsidRPr="009A1B96" w:rsidRDefault="009A1B96" w:rsidP="007F1E55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sz w:val="28"/>
          <w:szCs w:val="28"/>
        </w:rPr>
        <w:lastRenderedPageBreak/>
        <w:t>Нозокомиальная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пневмония, связанная с ИВЛ, — пневмония,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развившаяся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не ранее чем через 48 часов от момента интубации и начала проведения ИВЛ, при отсутствии признаков легочной инфекции на момент интубации. Однако во многих случаях у хирургических больных манифестация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нозокомиальной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пневмонии возможна и в бо</w:t>
      </w:r>
      <w:r w:rsidR="007F1E55">
        <w:rPr>
          <w:rFonts w:ascii="Times New Roman" w:hAnsi="Times New Roman"/>
          <w:bCs/>
          <w:sz w:val="28"/>
          <w:szCs w:val="28"/>
        </w:rPr>
        <w:t xml:space="preserve">лее ранние сроки. </w:t>
      </w:r>
      <w:r w:rsidRPr="009A1B96">
        <w:rPr>
          <w:rFonts w:ascii="Times New Roman" w:hAnsi="Times New Roman"/>
          <w:bCs/>
          <w:sz w:val="28"/>
          <w:szCs w:val="28"/>
        </w:rPr>
        <w:t>Частота бо</w:t>
      </w:r>
      <w:r w:rsidR="00997EB5">
        <w:rPr>
          <w:rFonts w:ascii="Times New Roman" w:hAnsi="Times New Roman"/>
          <w:bCs/>
          <w:sz w:val="28"/>
          <w:szCs w:val="28"/>
        </w:rPr>
        <w:t xml:space="preserve">льничной пневмонии достигает 20% от числа всех больничных инфекций </w:t>
      </w:r>
      <w:r w:rsidRPr="009A1B96">
        <w:rPr>
          <w:rFonts w:ascii="Times New Roman" w:hAnsi="Times New Roman"/>
          <w:bCs/>
          <w:sz w:val="28"/>
          <w:szCs w:val="28"/>
        </w:rPr>
        <w:t xml:space="preserve">и наблюдается чаще у больных после операций на грудной или брюшной полости, у больных, которые находятся на искусственной </w:t>
      </w:r>
      <w:r w:rsidR="00997EB5">
        <w:rPr>
          <w:rFonts w:ascii="Times New Roman" w:hAnsi="Times New Roman"/>
          <w:bCs/>
          <w:sz w:val="28"/>
          <w:szCs w:val="28"/>
        </w:rPr>
        <w:t xml:space="preserve">вентиляции лёгких и у больных с </w:t>
      </w:r>
      <w:r w:rsidRPr="009A1B96">
        <w:rPr>
          <w:rFonts w:ascii="Times New Roman" w:hAnsi="Times New Roman"/>
          <w:bCs/>
          <w:sz w:val="28"/>
          <w:szCs w:val="28"/>
        </w:rPr>
        <w:t>иммунодефицитом.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/>
          <w:bCs/>
          <w:iCs/>
          <w:sz w:val="28"/>
          <w:szCs w:val="28"/>
        </w:rPr>
        <w:t>Klebsiella</w:t>
      </w:r>
      <w:proofErr w:type="spellEnd"/>
      <w:r w:rsidRPr="009A1B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b/>
          <w:bCs/>
          <w:iCs/>
          <w:sz w:val="28"/>
          <w:szCs w:val="28"/>
        </w:rPr>
        <w:t>pneumoniae</w:t>
      </w:r>
      <w:proofErr w:type="spellEnd"/>
      <w:r w:rsidR="007F1E55">
        <w:rPr>
          <w:rFonts w:ascii="Times New Roman" w:hAnsi="Times New Roman"/>
          <w:b/>
          <w:bCs/>
          <w:iCs/>
          <w:sz w:val="28"/>
          <w:szCs w:val="28"/>
        </w:rPr>
        <w:t xml:space="preserve"> -</w:t>
      </w:r>
      <w:r w:rsidRPr="009A1B96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997EB5">
        <w:rPr>
          <w:rFonts w:ascii="Times New Roman" w:hAnsi="Times New Roman"/>
          <w:bCs/>
          <w:sz w:val="28"/>
          <w:szCs w:val="28"/>
        </w:rPr>
        <w:t>вид</w:t>
      </w:r>
      <w:r w:rsidR="00997EB5">
        <w:rPr>
          <w:rFonts w:ascii="Times New Roman" w:hAnsi="Times New Roman"/>
          <w:bCs/>
          <w:sz w:val="28"/>
          <w:szCs w:val="28"/>
        </w:rPr>
        <w:t xml:space="preserve"> грамотрицательных факультативно-анаэробных палочковидных капсульных неподвижных </w:t>
      </w:r>
      <w:r w:rsidR="00E4411E">
        <w:rPr>
          <w:rFonts w:ascii="Times New Roman" w:hAnsi="Times New Roman"/>
          <w:bCs/>
          <w:sz w:val="28"/>
          <w:szCs w:val="28"/>
        </w:rPr>
        <w:t xml:space="preserve">бактерий, относящийся к роду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клебсиелл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 Встречается повсеместно в окружающей среде, в том числе в почве и поверхностных водах.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left="195"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>Может вызыва</w:t>
      </w:r>
      <w:r w:rsidR="00E4411E">
        <w:rPr>
          <w:rFonts w:ascii="Times New Roman" w:hAnsi="Times New Roman"/>
          <w:bCs/>
          <w:sz w:val="28"/>
          <w:szCs w:val="28"/>
        </w:rPr>
        <w:t xml:space="preserve">ть различные инфекции, включая пневмонию, сепсис, инфекции мочевыводящих путей, бактериемию, менингит и абсцессы </w:t>
      </w:r>
      <w:r w:rsidRPr="009A1B96">
        <w:rPr>
          <w:rFonts w:ascii="Times New Roman" w:hAnsi="Times New Roman"/>
          <w:bCs/>
          <w:sz w:val="28"/>
          <w:szCs w:val="28"/>
        </w:rPr>
        <w:t xml:space="preserve">в печени. Инфицированию обычными </w:t>
      </w:r>
      <w:r w:rsidR="00E4411E">
        <w:rPr>
          <w:rFonts w:ascii="Times New Roman" w:hAnsi="Times New Roman"/>
          <w:bCs/>
          <w:sz w:val="28"/>
          <w:szCs w:val="28"/>
        </w:rPr>
        <w:t xml:space="preserve">штаммами чаще подвержены люди с </w:t>
      </w:r>
      <w:r w:rsidRPr="009A1B96">
        <w:rPr>
          <w:rFonts w:ascii="Times New Roman" w:hAnsi="Times New Roman"/>
          <w:bCs/>
          <w:sz w:val="28"/>
          <w:szCs w:val="28"/>
        </w:rPr>
        <w:t xml:space="preserve">иммунодефицитами, однако обнаруживаются и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гипервирулентные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 xml:space="preserve"> штаммы, поражающие здоровых людей.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left="195" w:firstLine="720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A1B96">
        <w:rPr>
          <w:rFonts w:ascii="Times New Roman" w:hAnsi="Times New Roman"/>
          <w:bCs/>
          <w:sz w:val="28"/>
          <w:szCs w:val="28"/>
        </w:rPr>
        <w:t>Встр</w:t>
      </w:r>
      <w:r w:rsidR="00E4411E">
        <w:rPr>
          <w:rFonts w:ascii="Times New Roman" w:hAnsi="Times New Roman"/>
          <w:bCs/>
          <w:sz w:val="28"/>
          <w:szCs w:val="28"/>
        </w:rPr>
        <w:t xml:space="preserve">ечается на медицинских приборах и является частой причиной </w:t>
      </w:r>
      <w:r w:rsidRPr="009A1B96">
        <w:rPr>
          <w:rFonts w:ascii="Times New Roman" w:hAnsi="Times New Roman"/>
          <w:bCs/>
          <w:sz w:val="28"/>
          <w:szCs w:val="28"/>
        </w:rPr>
        <w:t>внутрибольничных инфекций. Бактерия приобрела известность благодаря обнаружению связанных с ней тяжёлых инфекций и увеличивающемуся дефициту способов лечения. Всё чаще встречаются штаммы, которые устойчивы к антибиотикам, применяемым в крайних случаях</w:t>
      </w:r>
      <w:r w:rsidRPr="009A1B96">
        <w:rPr>
          <w:rFonts w:ascii="Times New Roman" w:hAnsi="Times New Roman"/>
          <w:b/>
          <w:bCs/>
          <w:sz w:val="28"/>
          <w:szCs w:val="28"/>
        </w:rPr>
        <w:t>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A1B96">
        <w:rPr>
          <w:rFonts w:ascii="Times New Roman" w:hAnsi="Times New Roman"/>
          <w:b/>
          <w:bCs/>
          <w:sz w:val="28"/>
          <w:szCs w:val="28"/>
        </w:rPr>
        <w:t>Гемофильная палочка</w:t>
      </w:r>
      <w:r w:rsidR="00E4411E">
        <w:rPr>
          <w:rFonts w:ascii="Times New Roman" w:hAnsi="Times New Roman"/>
          <w:bCs/>
          <w:sz w:val="28"/>
          <w:szCs w:val="28"/>
        </w:rPr>
        <w:t xml:space="preserve">, палочка </w:t>
      </w:r>
      <w:proofErr w:type="spellStart"/>
      <w:r w:rsidR="00E4411E">
        <w:rPr>
          <w:rFonts w:ascii="Times New Roman" w:hAnsi="Times New Roman"/>
          <w:bCs/>
          <w:sz w:val="28"/>
          <w:szCs w:val="28"/>
        </w:rPr>
        <w:t>Пфайффера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, палочка инфлюэнцы </w:t>
      </w:r>
      <w:r w:rsidRPr="009A1B96">
        <w:rPr>
          <w:rFonts w:ascii="Times New Roman" w:hAnsi="Times New Roman"/>
          <w:bCs/>
          <w:sz w:val="28"/>
          <w:szCs w:val="28"/>
        </w:rPr>
        <w:t>(</w:t>
      </w:r>
      <w:r w:rsidRPr="009A1B96">
        <w:rPr>
          <w:rFonts w:ascii="Times New Roman" w:hAnsi="Times New Roman"/>
          <w:bCs/>
          <w:i/>
          <w:iCs/>
          <w:sz w:val="28"/>
          <w:szCs w:val="28"/>
          <w:lang w:val="la-Latn"/>
        </w:rPr>
        <w:t>Haemophilus influenzae</w:t>
      </w:r>
      <w:r w:rsidR="00E4411E">
        <w:rPr>
          <w:rFonts w:ascii="Times New Roman" w:hAnsi="Times New Roman"/>
          <w:bCs/>
          <w:sz w:val="28"/>
          <w:szCs w:val="28"/>
        </w:rPr>
        <w:t xml:space="preserve">) — вид грамотрицательных неподвижных бактерий семейства </w:t>
      </w: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Pasteurellaceae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. Первоначально </w:t>
      </w:r>
      <w:proofErr w:type="gramStart"/>
      <w:r w:rsidR="00E4411E">
        <w:rPr>
          <w:rFonts w:ascii="Times New Roman" w:hAnsi="Times New Roman"/>
          <w:bCs/>
          <w:sz w:val="28"/>
          <w:szCs w:val="28"/>
        </w:rPr>
        <w:t>описана</w:t>
      </w:r>
      <w:proofErr w:type="gramEnd"/>
      <w:r w:rsidR="00E4411E">
        <w:rPr>
          <w:rFonts w:ascii="Times New Roman" w:hAnsi="Times New Roman"/>
          <w:bCs/>
          <w:sz w:val="28"/>
          <w:szCs w:val="28"/>
        </w:rPr>
        <w:t xml:space="preserve"> в </w:t>
      </w:r>
      <w:r w:rsidRPr="009A1B96">
        <w:rPr>
          <w:rFonts w:ascii="Times New Roman" w:hAnsi="Times New Roman"/>
          <w:bCs/>
          <w:sz w:val="28"/>
          <w:szCs w:val="28"/>
        </w:rPr>
        <w:t>1</w:t>
      </w:r>
      <w:r w:rsidR="00E4411E">
        <w:rPr>
          <w:rFonts w:ascii="Times New Roman" w:hAnsi="Times New Roman"/>
          <w:bCs/>
          <w:sz w:val="28"/>
          <w:szCs w:val="28"/>
        </w:rPr>
        <w:t xml:space="preserve">892 году немецким бактериологом Рихардом </w:t>
      </w:r>
      <w:proofErr w:type="spellStart"/>
      <w:r w:rsidR="00E4411E">
        <w:rPr>
          <w:rFonts w:ascii="Times New Roman" w:hAnsi="Times New Roman"/>
          <w:bCs/>
          <w:sz w:val="28"/>
          <w:szCs w:val="28"/>
        </w:rPr>
        <w:t>Пфайффером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как возбудитель инфлюэнцы (гриппа). Первы</w:t>
      </w:r>
      <w:r w:rsidR="00E4411E">
        <w:rPr>
          <w:rFonts w:ascii="Times New Roman" w:hAnsi="Times New Roman"/>
          <w:bCs/>
          <w:sz w:val="28"/>
          <w:szCs w:val="28"/>
        </w:rPr>
        <w:t xml:space="preserve">й свободноживущий организм, чей геном </w:t>
      </w:r>
      <w:r w:rsidRPr="009A1B96">
        <w:rPr>
          <w:rFonts w:ascii="Times New Roman" w:hAnsi="Times New Roman"/>
          <w:bCs/>
          <w:sz w:val="28"/>
          <w:szCs w:val="28"/>
        </w:rPr>
        <w:t xml:space="preserve">был полностью </w:t>
      </w:r>
      <w:proofErr w:type="spellStart"/>
      <w:r w:rsidR="00E4411E">
        <w:rPr>
          <w:rFonts w:ascii="Times New Roman" w:hAnsi="Times New Roman"/>
          <w:bCs/>
          <w:sz w:val="28"/>
          <w:szCs w:val="28"/>
        </w:rPr>
        <w:t>отсеквенирован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. Возбудитель так называемой гемофильной инфекции </w:t>
      </w:r>
      <w:r w:rsidRPr="009A1B96">
        <w:rPr>
          <w:rFonts w:ascii="Times New Roman" w:hAnsi="Times New Roman"/>
          <w:bCs/>
          <w:sz w:val="28"/>
          <w:szCs w:val="28"/>
        </w:rPr>
        <w:t>у человека.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left="195"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7F1E55">
        <w:rPr>
          <w:rFonts w:ascii="Times New Roman" w:hAnsi="Times New Roman"/>
          <w:b/>
          <w:bCs/>
          <w:iCs/>
          <w:sz w:val="28"/>
          <w:szCs w:val="28"/>
        </w:rPr>
        <w:lastRenderedPageBreak/>
        <w:t>Mycoplasma</w:t>
      </w:r>
      <w:proofErr w:type="spellEnd"/>
      <w:r w:rsidRPr="007F1E5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7F1E55">
        <w:rPr>
          <w:rFonts w:ascii="Times New Roman" w:hAnsi="Times New Roman"/>
          <w:b/>
          <w:bCs/>
          <w:iCs/>
          <w:sz w:val="28"/>
          <w:szCs w:val="28"/>
        </w:rPr>
        <w:t>pneumoniae</w:t>
      </w:r>
      <w:proofErr w:type="spellEnd"/>
      <w:r w:rsidR="00E4411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/>
          <w:bCs/>
          <w:sz w:val="28"/>
          <w:szCs w:val="28"/>
        </w:rPr>
        <w:t xml:space="preserve">— </w:t>
      </w:r>
      <w:r w:rsidR="00E4411E">
        <w:rPr>
          <w:rFonts w:ascii="Times New Roman" w:hAnsi="Times New Roman"/>
          <w:bCs/>
          <w:sz w:val="28"/>
          <w:szCs w:val="28"/>
        </w:rPr>
        <w:t xml:space="preserve">вид </w:t>
      </w:r>
      <w:r w:rsidRPr="009A1B96">
        <w:rPr>
          <w:rFonts w:ascii="Times New Roman" w:hAnsi="Times New Roman"/>
          <w:bCs/>
          <w:sz w:val="28"/>
          <w:szCs w:val="28"/>
        </w:rPr>
        <w:t>бактери</w:t>
      </w:r>
      <w:r w:rsidR="00E4411E">
        <w:rPr>
          <w:rFonts w:ascii="Times New Roman" w:hAnsi="Times New Roman"/>
          <w:bCs/>
          <w:sz w:val="28"/>
          <w:szCs w:val="28"/>
        </w:rPr>
        <w:t xml:space="preserve">й рода </w:t>
      </w: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Mycoplasma</w:t>
      </w:r>
      <w:proofErr w:type="spellEnd"/>
      <w:r w:rsidRPr="009A1B96">
        <w:rPr>
          <w:rFonts w:ascii="Times New Roman" w:hAnsi="Times New Roman"/>
          <w:bCs/>
          <w:sz w:val="28"/>
          <w:szCs w:val="28"/>
        </w:rPr>
        <w:t>.</w:t>
      </w:r>
      <w:r w:rsidR="00E4411E">
        <w:rPr>
          <w:rFonts w:ascii="Times New Roman" w:hAnsi="Times New Roman"/>
          <w:bCs/>
          <w:sz w:val="28"/>
          <w:szCs w:val="28"/>
        </w:rPr>
        <w:t xml:space="preserve"> Как и все бактерии этого рода, </w:t>
      </w:r>
      <w:proofErr w:type="spellStart"/>
      <w:r w:rsidR="00E4411E">
        <w:rPr>
          <w:rFonts w:ascii="Times New Roman" w:hAnsi="Times New Roman"/>
          <w:bCs/>
          <w:i/>
          <w:iCs/>
          <w:sz w:val="28"/>
          <w:szCs w:val="28"/>
        </w:rPr>
        <w:t>M.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pneumoniae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 — мелкие микроорганизмы </w:t>
      </w:r>
      <w:r w:rsidRPr="009A1B96">
        <w:rPr>
          <w:rFonts w:ascii="Times New Roman" w:hAnsi="Times New Roman"/>
          <w:bCs/>
          <w:sz w:val="28"/>
          <w:szCs w:val="28"/>
        </w:rPr>
        <w:t>(0</w:t>
      </w:r>
      <w:r w:rsidR="00E4411E">
        <w:rPr>
          <w:rFonts w:ascii="Times New Roman" w:hAnsi="Times New Roman"/>
          <w:bCs/>
          <w:sz w:val="28"/>
          <w:szCs w:val="28"/>
        </w:rPr>
        <w:t xml:space="preserve">,3—0,8 мкм), не имеющие жёсткой клеточной стенки </w:t>
      </w:r>
      <w:r w:rsidRPr="009A1B96">
        <w:rPr>
          <w:rFonts w:ascii="Times New Roman" w:hAnsi="Times New Roman"/>
          <w:bCs/>
          <w:sz w:val="28"/>
          <w:szCs w:val="28"/>
        </w:rPr>
        <w:t>(в результате чего от</w:t>
      </w:r>
      <w:r w:rsidR="00E4411E">
        <w:rPr>
          <w:rFonts w:ascii="Times New Roman" w:hAnsi="Times New Roman"/>
          <w:bCs/>
          <w:sz w:val="28"/>
          <w:szCs w:val="28"/>
        </w:rPr>
        <w:t xml:space="preserve"> внешней среды их отделяет лишь </w:t>
      </w:r>
      <w:r w:rsidRPr="009A1B96">
        <w:rPr>
          <w:rFonts w:ascii="Times New Roman" w:hAnsi="Times New Roman"/>
          <w:bCs/>
          <w:sz w:val="28"/>
          <w:szCs w:val="28"/>
        </w:rPr>
        <w:t>цитоплазматичес</w:t>
      </w:r>
      <w:r w:rsidR="00E4411E">
        <w:rPr>
          <w:rFonts w:ascii="Times New Roman" w:hAnsi="Times New Roman"/>
          <w:bCs/>
          <w:sz w:val="28"/>
          <w:szCs w:val="28"/>
        </w:rPr>
        <w:t xml:space="preserve">кая мембрана) и ярко выраженным </w:t>
      </w:r>
      <w:r w:rsidRPr="009A1B96">
        <w:rPr>
          <w:rFonts w:ascii="Times New Roman" w:hAnsi="Times New Roman"/>
          <w:bCs/>
          <w:sz w:val="28"/>
          <w:szCs w:val="28"/>
        </w:rPr>
        <w:t>полиморфизмом. Ст</w:t>
      </w:r>
      <w:r w:rsidR="00E4411E">
        <w:rPr>
          <w:rFonts w:ascii="Times New Roman" w:hAnsi="Times New Roman"/>
          <w:bCs/>
          <w:sz w:val="28"/>
          <w:szCs w:val="28"/>
        </w:rPr>
        <w:t xml:space="preserve">рогий </w:t>
      </w:r>
      <w:r w:rsidRPr="009A1B96">
        <w:rPr>
          <w:rFonts w:ascii="Times New Roman" w:hAnsi="Times New Roman"/>
          <w:bCs/>
          <w:sz w:val="28"/>
          <w:szCs w:val="28"/>
        </w:rPr>
        <w:t xml:space="preserve">аэроб. </w:t>
      </w:r>
      <w:proofErr w:type="spellStart"/>
      <w:r w:rsidR="007F1E55">
        <w:rPr>
          <w:rFonts w:ascii="Times New Roman" w:hAnsi="Times New Roman"/>
          <w:bCs/>
          <w:i/>
          <w:iCs/>
          <w:sz w:val="28"/>
          <w:szCs w:val="28"/>
        </w:rPr>
        <w:t>M.</w:t>
      </w:r>
      <w:r w:rsidRPr="009A1B96">
        <w:rPr>
          <w:rFonts w:ascii="Times New Roman" w:hAnsi="Times New Roman"/>
          <w:bCs/>
          <w:i/>
          <w:iCs/>
          <w:sz w:val="28"/>
          <w:szCs w:val="28"/>
        </w:rPr>
        <w:t>pneumoniae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 </w:t>
      </w:r>
      <w:r w:rsidRPr="009A1B96">
        <w:rPr>
          <w:rFonts w:ascii="Times New Roman" w:hAnsi="Times New Roman"/>
          <w:bCs/>
          <w:sz w:val="28"/>
          <w:szCs w:val="28"/>
        </w:rPr>
        <w:t>локализуется у людей в дыхательных путях,</w:t>
      </w:r>
      <w:r w:rsidR="00E4411E">
        <w:rPr>
          <w:rFonts w:ascii="Times New Roman" w:hAnsi="Times New Roman"/>
          <w:bCs/>
          <w:sz w:val="28"/>
          <w:szCs w:val="28"/>
        </w:rPr>
        <w:t xml:space="preserve"> вызывая их воспаление, а также </w:t>
      </w:r>
      <w:proofErr w:type="spellStart"/>
      <w:r w:rsidR="00E4411E">
        <w:rPr>
          <w:rFonts w:ascii="Times New Roman" w:hAnsi="Times New Roman"/>
          <w:bCs/>
          <w:sz w:val="28"/>
          <w:szCs w:val="28"/>
        </w:rPr>
        <w:t>трахеобронхит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 и </w:t>
      </w:r>
      <w:r w:rsidRPr="009A1B96">
        <w:rPr>
          <w:rFonts w:ascii="Times New Roman" w:hAnsi="Times New Roman"/>
          <w:bCs/>
          <w:sz w:val="28"/>
          <w:szCs w:val="28"/>
        </w:rPr>
        <w:t>атипичную пневмонию. Чаще всего отмечается у детей.</w:t>
      </w:r>
    </w:p>
    <w:p w:rsidR="009A1B96" w:rsidRPr="009A1B96" w:rsidRDefault="009A1B96" w:rsidP="009A1B96">
      <w:pPr>
        <w:widowControl w:val="0"/>
        <w:autoSpaceDE w:val="0"/>
        <w:autoSpaceDN w:val="0"/>
        <w:spacing w:after="0" w:line="36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Legionella</w:t>
      </w:r>
      <w:proofErr w:type="spellEnd"/>
      <w:r w:rsidRPr="009A1B96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9A1B96">
        <w:rPr>
          <w:rFonts w:ascii="Times New Roman" w:hAnsi="Times New Roman"/>
          <w:bCs/>
          <w:i/>
          <w:iCs/>
          <w:sz w:val="28"/>
          <w:szCs w:val="28"/>
        </w:rPr>
        <w:t>pneumophila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 — грамотрицательная, подвижная палочковидная бактерия рода </w:t>
      </w:r>
      <w:proofErr w:type="spellStart"/>
      <w:r w:rsidRPr="009A1B96">
        <w:rPr>
          <w:rFonts w:ascii="Times New Roman" w:hAnsi="Times New Roman"/>
          <w:bCs/>
          <w:sz w:val="28"/>
          <w:szCs w:val="28"/>
        </w:rPr>
        <w:t>легион</w:t>
      </w:r>
      <w:r w:rsidR="00E4411E">
        <w:rPr>
          <w:rFonts w:ascii="Times New Roman" w:hAnsi="Times New Roman"/>
          <w:bCs/>
          <w:sz w:val="28"/>
          <w:szCs w:val="28"/>
        </w:rPr>
        <w:t>елл</w:t>
      </w:r>
      <w:proofErr w:type="spellEnd"/>
      <w:r w:rsidR="00E4411E">
        <w:rPr>
          <w:rFonts w:ascii="Times New Roman" w:hAnsi="Times New Roman"/>
          <w:bCs/>
          <w:sz w:val="28"/>
          <w:szCs w:val="28"/>
        </w:rPr>
        <w:t xml:space="preserve">, возбудитель легионеллёза </w:t>
      </w:r>
      <w:r w:rsidRPr="009A1B96">
        <w:rPr>
          <w:rFonts w:ascii="Times New Roman" w:hAnsi="Times New Roman"/>
          <w:bCs/>
          <w:sz w:val="28"/>
          <w:szCs w:val="28"/>
        </w:rPr>
        <w:t>(«болезнь легионеров»), название получила из-за вспышки заболевания в 1</w:t>
      </w:r>
      <w:r w:rsidR="00E4411E">
        <w:rPr>
          <w:rFonts w:ascii="Times New Roman" w:hAnsi="Times New Roman"/>
          <w:bCs/>
          <w:sz w:val="28"/>
          <w:szCs w:val="28"/>
        </w:rPr>
        <w:t xml:space="preserve">976 году среди делегатов съезда Американского легиона в гостинице, расположенной в </w:t>
      </w:r>
      <w:r w:rsidRPr="009A1B96">
        <w:rPr>
          <w:rFonts w:ascii="Times New Roman" w:hAnsi="Times New Roman"/>
          <w:bCs/>
          <w:sz w:val="28"/>
          <w:szCs w:val="28"/>
        </w:rPr>
        <w:t>Филадельфии. Возбудитель отнесён к III группе патогенности (до 2013 г. относился ко II группе патогенности, т.е. к группе возбудителей особо опасных инфекционных болезней).</w:t>
      </w:r>
    </w:p>
    <w:p w:rsidR="00AF49EF" w:rsidRPr="00E4411E" w:rsidRDefault="00AF49EF" w:rsidP="00E4411E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97EB5" w:rsidRPr="00E4411E" w:rsidRDefault="00E4411E" w:rsidP="00E4411E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E4411E">
        <w:rPr>
          <w:rFonts w:ascii="Times New Roman" w:hAnsi="Times New Roman"/>
          <w:b/>
          <w:bCs/>
          <w:sz w:val="28"/>
          <w:szCs w:val="28"/>
        </w:rPr>
        <w:t>День 1</w:t>
      </w:r>
      <w:r w:rsidR="001444B4">
        <w:rPr>
          <w:rFonts w:ascii="Times New Roman" w:hAnsi="Times New Roman"/>
          <w:b/>
          <w:bCs/>
          <w:sz w:val="28"/>
          <w:szCs w:val="28"/>
        </w:rPr>
        <w:t>8</w:t>
      </w:r>
      <w:r w:rsidRPr="00E4411E">
        <w:rPr>
          <w:rFonts w:ascii="Times New Roman" w:hAnsi="Times New Roman"/>
          <w:b/>
          <w:bCs/>
          <w:sz w:val="28"/>
          <w:szCs w:val="28"/>
        </w:rPr>
        <w:t>-</w:t>
      </w:r>
      <w:r w:rsidR="001444B4">
        <w:rPr>
          <w:rFonts w:ascii="Times New Roman" w:hAnsi="Times New Roman"/>
          <w:b/>
          <w:bCs/>
          <w:sz w:val="28"/>
          <w:szCs w:val="28"/>
        </w:rPr>
        <w:t>19</w:t>
      </w:r>
      <w:r w:rsidR="00997EB5" w:rsidRPr="00E4411E">
        <w:rPr>
          <w:rFonts w:ascii="Times New Roman" w:hAnsi="Times New Roman"/>
          <w:b/>
          <w:bCs/>
          <w:sz w:val="28"/>
          <w:szCs w:val="28"/>
        </w:rPr>
        <w:t>. Дисбактериоз. Этапы исследования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В человеческом организме присутствует множество разнообразных микроорганизмов. Основным местом их скопления у человека является кишечник. Их число оценивается в 10</w:t>
      </w:r>
      <w:r w:rsidRPr="00E4411E">
        <w:rPr>
          <w:rFonts w:ascii="Times New Roman" w:hAnsi="Times New Roman"/>
          <w:bCs/>
          <w:sz w:val="28"/>
          <w:szCs w:val="28"/>
          <w:vertAlign w:val="superscript"/>
        </w:rPr>
        <w:t>14</w:t>
      </w:r>
      <w:r w:rsidRPr="00E4411E">
        <w:rPr>
          <w:rFonts w:ascii="Times New Roman" w:hAnsi="Times New Roman"/>
          <w:bCs/>
          <w:sz w:val="28"/>
          <w:szCs w:val="28"/>
        </w:rPr>
        <w:t> - 10</w:t>
      </w:r>
      <w:r w:rsidRPr="00E4411E">
        <w:rPr>
          <w:rFonts w:ascii="Times New Roman" w:hAnsi="Times New Roman"/>
          <w:bCs/>
          <w:sz w:val="28"/>
          <w:szCs w:val="28"/>
          <w:vertAlign w:val="superscript"/>
        </w:rPr>
        <w:t>18 </w:t>
      </w:r>
      <w:r w:rsidRPr="00E4411E">
        <w:rPr>
          <w:rFonts w:ascii="Times New Roman" w:hAnsi="Times New Roman"/>
          <w:bCs/>
          <w:sz w:val="28"/>
          <w:szCs w:val="28"/>
        </w:rPr>
        <w:t>разнообразных микробов, а их объём занимает больше половины толстого кишечника. Это огромное число.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 xml:space="preserve">Учёными установлено, что в здоровом состоянии у человека микрофлора кишечника представляет сложную и сбалансированную систему из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бифидобактерий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лактобактерий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 и кишечной палочкой с нормальными ферментными свойствами. Основной функцией микрофлоры, живущей в симбиозе с человеком, является защита организма от токсинов и вредных бактерий, выработка ферментов, необходимых для пищеварения, участие в обмене веществ, и защита от </w:t>
      </w:r>
      <w:proofErr w:type="gramStart"/>
      <w:r w:rsidRPr="00E4411E">
        <w:rPr>
          <w:rFonts w:ascii="Times New Roman" w:hAnsi="Times New Roman"/>
          <w:bCs/>
          <w:sz w:val="28"/>
          <w:szCs w:val="28"/>
        </w:rPr>
        <w:t>аллергенов</w:t>
      </w:r>
      <w:proofErr w:type="gramEnd"/>
      <w:r w:rsidRPr="00E4411E">
        <w:rPr>
          <w:rFonts w:ascii="Times New Roman" w:hAnsi="Times New Roman"/>
          <w:bCs/>
          <w:sz w:val="28"/>
          <w:szCs w:val="28"/>
        </w:rPr>
        <w:t xml:space="preserve"> проходящих через пищеварительный тракт.</w:t>
      </w:r>
    </w:p>
    <w:p w:rsidR="00997EB5" w:rsidRPr="00E4411E" w:rsidRDefault="007F1E5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="00997EB5" w:rsidRPr="00E4411E">
        <w:rPr>
          <w:rFonts w:ascii="Times New Roman" w:hAnsi="Times New Roman"/>
          <w:bCs/>
          <w:sz w:val="28"/>
          <w:szCs w:val="28"/>
        </w:rPr>
        <w:t xml:space="preserve">роме полезных микробов в кишечнике присутствуют микроорганизмы, которые могут нанести вред здоровью человека в случае понижения </w:t>
      </w:r>
      <w:r w:rsidR="00997EB5" w:rsidRPr="00E4411E">
        <w:rPr>
          <w:rFonts w:ascii="Times New Roman" w:hAnsi="Times New Roman"/>
          <w:bCs/>
          <w:sz w:val="28"/>
          <w:szCs w:val="28"/>
        </w:rPr>
        <w:lastRenderedPageBreak/>
        <w:t xml:space="preserve">иммунитета на фоне болезни или по иным причинам, их называют условно-патогенными (золотистый стафилококк, </w:t>
      </w:r>
      <w:proofErr w:type="spellStart"/>
      <w:r w:rsidR="00997EB5" w:rsidRPr="00E4411E">
        <w:rPr>
          <w:rFonts w:ascii="Times New Roman" w:hAnsi="Times New Roman"/>
          <w:bCs/>
          <w:sz w:val="28"/>
          <w:szCs w:val="28"/>
        </w:rPr>
        <w:t>энтеробактерии</w:t>
      </w:r>
      <w:proofErr w:type="spellEnd"/>
      <w:r w:rsidR="00997EB5" w:rsidRPr="00E4411E">
        <w:rPr>
          <w:rFonts w:ascii="Times New Roman" w:hAnsi="Times New Roman"/>
          <w:bCs/>
          <w:sz w:val="28"/>
          <w:szCs w:val="28"/>
        </w:rPr>
        <w:t xml:space="preserve">). Другой группой, присутствующей в кишечнике, являются сапрофиты (энтерококки, дрожжи, </w:t>
      </w:r>
      <w:proofErr w:type="spellStart"/>
      <w:r w:rsidR="00997EB5" w:rsidRPr="00E4411E">
        <w:rPr>
          <w:rFonts w:ascii="Times New Roman" w:hAnsi="Times New Roman"/>
          <w:bCs/>
          <w:sz w:val="28"/>
          <w:szCs w:val="28"/>
        </w:rPr>
        <w:t>эпидермальный</w:t>
      </w:r>
      <w:proofErr w:type="spellEnd"/>
      <w:r w:rsidR="00997EB5" w:rsidRPr="00E4411E">
        <w:rPr>
          <w:rFonts w:ascii="Times New Roman" w:hAnsi="Times New Roman"/>
          <w:bCs/>
          <w:sz w:val="28"/>
          <w:szCs w:val="28"/>
        </w:rPr>
        <w:t xml:space="preserve"> и </w:t>
      </w:r>
      <w:proofErr w:type="gramStart"/>
      <w:r w:rsidR="00997EB5" w:rsidRPr="00E4411E">
        <w:rPr>
          <w:rFonts w:ascii="Times New Roman" w:hAnsi="Times New Roman"/>
          <w:bCs/>
          <w:sz w:val="28"/>
          <w:szCs w:val="28"/>
        </w:rPr>
        <w:t>сапрофитный</w:t>
      </w:r>
      <w:proofErr w:type="gramEnd"/>
      <w:r w:rsidR="00997EB5" w:rsidRPr="00E4411E">
        <w:rPr>
          <w:rFonts w:ascii="Times New Roman" w:hAnsi="Times New Roman"/>
          <w:bCs/>
          <w:sz w:val="28"/>
          <w:szCs w:val="28"/>
        </w:rPr>
        <w:t xml:space="preserve"> стафилококки и др.). Третья группа – транзитные микроорганизмы, попадающие в кишечник из внешней среды. Если человек здоров, то они покидают организм без следа.</w:t>
      </w:r>
    </w:p>
    <w:p w:rsidR="00997EB5" w:rsidRPr="00E4411E" w:rsidRDefault="007F1E5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997EB5" w:rsidRPr="00E4411E">
        <w:rPr>
          <w:rFonts w:ascii="Times New Roman" w:hAnsi="Times New Roman"/>
          <w:bCs/>
          <w:sz w:val="28"/>
          <w:szCs w:val="28"/>
        </w:rPr>
        <w:t xml:space="preserve"> случае заболеваний можно столкнуться с разнообразными нарушениями микроэкологии кишечника – дисбактериозом, </w:t>
      </w:r>
      <w:proofErr w:type="spellStart"/>
      <w:r w:rsidR="00997EB5" w:rsidRPr="00E4411E">
        <w:rPr>
          <w:rFonts w:ascii="Times New Roman" w:hAnsi="Times New Roman"/>
          <w:bCs/>
          <w:sz w:val="28"/>
          <w:szCs w:val="28"/>
        </w:rPr>
        <w:t>дисбиозом</w:t>
      </w:r>
      <w:proofErr w:type="spellEnd"/>
      <w:r w:rsidR="00997EB5" w:rsidRPr="00E4411E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997EB5" w:rsidRPr="00E4411E">
        <w:rPr>
          <w:rFonts w:ascii="Times New Roman" w:hAnsi="Times New Roman"/>
          <w:bCs/>
          <w:sz w:val="28"/>
          <w:szCs w:val="28"/>
        </w:rPr>
        <w:t>микробиоценозом</w:t>
      </w:r>
      <w:proofErr w:type="spellEnd"/>
      <w:r w:rsidR="00997EB5" w:rsidRPr="00E4411E">
        <w:rPr>
          <w:rFonts w:ascii="Times New Roman" w:hAnsi="Times New Roman"/>
          <w:bCs/>
          <w:sz w:val="28"/>
          <w:szCs w:val="28"/>
        </w:rPr>
        <w:t xml:space="preserve">. В международной научной литературе и медицинской практике данные состояния называются - </w:t>
      </w:r>
      <w:proofErr w:type="spellStart"/>
      <w:r w:rsidR="00997EB5" w:rsidRPr="00E4411E">
        <w:rPr>
          <w:rFonts w:ascii="Times New Roman" w:hAnsi="Times New Roman"/>
          <w:bCs/>
          <w:sz w:val="28"/>
          <w:szCs w:val="28"/>
        </w:rPr>
        <w:t>микроэкологическими</w:t>
      </w:r>
      <w:proofErr w:type="spellEnd"/>
      <w:r w:rsidR="00997EB5" w:rsidRPr="00E4411E">
        <w:rPr>
          <w:rFonts w:ascii="Times New Roman" w:hAnsi="Times New Roman"/>
          <w:bCs/>
          <w:sz w:val="28"/>
          <w:szCs w:val="28"/>
        </w:rPr>
        <w:t xml:space="preserve"> нарушениями микрофлоры кишечника.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 xml:space="preserve">В Отраслевом стандарте "Протокол ведения больных. Дисбактериоз кишечника" (ОСТ 91500.11.0004-2003), </w:t>
      </w:r>
      <w:r w:rsidR="00E4411E">
        <w:rPr>
          <w:rFonts w:ascii="Times New Roman" w:hAnsi="Times New Roman"/>
          <w:bCs/>
          <w:sz w:val="28"/>
          <w:szCs w:val="28"/>
        </w:rPr>
        <w:t xml:space="preserve">Министерства здравоохранения РФ дано определение дисбактериоза </w:t>
      </w:r>
      <w:r w:rsidRPr="00E4411E">
        <w:rPr>
          <w:rFonts w:ascii="Times New Roman" w:hAnsi="Times New Roman"/>
          <w:bCs/>
          <w:sz w:val="28"/>
          <w:szCs w:val="28"/>
        </w:rPr>
        <w:t xml:space="preserve"> кишечника.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Его рассматривают как клинико-лабораторный синдром, возникающий при различных заболе</w:t>
      </w:r>
      <w:r w:rsidR="00E4411E">
        <w:rPr>
          <w:rFonts w:ascii="Times New Roman" w:hAnsi="Times New Roman"/>
          <w:bCs/>
          <w:sz w:val="28"/>
          <w:szCs w:val="28"/>
        </w:rPr>
        <w:t xml:space="preserve">ваниях и клинических ситуациях, </w:t>
      </w:r>
      <w:r w:rsidRPr="00E4411E">
        <w:rPr>
          <w:rFonts w:ascii="Times New Roman" w:hAnsi="Times New Roman"/>
          <w:bCs/>
          <w:sz w:val="28"/>
          <w:szCs w:val="28"/>
        </w:rPr>
        <w:t xml:space="preserve">характеризующихся изменениями в составе нормальной микрофлоры и появлением других различных микроорганизмов, влияющих на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метаболитические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 и иммунные функции организма.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Для полноценной диагностики и определения причин нарушений используется бактериологическое исследование на дисбактериоз.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11E">
        <w:rPr>
          <w:rFonts w:ascii="Times New Roman" w:hAnsi="Times New Roman"/>
          <w:sz w:val="28"/>
          <w:szCs w:val="28"/>
        </w:rPr>
        <w:t>Целью бактериологического посе</w:t>
      </w:r>
      <w:r w:rsidR="00E4411E">
        <w:rPr>
          <w:rFonts w:ascii="Times New Roman" w:hAnsi="Times New Roman"/>
          <w:sz w:val="28"/>
          <w:szCs w:val="28"/>
        </w:rPr>
        <w:t xml:space="preserve">ва на дисбактериоз </w:t>
      </w:r>
      <w:r w:rsidRPr="00E4411E">
        <w:rPr>
          <w:rFonts w:ascii="Times New Roman" w:hAnsi="Times New Roman"/>
          <w:sz w:val="28"/>
          <w:szCs w:val="28"/>
        </w:rPr>
        <w:t xml:space="preserve">является определение состава микрофлоры в месте исследования. Т.е. все присутствующие микроорганизмы разбиваются по </w:t>
      </w:r>
      <w:proofErr w:type="gramStart"/>
      <w:r w:rsidRPr="00E4411E">
        <w:rPr>
          <w:rFonts w:ascii="Times New Roman" w:hAnsi="Times New Roman"/>
          <w:sz w:val="28"/>
          <w:szCs w:val="28"/>
        </w:rPr>
        <w:t>родам</w:t>
      </w:r>
      <w:proofErr w:type="gramEnd"/>
      <w:r w:rsidRPr="00E4411E">
        <w:rPr>
          <w:rFonts w:ascii="Times New Roman" w:hAnsi="Times New Roman"/>
          <w:sz w:val="28"/>
          <w:szCs w:val="28"/>
        </w:rPr>
        <w:t xml:space="preserve"> и определяется их количество в объёме исследуемого мате</w:t>
      </w:r>
      <w:r w:rsidR="007F1E55">
        <w:rPr>
          <w:rFonts w:ascii="Times New Roman" w:hAnsi="Times New Roman"/>
          <w:sz w:val="28"/>
          <w:szCs w:val="28"/>
        </w:rPr>
        <w:t xml:space="preserve">риала. 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Материалом для исследования служат фекалии</w:t>
      </w:r>
      <w:r w:rsidR="007F1E55">
        <w:rPr>
          <w:rFonts w:ascii="Times New Roman" w:hAnsi="Times New Roman"/>
          <w:bCs/>
          <w:sz w:val="28"/>
          <w:szCs w:val="28"/>
        </w:rPr>
        <w:t>.</w:t>
      </w:r>
    </w:p>
    <w:p w:rsidR="00997EB5" w:rsidRPr="00E4411E" w:rsidRDefault="00997EB5" w:rsidP="00E4411E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После поступления в лабораторию материал проходит следующие этапы исследования:</w:t>
      </w:r>
    </w:p>
    <w:p w:rsidR="00E4411E" w:rsidRDefault="00997EB5" w:rsidP="00E4411E">
      <w:pPr>
        <w:pStyle w:val="a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Подготовка материала к посевам;</w:t>
      </w:r>
    </w:p>
    <w:p w:rsidR="00E4411E" w:rsidRDefault="00997EB5" w:rsidP="00E4411E">
      <w:pPr>
        <w:pStyle w:val="a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 xml:space="preserve">Посев фекалий в разнообразные, заранее подготовленные среды </w:t>
      </w:r>
      <w:r w:rsidRPr="00E4411E">
        <w:rPr>
          <w:rFonts w:ascii="Times New Roman" w:hAnsi="Times New Roman"/>
          <w:bCs/>
          <w:sz w:val="28"/>
          <w:szCs w:val="28"/>
        </w:rPr>
        <w:lastRenderedPageBreak/>
        <w:t xml:space="preserve">(девять различных сред), каждая из которых направлена на выращивание определённого вида микроорганизмов. В стандартное исследование входит определение: Кишечной палочки (нормальной, со сниженной ферментативной активностью,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гемолизирующей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Лактозонегативных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энтеробактерий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>: Родов П</w:t>
      </w:r>
      <w:r w:rsidR="00E4411E" w:rsidRPr="00E4411E">
        <w:rPr>
          <w:rFonts w:ascii="Times New Roman" w:hAnsi="Times New Roman"/>
          <w:bCs/>
          <w:sz w:val="28"/>
          <w:szCs w:val="28"/>
        </w:rPr>
        <w:t xml:space="preserve">ротей; Клебсиелла; </w:t>
      </w:r>
      <w:proofErr w:type="spellStart"/>
      <w:r w:rsidR="00E4411E" w:rsidRPr="00E4411E">
        <w:rPr>
          <w:rFonts w:ascii="Times New Roman" w:hAnsi="Times New Roman"/>
          <w:bCs/>
          <w:sz w:val="28"/>
          <w:szCs w:val="28"/>
        </w:rPr>
        <w:t>Цитробактер</w:t>
      </w:r>
      <w:proofErr w:type="spellEnd"/>
      <w:r w:rsidR="00E4411E" w:rsidRPr="00E4411E">
        <w:rPr>
          <w:rFonts w:ascii="Times New Roman" w:hAnsi="Times New Roman"/>
          <w:bCs/>
          <w:sz w:val="28"/>
          <w:szCs w:val="28"/>
        </w:rPr>
        <w:t xml:space="preserve">; </w:t>
      </w:r>
      <w:proofErr w:type="spellStart"/>
      <w:r w:rsidR="00E4411E" w:rsidRPr="00E4411E">
        <w:rPr>
          <w:rFonts w:ascii="Times New Roman" w:hAnsi="Times New Roman"/>
          <w:bCs/>
          <w:sz w:val="28"/>
          <w:szCs w:val="28"/>
        </w:rPr>
        <w:t>Энтеробактер</w:t>
      </w:r>
      <w:proofErr w:type="spellEnd"/>
      <w:r w:rsidR="00E4411E" w:rsidRPr="00E4411E">
        <w:rPr>
          <w:rFonts w:ascii="Times New Roman" w:hAnsi="Times New Roman"/>
          <w:bCs/>
          <w:sz w:val="28"/>
          <w:szCs w:val="28"/>
        </w:rPr>
        <w:t>; Гафния;</w:t>
      </w:r>
      <w:r w:rsidRPr="00E4411E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Серрация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;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Псевдомонады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. Патогенных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энтеробактерий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: Родов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Шигелла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; Сальмонелла. Кокковые формы: Родов Стафилококки; Энтерококки; Стрептококки. Дрожжеподобных грибов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Candida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Бифидобактерий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E4411E">
        <w:rPr>
          <w:rFonts w:ascii="Times New Roman" w:hAnsi="Times New Roman"/>
          <w:bCs/>
          <w:sz w:val="28"/>
          <w:szCs w:val="28"/>
        </w:rPr>
        <w:t>Лактобактерии</w:t>
      </w:r>
      <w:proofErr w:type="spellEnd"/>
      <w:r w:rsidRPr="00E4411E">
        <w:rPr>
          <w:rFonts w:ascii="Times New Roman" w:hAnsi="Times New Roman"/>
          <w:bCs/>
          <w:sz w:val="28"/>
          <w:szCs w:val="28"/>
        </w:rPr>
        <w:t>.;</w:t>
      </w:r>
    </w:p>
    <w:p w:rsidR="00E4411E" w:rsidRDefault="00997EB5" w:rsidP="00E4411E">
      <w:pPr>
        <w:pStyle w:val="a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Оценка количества и вида микроорганизмов проводится в течение 5 дней. Такой срок связан с необходимостью выделения и определения разных микроорганизмов в разный период, т.к. им нужны разны</w:t>
      </w:r>
      <w:r w:rsidR="00E4411E">
        <w:rPr>
          <w:rFonts w:ascii="Times New Roman" w:hAnsi="Times New Roman"/>
          <w:bCs/>
          <w:sz w:val="28"/>
          <w:szCs w:val="28"/>
        </w:rPr>
        <w:t>е температуры и время для роста;</w:t>
      </w:r>
    </w:p>
    <w:p w:rsidR="00E4411E" w:rsidRDefault="00997EB5" w:rsidP="00E4411E">
      <w:pPr>
        <w:pStyle w:val="a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При обнаружении патогенных (вредоносных) и условно-патогенных микробов проводится дополнительное исследование на их восприимчивость к различным бактериофагам, антибиотикам и противогрибковым препаратам. Если у пациента не выделены микроорганизмы, требующие постановки чувствительности к бактериофагам, антибиотикам, противогрибковым препаратам, исследование не проводится;</w:t>
      </w:r>
    </w:p>
    <w:p w:rsidR="00997EB5" w:rsidRPr="00E4411E" w:rsidRDefault="00997EB5" w:rsidP="00E4411E">
      <w:pPr>
        <w:pStyle w:val="a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1134" w:hanging="425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После всех этих действий резуль</w:t>
      </w:r>
      <w:r w:rsidR="007F1E55">
        <w:rPr>
          <w:rFonts w:ascii="Times New Roman" w:hAnsi="Times New Roman"/>
          <w:bCs/>
          <w:sz w:val="28"/>
          <w:szCs w:val="28"/>
        </w:rPr>
        <w:t>таты анализа выдаются заказчику.</w:t>
      </w:r>
    </w:p>
    <w:p w:rsidR="00997EB5" w:rsidRDefault="00997EB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E4411E">
        <w:rPr>
          <w:rFonts w:ascii="Times New Roman" w:hAnsi="Times New Roman"/>
          <w:bCs/>
          <w:sz w:val="28"/>
          <w:szCs w:val="28"/>
        </w:rPr>
        <w:t>Т.к. бактериологический посев является многоэтапным исследованием, связанным со сроком вы</w:t>
      </w:r>
      <w:r w:rsidR="00E4411E">
        <w:rPr>
          <w:rFonts w:ascii="Times New Roman" w:hAnsi="Times New Roman"/>
          <w:bCs/>
          <w:sz w:val="28"/>
          <w:szCs w:val="28"/>
        </w:rPr>
        <w:t xml:space="preserve">деления и определения различных </w:t>
      </w:r>
      <w:r w:rsidRPr="00E4411E">
        <w:rPr>
          <w:rFonts w:ascii="Times New Roman" w:hAnsi="Times New Roman"/>
          <w:bCs/>
          <w:sz w:val="28"/>
          <w:szCs w:val="28"/>
        </w:rPr>
        <w:t>микроорганизмов, то для проведения полноце</w:t>
      </w:r>
      <w:r w:rsidR="00242E81">
        <w:rPr>
          <w:rFonts w:ascii="Times New Roman" w:hAnsi="Times New Roman"/>
          <w:bCs/>
          <w:sz w:val="28"/>
          <w:szCs w:val="28"/>
        </w:rPr>
        <w:t xml:space="preserve">нного анализа требуется неделя. </w:t>
      </w:r>
    </w:p>
    <w:p w:rsidR="007F1E55" w:rsidRDefault="007F1E5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7F1E55" w:rsidRDefault="007F1E5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7F1E55" w:rsidRDefault="007F1E5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7F1E55" w:rsidRDefault="007F1E5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7F1E55" w:rsidRPr="00E4411E" w:rsidRDefault="007F1E55" w:rsidP="00242E81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AF49EF" w:rsidRDefault="00AF49EF" w:rsidP="00242E81">
      <w:pPr>
        <w:tabs>
          <w:tab w:val="left" w:pos="8505"/>
        </w:tabs>
        <w:spacing w:after="0"/>
        <w:rPr>
          <w:rFonts w:ascii="Times New Roman" w:hAnsi="Times New Roman"/>
          <w:sz w:val="24"/>
          <w:szCs w:val="24"/>
        </w:rPr>
      </w:pPr>
    </w:p>
    <w:p w:rsidR="005314BA" w:rsidRDefault="001444B4" w:rsidP="005314BA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День 20 - 22</w:t>
      </w:r>
      <w:r w:rsidR="00242E81" w:rsidRPr="00242E81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="00242E81" w:rsidRPr="00242E81">
        <w:rPr>
          <w:rFonts w:ascii="Times New Roman" w:hAnsi="Times New Roman"/>
          <w:b/>
          <w:bCs/>
          <w:sz w:val="28"/>
          <w:szCs w:val="28"/>
        </w:rPr>
        <w:t>Санитарно</w:t>
      </w:r>
      <w:proofErr w:type="spellEnd"/>
      <w:r w:rsidR="00242E81" w:rsidRPr="00242E81">
        <w:rPr>
          <w:rFonts w:ascii="Times New Roman" w:hAnsi="Times New Roman"/>
          <w:b/>
          <w:bCs/>
          <w:sz w:val="28"/>
          <w:szCs w:val="28"/>
        </w:rPr>
        <w:t xml:space="preserve"> – бактериологическое исследование воздуха, смывов</w:t>
      </w:r>
      <w:bookmarkStart w:id="0" w:name="_Toc300760493"/>
    </w:p>
    <w:p w:rsidR="00242E81" w:rsidRPr="005314BA" w:rsidRDefault="00242E81" w:rsidP="005314BA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314BA">
        <w:rPr>
          <w:rFonts w:ascii="Times New Roman" w:hAnsi="Times New Roman"/>
          <w:b/>
          <w:sz w:val="28"/>
          <w:szCs w:val="28"/>
        </w:rPr>
        <w:t>Исследования бактериальной обсемененности воздушной среды</w:t>
      </w:r>
      <w:bookmarkEnd w:id="0"/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</w:t>
      </w:r>
      <w:r w:rsidRPr="00242E81">
        <w:rPr>
          <w:color w:val="FF0000"/>
          <w:sz w:val="28"/>
          <w:szCs w:val="28"/>
        </w:rPr>
        <w:t xml:space="preserve"> </w:t>
      </w:r>
      <w:r w:rsidRPr="00242E81">
        <w:rPr>
          <w:sz w:val="28"/>
          <w:szCs w:val="28"/>
        </w:rPr>
        <w:t>на санитарно-микробиологические показатели:</w:t>
      </w:r>
    </w:p>
    <w:p w:rsidR="007F1E55" w:rsidRDefault="00242E81" w:rsidP="007F1E55">
      <w:pPr>
        <w:pStyle w:val="spisok"/>
        <w:spacing w:line="360" w:lineRule="auto"/>
        <w:ind w:left="1134" w:hanging="425"/>
        <w:rPr>
          <w:sz w:val="28"/>
          <w:szCs w:val="28"/>
        </w:rPr>
      </w:pPr>
      <w:r w:rsidRPr="00242E81">
        <w:rPr>
          <w:sz w:val="28"/>
          <w:szCs w:val="28"/>
        </w:rPr>
        <w:t>общее количество микроорганизмов в 1 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воздуха (КОЕ/м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>);</w:t>
      </w:r>
    </w:p>
    <w:p w:rsidR="007F1E55" w:rsidRDefault="00242E81" w:rsidP="007F1E55">
      <w:pPr>
        <w:pStyle w:val="spisok"/>
        <w:spacing w:line="360" w:lineRule="auto"/>
        <w:ind w:left="1134" w:hanging="425"/>
        <w:rPr>
          <w:sz w:val="28"/>
          <w:szCs w:val="28"/>
        </w:rPr>
      </w:pPr>
      <w:r w:rsidRPr="007F1E55">
        <w:rPr>
          <w:sz w:val="28"/>
          <w:szCs w:val="28"/>
        </w:rPr>
        <w:t xml:space="preserve">количество колоний </w:t>
      </w:r>
      <w:r w:rsidRPr="007F1E55">
        <w:rPr>
          <w:i/>
          <w:sz w:val="28"/>
          <w:szCs w:val="28"/>
          <w:lang w:val="en-US"/>
        </w:rPr>
        <w:t>S</w:t>
      </w:r>
      <w:r w:rsidRPr="007F1E55">
        <w:rPr>
          <w:i/>
          <w:sz w:val="28"/>
          <w:szCs w:val="28"/>
        </w:rPr>
        <w:t xml:space="preserve">. </w:t>
      </w:r>
      <w:r w:rsidRPr="007F1E55">
        <w:rPr>
          <w:i/>
          <w:sz w:val="28"/>
          <w:szCs w:val="28"/>
          <w:lang w:val="en-US"/>
        </w:rPr>
        <w:t>aureus</w:t>
      </w:r>
      <w:r w:rsidRPr="007F1E55">
        <w:rPr>
          <w:sz w:val="28"/>
          <w:szCs w:val="28"/>
        </w:rPr>
        <w:t xml:space="preserve"> в 1 м</w:t>
      </w:r>
      <w:r w:rsidRPr="007F1E55">
        <w:rPr>
          <w:sz w:val="28"/>
          <w:szCs w:val="28"/>
          <w:vertAlign w:val="superscript"/>
        </w:rPr>
        <w:t>3</w:t>
      </w:r>
      <w:r w:rsidRPr="007F1E55">
        <w:rPr>
          <w:sz w:val="28"/>
          <w:szCs w:val="28"/>
        </w:rPr>
        <w:t xml:space="preserve"> воздуха (КОЕ/м</w:t>
      </w:r>
      <w:r w:rsidRPr="007F1E55">
        <w:rPr>
          <w:sz w:val="28"/>
          <w:szCs w:val="28"/>
          <w:vertAlign w:val="superscript"/>
        </w:rPr>
        <w:t>3</w:t>
      </w:r>
      <w:r w:rsidRPr="007F1E55">
        <w:rPr>
          <w:sz w:val="28"/>
          <w:szCs w:val="28"/>
        </w:rPr>
        <w:t>);</w:t>
      </w:r>
    </w:p>
    <w:p w:rsidR="00242E81" w:rsidRPr="007F1E55" w:rsidRDefault="00242E81" w:rsidP="007F1E55">
      <w:pPr>
        <w:pStyle w:val="spisok"/>
        <w:spacing w:line="360" w:lineRule="auto"/>
        <w:ind w:left="1134" w:hanging="425"/>
        <w:rPr>
          <w:sz w:val="28"/>
          <w:szCs w:val="28"/>
        </w:rPr>
      </w:pPr>
      <w:r w:rsidRPr="007F1E55">
        <w:rPr>
          <w:sz w:val="28"/>
          <w:szCs w:val="28"/>
        </w:rPr>
        <w:t>количество плесневых и дрожжевых грибов в 1 м</w:t>
      </w:r>
      <w:r w:rsidRPr="007F1E55">
        <w:rPr>
          <w:sz w:val="28"/>
          <w:szCs w:val="28"/>
          <w:vertAlign w:val="superscript"/>
        </w:rPr>
        <w:t>3</w:t>
      </w:r>
      <w:r w:rsidRPr="007F1E55">
        <w:rPr>
          <w:sz w:val="28"/>
          <w:szCs w:val="28"/>
        </w:rPr>
        <w:t xml:space="preserve"> воздуха.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Пробы воздуха отбирают аспирационным методом с помощью аппаратов и устройств, разрешенных к применению в установленном порядке.</w:t>
      </w:r>
    </w:p>
    <w:p w:rsidR="00242E81" w:rsidRPr="00242E81" w:rsidRDefault="00242E81" w:rsidP="00242E81">
      <w:pPr>
        <w:pStyle w:val="bodytext0"/>
        <w:spacing w:line="360" w:lineRule="auto"/>
        <w:ind w:firstLine="709"/>
        <w:jc w:val="center"/>
        <w:rPr>
          <w:sz w:val="28"/>
          <w:szCs w:val="28"/>
        </w:rPr>
      </w:pPr>
      <w:r w:rsidRPr="00242E81">
        <w:rPr>
          <w:noProof/>
          <w:sz w:val="28"/>
          <w:szCs w:val="28"/>
          <w:lang w:eastAsia="ru-RU"/>
        </w:rPr>
        <w:drawing>
          <wp:inline distT="0" distB="0" distL="0" distR="0" wp14:anchorId="3854EDFF" wp14:editId="2D3B21AF">
            <wp:extent cx="2830286" cy="3781760"/>
            <wp:effectExtent l="0" t="0" r="825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54" cy="37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Количество пропущенного воздуха должно составлять 100 дм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для определения общего количества микроорганизмов, дрожжевых и плесневых грибов и 250 дм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для определения </w:t>
      </w:r>
      <w:r w:rsidRPr="00242E81"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</w:rPr>
        <w:t>.</w:t>
      </w:r>
      <w:r w:rsidRPr="00242E81">
        <w:rPr>
          <w:i/>
          <w:sz w:val="28"/>
          <w:szCs w:val="28"/>
          <w:lang w:val="en-US"/>
        </w:rPr>
        <w:t>aureus</w:t>
      </w:r>
      <w:r w:rsidRPr="00242E81">
        <w:rPr>
          <w:sz w:val="28"/>
          <w:szCs w:val="28"/>
        </w:rPr>
        <w:t xml:space="preserve">. Исследование воздуха </w:t>
      </w:r>
      <w:proofErr w:type="spellStart"/>
      <w:r w:rsidRPr="00242E81">
        <w:rPr>
          <w:sz w:val="28"/>
          <w:szCs w:val="28"/>
        </w:rPr>
        <w:t>седиментационным</w:t>
      </w:r>
      <w:proofErr w:type="spellEnd"/>
      <w:r w:rsidRPr="00242E81">
        <w:rPr>
          <w:sz w:val="28"/>
          <w:szCs w:val="28"/>
        </w:rPr>
        <w:t xml:space="preserve"> методом не допускается.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Для определения общего количества микроорганизмов в 1 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воздуха забор проб проводят на питательный 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 xml:space="preserve"> типа МПА, СПА, ГРМ-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 xml:space="preserve"> и другие, </w:t>
      </w:r>
      <w:r w:rsidRPr="00242E81">
        <w:rPr>
          <w:sz w:val="28"/>
          <w:szCs w:val="28"/>
        </w:rPr>
        <w:lastRenderedPageBreak/>
        <w:t>пр</w:t>
      </w:r>
      <w:r>
        <w:rPr>
          <w:sz w:val="28"/>
          <w:szCs w:val="28"/>
        </w:rPr>
        <w:t>иготовленные согласно инструкции</w:t>
      </w:r>
      <w:r w:rsidRPr="00242E81">
        <w:rPr>
          <w:sz w:val="28"/>
          <w:szCs w:val="28"/>
        </w:rPr>
        <w:t xml:space="preserve">  по применению. Посев</w:t>
      </w:r>
      <w:r>
        <w:rPr>
          <w:sz w:val="28"/>
          <w:szCs w:val="28"/>
        </w:rPr>
        <w:t>ы инкубируют при температуре 37</w:t>
      </w:r>
      <w:proofErr w:type="gramStart"/>
      <w:r w:rsidRPr="00242E81">
        <w:rPr>
          <w:sz w:val="28"/>
          <w:szCs w:val="28"/>
        </w:rPr>
        <w:sym w:font="Symbol" w:char="F0B0"/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 течение (48 ± 2)</w:t>
      </w:r>
      <w:r w:rsidRPr="00242E81">
        <w:rPr>
          <w:sz w:val="28"/>
          <w:szCs w:val="28"/>
        </w:rPr>
        <w:t>ч, подсчитывают количество выросших колон</w:t>
      </w:r>
      <w:r>
        <w:rPr>
          <w:sz w:val="28"/>
          <w:szCs w:val="28"/>
        </w:rPr>
        <w:t xml:space="preserve">ий и производят перерасчет на 1 </w:t>
      </w:r>
      <w:r w:rsidRPr="00242E81">
        <w:rPr>
          <w:sz w:val="28"/>
          <w:szCs w:val="28"/>
        </w:rPr>
        <w:t>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воздуха. При наличии роста колоний дрожжевых и плесневых грибов, их подсчитывают и делают пересчет на 1 м</w:t>
      </w:r>
      <w:r w:rsidRPr="00242E81">
        <w:rPr>
          <w:sz w:val="28"/>
          <w:szCs w:val="28"/>
          <w:vertAlign w:val="superscript"/>
        </w:rPr>
        <w:t>3</w:t>
      </w:r>
      <w:r w:rsidRPr="00242E81">
        <w:rPr>
          <w:sz w:val="28"/>
          <w:szCs w:val="28"/>
        </w:rPr>
        <w:t xml:space="preserve"> воздуха. В протоколе количество дрожжевых и плесневых грибов указывают отдельно.</w:t>
      </w:r>
    </w:p>
    <w:p w:rsidR="00242E81" w:rsidRDefault="00242E81" w:rsidP="00242E81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  <w:r w:rsidRPr="00242E81">
        <w:rPr>
          <w:rFonts w:ascii="Times New Roman" w:hAnsi="Times New Roman"/>
          <w:sz w:val="28"/>
          <w:szCs w:val="28"/>
        </w:rPr>
        <w:t>При переносе аппаратов и устрой</w:t>
      </w:r>
      <w:proofErr w:type="gramStart"/>
      <w:r w:rsidRPr="00242E81">
        <w:rPr>
          <w:rFonts w:ascii="Times New Roman" w:hAnsi="Times New Roman"/>
          <w:sz w:val="28"/>
          <w:szCs w:val="28"/>
        </w:rPr>
        <w:t>ств дл</w:t>
      </w:r>
      <w:proofErr w:type="gramEnd"/>
      <w:r w:rsidRPr="00242E81">
        <w:rPr>
          <w:rFonts w:ascii="Times New Roman" w:hAnsi="Times New Roman"/>
          <w:sz w:val="28"/>
          <w:szCs w:val="28"/>
        </w:rPr>
        <w:t>я отбора проб воздуха из одного помещения в другое их поверхность обрабатывают раствором дезинфицирующего средства. Столик, внутренние стыки, крышку и прочие части прибора с внутренней и внешней стороны протирают спиртом (70 %).</w:t>
      </w:r>
      <w:bookmarkStart w:id="1" w:name="_Toc300760494"/>
      <w:r w:rsidRPr="00242E8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242E81" w:rsidRDefault="00242E81" w:rsidP="00242E81">
      <w:pPr>
        <w:spacing w:after="0" w:line="360" w:lineRule="auto"/>
        <w:ind w:firstLine="709"/>
        <w:rPr>
          <w:rFonts w:ascii="Times New Roman" w:eastAsia="Calibri" w:hAnsi="Times New Roman"/>
          <w:b/>
          <w:sz w:val="28"/>
          <w:szCs w:val="28"/>
        </w:rPr>
      </w:pPr>
    </w:p>
    <w:p w:rsidR="00242E81" w:rsidRPr="00242E81" w:rsidRDefault="00242E81" w:rsidP="005314B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242E81">
        <w:rPr>
          <w:rFonts w:ascii="Times New Roman" w:eastAsia="Calibri" w:hAnsi="Times New Roman"/>
          <w:b/>
          <w:sz w:val="28"/>
          <w:szCs w:val="28"/>
        </w:rPr>
        <w:t>Исследования микробной обсемененности объектов внешней среды</w:t>
      </w:r>
      <w:bookmarkEnd w:id="1"/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Бактериологическое исследование микробной обсемененности объектов внешней среды предусматривает определение стафилококков, бактерий группы кишечных палочек, сальмонелл, синегнойной палочки. Отбор проб с поверхностей различных объектов осуществляют методом смывов. По эпидемиологическим показаниям номенклатура исследований микробной обсемененности объектов внешней среды может быть расширена.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 xml:space="preserve">Взятие смывов производят стерильными ватными тампонами, вмонтированными в пробирки. Для увлажнения тампонов в пробирки наливают </w:t>
      </w:r>
      <w:r>
        <w:rPr>
          <w:sz w:val="28"/>
          <w:szCs w:val="28"/>
        </w:rPr>
        <w:t>по 2,0 мл стерильной 0,1</w:t>
      </w:r>
      <w:r w:rsidRPr="00242E81">
        <w:rPr>
          <w:sz w:val="28"/>
          <w:szCs w:val="28"/>
        </w:rPr>
        <w:t xml:space="preserve">% </w:t>
      </w:r>
      <w:proofErr w:type="spellStart"/>
      <w:r w:rsidRPr="00242E81">
        <w:rPr>
          <w:sz w:val="28"/>
          <w:szCs w:val="28"/>
        </w:rPr>
        <w:t>пептонной</w:t>
      </w:r>
      <w:proofErr w:type="spellEnd"/>
      <w:r w:rsidRPr="00242E81">
        <w:rPr>
          <w:sz w:val="28"/>
          <w:szCs w:val="28"/>
        </w:rPr>
        <w:t xml:space="preserve"> воды с добавлением нейтрализаторов дезинфицирующих средств. 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При контроле мелких предметов смывы забирают с поверхности всего предмета. При контроле предметов с большой поверхностью смывы проводят в нескольких местах исследуемого предмета общей площадью примерно 100 см</w:t>
      </w:r>
      <w:proofErr w:type="gramStart"/>
      <w:r w:rsidRPr="00242E81">
        <w:rPr>
          <w:sz w:val="28"/>
          <w:szCs w:val="28"/>
          <w:vertAlign w:val="superscript"/>
        </w:rPr>
        <w:t>2</w:t>
      </w:r>
      <w:proofErr w:type="gramEnd"/>
      <w:r w:rsidRPr="00242E81">
        <w:rPr>
          <w:sz w:val="28"/>
          <w:szCs w:val="28"/>
        </w:rPr>
        <w:t>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>Для обнаружения ста</w:t>
      </w:r>
      <w:r>
        <w:rPr>
          <w:sz w:val="28"/>
          <w:szCs w:val="28"/>
        </w:rPr>
        <w:t xml:space="preserve">филококков делают высев 0,2—0,3 </w:t>
      </w:r>
      <w:r w:rsidRPr="00242E81">
        <w:rPr>
          <w:sz w:val="28"/>
          <w:szCs w:val="28"/>
        </w:rPr>
        <w:t>мл см</w:t>
      </w:r>
      <w:r>
        <w:rPr>
          <w:sz w:val="28"/>
          <w:szCs w:val="28"/>
        </w:rPr>
        <w:t>ывной жидкости в пробирку с 5,0 мл 6,5</w:t>
      </w:r>
      <w:r w:rsidRPr="00242E81">
        <w:rPr>
          <w:sz w:val="28"/>
          <w:szCs w:val="28"/>
        </w:rPr>
        <w:t>% солевого бульона. Засея</w:t>
      </w:r>
      <w:r>
        <w:rPr>
          <w:sz w:val="28"/>
          <w:szCs w:val="28"/>
        </w:rPr>
        <w:t>нные пробирки инкубируют при 37</w:t>
      </w:r>
      <w:proofErr w:type="gramStart"/>
      <w:r w:rsidRPr="00242E81">
        <w:rPr>
          <w:sz w:val="28"/>
          <w:szCs w:val="28"/>
        </w:rPr>
        <w:sym w:font="Symbol" w:char="F0B0"/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 течение (24 ± 2)</w:t>
      </w:r>
      <w:r w:rsidRPr="00242E81">
        <w:rPr>
          <w:sz w:val="28"/>
          <w:szCs w:val="28"/>
        </w:rPr>
        <w:t xml:space="preserve">ч, после чего делают высев на </w:t>
      </w:r>
      <w:proofErr w:type="spellStart"/>
      <w:r w:rsidRPr="00242E81">
        <w:rPr>
          <w:sz w:val="28"/>
          <w:szCs w:val="28"/>
        </w:rPr>
        <w:t>желточно</w:t>
      </w:r>
      <w:proofErr w:type="spellEnd"/>
      <w:r w:rsidRPr="00242E81">
        <w:rPr>
          <w:sz w:val="28"/>
          <w:szCs w:val="28"/>
        </w:rPr>
        <w:t xml:space="preserve">-солевые среды на основе сред: </w:t>
      </w:r>
      <w:proofErr w:type="spellStart"/>
      <w:r w:rsidRPr="00242E81">
        <w:rPr>
          <w:sz w:val="28"/>
          <w:szCs w:val="28"/>
        </w:rPr>
        <w:t>элективно</w:t>
      </w:r>
      <w:proofErr w:type="spellEnd"/>
      <w:r w:rsidRPr="00242E81">
        <w:rPr>
          <w:sz w:val="28"/>
          <w:szCs w:val="28"/>
        </w:rPr>
        <w:t xml:space="preserve">-солевой 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 xml:space="preserve">, </w:t>
      </w:r>
      <w:proofErr w:type="spellStart"/>
      <w:r w:rsidRPr="00242E81">
        <w:rPr>
          <w:sz w:val="28"/>
          <w:szCs w:val="28"/>
        </w:rPr>
        <w:lastRenderedPageBreak/>
        <w:t>стафилоко</w:t>
      </w:r>
      <w:r>
        <w:rPr>
          <w:sz w:val="28"/>
          <w:szCs w:val="28"/>
        </w:rPr>
        <w:t>ккагар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манитолагар</w:t>
      </w:r>
      <w:proofErr w:type="spellEnd"/>
      <w:r>
        <w:rPr>
          <w:sz w:val="28"/>
          <w:szCs w:val="28"/>
        </w:rPr>
        <w:t xml:space="preserve"> или среда № </w:t>
      </w:r>
      <w:r w:rsidRPr="00242E81">
        <w:rPr>
          <w:sz w:val="28"/>
          <w:szCs w:val="28"/>
        </w:rPr>
        <w:t xml:space="preserve">10 по ГФ </w:t>
      </w:r>
      <w:r w:rsidRPr="00242E81">
        <w:rPr>
          <w:sz w:val="28"/>
          <w:szCs w:val="28"/>
          <w:lang w:val="en-US"/>
        </w:rPr>
        <w:t>XII</w:t>
      </w:r>
      <w:r w:rsidRPr="00242E81">
        <w:rPr>
          <w:sz w:val="28"/>
          <w:szCs w:val="28"/>
        </w:rPr>
        <w:t xml:space="preserve">, 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 xml:space="preserve"> Байд-Паркер. Для обнаружения бактерий группы кишечн</w:t>
      </w:r>
      <w:r>
        <w:rPr>
          <w:sz w:val="28"/>
          <w:szCs w:val="28"/>
        </w:rPr>
        <w:t xml:space="preserve">ых палочек делают высев 0,2—0,3 </w:t>
      </w:r>
      <w:r w:rsidRPr="00242E81">
        <w:rPr>
          <w:sz w:val="28"/>
          <w:szCs w:val="28"/>
        </w:rPr>
        <w:t xml:space="preserve">мл смывной жидкости </w:t>
      </w:r>
      <w:r>
        <w:rPr>
          <w:sz w:val="28"/>
          <w:szCs w:val="28"/>
        </w:rPr>
        <w:t xml:space="preserve">в пробирку с 5,0 </w:t>
      </w:r>
      <w:r w:rsidRPr="00242E81">
        <w:rPr>
          <w:sz w:val="28"/>
          <w:szCs w:val="28"/>
        </w:rPr>
        <w:t xml:space="preserve">мл среды </w:t>
      </w:r>
      <w:proofErr w:type="spellStart"/>
      <w:r w:rsidRPr="00242E81">
        <w:rPr>
          <w:sz w:val="28"/>
          <w:szCs w:val="28"/>
        </w:rPr>
        <w:t>Кесслера</w:t>
      </w:r>
      <w:proofErr w:type="spellEnd"/>
      <w:r w:rsidRPr="00242E81">
        <w:rPr>
          <w:sz w:val="28"/>
          <w:szCs w:val="28"/>
        </w:rPr>
        <w:t>. Засея</w:t>
      </w:r>
      <w:r>
        <w:rPr>
          <w:sz w:val="28"/>
          <w:szCs w:val="28"/>
        </w:rPr>
        <w:t>нные пробирки инкубируют при 37</w:t>
      </w:r>
      <w:proofErr w:type="gramStart"/>
      <w:r w:rsidRPr="00242E81">
        <w:rPr>
          <w:sz w:val="28"/>
          <w:szCs w:val="28"/>
        </w:rPr>
        <w:sym w:font="Symbol" w:char="F0B0"/>
      </w:r>
      <w:r w:rsidRPr="00242E81">
        <w:rPr>
          <w:sz w:val="28"/>
          <w:szCs w:val="28"/>
        </w:rPr>
        <w:t>С</w:t>
      </w:r>
      <w:proofErr w:type="gramEnd"/>
      <w:r w:rsidRPr="00242E81">
        <w:rPr>
          <w:sz w:val="28"/>
          <w:szCs w:val="28"/>
        </w:rPr>
        <w:t xml:space="preserve"> в течение (</w:t>
      </w:r>
      <w:r>
        <w:rPr>
          <w:color w:val="000000"/>
          <w:sz w:val="28"/>
          <w:szCs w:val="28"/>
        </w:rPr>
        <w:t>24 ± 2)</w:t>
      </w:r>
      <w:r w:rsidRPr="00242E81">
        <w:rPr>
          <w:sz w:val="28"/>
          <w:szCs w:val="28"/>
        </w:rPr>
        <w:t>ч и делают пересев на среду Эндо. Выросшие колонии на среде</w:t>
      </w:r>
      <w:proofErr w:type="gramStart"/>
      <w:r w:rsidRPr="00242E81">
        <w:rPr>
          <w:sz w:val="28"/>
          <w:szCs w:val="28"/>
        </w:rPr>
        <w:t xml:space="preserve"> Э</w:t>
      </w:r>
      <w:proofErr w:type="gramEnd"/>
      <w:r w:rsidRPr="00242E81">
        <w:rPr>
          <w:sz w:val="28"/>
          <w:szCs w:val="28"/>
        </w:rPr>
        <w:t xml:space="preserve">ндо подвергают дальнейшему изучению для установления их возможной принадлежности к патогенным </w:t>
      </w:r>
      <w:proofErr w:type="spellStart"/>
      <w:r w:rsidRPr="00242E81">
        <w:rPr>
          <w:sz w:val="28"/>
          <w:szCs w:val="28"/>
        </w:rPr>
        <w:t>энтеробактериям</w:t>
      </w:r>
      <w:proofErr w:type="spellEnd"/>
      <w:r w:rsidRPr="00242E81">
        <w:rPr>
          <w:sz w:val="28"/>
          <w:szCs w:val="28"/>
        </w:rPr>
        <w:t xml:space="preserve">. 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 xml:space="preserve">Для обнаружения </w:t>
      </w:r>
      <w:r>
        <w:rPr>
          <w:sz w:val="28"/>
          <w:szCs w:val="28"/>
        </w:rPr>
        <w:t xml:space="preserve">сальмонелл делают высев 0,2—0,3 </w:t>
      </w:r>
      <w:r w:rsidRPr="00242E81">
        <w:rPr>
          <w:sz w:val="28"/>
          <w:szCs w:val="28"/>
        </w:rPr>
        <w:t>мл см</w:t>
      </w:r>
      <w:r>
        <w:rPr>
          <w:sz w:val="28"/>
          <w:szCs w:val="28"/>
        </w:rPr>
        <w:t xml:space="preserve">ывной жидкости в пробирку с 5,0 </w:t>
      </w:r>
      <w:r w:rsidRPr="00242E81">
        <w:rPr>
          <w:sz w:val="28"/>
          <w:szCs w:val="28"/>
        </w:rPr>
        <w:t xml:space="preserve">мл одной из сред обогащения (магниевая, селенитовая или среда </w:t>
      </w:r>
      <w:proofErr w:type="spellStart"/>
      <w:r w:rsidRPr="00242E81">
        <w:rPr>
          <w:sz w:val="28"/>
          <w:szCs w:val="28"/>
        </w:rPr>
        <w:t>Раппапорта-Вассилиадиса</w:t>
      </w:r>
      <w:proofErr w:type="spellEnd"/>
      <w:r w:rsidRPr="00242E81">
        <w:rPr>
          <w:sz w:val="28"/>
          <w:szCs w:val="28"/>
        </w:rPr>
        <w:t>). Засея</w:t>
      </w:r>
      <w:r>
        <w:rPr>
          <w:sz w:val="28"/>
          <w:szCs w:val="28"/>
        </w:rPr>
        <w:t>нные пробирки инкубируют при 37</w:t>
      </w:r>
      <w:proofErr w:type="gramStart"/>
      <w:r w:rsidRPr="00242E81">
        <w:rPr>
          <w:sz w:val="28"/>
          <w:szCs w:val="28"/>
        </w:rPr>
        <w:sym w:font="Symbol" w:char="F0B0"/>
      </w:r>
      <w:r w:rsidRPr="00242E81">
        <w:rPr>
          <w:sz w:val="28"/>
          <w:szCs w:val="28"/>
        </w:rPr>
        <w:t>С</w:t>
      </w:r>
      <w:proofErr w:type="gramEnd"/>
      <w:r w:rsidRPr="00242E81">
        <w:rPr>
          <w:sz w:val="28"/>
          <w:szCs w:val="28"/>
        </w:rPr>
        <w:t xml:space="preserve"> в течение 18—20</w:t>
      </w:r>
      <w:r w:rsidRPr="00242E81">
        <w:rPr>
          <w:color w:val="000000"/>
          <w:sz w:val="28"/>
          <w:szCs w:val="28"/>
        </w:rPr>
        <w:t xml:space="preserve"> </w:t>
      </w:r>
      <w:r w:rsidRPr="00242E81">
        <w:rPr>
          <w:sz w:val="28"/>
          <w:szCs w:val="28"/>
        </w:rPr>
        <w:t xml:space="preserve">ч, делают пересев на среду Эндо и висмут-сульфит 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 xml:space="preserve"> с последующим отбором подозрительных колоний и их идентификацией.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 xml:space="preserve">Для обнаружения синегнойной </w:t>
      </w:r>
      <w:r>
        <w:rPr>
          <w:sz w:val="28"/>
          <w:szCs w:val="28"/>
        </w:rPr>
        <w:t xml:space="preserve">палочки делают высев на среду № </w:t>
      </w:r>
      <w:r w:rsidRPr="00242E81">
        <w:rPr>
          <w:sz w:val="28"/>
          <w:szCs w:val="28"/>
        </w:rPr>
        <w:t>8 (бульон для накопления стафилококков и</w:t>
      </w:r>
      <w:r>
        <w:rPr>
          <w:sz w:val="28"/>
          <w:szCs w:val="28"/>
        </w:rPr>
        <w:t xml:space="preserve"> синегнойной палочки) и среду № </w:t>
      </w:r>
      <w:r w:rsidRPr="00242E81">
        <w:rPr>
          <w:sz w:val="28"/>
          <w:szCs w:val="28"/>
        </w:rPr>
        <w:t xml:space="preserve">9 (для определения синегнойной палочки по наличию пигмента </w:t>
      </w:r>
      <w:proofErr w:type="spellStart"/>
      <w:r w:rsidRPr="00242E81">
        <w:rPr>
          <w:sz w:val="28"/>
          <w:szCs w:val="28"/>
        </w:rPr>
        <w:t>пиоцианина</w:t>
      </w:r>
      <w:proofErr w:type="spellEnd"/>
      <w:r w:rsidRPr="00242E81">
        <w:rPr>
          <w:sz w:val="28"/>
          <w:szCs w:val="28"/>
        </w:rPr>
        <w:t xml:space="preserve">) или питательные среды в соответствии с ГФ </w:t>
      </w:r>
      <w:r w:rsidRPr="00242E81">
        <w:rPr>
          <w:sz w:val="28"/>
          <w:szCs w:val="28"/>
          <w:lang w:val="en-US"/>
        </w:rPr>
        <w:t>XII</w:t>
      </w:r>
      <w:r w:rsidRPr="00242E81">
        <w:rPr>
          <w:sz w:val="28"/>
          <w:szCs w:val="28"/>
        </w:rPr>
        <w:t xml:space="preserve">. Колонии, подозрительные на синегнойную палочку (колонии с ровными или слегка волнистыми краями, гладкой блестящей поверхностью с характерным запахом и пигментом, однако, следует учесть, что запах и пигмент могут сильно варьировать или вообще отсутствовать), пересевают </w:t>
      </w:r>
      <w:proofErr w:type="gramStart"/>
      <w:r w:rsidRPr="00242E81">
        <w:rPr>
          <w:sz w:val="28"/>
          <w:szCs w:val="28"/>
        </w:rPr>
        <w:t>на</w:t>
      </w:r>
      <w:proofErr w:type="gramEnd"/>
      <w:r w:rsidRPr="00242E81">
        <w:rPr>
          <w:sz w:val="28"/>
          <w:szCs w:val="28"/>
        </w:rPr>
        <w:t xml:space="preserve"> скошенный </w:t>
      </w:r>
      <w:proofErr w:type="spellStart"/>
      <w:r w:rsidRPr="00242E81">
        <w:rPr>
          <w:sz w:val="28"/>
          <w:szCs w:val="28"/>
        </w:rPr>
        <w:t>агар</w:t>
      </w:r>
      <w:proofErr w:type="spellEnd"/>
      <w:r w:rsidRPr="00242E81">
        <w:rPr>
          <w:sz w:val="28"/>
          <w:szCs w:val="28"/>
        </w:rPr>
        <w:t>.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i/>
          <w:sz w:val="28"/>
          <w:szCs w:val="28"/>
          <w:lang w:val="en-US"/>
        </w:rPr>
        <w:t>P</w:t>
      </w:r>
      <w:r w:rsidR="005314BA">
        <w:rPr>
          <w:i/>
          <w:sz w:val="28"/>
          <w:szCs w:val="28"/>
        </w:rPr>
        <w:t>.</w:t>
      </w:r>
      <w:proofErr w:type="spellStart"/>
      <w:r w:rsidRPr="00242E81">
        <w:rPr>
          <w:i/>
          <w:sz w:val="28"/>
          <w:szCs w:val="28"/>
          <w:lang w:val="en-US"/>
        </w:rPr>
        <w:t>aeruginos</w:t>
      </w:r>
      <w:proofErr w:type="spellEnd"/>
      <w:r w:rsidRPr="00242E81">
        <w:rPr>
          <w:i/>
          <w:sz w:val="28"/>
          <w:szCs w:val="28"/>
        </w:rPr>
        <w:t>а</w:t>
      </w:r>
      <w:r w:rsidRPr="00242E81">
        <w:rPr>
          <w:sz w:val="28"/>
          <w:szCs w:val="28"/>
        </w:rPr>
        <w:t xml:space="preserve"> – грамотрицательная, подвижная, </w:t>
      </w:r>
      <w:proofErr w:type="spellStart"/>
      <w:r w:rsidRPr="00242E81">
        <w:rPr>
          <w:sz w:val="28"/>
          <w:szCs w:val="28"/>
        </w:rPr>
        <w:t>оксидазоположительная</w:t>
      </w:r>
      <w:proofErr w:type="spellEnd"/>
      <w:r w:rsidRPr="00242E81">
        <w:rPr>
          <w:sz w:val="28"/>
          <w:szCs w:val="28"/>
        </w:rPr>
        <w:t xml:space="preserve"> палочка, окисляющая, но не ферментирующая глюкозу, дающая</w:t>
      </w:r>
      <w:r w:rsidR="005314BA">
        <w:rPr>
          <w:sz w:val="28"/>
          <w:szCs w:val="28"/>
        </w:rPr>
        <w:t xml:space="preserve"> рост при 42</w:t>
      </w:r>
      <w:r w:rsidRPr="00242E81">
        <w:rPr>
          <w:sz w:val="28"/>
          <w:szCs w:val="28"/>
        </w:rPr>
        <w:sym w:font="Symbol" w:char="F0B0"/>
      </w:r>
      <w:r w:rsidRPr="00242E81">
        <w:rPr>
          <w:sz w:val="28"/>
          <w:szCs w:val="28"/>
        </w:rPr>
        <w:t>С.</w:t>
      </w:r>
    </w:p>
    <w:p w:rsidR="00242E81" w:rsidRPr="00242E81" w:rsidRDefault="00242E81" w:rsidP="005314B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242E81">
        <w:rPr>
          <w:rFonts w:ascii="Times New Roman" w:eastAsia="Calibri" w:hAnsi="Times New Roman"/>
          <w:b/>
          <w:sz w:val="28"/>
          <w:szCs w:val="28"/>
        </w:rPr>
        <w:t>Бактериологический контроль эффективности  обработки рук персонала</w:t>
      </w:r>
    </w:p>
    <w:p w:rsidR="00242E81" w:rsidRPr="00242E81" w:rsidRDefault="00242E81" w:rsidP="00242E81">
      <w:pPr>
        <w:pStyle w:val="bodytext0"/>
        <w:spacing w:line="360" w:lineRule="auto"/>
        <w:ind w:firstLine="709"/>
        <w:rPr>
          <w:sz w:val="28"/>
          <w:szCs w:val="28"/>
        </w:rPr>
      </w:pPr>
      <w:r w:rsidRPr="00242E81">
        <w:rPr>
          <w:sz w:val="28"/>
          <w:szCs w:val="28"/>
        </w:rPr>
        <w:t xml:space="preserve">Смывы с рук персонала производят стерильными </w:t>
      </w:r>
      <w:r w:rsidR="005314BA">
        <w:rPr>
          <w:sz w:val="28"/>
          <w:szCs w:val="28"/>
        </w:rPr>
        <w:t>марлевыми салфетками размером 5</w:t>
      </w:r>
      <w:r w:rsidRPr="00242E81">
        <w:rPr>
          <w:sz w:val="28"/>
          <w:szCs w:val="28"/>
        </w:rPr>
        <w:sym w:font="Symbol" w:char="F0B4"/>
      </w:r>
      <w:r w:rsidR="005314BA">
        <w:rPr>
          <w:sz w:val="28"/>
          <w:szCs w:val="28"/>
        </w:rPr>
        <w:t xml:space="preserve">5 </w:t>
      </w:r>
      <w:r w:rsidRPr="00242E81">
        <w:rPr>
          <w:sz w:val="28"/>
          <w:szCs w:val="28"/>
        </w:rPr>
        <w:t xml:space="preserve">см, </w:t>
      </w:r>
      <w:proofErr w:type="gramStart"/>
      <w:r w:rsidRPr="00242E81">
        <w:rPr>
          <w:sz w:val="28"/>
          <w:szCs w:val="28"/>
        </w:rPr>
        <w:t>смоченной</w:t>
      </w:r>
      <w:proofErr w:type="gramEnd"/>
      <w:r w:rsidRPr="00242E81">
        <w:rPr>
          <w:sz w:val="28"/>
          <w:szCs w:val="28"/>
        </w:rPr>
        <w:t xml:space="preserve"> в нейтрализаторе. Марлевой салфеткой тщательно протирают ладони, околоногтевые и межпальцевые пространства обеих рук. После отбора проб марлевую салфетку помещают в широкогорлые пробирки </w:t>
      </w:r>
      <w:r w:rsidRPr="00242E81">
        <w:rPr>
          <w:sz w:val="28"/>
          <w:szCs w:val="28"/>
        </w:rPr>
        <w:lastRenderedPageBreak/>
        <w:t xml:space="preserve">или колбы с физиологическим раствором и стеклянными бусами, встряхивают в течение 10 мин. Жидкость засевают глубинным способом на 2 чашки Петри с </w:t>
      </w:r>
      <w:r w:rsidR="005314BA">
        <w:rPr>
          <w:sz w:val="28"/>
          <w:szCs w:val="28"/>
        </w:rPr>
        <w:t xml:space="preserve">мясопептонным </w:t>
      </w:r>
      <w:proofErr w:type="spellStart"/>
      <w:r w:rsidR="005314BA">
        <w:rPr>
          <w:sz w:val="28"/>
          <w:szCs w:val="28"/>
        </w:rPr>
        <w:t>агаром</w:t>
      </w:r>
      <w:proofErr w:type="spellEnd"/>
      <w:r w:rsidR="005314BA">
        <w:rPr>
          <w:sz w:val="28"/>
          <w:szCs w:val="28"/>
        </w:rPr>
        <w:t xml:space="preserve"> (по 0,5 мл) и в 2 пробирки с 0,5%-м сахарным бульоном (по 1 </w:t>
      </w:r>
      <w:r w:rsidRPr="00242E81">
        <w:rPr>
          <w:sz w:val="28"/>
          <w:szCs w:val="28"/>
        </w:rPr>
        <w:t>мл). Посев</w:t>
      </w:r>
      <w:r w:rsidR="005314BA">
        <w:rPr>
          <w:sz w:val="28"/>
          <w:szCs w:val="28"/>
        </w:rPr>
        <w:t>ы инкубируют при температуре 37</w:t>
      </w:r>
      <w:proofErr w:type="gramStart"/>
      <w:r w:rsidRPr="00242E81">
        <w:rPr>
          <w:sz w:val="28"/>
          <w:szCs w:val="28"/>
        </w:rPr>
        <w:sym w:font="Symbol" w:char="F0B0"/>
      </w:r>
      <w:r w:rsidRPr="00242E81">
        <w:rPr>
          <w:sz w:val="28"/>
          <w:szCs w:val="28"/>
        </w:rPr>
        <w:t>С</w:t>
      </w:r>
      <w:proofErr w:type="gramEnd"/>
      <w:r w:rsidRPr="00242E81">
        <w:rPr>
          <w:sz w:val="28"/>
          <w:szCs w:val="28"/>
        </w:rPr>
        <w:t xml:space="preserve"> в течение 48 ч.</w:t>
      </w:r>
    </w:p>
    <w:p w:rsidR="00242E81" w:rsidRPr="00242E81" w:rsidRDefault="00242E81" w:rsidP="00242E81">
      <w:pPr>
        <w:tabs>
          <w:tab w:val="left" w:pos="850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42E81" w:rsidRPr="00677766" w:rsidRDefault="00242E81" w:rsidP="006777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2E81">
        <w:rPr>
          <w:rFonts w:ascii="Times New Roman" w:hAnsi="Times New Roman"/>
          <w:b/>
          <w:sz w:val="28"/>
          <w:szCs w:val="28"/>
        </w:rPr>
        <w:t xml:space="preserve">День </w:t>
      </w:r>
      <w:r w:rsidR="001444B4">
        <w:rPr>
          <w:rFonts w:ascii="Times New Roman" w:hAnsi="Times New Roman"/>
          <w:b/>
          <w:sz w:val="28"/>
          <w:szCs w:val="28"/>
        </w:rPr>
        <w:t>23</w:t>
      </w:r>
      <w:bookmarkStart w:id="2" w:name="_GoBack"/>
      <w:bookmarkEnd w:id="2"/>
      <w:r w:rsidR="00677766">
        <w:rPr>
          <w:rFonts w:ascii="Times New Roman" w:hAnsi="Times New Roman"/>
          <w:b/>
          <w:sz w:val="28"/>
          <w:szCs w:val="28"/>
        </w:rPr>
        <w:t>.</w:t>
      </w:r>
      <w:r w:rsidRPr="00242E81">
        <w:rPr>
          <w:rFonts w:ascii="Times New Roman" w:hAnsi="Times New Roman"/>
          <w:b/>
          <w:sz w:val="28"/>
          <w:szCs w:val="28"/>
        </w:rPr>
        <w:t xml:space="preserve"> Проведение дезинфекции, стерилизации и утилизация отработанного материала</w:t>
      </w:r>
    </w:p>
    <w:p w:rsidR="005314BA" w:rsidRDefault="00242E81" w:rsidP="005314BA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Правила обращения с утилизацией,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отходами </w:t>
      </w:r>
      <w:proofErr w:type="spellStart"/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СаНПиН</w:t>
      </w:r>
      <w:proofErr w:type="spellEnd"/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2.1.7.2790-10»</w:t>
      </w:r>
    </w:p>
    <w:p w:rsidR="00242E81" w:rsidRPr="00242E81" w:rsidRDefault="00242E81" w:rsidP="005314BA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Класс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эпидемиологически</w:t>
      </w:r>
      <w:proofErr w:type="spell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безопасные отходы, приближенные по составу к твердым бытовым отходам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далее – ТБО): мебель, инвентарь, неисправные приборы и оборудование, не содержащие токсических элементов; неинфицированна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бумага, упаковочный материал.</w:t>
      </w:r>
    </w:p>
    <w:p w:rsidR="00242E81" w:rsidRPr="00242E81" w:rsidRDefault="00242E81" w:rsidP="00242E81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Класс Б - </w:t>
      </w:r>
      <w:proofErr w:type="spell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эпидемиологически</w:t>
      </w:r>
      <w:proofErr w:type="spell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опасные отходы: отходы с микроорганизмами III-IV групп патогенност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и(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опасности), упаковка и конте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йнеры из под проб.</w:t>
      </w:r>
    </w:p>
    <w:p w:rsidR="00242E81" w:rsidRPr="00242E81" w:rsidRDefault="00242E81" w:rsidP="005314BA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Класс Г - </w:t>
      </w:r>
      <w:proofErr w:type="spell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токсикологически</w:t>
      </w:r>
      <w:proofErr w:type="spell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опасные отходы (отходы по составу близкие к 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промышленным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ртутьсодержащие предметы, приборы и оборудование (люминесцентные и бактерицидные ртутьсодержащие лампы, термометры).</w:t>
      </w:r>
    </w:p>
    <w:p w:rsidR="00242E81" w:rsidRPr="00242E81" w:rsidRDefault="00242E81" w:rsidP="00242E81">
      <w:pPr>
        <w:tabs>
          <w:tab w:val="left" w:pos="8931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Организационная в бактериологическом отделе система сбора, временного хранения и удаления отходов является частью общих утвержденных в организации мер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состоит из следующих этапов:</w:t>
      </w:r>
    </w:p>
    <w:p w:rsidR="005314BA" w:rsidRPr="005314BA" w:rsidRDefault="00242E81" w:rsidP="005314BA">
      <w:pPr>
        <w:pStyle w:val="aa"/>
        <w:numPr>
          <w:ilvl w:val="0"/>
          <w:numId w:val="15"/>
        </w:numPr>
        <w:tabs>
          <w:tab w:val="left" w:pos="0"/>
        </w:tabs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Сбор и хранение внутри подразделения;</w:t>
      </w:r>
    </w:p>
    <w:p w:rsidR="005314BA" w:rsidRPr="005314BA" w:rsidRDefault="00242E81" w:rsidP="005314BA">
      <w:pPr>
        <w:pStyle w:val="aa"/>
        <w:numPr>
          <w:ilvl w:val="0"/>
          <w:numId w:val="15"/>
        </w:numPr>
        <w:tabs>
          <w:tab w:val="left" w:pos="0"/>
        </w:tabs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Обеззараживания/обезвреживания отход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 в бактериологическом отделе;</w:t>
      </w:r>
    </w:p>
    <w:p w:rsidR="005314BA" w:rsidRPr="005314BA" w:rsidRDefault="00242E81" w:rsidP="005314BA">
      <w:pPr>
        <w:pStyle w:val="aa"/>
        <w:numPr>
          <w:ilvl w:val="0"/>
          <w:numId w:val="15"/>
        </w:numPr>
        <w:tabs>
          <w:tab w:val="left" w:pos="0"/>
        </w:tabs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Транспортировка и загрузка в специальные кон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тейнеры за пределы лаборатории;</w:t>
      </w:r>
    </w:p>
    <w:p w:rsidR="005314BA" w:rsidRPr="005314BA" w:rsidRDefault="00242E81" w:rsidP="005314BA">
      <w:pPr>
        <w:pStyle w:val="aa"/>
        <w:numPr>
          <w:ilvl w:val="0"/>
          <w:numId w:val="15"/>
        </w:numPr>
        <w:tabs>
          <w:tab w:val="left" w:pos="0"/>
        </w:tabs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Транспортировка за пределы учреждения (на осн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овании договора вывоз отходов);</w:t>
      </w:r>
    </w:p>
    <w:p w:rsidR="00242E81" w:rsidRPr="005314BA" w:rsidRDefault="00242E81" w:rsidP="005314BA">
      <w:pPr>
        <w:pStyle w:val="aa"/>
        <w:numPr>
          <w:ilvl w:val="0"/>
          <w:numId w:val="15"/>
        </w:numPr>
        <w:tabs>
          <w:tab w:val="left" w:pos="0"/>
        </w:tabs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Организации обучения персонала правилам эпидемиологической безопас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ности при обращении с отходами.</w:t>
      </w:r>
    </w:p>
    <w:p w:rsidR="00242E81" w:rsidRPr="00242E81" w:rsidRDefault="00242E81" w:rsidP="00242E8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качестве тары для сбора мусора используют одноразовые пакеты с соответствующей маркировкой (цветовой и текстовой). Пакеты для отходов класса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белого цвета, для отходов класса Б – желтого цвета. Норматив заполнения пакета не более ¾ объема, максимальная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вместимость до 15кг.</w:t>
      </w:r>
      <w:r w:rsidRPr="00242E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транспортировки используют теле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жки и закрывающиеся контейнеры.</w:t>
      </w:r>
    </w:p>
    <w:p w:rsidR="00242E81" w:rsidRPr="00242E81" w:rsidRDefault="00242E81" w:rsidP="00242E8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Контейнеры для сбора каждого вида отходов должны быть однотипны, хорошо различимы от контейнеров для отходов другого типа, снабжены 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плотно закрывающимися крышками.</w:t>
      </w:r>
    </w:p>
    <w:p w:rsidR="00242E81" w:rsidRDefault="00242E81" w:rsidP="00242E8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Вывоз отходов классов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Б осуществляется ежедневно согласно договору со специализированным учреждением. Отходы класса Г (отработанные люминесцентные и бактерицидные лампы, термометры) вывозят по мере необходимости транспортом специального учреждения по д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оговору. 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Отходы класса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подлежат обеззараживанию в отделе химически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 и (или) физическим способами. 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дезинфекции отходов класса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в отделе ответственным лицом. 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Дезинфекция отходов класса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физическим способом осуществляется водяным насыщенным паром с избыточным давлением (</w:t>
      </w:r>
      <w:proofErr w:type="spell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автоклавированием</w:t>
      </w:r>
      <w:proofErr w:type="spell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с соблюдением режимов обеззараживания, указанным в Федеральных санитарно-эпидемиологических правилах «Безопасность работы с микроорганизмами III-IV групп патогенности (опасности) и возбудителями паразитарных болезней. СП 1.3.2322-08». После аппаратного обеззараживания с применением </w:t>
      </w:r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насыщенного водяного пара и изменения внешнего вида отходов, отходы класса</w:t>
      </w:r>
      <w:proofErr w:type="gram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могут временно храниться, транспортироваться и </w:t>
      </w:r>
      <w:proofErr w:type="spellStart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захораниваться</w:t>
      </w:r>
      <w:proofErr w:type="spellEnd"/>
      <w:r w:rsidRPr="00242E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отходами класса А. Упаковка обеззараженных медицинских отходов класса Б должна иметь маркировку, свидетельствующую</w:t>
      </w:r>
      <w:r w:rsidR="005314B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 проведенном обеззараживании.</w:t>
      </w:r>
    </w:p>
    <w:p w:rsidR="00051A10" w:rsidRPr="00242E81" w:rsidRDefault="00051A10" w:rsidP="00242E81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42E81" w:rsidRPr="00242E81" w:rsidRDefault="00242E81" w:rsidP="00242E81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242E8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880C71" wp14:editId="0E522B0A">
            <wp:extent cx="1708785" cy="2895600"/>
            <wp:effectExtent l="0" t="0" r="5715" b="0"/>
            <wp:docPr id="9" name="Рисунок 9" descr="1DSuBBrOm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DSuBBrOmC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E8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49C5E6" wp14:editId="0639C2ED">
            <wp:extent cx="2351405" cy="2874010"/>
            <wp:effectExtent l="0" t="0" r="0" b="2540"/>
            <wp:docPr id="8" name="Рисунок 8" descr="R8GGq-GrY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8GGq-GrYC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EF" w:rsidRDefault="00AF49EF" w:rsidP="006171D5">
      <w:pPr>
        <w:tabs>
          <w:tab w:val="left" w:pos="850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314BA" w:rsidRPr="00A31AC9" w:rsidRDefault="001444B4" w:rsidP="00A31AC9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День 24</w:t>
      </w:r>
      <w:r w:rsidR="005314BA" w:rsidRPr="00744C1C">
        <w:rPr>
          <w:rFonts w:ascii="Times New Roman" w:hAnsi="Times New Roman"/>
          <w:b/>
          <w:sz w:val="28"/>
        </w:rPr>
        <w:t>.   Дифференциальный зачёт. Индивидуальное задание</w:t>
      </w:r>
    </w:p>
    <w:p w:rsidR="005314BA" w:rsidRPr="00A31AC9" w:rsidRDefault="005314BA" w:rsidP="00A31AC9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Идентификация грибов рода </w:t>
      </w:r>
      <w:r w:rsidR="00AF607A" w:rsidRP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Candida</w:t>
      </w:r>
      <w:r w:rsidR="00AF607A" w:rsidRP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методом масс</w:t>
      </w:r>
      <w:r w:rsidRP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-спектрометрии</w:t>
      </w:r>
      <w:r w:rsidR="00AF607A" w:rsidRPr="00A31AC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F607A" w:rsidRDefault="005314BA" w:rsidP="00051A10">
      <w:pPr>
        <w:widowControl w:val="0"/>
        <w:tabs>
          <w:tab w:val="left" w:pos="18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314BA">
        <w:rPr>
          <w:rFonts w:ascii="Times New Roman" w:hAnsi="Times New Roman"/>
          <w:sz w:val="28"/>
        </w:rPr>
        <w:t>Система VITEK® MS основана на методе масс-спектрометрии – аналитической технологии, которая определяет элементный состав образца. Масс-спектрометр – прибор, способный в условиях вакуума разделять находящиеся в газовой фазе заряженные частицы вещества согласно отношению их массы к заряду. MALDI-TOF: анализатор времяпролетной матрично</w:t>
      </w:r>
      <w:r w:rsidR="00AF607A" w:rsidRPr="00B0715D">
        <w:rPr>
          <w:rFonts w:ascii="Times New Roman" w:hAnsi="Times New Roman"/>
          <w:sz w:val="28"/>
        </w:rPr>
        <w:t>-</w:t>
      </w:r>
      <w:r w:rsidRPr="005314BA">
        <w:rPr>
          <w:rFonts w:ascii="Times New Roman" w:hAnsi="Times New Roman"/>
          <w:sz w:val="28"/>
        </w:rPr>
        <w:t>активированной лазерной десорбц</w:t>
      </w:r>
      <w:proofErr w:type="gramStart"/>
      <w:r w:rsidRPr="005314BA">
        <w:rPr>
          <w:rFonts w:ascii="Times New Roman" w:hAnsi="Times New Roman"/>
          <w:sz w:val="28"/>
        </w:rPr>
        <w:t>ии/ио</w:t>
      </w:r>
      <w:proofErr w:type="gramEnd"/>
      <w:r w:rsidRPr="005314BA">
        <w:rPr>
          <w:rFonts w:ascii="Times New Roman" w:hAnsi="Times New Roman"/>
          <w:sz w:val="28"/>
        </w:rPr>
        <w:t xml:space="preserve">низации. Для проведения идентификации анализируемый образец смешивают со специальным реагентом - матриксом. При нанесении смеси на металлическую пластину и лазерном облучении матрикс испаряется, и образец приобретает электрический заряд, далее измеряют соотношение 12 массы к этому заряду. При этом измеряется время, за которое ионы достигают датчика – время пролета, определяется </w:t>
      </w:r>
      <w:r w:rsidRPr="005314BA">
        <w:rPr>
          <w:rFonts w:ascii="Times New Roman" w:hAnsi="Times New Roman"/>
          <w:sz w:val="28"/>
        </w:rPr>
        <w:lastRenderedPageBreak/>
        <w:t>спектр и сравнивается в базе данных. В итоге данный метод позволяет иден</w:t>
      </w:r>
      <w:r w:rsidR="00051A10">
        <w:rPr>
          <w:rFonts w:ascii="Times New Roman" w:hAnsi="Times New Roman"/>
          <w:sz w:val="28"/>
        </w:rPr>
        <w:t>тифицировать вид микроорганизма.</w:t>
      </w:r>
    </w:p>
    <w:p w:rsidR="00AF607A" w:rsidRDefault="00AF607A" w:rsidP="00051A10">
      <w:pPr>
        <w:widowControl w:val="0"/>
        <w:tabs>
          <w:tab w:val="left" w:pos="189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</w:rPr>
      </w:pPr>
    </w:p>
    <w:p w:rsidR="00AF607A" w:rsidRDefault="00AF607A" w:rsidP="00A31AC9">
      <w:pPr>
        <w:widowControl w:val="0"/>
        <w:tabs>
          <w:tab w:val="left" w:pos="189"/>
        </w:tabs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B001FB">
        <w:rPr>
          <w:rFonts w:ascii="Times New Roman" w:eastAsiaTheme="minorHAnsi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2B30C5" wp14:editId="76FAD4A6">
            <wp:extent cx="2752252" cy="2667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86" cy="267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A" w:rsidRDefault="00AF607A" w:rsidP="00A31AC9">
      <w:pPr>
        <w:widowControl w:val="0"/>
        <w:tabs>
          <w:tab w:val="left" w:pos="18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AF607A" w:rsidRPr="00677766" w:rsidRDefault="00AF607A" w:rsidP="00A31A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Проведение </w:t>
      </w:r>
      <w:proofErr w:type="spellStart"/>
      <w:r>
        <w:rPr>
          <w:rFonts w:ascii="Times New Roman" w:hAnsi="Times New Roman"/>
          <w:sz w:val="28"/>
        </w:rPr>
        <w:t>пробоподготовки</w:t>
      </w:r>
      <w:proofErr w:type="spellEnd"/>
      <w:r>
        <w:rPr>
          <w:rFonts w:ascii="Times New Roman" w:hAnsi="Times New Roman"/>
          <w:sz w:val="28"/>
        </w:rPr>
        <w:t>:</w:t>
      </w:r>
      <w:r w:rsidR="005314BA" w:rsidRPr="005314BA">
        <w:rPr>
          <w:rFonts w:ascii="Times New Roman" w:hAnsi="Times New Roman"/>
          <w:sz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с</w:t>
      </w:r>
      <w:r w:rsidRPr="00B001FB">
        <w:rPr>
          <w:rFonts w:ascii="Times New Roman" w:eastAsiaTheme="minorHAnsi" w:hAnsi="Times New Roman"/>
          <w:sz w:val="28"/>
          <w:szCs w:val="28"/>
        </w:rPr>
        <w:t xml:space="preserve">тавят контрольные пробы с калибровочным штаммом и матриксом. Отбирают исследуемую колонию стерильной пластиковой бактериологической петлей, наносят ее в лунку на металлический слайд и растирают тонким слоем по поверхности. При исследовании грибов на образец сначала наносят 1 </w:t>
      </w:r>
      <w:proofErr w:type="spellStart"/>
      <w:r w:rsidRPr="00B001FB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B001FB">
        <w:rPr>
          <w:rFonts w:ascii="Times New Roman" w:eastAsiaTheme="minorHAnsi" w:hAnsi="Times New Roman"/>
          <w:sz w:val="28"/>
          <w:szCs w:val="28"/>
        </w:rPr>
        <w:t xml:space="preserve"> матрикса FA (</w:t>
      </w:r>
      <w:proofErr w:type="spellStart"/>
      <w:r w:rsidRPr="00B001FB">
        <w:rPr>
          <w:rFonts w:ascii="Times New Roman" w:eastAsiaTheme="minorHAnsi" w:hAnsi="Times New Roman"/>
          <w:sz w:val="28"/>
          <w:szCs w:val="28"/>
        </w:rPr>
        <w:t>феруловая</w:t>
      </w:r>
      <w:proofErr w:type="spellEnd"/>
      <w:r w:rsidRPr="00B001FB">
        <w:rPr>
          <w:rFonts w:ascii="Times New Roman" w:eastAsiaTheme="minorHAnsi" w:hAnsi="Times New Roman"/>
          <w:sz w:val="28"/>
          <w:szCs w:val="28"/>
        </w:rPr>
        <w:t xml:space="preserve"> кислота) до полного высыхания, а затем 1 </w:t>
      </w:r>
      <w:proofErr w:type="spellStart"/>
      <w:r w:rsidRPr="00B001FB">
        <w:rPr>
          <w:rFonts w:ascii="Times New Roman" w:eastAsiaTheme="minorHAnsi" w:hAnsi="Times New Roman"/>
          <w:sz w:val="28"/>
          <w:szCs w:val="28"/>
        </w:rPr>
        <w:t>мкл</w:t>
      </w:r>
      <w:proofErr w:type="spellEnd"/>
      <w:r w:rsidRPr="00B001FB">
        <w:rPr>
          <w:rFonts w:ascii="Times New Roman" w:eastAsiaTheme="minorHAnsi" w:hAnsi="Times New Roman"/>
          <w:sz w:val="28"/>
          <w:szCs w:val="28"/>
        </w:rPr>
        <w:t xml:space="preserve"> CHCA. Слайд содержит 48 лунок. </w:t>
      </w:r>
    </w:p>
    <w:p w:rsidR="00AF607A" w:rsidRDefault="00AF607A" w:rsidP="00AF607A">
      <w:pPr>
        <w:widowControl w:val="0"/>
        <w:tabs>
          <w:tab w:val="left" w:pos="189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0EBD5B1" wp14:editId="72718FD6">
            <wp:extent cx="2557588" cy="2905727"/>
            <wp:effectExtent l="0" t="0" r="0" b="9525"/>
            <wp:docPr id="11" name="Рисунок 11" descr="candida-albic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dida-albica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02" cy="290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A" w:rsidRDefault="00AF607A" w:rsidP="00AF607A">
      <w:pPr>
        <w:widowControl w:val="0"/>
        <w:tabs>
          <w:tab w:val="left" w:pos="189"/>
        </w:tabs>
        <w:autoSpaceDE w:val="0"/>
        <w:autoSpaceDN w:val="0"/>
        <w:spacing w:after="0" w:line="360" w:lineRule="auto"/>
        <w:jc w:val="center"/>
        <w:rPr>
          <w:rFonts w:ascii="Times New Roman" w:hAnsi="Times New Roman"/>
          <w:sz w:val="28"/>
        </w:rPr>
      </w:pPr>
      <w:r w:rsidRPr="00B001F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596C28" wp14:editId="78973184">
            <wp:extent cx="4107332" cy="2338229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56" cy="23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7A" w:rsidRDefault="00AF607A" w:rsidP="005314BA">
      <w:pPr>
        <w:widowControl w:val="0"/>
        <w:tabs>
          <w:tab w:val="left" w:pos="189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</w:rPr>
      </w:pPr>
    </w:p>
    <w:p w:rsidR="005314BA" w:rsidRPr="005314BA" w:rsidRDefault="005314BA" w:rsidP="005314BA">
      <w:pPr>
        <w:widowControl w:val="0"/>
        <w:tabs>
          <w:tab w:val="left" w:pos="189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36"/>
        </w:rPr>
      </w:pPr>
      <w:r w:rsidRPr="005314BA">
        <w:rPr>
          <w:rFonts w:ascii="Times New Roman" w:hAnsi="Times New Roman"/>
          <w:sz w:val="28"/>
        </w:rPr>
        <w:t xml:space="preserve"> В ЛИС вводят № исследуемых образцов пациентов. Подготовленный слайд вставляют в адаптер анализатора, сканируют штрих-код слайда, запускают сбор данных.</w:t>
      </w:r>
    </w:p>
    <w:p w:rsidR="005314BA" w:rsidRPr="005314BA" w:rsidRDefault="005314BA" w:rsidP="005314BA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36"/>
        </w:rPr>
      </w:pPr>
    </w:p>
    <w:p w:rsidR="005314BA" w:rsidRPr="00744C1C" w:rsidRDefault="005314BA" w:rsidP="005314BA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9B602D" w:rsidRPr="001444B4" w:rsidRDefault="005314BA" w:rsidP="001444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171D5" w:rsidRPr="00F947A5" w:rsidRDefault="006171D5" w:rsidP="006171D5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6171D5" w:rsidRPr="00F947A5" w:rsidTr="0014176B">
        <w:trPr>
          <w:trHeight w:val="313"/>
        </w:trPr>
        <w:tc>
          <w:tcPr>
            <w:tcW w:w="2957" w:type="dxa"/>
            <w:vMerge w:val="restart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6171D5" w:rsidRPr="00F947A5" w:rsidTr="0014176B">
        <w:trPr>
          <w:trHeight w:val="143"/>
        </w:trPr>
        <w:tc>
          <w:tcPr>
            <w:tcW w:w="2957" w:type="dxa"/>
            <w:vMerge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1639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551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морфологических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1356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кой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активности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313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313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313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313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298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1922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1371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536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71D5" w:rsidRPr="00F947A5" w:rsidTr="0014176B">
        <w:trPr>
          <w:trHeight w:val="1371"/>
        </w:trPr>
        <w:tc>
          <w:tcPr>
            <w:tcW w:w="2957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(ПРЕДДИПЛОМНОЙ) ПРАКТИКЕ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171D5" w:rsidRPr="00F947A5" w:rsidRDefault="00D51DE1" w:rsidP="00617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Ф.И.О. </w:t>
      </w:r>
      <w:proofErr w:type="gramStart"/>
      <w:r>
        <w:rPr>
          <w:rFonts w:ascii="Times New Roman" w:hAnsi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D51DE1">
        <w:rPr>
          <w:rFonts w:ascii="Times New Roman" w:hAnsi="Times New Roman"/>
          <w:sz w:val="24"/>
          <w:szCs w:val="24"/>
          <w:u w:val="single"/>
        </w:rPr>
        <w:t xml:space="preserve">                  Ломаевой Светланы Петровны </w:t>
      </w:r>
      <w:r>
        <w:rPr>
          <w:rFonts w:ascii="Times New Roman" w:hAnsi="Times New Roman"/>
          <w:sz w:val="24"/>
          <w:szCs w:val="24"/>
          <w:u w:val="single"/>
        </w:rPr>
        <w:t>___________</w:t>
      </w:r>
      <w:r w:rsidRPr="00D51DE1">
        <w:rPr>
          <w:rFonts w:ascii="Times New Roman" w:hAnsi="Times New Roman"/>
          <w:sz w:val="24"/>
          <w:szCs w:val="24"/>
          <w:u w:val="single"/>
        </w:rPr>
        <w:t xml:space="preserve">                      </w:t>
      </w: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группы</w:t>
      </w:r>
      <w:r w:rsidR="00AF49EF">
        <w:rPr>
          <w:rFonts w:ascii="Times New Roman" w:hAnsi="Times New Roman"/>
          <w:sz w:val="24"/>
          <w:szCs w:val="24"/>
        </w:rPr>
        <w:t xml:space="preserve"> _______</w:t>
      </w:r>
      <w:r w:rsidR="00AF49EF" w:rsidRPr="00AF49EF">
        <w:rPr>
          <w:rFonts w:ascii="Times New Roman" w:hAnsi="Times New Roman"/>
          <w:sz w:val="24"/>
          <w:szCs w:val="24"/>
          <w:u w:val="single"/>
        </w:rPr>
        <w:t>407</w:t>
      </w:r>
      <w:r w:rsidR="00AF49EF">
        <w:rPr>
          <w:rFonts w:ascii="Times New Roman" w:hAnsi="Times New Roman"/>
          <w:sz w:val="24"/>
          <w:szCs w:val="24"/>
          <w:u w:val="single"/>
        </w:rPr>
        <w:t>_______</w:t>
      </w:r>
      <w:r w:rsidRPr="00F947A5">
        <w:rPr>
          <w:rFonts w:ascii="Times New Roman" w:hAnsi="Times New Roman"/>
          <w:sz w:val="24"/>
          <w:szCs w:val="24"/>
        </w:rPr>
        <w:t xml:space="preserve">  специальности  </w:t>
      </w:r>
      <w:r w:rsidRPr="00F947A5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F947A5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F947A5">
        <w:rPr>
          <w:rFonts w:ascii="Times New Roman" w:hAnsi="Times New Roman"/>
          <w:sz w:val="24"/>
          <w:szCs w:val="24"/>
        </w:rPr>
        <w:t xml:space="preserve"> (ей) преддипломную практику </w:t>
      </w:r>
    </w:p>
    <w:p w:rsidR="006171D5" w:rsidRPr="00F947A5" w:rsidRDefault="005314BA" w:rsidP="005314B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« _</w:t>
      </w:r>
      <w:r w:rsidRPr="00013E6C">
        <w:rPr>
          <w:rFonts w:ascii="Times New Roman" w:hAnsi="Times New Roman"/>
          <w:sz w:val="24"/>
          <w:szCs w:val="24"/>
          <w:u w:val="single"/>
        </w:rPr>
        <w:t xml:space="preserve"> 12  </w:t>
      </w:r>
      <w:r w:rsidRPr="00F947A5">
        <w:rPr>
          <w:rFonts w:ascii="Times New Roman" w:hAnsi="Times New Roman"/>
          <w:sz w:val="24"/>
          <w:szCs w:val="24"/>
        </w:rPr>
        <w:t>»</w:t>
      </w:r>
      <w:r w:rsidRPr="00013E6C">
        <w:rPr>
          <w:rFonts w:ascii="Times New Roman" w:hAnsi="Times New Roman"/>
          <w:sz w:val="24"/>
          <w:szCs w:val="24"/>
          <w:u w:val="single"/>
        </w:rPr>
        <w:t xml:space="preserve">       мая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7A5">
        <w:rPr>
          <w:rFonts w:ascii="Times New Roman" w:hAnsi="Times New Roman"/>
          <w:sz w:val="24"/>
          <w:szCs w:val="24"/>
        </w:rPr>
        <w:t>20</w:t>
      </w:r>
      <w:r w:rsidRPr="00013E6C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</w:rPr>
        <w:t>г.   по   «_</w:t>
      </w:r>
      <w:r w:rsidRPr="00F947A5">
        <w:rPr>
          <w:rFonts w:ascii="Times New Roman" w:hAnsi="Times New Roman"/>
          <w:sz w:val="24"/>
          <w:szCs w:val="24"/>
        </w:rPr>
        <w:t>_</w:t>
      </w:r>
      <w:r w:rsidRPr="001A272B">
        <w:rPr>
          <w:rFonts w:ascii="Times New Roman" w:hAnsi="Times New Roman"/>
          <w:sz w:val="24"/>
          <w:szCs w:val="24"/>
          <w:u w:val="single"/>
        </w:rPr>
        <w:t>08</w:t>
      </w:r>
      <w:r>
        <w:rPr>
          <w:rFonts w:ascii="Times New Roman" w:hAnsi="Times New Roman"/>
          <w:sz w:val="24"/>
          <w:szCs w:val="24"/>
          <w:u w:val="single"/>
        </w:rPr>
        <w:t>_</w:t>
      </w:r>
      <w:r w:rsidRPr="00F947A5">
        <w:rPr>
          <w:rFonts w:ascii="Times New Roman" w:hAnsi="Times New Roman"/>
          <w:sz w:val="24"/>
          <w:szCs w:val="24"/>
        </w:rPr>
        <w:t>_» ____</w:t>
      </w:r>
      <w:r w:rsidRPr="001A272B">
        <w:rPr>
          <w:rFonts w:ascii="Times New Roman" w:hAnsi="Times New Roman"/>
          <w:sz w:val="24"/>
          <w:szCs w:val="24"/>
          <w:u w:val="single"/>
        </w:rPr>
        <w:t>июня</w:t>
      </w:r>
      <w:r>
        <w:rPr>
          <w:rFonts w:ascii="Times New Roman" w:hAnsi="Times New Roman"/>
          <w:sz w:val="24"/>
          <w:szCs w:val="24"/>
        </w:rPr>
        <w:t>_</w:t>
      </w:r>
      <w:r w:rsidRPr="00F947A5">
        <w:rPr>
          <w:rFonts w:ascii="Times New Roman" w:hAnsi="Times New Roman"/>
          <w:sz w:val="24"/>
          <w:szCs w:val="24"/>
        </w:rPr>
        <w:t>___20</w:t>
      </w:r>
      <w:r w:rsidRPr="00013E6C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</w:rPr>
        <w:t>г.</w:t>
      </w: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47A5">
        <w:rPr>
          <w:rFonts w:ascii="Times New Roman" w:hAnsi="Times New Roman"/>
          <w:sz w:val="24"/>
          <w:szCs w:val="24"/>
        </w:rPr>
        <w:t>1. Цифровой отчет</w:t>
      </w:r>
    </w:p>
    <w:p w:rsidR="006171D5" w:rsidRPr="00F947A5" w:rsidRDefault="006171D5" w:rsidP="006171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pStyle w:val="3"/>
              <w:spacing w:line="276" w:lineRule="auto"/>
              <w:rPr>
                <w:color w:val="auto"/>
                <w:sz w:val="24"/>
                <w:szCs w:val="24"/>
                <w:lang w:val="ru-RU"/>
              </w:rPr>
            </w:pPr>
            <w:r w:rsidRPr="00F947A5">
              <w:rPr>
                <w:color w:val="auto"/>
                <w:sz w:val="24"/>
                <w:szCs w:val="24"/>
              </w:rPr>
              <w:t>Виды работ</w:t>
            </w:r>
            <w:r w:rsidRPr="00F947A5">
              <w:rPr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 исследуемой культуры.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F947A5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71D5" w:rsidRPr="00F947A5" w:rsidTr="0014176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947A5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6171D5" w:rsidRPr="00F947A5" w:rsidRDefault="006171D5" w:rsidP="001417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1D5" w:rsidRPr="00F947A5" w:rsidRDefault="006171D5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71D5" w:rsidRPr="00F947A5" w:rsidRDefault="006171D5" w:rsidP="006171D5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  <w:lang w:val="ru-RU"/>
        </w:rPr>
      </w:pPr>
    </w:p>
    <w:p w:rsidR="006171D5" w:rsidRPr="00F947A5" w:rsidRDefault="006171D5" w:rsidP="006171D5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  <w:lang w:val="ru-RU"/>
        </w:rPr>
      </w:pPr>
      <w:r w:rsidRPr="00F947A5">
        <w:rPr>
          <w:b w:val="0"/>
          <w:bCs/>
          <w:sz w:val="24"/>
          <w:szCs w:val="24"/>
          <w:lang w:val="ru-RU"/>
        </w:rPr>
        <w:br w:type="page"/>
      </w:r>
      <w:r w:rsidRPr="00F947A5">
        <w:rPr>
          <w:b w:val="0"/>
          <w:bCs/>
          <w:sz w:val="24"/>
          <w:szCs w:val="24"/>
          <w:lang w:val="ru-RU"/>
        </w:rPr>
        <w:lastRenderedPageBreak/>
        <w:t>2</w:t>
      </w:r>
      <w:r w:rsidRPr="00F947A5">
        <w:rPr>
          <w:b w:val="0"/>
          <w:bCs/>
          <w:sz w:val="24"/>
          <w:szCs w:val="24"/>
        </w:rPr>
        <w:t xml:space="preserve">. </w:t>
      </w:r>
      <w:r w:rsidRPr="00F947A5">
        <w:rPr>
          <w:b w:val="0"/>
          <w:bCs/>
          <w:caps/>
          <w:sz w:val="24"/>
          <w:szCs w:val="24"/>
        </w:rPr>
        <w:t xml:space="preserve">Текстовой </w:t>
      </w:r>
      <w:r w:rsidRPr="00F947A5">
        <w:rPr>
          <w:b w:val="0"/>
          <w:bCs/>
          <w:caps/>
          <w:sz w:val="24"/>
          <w:szCs w:val="24"/>
          <w:lang w:val="ru-RU"/>
        </w:rPr>
        <w:t>о</w:t>
      </w:r>
      <w:r w:rsidRPr="00F947A5">
        <w:rPr>
          <w:b w:val="0"/>
          <w:bCs/>
          <w:caps/>
          <w:sz w:val="24"/>
          <w:szCs w:val="24"/>
        </w:rPr>
        <w:t>тчет</w:t>
      </w:r>
    </w:p>
    <w:p w:rsidR="006171D5" w:rsidRPr="00F947A5" w:rsidRDefault="006171D5" w:rsidP="006171D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F5B2A" w:rsidRPr="00F947A5" w:rsidTr="0014176B">
        <w:tc>
          <w:tcPr>
            <w:tcW w:w="9571" w:type="dxa"/>
          </w:tcPr>
          <w:p w:rsidR="004F5B2A" w:rsidRPr="00F947A5" w:rsidRDefault="004F5B2A" w:rsidP="004F5B2A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Умения, которыми хорошо овладел в ходе практики: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приготовление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питательных</w:t>
            </w:r>
            <w:proofErr w:type="gramEnd"/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сред; произведение посевов на чашки Петри, скошенный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высокий столбик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сахаралитических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протеолитических, гемолитических активностей 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E3713">
              <w:rPr>
                <w:rFonts w:ascii="Times New Roman" w:hAnsi="Times New Roman"/>
                <w:sz w:val="24"/>
                <w:szCs w:val="24"/>
              </w:rPr>
              <w:t>исследуемой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серодиагностики РА, РП, РСК, РИФ, РНГА;  изучение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морфологических свойств исследуемой культуры; проведение сан-бак 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исследований; диагностика ВБИ, гнойно-воспалительных и кишечных инфекций; 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4F5B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дезинфекция, стерилизация.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AF607A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  <w:r w:rsidR="00AF607A">
              <w:rPr>
                <w:rFonts w:ascii="Times New Roman" w:hAnsi="Times New Roman"/>
                <w:sz w:val="24"/>
                <w:szCs w:val="24"/>
              </w:rPr>
              <w:t xml:space="preserve"> прием, маркировка, регистрация биоматериала; варка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AF607A" w:rsidP="00AF60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питательных сред; произведение посевов; работа на масс-спектрометре</w:t>
            </w:r>
            <w:r w:rsidRPr="00B001FB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VITEK® MS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7F1E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6171D5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AF607A" w:rsidP="00AF607A">
            <w:pPr>
              <w:tabs>
                <w:tab w:val="left" w:pos="73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Жуковой Марины Владимировны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6171D5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B2A" w:rsidRPr="00F947A5" w:rsidTr="0014176B">
        <w:tc>
          <w:tcPr>
            <w:tcW w:w="9571" w:type="dxa"/>
          </w:tcPr>
          <w:p w:rsidR="004F5B2A" w:rsidRPr="00F947A5" w:rsidRDefault="004F5B2A" w:rsidP="001417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6231" w:rsidRPr="00F947A5" w:rsidRDefault="00236231" w:rsidP="0023623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947A5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F947A5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BE3713">
        <w:rPr>
          <w:rFonts w:ascii="Times New Roman" w:hAnsi="Times New Roman"/>
          <w:bCs/>
          <w:i/>
          <w:sz w:val="24"/>
          <w:szCs w:val="24"/>
        </w:rPr>
        <w:t>Жукова М. В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F947A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BE3713">
        <w:rPr>
          <w:rFonts w:ascii="Times New Roman" w:hAnsi="Times New Roman"/>
          <w:bCs/>
          <w:sz w:val="24"/>
          <w:szCs w:val="24"/>
        </w:rPr>
        <w:t xml:space="preserve">Жукова М. </w:t>
      </w:r>
      <w:proofErr w:type="gramStart"/>
      <w:r w:rsidRPr="00BE3713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BE371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36231" w:rsidRPr="00F947A5" w:rsidRDefault="00236231" w:rsidP="00236231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F947A5">
        <w:rPr>
          <w:rFonts w:ascii="Times New Roman" w:hAnsi="Times New Roman"/>
          <w:b/>
          <w:bCs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Pr="00F947A5">
        <w:rPr>
          <w:rFonts w:ascii="Times New Roman" w:hAnsi="Times New Roman"/>
          <w:bCs/>
          <w:i/>
          <w:sz w:val="24"/>
          <w:szCs w:val="24"/>
        </w:rPr>
        <w:t>(подпис</w:t>
      </w:r>
      <w:r>
        <w:rPr>
          <w:rFonts w:ascii="Times New Roman" w:hAnsi="Times New Roman"/>
          <w:bCs/>
          <w:i/>
          <w:sz w:val="24"/>
          <w:szCs w:val="24"/>
        </w:rPr>
        <w:t xml:space="preserve">ь)                  </w:t>
      </w:r>
      <w:r w:rsidRPr="00F947A5">
        <w:rPr>
          <w:rFonts w:ascii="Times New Roman" w:hAnsi="Times New Roman"/>
          <w:bCs/>
          <w:i/>
          <w:sz w:val="24"/>
          <w:szCs w:val="24"/>
        </w:rPr>
        <w:t>(ФИО)</w:t>
      </w:r>
    </w:p>
    <w:p w:rsidR="00236231" w:rsidRDefault="006171D5" w:rsidP="00D51DE1">
      <w:p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947A5">
        <w:rPr>
          <w:rFonts w:ascii="Times New Roman" w:hAnsi="Times New Roman"/>
          <w:bCs/>
          <w:sz w:val="24"/>
          <w:szCs w:val="24"/>
        </w:rPr>
        <w:t>М.П.организации</w:t>
      </w:r>
      <w:proofErr w:type="spellEnd"/>
    </w:p>
    <w:p w:rsidR="00236231" w:rsidRPr="00F947A5" w:rsidRDefault="00236231" w:rsidP="00236231">
      <w:pPr>
        <w:pStyle w:val="2"/>
        <w:spacing w:line="276" w:lineRule="auto"/>
        <w:ind w:firstLine="0"/>
        <w:jc w:val="center"/>
        <w:rPr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  <w:bookmarkStart w:id="3" w:name="_Toc359316863"/>
      <w:r w:rsidRPr="00F947A5">
        <w:rPr>
          <w:b/>
          <w:sz w:val="24"/>
          <w:szCs w:val="24"/>
        </w:rPr>
        <w:lastRenderedPageBreak/>
        <w:t>ХАРАКТЕРИСТИКА</w:t>
      </w:r>
      <w:bookmarkEnd w:id="3"/>
    </w:p>
    <w:p w:rsidR="00236231" w:rsidRPr="00F947A5" w:rsidRDefault="00236231" w:rsidP="00236231">
      <w:pPr>
        <w:pStyle w:val="af"/>
        <w:spacing w:line="276" w:lineRule="auto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lang w:val="ru-RU"/>
        </w:rPr>
        <w:t>Ломаева Светлана Петровна</w:t>
      </w:r>
    </w:p>
    <w:p w:rsidR="00236231" w:rsidRPr="00F947A5" w:rsidRDefault="00236231" w:rsidP="00236231">
      <w:pPr>
        <w:pStyle w:val="af"/>
        <w:spacing w:line="276" w:lineRule="auto"/>
        <w:jc w:val="center"/>
        <w:rPr>
          <w:i/>
          <w:iCs/>
          <w:sz w:val="24"/>
          <w:szCs w:val="24"/>
        </w:rPr>
      </w:pPr>
      <w:r w:rsidRPr="00F947A5">
        <w:rPr>
          <w:i/>
          <w:iCs/>
          <w:sz w:val="24"/>
          <w:szCs w:val="24"/>
        </w:rPr>
        <w:t>ФИО</w:t>
      </w:r>
    </w:p>
    <w:p w:rsidR="00236231" w:rsidRPr="00F947A5" w:rsidRDefault="00236231" w:rsidP="00236231">
      <w:pPr>
        <w:pStyle w:val="af"/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4 </w:t>
      </w:r>
      <w:r w:rsidRPr="00F947A5">
        <w:rPr>
          <w:iCs/>
          <w:sz w:val="24"/>
          <w:szCs w:val="24"/>
        </w:rPr>
        <w:t>курсе  по специальности СПО</w:t>
      </w:r>
    </w:p>
    <w:p w:rsidR="00236231" w:rsidRPr="00F947A5" w:rsidRDefault="00236231" w:rsidP="00236231">
      <w:pPr>
        <w:pStyle w:val="af"/>
        <w:spacing w:line="276" w:lineRule="auto"/>
        <w:jc w:val="both"/>
        <w:rPr>
          <w:b/>
          <w:iCs/>
          <w:sz w:val="24"/>
          <w:szCs w:val="24"/>
          <w:lang w:val="ru-RU"/>
        </w:rPr>
      </w:pPr>
      <w:r w:rsidRPr="00F947A5">
        <w:rPr>
          <w:b/>
          <w:iCs/>
          <w:sz w:val="24"/>
          <w:szCs w:val="24"/>
          <w:u w:val="single"/>
          <w:lang w:val="ru-RU"/>
        </w:rPr>
        <w:t>31.02.03</w:t>
      </w:r>
      <w:r w:rsidRPr="00F947A5">
        <w:rPr>
          <w:b/>
          <w:iCs/>
          <w:sz w:val="24"/>
          <w:szCs w:val="24"/>
          <w:lang w:val="ru-RU"/>
        </w:rPr>
        <w:t xml:space="preserve">          </w:t>
      </w:r>
      <w:r w:rsidRPr="00F947A5">
        <w:rPr>
          <w:b/>
          <w:iCs/>
          <w:sz w:val="24"/>
          <w:szCs w:val="24"/>
        </w:rPr>
        <w:t xml:space="preserve"> </w:t>
      </w:r>
      <w:r w:rsidRPr="00F947A5">
        <w:rPr>
          <w:b/>
          <w:iCs/>
          <w:sz w:val="24"/>
          <w:szCs w:val="24"/>
          <w:u w:val="single"/>
          <w:lang w:val="ru-RU"/>
        </w:rPr>
        <w:t>Лабораторная диагностика</w:t>
      </w:r>
    </w:p>
    <w:p w:rsidR="00236231" w:rsidRPr="00F947A5" w:rsidRDefault="00236231" w:rsidP="00236231">
      <w:pPr>
        <w:pStyle w:val="af"/>
        <w:spacing w:line="276" w:lineRule="auto"/>
        <w:jc w:val="both"/>
        <w:rPr>
          <w:i/>
          <w:iCs/>
          <w:sz w:val="24"/>
          <w:szCs w:val="24"/>
          <w:lang w:val="ru-RU"/>
        </w:rPr>
      </w:pPr>
    </w:p>
    <w:p w:rsidR="00236231" w:rsidRPr="00F947A5" w:rsidRDefault="00236231" w:rsidP="00236231">
      <w:pPr>
        <w:pStyle w:val="af"/>
        <w:spacing w:line="276" w:lineRule="auto"/>
        <w:jc w:val="both"/>
        <w:rPr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 xml:space="preserve">успешно прошел (ла) </w:t>
      </w:r>
      <w:r w:rsidRPr="00F947A5">
        <w:rPr>
          <w:iCs/>
          <w:sz w:val="24"/>
          <w:szCs w:val="24"/>
          <w:lang w:val="ru-RU"/>
        </w:rPr>
        <w:t>преддипломную</w:t>
      </w:r>
      <w:r w:rsidRPr="00F947A5">
        <w:rPr>
          <w:iCs/>
          <w:sz w:val="24"/>
          <w:szCs w:val="24"/>
        </w:rPr>
        <w:t xml:space="preserve"> практику по </w:t>
      </w:r>
      <w:r w:rsidRPr="00F947A5">
        <w:rPr>
          <w:iCs/>
          <w:sz w:val="24"/>
          <w:szCs w:val="24"/>
          <w:lang w:val="ru-RU"/>
        </w:rPr>
        <w:t>разделу</w:t>
      </w:r>
      <w:r>
        <w:rPr>
          <w:iCs/>
          <w:sz w:val="24"/>
          <w:szCs w:val="24"/>
          <w:lang w:val="ru-RU"/>
        </w:rPr>
        <w:t>:</w:t>
      </w:r>
    </w:p>
    <w:p w:rsidR="00236231" w:rsidRPr="00BE3713" w:rsidRDefault="00236231" w:rsidP="00236231">
      <w:pPr>
        <w:pStyle w:val="af"/>
        <w:jc w:val="both"/>
        <w:rPr>
          <w:iCs/>
          <w:sz w:val="24"/>
          <w:szCs w:val="24"/>
        </w:rPr>
      </w:pPr>
      <w:r w:rsidRPr="00BE3713">
        <w:rPr>
          <w:iCs/>
          <w:sz w:val="24"/>
          <w:szCs w:val="24"/>
        </w:rPr>
        <w:t>«Теория и практика лабораторных микробиологических и иммунологических исследований»</w:t>
      </w:r>
    </w:p>
    <w:p w:rsidR="00236231" w:rsidRPr="00F947A5" w:rsidRDefault="00236231" w:rsidP="00236231">
      <w:pPr>
        <w:pStyle w:val="af"/>
        <w:spacing w:line="276" w:lineRule="auto"/>
        <w:jc w:val="both"/>
        <w:rPr>
          <w:b/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 xml:space="preserve">                                                      </w:t>
      </w:r>
    </w:p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</w:rPr>
      </w:pPr>
      <w:r w:rsidRPr="00F947A5">
        <w:rPr>
          <w:iCs/>
          <w:sz w:val="24"/>
          <w:szCs w:val="24"/>
        </w:rPr>
        <w:t>в объеме___</w:t>
      </w:r>
      <w:r w:rsidRPr="00F947A5">
        <w:rPr>
          <w:iCs/>
          <w:sz w:val="24"/>
          <w:szCs w:val="24"/>
          <w:lang w:val="ru-RU"/>
        </w:rPr>
        <w:t>144</w:t>
      </w:r>
      <w:r w:rsidRPr="00F947A5">
        <w:rPr>
          <w:iCs/>
          <w:sz w:val="24"/>
          <w:szCs w:val="24"/>
        </w:rPr>
        <w:t>___ часов с  «</w:t>
      </w:r>
      <w:r>
        <w:rPr>
          <w:iCs/>
          <w:sz w:val="24"/>
          <w:szCs w:val="24"/>
          <w:lang w:val="ru-RU"/>
        </w:rPr>
        <w:t>12</w:t>
      </w:r>
      <w:r w:rsidRPr="00F947A5">
        <w:rPr>
          <w:iCs/>
          <w:sz w:val="24"/>
          <w:szCs w:val="24"/>
        </w:rPr>
        <w:t>»</w:t>
      </w:r>
      <w:r>
        <w:rPr>
          <w:iCs/>
          <w:sz w:val="24"/>
          <w:szCs w:val="24"/>
          <w:lang w:val="ru-RU"/>
        </w:rPr>
        <w:t xml:space="preserve"> мая </w:t>
      </w:r>
      <w:r w:rsidRPr="00F947A5">
        <w:rPr>
          <w:iCs/>
          <w:sz w:val="24"/>
          <w:szCs w:val="24"/>
        </w:rPr>
        <w:t xml:space="preserve"> 20</w:t>
      </w:r>
      <w:r>
        <w:rPr>
          <w:iCs/>
          <w:sz w:val="24"/>
          <w:szCs w:val="24"/>
          <w:lang w:val="ru-RU"/>
        </w:rPr>
        <w:t>20</w:t>
      </w:r>
      <w:r>
        <w:rPr>
          <w:iCs/>
          <w:sz w:val="24"/>
          <w:szCs w:val="24"/>
        </w:rPr>
        <w:t>г.  по «08</w:t>
      </w:r>
      <w:r w:rsidRPr="00F947A5">
        <w:rPr>
          <w:iCs/>
          <w:sz w:val="24"/>
          <w:szCs w:val="24"/>
        </w:rPr>
        <w:t xml:space="preserve"> »</w:t>
      </w:r>
      <w:r>
        <w:rPr>
          <w:iCs/>
          <w:sz w:val="24"/>
          <w:szCs w:val="24"/>
          <w:lang w:val="ru-RU"/>
        </w:rPr>
        <w:t xml:space="preserve"> июня </w:t>
      </w:r>
      <w:r w:rsidRPr="00F947A5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2020</w:t>
      </w:r>
      <w:r w:rsidRPr="00F947A5">
        <w:rPr>
          <w:iCs/>
          <w:sz w:val="24"/>
          <w:szCs w:val="24"/>
        </w:rPr>
        <w:t>г.</w:t>
      </w:r>
    </w:p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</w:rPr>
      </w:pPr>
    </w:p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</w:rPr>
      </w:pPr>
      <w:r w:rsidRPr="00F947A5">
        <w:rPr>
          <w:iCs/>
          <w:sz w:val="24"/>
          <w:szCs w:val="24"/>
        </w:rPr>
        <w:t xml:space="preserve">в </w:t>
      </w:r>
      <w:proofErr w:type="spellStart"/>
      <w:r w:rsidRPr="00F947A5">
        <w:rPr>
          <w:iCs/>
          <w:sz w:val="24"/>
          <w:szCs w:val="24"/>
        </w:rPr>
        <w:t>организации_______</w:t>
      </w:r>
      <w:r>
        <w:rPr>
          <w:iCs/>
          <w:sz w:val="24"/>
          <w:szCs w:val="24"/>
          <w:lang w:val="ru-RU"/>
        </w:rPr>
        <w:t>ДО</w:t>
      </w:r>
      <w:proofErr w:type="spellEnd"/>
      <w:r w:rsidRPr="00F947A5">
        <w:rPr>
          <w:iCs/>
          <w:sz w:val="24"/>
          <w:szCs w:val="24"/>
        </w:rPr>
        <w:t>_______________________________________________</w:t>
      </w:r>
    </w:p>
    <w:p w:rsidR="00236231" w:rsidRPr="00F947A5" w:rsidRDefault="00236231" w:rsidP="00236231">
      <w:pPr>
        <w:pStyle w:val="af"/>
        <w:pBdr>
          <w:bottom w:val="single" w:sz="12" w:space="1" w:color="auto"/>
        </w:pBdr>
        <w:spacing w:line="276" w:lineRule="auto"/>
        <w:rPr>
          <w:iCs/>
          <w:sz w:val="24"/>
          <w:szCs w:val="24"/>
        </w:rPr>
      </w:pPr>
    </w:p>
    <w:p w:rsidR="00236231" w:rsidRPr="00F947A5" w:rsidRDefault="00236231" w:rsidP="00236231">
      <w:pPr>
        <w:pStyle w:val="af"/>
        <w:spacing w:line="276" w:lineRule="auto"/>
        <w:jc w:val="center"/>
        <w:rPr>
          <w:i/>
          <w:iCs/>
          <w:sz w:val="24"/>
          <w:szCs w:val="24"/>
          <w:lang w:val="ru-RU"/>
        </w:rPr>
      </w:pPr>
      <w:r w:rsidRPr="00F947A5">
        <w:rPr>
          <w:i/>
          <w:iCs/>
          <w:sz w:val="24"/>
          <w:szCs w:val="24"/>
        </w:rPr>
        <w:t>наименование организации, юридический адрес</w:t>
      </w:r>
    </w:p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>За время прохождения практики:</w:t>
      </w:r>
    </w:p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F947A5">
              <w:rPr>
                <w:b/>
                <w:iCs/>
                <w:sz w:val="24"/>
                <w:szCs w:val="24"/>
              </w:rPr>
              <w:t>№ ОК/ПК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F947A5">
              <w:rPr>
                <w:b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F947A5">
              <w:rPr>
                <w:b/>
                <w:iCs/>
                <w:sz w:val="24"/>
                <w:szCs w:val="24"/>
              </w:rPr>
              <w:t>Оценка (да/нет)</w:t>
            </w:r>
          </w:p>
        </w:tc>
      </w:tr>
      <w:tr w:rsidR="00236231" w:rsidRPr="00F947A5" w:rsidTr="007F1E55">
        <w:tc>
          <w:tcPr>
            <w:tcW w:w="1101" w:type="dxa"/>
            <w:vMerge w:val="restart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F947A5">
              <w:rPr>
                <w:sz w:val="24"/>
                <w:szCs w:val="24"/>
              </w:rPr>
              <w:t>ПК 3.1, ОК13</w:t>
            </w:r>
          </w:p>
        </w:tc>
        <w:tc>
          <w:tcPr>
            <w:tcW w:w="7371" w:type="dxa"/>
            <w:vMerge w:val="restart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  <w:r w:rsidRPr="00F947A5">
              <w:rPr>
                <w:iCs/>
                <w:sz w:val="24"/>
                <w:szCs w:val="24"/>
              </w:rPr>
              <w:t>Быстро и правильно готовит рабочее место в соответствии с методикой.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  <w:vMerge/>
          </w:tcPr>
          <w:p w:rsidR="00236231" w:rsidRPr="00F947A5" w:rsidRDefault="00236231" w:rsidP="007F1E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ПК3.2</w:t>
            </w:r>
          </w:p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2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</w:rPr>
            </w:pPr>
            <w:r w:rsidRPr="00F947A5">
              <w:rPr>
                <w:iCs/>
                <w:sz w:val="24"/>
                <w:szCs w:val="24"/>
              </w:rPr>
              <w:t>Соблюдает методику при выполнении исследований.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</w:rPr>
            </w:pPr>
            <w:r w:rsidRPr="00F947A5">
              <w:rPr>
                <w:iCs/>
                <w:sz w:val="24"/>
                <w:szCs w:val="24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ПК 3.3</w:t>
            </w:r>
          </w:p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</w:rPr>
            </w:pPr>
            <w:r w:rsidRPr="00F947A5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 xml:space="preserve">ПК 3.4, </w:t>
            </w:r>
          </w:p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</w:rPr>
            </w:pPr>
            <w:r w:rsidRPr="00F947A5">
              <w:rPr>
                <w:sz w:val="24"/>
                <w:szCs w:val="24"/>
              </w:rPr>
              <w:t xml:space="preserve">Проводит мероприятия по стерилизации и дезинфекции лабораторной посуды, инструментария, средств защиты. 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  <w:r w:rsidRPr="00F947A5">
              <w:rPr>
                <w:sz w:val="24"/>
                <w:szCs w:val="24"/>
              </w:rPr>
              <w:t xml:space="preserve">Утилизирует отработанный материал в соответствии с инструкциями и </w:t>
            </w:r>
            <w:proofErr w:type="spellStart"/>
            <w:r w:rsidRPr="00F947A5">
              <w:rPr>
                <w:sz w:val="24"/>
                <w:szCs w:val="24"/>
              </w:rPr>
              <w:t>СанПин</w:t>
            </w:r>
            <w:proofErr w:type="spellEnd"/>
            <w:r w:rsidRPr="00F947A5">
              <w:rPr>
                <w:sz w:val="24"/>
                <w:szCs w:val="24"/>
              </w:rPr>
              <w:t>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1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</w:rPr>
            </w:pPr>
            <w:r w:rsidRPr="00F947A5"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  <w:r w:rsidRPr="00F947A5">
              <w:rPr>
                <w:iCs/>
                <w:sz w:val="24"/>
                <w:szCs w:val="24"/>
              </w:rPr>
              <w:t>Внешний вид опрятный,  аккуратный.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6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  <w:r w:rsidRPr="00F947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7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  <w:r w:rsidRPr="00F947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  <w:r w:rsidRPr="00F947A5">
              <w:rPr>
                <w:iCs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pacing w:val="-10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ОК</w:t>
            </w:r>
            <w:proofErr w:type="gramEnd"/>
            <w:r w:rsidRPr="00F947A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10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  <w:r w:rsidRPr="00F947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  <w:p w:rsidR="00236231" w:rsidRPr="00F947A5" w:rsidRDefault="00236231" w:rsidP="007F1E55">
            <w:pPr>
              <w:pStyle w:val="af"/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47A5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F947A5">
              <w:rPr>
                <w:rFonts w:ascii="Times New Roman" w:hAnsi="Times New Roman"/>
                <w:sz w:val="24"/>
                <w:szCs w:val="24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236231" w:rsidRPr="00F947A5" w:rsidTr="007F1E55">
        <w:tc>
          <w:tcPr>
            <w:tcW w:w="1101" w:type="dxa"/>
          </w:tcPr>
          <w:p w:rsidR="00236231" w:rsidRPr="00F947A5" w:rsidRDefault="00236231" w:rsidP="007F1E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ОК14</w:t>
            </w:r>
          </w:p>
        </w:tc>
        <w:tc>
          <w:tcPr>
            <w:tcW w:w="7371" w:type="dxa"/>
          </w:tcPr>
          <w:p w:rsidR="00236231" w:rsidRPr="00F947A5" w:rsidRDefault="00236231" w:rsidP="007F1E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236231" w:rsidRPr="00F947A5" w:rsidRDefault="00236231" w:rsidP="007F1E55">
            <w:pPr>
              <w:pStyle w:val="af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</w:tbl>
    <w:p w:rsidR="00236231" w:rsidRPr="00F947A5" w:rsidRDefault="00236231" w:rsidP="00236231">
      <w:pPr>
        <w:pStyle w:val="af"/>
        <w:spacing w:line="276" w:lineRule="auto"/>
        <w:rPr>
          <w:iCs/>
          <w:sz w:val="24"/>
          <w:szCs w:val="24"/>
        </w:rPr>
      </w:pP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</w:rPr>
      </w:pPr>
      <w:r w:rsidRPr="00F947A5">
        <w:rPr>
          <w:iCs/>
          <w:sz w:val="24"/>
          <w:szCs w:val="24"/>
        </w:rPr>
        <w:t>«____»___________20__ г.</w:t>
      </w: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</w:rPr>
      </w:pPr>
      <w:r w:rsidRPr="00F947A5">
        <w:rPr>
          <w:iCs/>
          <w:sz w:val="24"/>
          <w:szCs w:val="24"/>
        </w:rPr>
        <w:t xml:space="preserve">                            </w:t>
      </w: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>Подпись непосредственного руководителя практики</w:t>
      </w: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>_______________/ФИО, должность</w:t>
      </w: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  <w:r w:rsidRPr="00F947A5">
        <w:rPr>
          <w:iCs/>
          <w:sz w:val="24"/>
          <w:szCs w:val="24"/>
        </w:rPr>
        <w:t>Подпись общего руководителя практики</w:t>
      </w: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  <w:lang w:val="ru-RU"/>
        </w:rPr>
      </w:pPr>
    </w:p>
    <w:p w:rsidR="00236231" w:rsidRPr="00F947A5" w:rsidRDefault="00236231" w:rsidP="00236231">
      <w:pPr>
        <w:pStyle w:val="af"/>
        <w:spacing w:line="276" w:lineRule="auto"/>
        <w:jc w:val="right"/>
        <w:rPr>
          <w:iCs/>
          <w:sz w:val="24"/>
          <w:szCs w:val="24"/>
        </w:rPr>
      </w:pPr>
      <w:r w:rsidRPr="00BE3713">
        <w:rPr>
          <w:i/>
          <w:iCs/>
          <w:sz w:val="24"/>
          <w:szCs w:val="24"/>
          <w:lang w:val="ru-RU"/>
        </w:rPr>
        <w:t>Жукова М.В.</w:t>
      </w:r>
      <w:r w:rsidRPr="00F947A5">
        <w:rPr>
          <w:iCs/>
          <w:sz w:val="24"/>
          <w:szCs w:val="24"/>
        </w:rPr>
        <w:t xml:space="preserve"> /ФИО, должность</w:t>
      </w:r>
    </w:p>
    <w:p w:rsidR="00406E9C" w:rsidRPr="00236231" w:rsidRDefault="00406E9C" w:rsidP="00236231">
      <w:pPr>
        <w:rPr>
          <w:rFonts w:ascii="Times New Roman" w:hAnsi="Times New Roman"/>
          <w:bCs/>
          <w:sz w:val="24"/>
          <w:szCs w:val="24"/>
          <w:lang w:val="x-none"/>
        </w:rPr>
      </w:pPr>
    </w:p>
    <w:sectPr w:rsidR="00406E9C" w:rsidRPr="00236231" w:rsidSect="009B602D">
      <w:footerReference w:type="default" r:id="rId26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2E5" w:rsidRDefault="001802E5" w:rsidP="00013E6C">
      <w:pPr>
        <w:spacing w:after="0" w:line="240" w:lineRule="auto"/>
      </w:pPr>
      <w:r>
        <w:separator/>
      </w:r>
    </w:p>
  </w:endnote>
  <w:endnote w:type="continuationSeparator" w:id="0">
    <w:p w:rsidR="001802E5" w:rsidRDefault="001802E5" w:rsidP="00013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488798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7F1E55" w:rsidRPr="00013E6C" w:rsidRDefault="007F1E55">
        <w:pPr>
          <w:pStyle w:val="a8"/>
          <w:jc w:val="center"/>
          <w:rPr>
            <w:rFonts w:ascii="Times New Roman" w:hAnsi="Times New Roman"/>
            <w:sz w:val="28"/>
          </w:rPr>
        </w:pPr>
        <w:r w:rsidRPr="00013E6C">
          <w:rPr>
            <w:rFonts w:ascii="Times New Roman" w:hAnsi="Times New Roman"/>
            <w:sz w:val="28"/>
          </w:rPr>
          <w:fldChar w:fldCharType="begin"/>
        </w:r>
        <w:r w:rsidRPr="00013E6C">
          <w:rPr>
            <w:rFonts w:ascii="Times New Roman" w:hAnsi="Times New Roman"/>
            <w:sz w:val="28"/>
          </w:rPr>
          <w:instrText>PAGE   \* MERGEFORMAT</w:instrText>
        </w:r>
        <w:r w:rsidRPr="00013E6C">
          <w:rPr>
            <w:rFonts w:ascii="Times New Roman" w:hAnsi="Times New Roman"/>
            <w:sz w:val="28"/>
          </w:rPr>
          <w:fldChar w:fldCharType="separate"/>
        </w:r>
        <w:r w:rsidR="001444B4">
          <w:rPr>
            <w:rFonts w:ascii="Times New Roman" w:hAnsi="Times New Roman"/>
            <w:noProof/>
            <w:sz w:val="28"/>
          </w:rPr>
          <w:t>32</w:t>
        </w:r>
        <w:r w:rsidRPr="00013E6C">
          <w:rPr>
            <w:rFonts w:ascii="Times New Roman" w:hAnsi="Times New Roman"/>
            <w:sz w:val="28"/>
          </w:rPr>
          <w:fldChar w:fldCharType="end"/>
        </w:r>
      </w:p>
    </w:sdtContent>
  </w:sdt>
  <w:p w:rsidR="007F1E55" w:rsidRPr="00013E6C" w:rsidRDefault="007F1E55">
    <w:pPr>
      <w:pStyle w:val="a8"/>
      <w:rPr>
        <w:rFonts w:ascii="Times New Roman" w:hAnsi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2E5" w:rsidRDefault="001802E5" w:rsidP="00013E6C">
      <w:pPr>
        <w:spacing w:after="0" w:line="240" w:lineRule="auto"/>
      </w:pPr>
      <w:r>
        <w:separator/>
      </w:r>
    </w:p>
  </w:footnote>
  <w:footnote w:type="continuationSeparator" w:id="0">
    <w:p w:rsidR="001802E5" w:rsidRDefault="001802E5" w:rsidP="00013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965"/>
    <w:multiLevelType w:val="hybridMultilevel"/>
    <w:tmpl w:val="CD84D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7A3D"/>
    <w:multiLevelType w:val="hybridMultilevel"/>
    <w:tmpl w:val="BBD8CD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D3B34"/>
    <w:multiLevelType w:val="hybridMultilevel"/>
    <w:tmpl w:val="E4261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A6062"/>
    <w:multiLevelType w:val="hybridMultilevel"/>
    <w:tmpl w:val="AF6EAF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0A61F0"/>
    <w:multiLevelType w:val="hybridMultilevel"/>
    <w:tmpl w:val="EC900438"/>
    <w:lvl w:ilvl="0" w:tplc="AD2AC1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22EA6"/>
    <w:multiLevelType w:val="hybridMultilevel"/>
    <w:tmpl w:val="BF2225A8"/>
    <w:lvl w:ilvl="0" w:tplc="E5545594">
      <w:start w:val="1"/>
      <w:numFmt w:val="decimal"/>
      <w:lvlText w:val="%1."/>
      <w:lvlJc w:val="left"/>
      <w:pPr>
        <w:ind w:left="862" w:hanging="425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A256258E">
      <w:numFmt w:val="bullet"/>
      <w:lvlText w:val="•"/>
      <w:lvlJc w:val="left"/>
      <w:pPr>
        <w:ind w:left="1862" w:hanging="425"/>
      </w:pPr>
      <w:rPr>
        <w:rFonts w:hint="default"/>
        <w:lang w:val="ru-RU" w:eastAsia="en-US" w:bidi="ar-SA"/>
      </w:rPr>
    </w:lvl>
    <w:lvl w:ilvl="2" w:tplc="227EC64C">
      <w:numFmt w:val="bullet"/>
      <w:lvlText w:val="•"/>
      <w:lvlJc w:val="left"/>
      <w:pPr>
        <w:ind w:left="2865" w:hanging="425"/>
      </w:pPr>
      <w:rPr>
        <w:rFonts w:hint="default"/>
        <w:lang w:val="ru-RU" w:eastAsia="en-US" w:bidi="ar-SA"/>
      </w:rPr>
    </w:lvl>
    <w:lvl w:ilvl="3" w:tplc="F23EDC9E">
      <w:numFmt w:val="bullet"/>
      <w:lvlText w:val="•"/>
      <w:lvlJc w:val="left"/>
      <w:pPr>
        <w:ind w:left="3867" w:hanging="425"/>
      </w:pPr>
      <w:rPr>
        <w:rFonts w:hint="default"/>
        <w:lang w:val="ru-RU" w:eastAsia="en-US" w:bidi="ar-SA"/>
      </w:rPr>
    </w:lvl>
    <w:lvl w:ilvl="4" w:tplc="12BCFDE8">
      <w:numFmt w:val="bullet"/>
      <w:lvlText w:val="•"/>
      <w:lvlJc w:val="left"/>
      <w:pPr>
        <w:ind w:left="4870" w:hanging="425"/>
      </w:pPr>
      <w:rPr>
        <w:rFonts w:hint="default"/>
        <w:lang w:val="ru-RU" w:eastAsia="en-US" w:bidi="ar-SA"/>
      </w:rPr>
    </w:lvl>
    <w:lvl w:ilvl="5" w:tplc="4762F656">
      <w:numFmt w:val="bullet"/>
      <w:lvlText w:val="•"/>
      <w:lvlJc w:val="left"/>
      <w:pPr>
        <w:ind w:left="5873" w:hanging="425"/>
      </w:pPr>
      <w:rPr>
        <w:rFonts w:hint="default"/>
        <w:lang w:val="ru-RU" w:eastAsia="en-US" w:bidi="ar-SA"/>
      </w:rPr>
    </w:lvl>
    <w:lvl w:ilvl="6" w:tplc="E530FFC2">
      <w:numFmt w:val="bullet"/>
      <w:lvlText w:val="•"/>
      <w:lvlJc w:val="left"/>
      <w:pPr>
        <w:ind w:left="6875" w:hanging="425"/>
      </w:pPr>
      <w:rPr>
        <w:rFonts w:hint="default"/>
        <w:lang w:val="ru-RU" w:eastAsia="en-US" w:bidi="ar-SA"/>
      </w:rPr>
    </w:lvl>
    <w:lvl w:ilvl="7" w:tplc="58B0CC10">
      <w:numFmt w:val="bullet"/>
      <w:lvlText w:val="•"/>
      <w:lvlJc w:val="left"/>
      <w:pPr>
        <w:ind w:left="7878" w:hanging="425"/>
      </w:pPr>
      <w:rPr>
        <w:rFonts w:hint="default"/>
        <w:lang w:val="ru-RU" w:eastAsia="en-US" w:bidi="ar-SA"/>
      </w:rPr>
    </w:lvl>
    <w:lvl w:ilvl="8" w:tplc="021EA9D2">
      <w:numFmt w:val="bullet"/>
      <w:lvlText w:val="•"/>
      <w:lvlJc w:val="left"/>
      <w:pPr>
        <w:ind w:left="8881" w:hanging="425"/>
      </w:pPr>
      <w:rPr>
        <w:rFonts w:hint="default"/>
        <w:lang w:val="ru-RU" w:eastAsia="en-US" w:bidi="ar-SA"/>
      </w:rPr>
    </w:lvl>
  </w:abstractNum>
  <w:abstractNum w:abstractNumId="6">
    <w:nsid w:val="483F6B9A"/>
    <w:multiLevelType w:val="hybridMultilevel"/>
    <w:tmpl w:val="C9DA37D8"/>
    <w:lvl w:ilvl="0" w:tplc="B1B85456">
      <w:start w:val="1"/>
      <w:numFmt w:val="decimal"/>
      <w:lvlText w:val="%1)"/>
      <w:lvlJc w:val="left"/>
      <w:pPr>
        <w:ind w:left="2493" w:hanging="1065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540047E0"/>
    <w:multiLevelType w:val="hybridMultilevel"/>
    <w:tmpl w:val="612EBA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7053B"/>
    <w:multiLevelType w:val="singleLevel"/>
    <w:tmpl w:val="B6460D20"/>
    <w:lvl w:ilvl="0">
      <w:start w:val="1"/>
      <w:numFmt w:val="bullet"/>
      <w:pStyle w:val="spisok"/>
      <w:lvlText w:val=""/>
      <w:lvlJc w:val="left"/>
      <w:pPr>
        <w:tabs>
          <w:tab w:val="num" w:pos="757"/>
        </w:tabs>
        <w:ind w:left="0" w:firstLine="397"/>
      </w:pPr>
      <w:rPr>
        <w:rFonts w:ascii="Symbol" w:hAnsi="Symbol" w:hint="default"/>
        <w:b w:val="0"/>
        <w:i w:val="0"/>
      </w:rPr>
    </w:lvl>
  </w:abstractNum>
  <w:abstractNum w:abstractNumId="9">
    <w:nsid w:val="573D7C5D"/>
    <w:multiLevelType w:val="hybridMultilevel"/>
    <w:tmpl w:val="9FF279A0"/>
    <w:lvl w:ilvl="0" w:tplc="97BEE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137F6"/>
    <w:multiLevelType w:val="hybridMultilevel"/>
    <w:tmpl w:val="8714B186"/>
    <w:lvl w:ilvl="0" w:tplc="6CFEC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782A20"/>
    <w:multiLevelType w:val="hybridMultilevel"/>
    <w:tmpl w:val="8A86D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32B3D"/>
    <w:multiLevelType w:val="hybridMultilevel"/>
    <w:tmpl w:val="079E7F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CF525A9"/>
    <w:multiLevelType w:val="hybridMultilevel"/>
    <w:tmpl w:val="DBF4D1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180E37"/>
    <w:multiLevelType w:val="hybridMultilevel"/>
    <w:tmpl w:val="F04C1A50"/>
    <w:lvl w:ilvl="0" w:tplc="97BEE2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0"/>
  </w:num>
  <w:num w:numId="12">
    <w:abstractNumId w:val="14"/>
  </w:num>
  <w:num w:numId="13">
    <w:abstractNumId w:val="12"/>
  </w:num>
  <w:num w:numId="14">
    <w:abstractNumId w:val="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D5"/>
    <w:rsid w:val="00013E6C"/>
    <w:rsid w:val="00051A10"/>
    <w:rsid w:val="0014176B"/>
    <w:rsid w:val="001444B4"/>
    <w:rsid w:val="001802E5"/>
    <w:rsid w:val="001A272B"/>
    <w:rsid w:val="00236231"/>
    <w:rsid w:val="00242E81"/>
    <w:rsid w:val="003A0AFA"/>
    <w:rsid w:val="00406E9C"/>
    <w:rsid w:val="004A7713"/>
    <w:rsid w:val="004E53C8"/>
    <w:rsid w:val="004F5B2A"/>
    <w:rsid w:val="005314BA"/>
    <w:rsid w:val="0058303F"/>
    <w:rsid w:val="006171D5"/>
    <w:rsid w:val="00672C9E"/>
    <w:rsid w:val="00677766"/>
    <w:rsid w:val="007F1E55"/>
    <w:rsid w:val="00824937"/>
    <w:rsid w:val="00934438"/>
    <w:rsid w:val="00997EB5"/>
    <w:rsid w:val="009A1B96"/>
    <w:rsid w:val="009B2317"/>
    <w:rsid w:val="009B602D"/>
    <w:rsid w:val="00A31AC9"/>
    <w:rsid w:val="00AF49EF"/>
    <w:rsid w:val="00AF607A"/>
    <w:rsid w:val="00B0715D"/>
    <w:rsid w:val="00CC3066"/>
    <w:rsid w:val="00D51DE1"/>
    <w:rsid w:val="00D8618D"/>
    <w:rsid w:val="00D95537"/>
    <w:rsid w:val="00E35E1E"/>
    <w:rsid w:val="00E4411E"/>
    <w:rsid w:val="00EA156B"/>
    <w:rsid w:val="00F5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D5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6171D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6171D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6171D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71D5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6171D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6171D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6171D5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6171D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6171D5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6171D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Основной текст13"/>
    <w:basedOn w:val="a"/>
    <w:link w:val="a5"/>
    <w:rsid w:val="006171D5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val="x-none" w:eastAsia="x-none"/>
    </w:rPr>
  </w:style>
  <w:style w:type="character" w:customStyle="1" w:styleId="a5">
    <w:name w:val="Основной текст_"/>
    <w:link w:val="13"/>
    <w:locked/>
    <w:rsid w:val="006171D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01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E6C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01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E6C"/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AF49EF"/>
    <w:pPr>
      <w:ind w:left="720"/>
      <w:contextualSpacing/>
    </w:pPr>
    <w:rPr>
      <w:lang w:eastAsia="ru-RU"/>
    </w:rPr>
  </w:style>
  <w:style w:type="paragraph" w:styleId="ab">
    <w:name w:val="Normal (Web)"/>
    <w:basedOn w:val="a"/>
    <w:uiPriority w:val="99"/>
    <w:unhideWhenUsed/>
    <w:rsid w:val="00AF49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B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602D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rsid w:val="009344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39"/>
    <w:rsid w:val="009344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_text Знак"/>
    <w:basedOn w:val="a0"/>
    <w:link w:val="bodytext0"/>
    <w:uiPriority w:val="99"/>
    <w:locked/>
    <w:rsid w:val="00242E81"/>
    <w:rPr>
      <w:rFonts w:ascii="Times New Roman" w:eastAsia="Calibri" w:hAnsi="Times New Roman" w:cs="Times New Roman"/>
      <w:sz w:val="20"/>
      <w:szCs w:val="20"/>
    </w:rPr>
  </w:style>
  <w:style w:type="paragraph" w:customStyle="1" w:styleId="bodytext0">
    <w:name w:val="body_text"/>
    <w:link w:val="bodytext"/>
    <w:uiPriority w:val="99"/>
    <w:rsid w:val="00242E81"/>
    <w:pPr>
      <w:spacing w:after="0" w:line="232" w:lineRule="auto"/>
      <w:ind w:firstLine="425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spisok0">
    <w:name w:val="spisok Знак"/>
    <w:basedOn w:val="bodytext"/>
    <w:link w:val="spisok"/>
    <w:uiPriority w:val="99"/>
    <w:locked/>
    <w:rsid w:val="00242E81"/>
    <w:rPr>
      <w:rFonts w:ascii="Times New Roman" w:eastAsia="Calibri" w:hAnsi="Times New Roman" w:cs="Times New Roman"/>
      <w:sz w:val="20"/>
      <w:szCs w:val="20"/>
    </w:rPr>
  </w:style>
  <w:style w:type="paragraph" w:customStyle="1" w:styleId="spisok">
    <w:name w:val="spisok"/>
    <w:basedOn w:val="bodytext0"/>
    <w:link w:val="spisok0"/>
    <w:uiPriority w:val="99"/>
    <w:rsid w:val="00242E81"/>
    <w:pPr>
      <w:numPr>
        <w:numId w:val="14"/>
      </w:numPr>
      <w:tabs>
        <w:tab w:val="left" w:pos="567"/>
      </w:tabs>
      <w:ind w:firstLine="426"/>
    </w:pPr>
  </w:style>
  <w:style w:type="character" w:customStyle="1" w:styleId="Zag2">
    <w:name w:val="Zag_2 Знак"/>
    <w:basedOn w:val="bodytext"/>
    <w:link w:val="Zag20"/>
    <w:uiPriority w:val="99"/>
    <w:locked/>
    <w:rsid w:val="00242E81"/>
    <w:rPr>
      <w:rFonts w:ascii="Times New Roman" w:eastAsia="Calibri" w:hAnsi="Times New Roman" w:cs="Times New Roman"/>
      <w:b/>
      <w:i/>
      <w:sz w:val="20"/>
      <w:szCs w:val="20"/>
    </w:rPr>
  </w:style>
  <w:style w:type="paragraph" w:customStyle="1" w:styleId="Zag20">
    <w:name w:val="Zag_2"/>
    <w:basedOn w:val="bodytext0"/>
    <w:link w:val="Zag2"/>
    <w:uiPriority w:val="99"/>
    <w:rsid w:val="00242E81"/>
    <w:pPr>
      <w:keepNext/>
      <w:suppressAutoHyphens/>
      <w:spacing w:before="120" w:after="60"/>
      <w:ind w:firstLine="0"/>
      <w:jc w:val="center"/>
    </w:pPr>
    <w:rPr>
      <w:b/>
      <w:i/>
    </w:rPr>
  </w:style>
  <w:style w:type="paragraph" w:styleId="af">
    <w:name w:val="footnote text"/>
    <w:basedOn w:val="a"/>
    <w:link w:val="af0"/>
    <w:uiPriority w:val="99"/>
    <w:rsid w:val="00236231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0">
    <w:name w:val="Текст сноски Знак"/>
    <w:basedOn w:val="a0"/>
    <w:link w:val="af"/>
    <w:uiPriority w:val="99"/>
    <w:rsid w:val="00236231"/>
    <w:rPr>
      <w:rFonts w:ascii="Times New Roman" w:eastAsia="Times New Roman" w:hAnsi="Times New Roman" w:cs="Times New Roman"/>
      <w:sz w:val="20"/>
      <w:szCs w:val="20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D5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6171D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9"/>
    <w:qFormat/>
    <w:rsid w:val="006171D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6171D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71D5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6171D5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6171D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6171D5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6171D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6171D5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6171D5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Основной текст13"/>
    <w:basedOn w:val="a"/>
    <w:link w:val="a5"/>
    <w:rsid w:val="006171D5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val="x-none" w:eastAsia="x-none"/>
    </w:rPr>
  </w:style>
  <w:style w:type="character" w:customStyle="1" w:styleId="a5">
    <w:name w:val="Основной текст_"/>
    <w:link w:val="13"/>
    <w:locked/>
    <w:rsid w:val="006171D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01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E6C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013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E6C"/>
    <w:rPr>
      <w:rFonts w:ascii="Calibri" w:eastAsia="Times New Roman" w:hAnsi="Calibri" w:cs="Times New Roman"/>
    </w:rPr>
  </w:style>
  <w:style w:type="paragraph" w:styleId="aa">
    <w:name w:val="List Paragraph"/>
    <w:basedOn w:val="a"/>
    <w:uiPriority w:val="34"/>
    <w:qFormat/>
    <w:rsid w:val="00AF49EF"/>
    <w:pPr>
      <w:ind w:left="720"/>
      <w:contextualSpacing/>
    </w:pPr>
    <w:rPr>
      <w:lang w:eastAsia="ru-RU"/>
    </w:rPr>
  </w:style>
  <w:style w:type="paragraph" w:styleId="ab">
    <w:name w:val="Normal (Web)"/>
    <w:basedOn w:val="a"/>
    <w:uiPriority w:val="99"/>
    <w:unhideWhenUsed/>
    <w:rsid w:val="00AF49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B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B602D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rsid w:val="009344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39"/>
    <w:rsid w:val="009344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">
    <w:name w:val="body_text Знак"/>
    <w:basedOn w:val="a0"/>
    <w:link w:val="bodytext0"/>
    <w:uiPriority w:val="99"/>
    <w:locked/>
    <w:rsid w:val="00242E81"/>
    <w:rPr>
      <w:rFonts w:ascii="Times New Roman" w:eastAsia="Calibri" w:hAnsi="Times New Roman" w:cs="Times New Roman"/>
      <w:sz w:val="20"/>
      <w:szCs w:val="20"/>
    </w:rPr>
  </w:style>
  <w:style w:type="paragraph" w:customStyle="1" w:styleId="bodytext0">
    <w:name w:val="body_text"/>
    <w:link w:val="bodytext"/>
    <w:uiPriority w:val="99"/>
    <w:rsid w:val="00242E81"/>
    <w:pPr>
      <w:spacing w:after="0" w:line="232" w:lineRule="auto"/>
      <w:ind w:firstLine="425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spisok0">
    <w:name w:val="spisok Знак"/>
    <w:basedOn w:val="bodytext"/>
    <w:link w:val="spisok"/>
    <w:uiPriority w:val="99"/>
    <w:locked/>
    <w:rsid w:val="00242E81"/>
    <w:rPr>
      <w:rFonts w:ascii="Times New Roman" w:eastAsia="Calibri" w:hAnsi="Times New Roman" w:cs="Times New Roman"/>
      <w:sz w:val="20"/>
      <w:szCs w:val="20"/>
    </w:rPr>
  </w:style>
  <w:style w:type="paragraph" w:customStyle="1" w:styleId="spisok">
    <w:name w:val="spisok"/>
    <w:basedOn w:val="bodytext0"/>
    <w:link w:val="spisok0"/>
    <w:uiPriority w:val="99"/>
    <w:rsid w:val="00242E81"/>
    <w:pPr>
      <w:numPr>
        <w:numId w:val="14"/>
      </w:numPr>
      <w:tabs>
        <w:tab w:val="left" w:pos="567"/>
      </w:tabs>
      <w:ind w:firstLine="426"/>
    </w:pPr>
  </w:style>
  <w:style w:type="character" w:customStyle="1" w:styleId="Zag2">
    <w:name w:val="Zag_2 Знак"/>
    <w:basedOn w:val="bodytext"/>
    <w:link w:val="Zag20"/>
    <w:uiPriority w:val="99"/>
    <w:locked/>
    <w:rsid w:val="00242E81"/>
    <w:rPr>
      <w:rFonts w:ascii="Times New Roman" w:eastAsia="Calibri" w:hAnsi="Times New Roman" w:cs="Times New Roman"/>
      <w:b/>
      <w:i/>
      <w:sz w:val="20"/>
      <w:szCs w:val="20"/>
    </w:rPr>
  </w:style>
  <w:style w:type="paragraph" w:customStyle="1" w:styleId="Zag20">
    <w:name w:val="Zag_2"/>
    <w:basedOn w:val="bodytext0"/>
    <w:link w:val="Zag2"/>
    <w:uiPriority w:val="99"/>
    <w:rsid w:val="00242E81"/>
    <w:pPr>
      <w:keepNext/>
      <w:suppressAutoHyphens/>
      <w:spacing w:before="120" w:after="60"/>
      <w:ind w:firstLine="0"/>
      <w:jc w:val="center"/>
    </w:pPr>
    <w:rPr>
      <w:b/>
      <w:i/>
    </w:rPr>
  </w:style>
  <w:style w:type="paragraph" w:styleId="af">
    <w:name w:val="footnote text"/>
    <w:basedOn w:val="a"/>
    <w:link w:val="af0"/>
    <w:uiPriority w:val="99"/>
    <w:rsid w:val="00236231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0">
    <w:name w:val="Текст сноски Знак"/>
    <w:basedOn w:val="a0"/>
    <w:link w:val="af"/>
    <w:uiPriority w:val="99"/>
    <w:rsid w:val="00236231"/>
    <w:rPr>
      <w:rFonts w:ascii="Times New Roman" w:eastAsia="Times New Roman" w:hAnsi="Times New Roman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4%D0%9D%D0%9A" TargetMode="External"/><Relationship Id="rId18" Type="http://schemas.openxmlformats.org/officeDocument/2006/relationships/hyperlink" Target="https://ru.wikipedia.org/wiki/%D0%93%D0%B5%D0%BD%D0%BE%D0%BC_%D1%87%D0%B5%D0%BB%D0%BE%D0%B2%D0%B5%D0%BA%D0%B0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C%D1%83%D1%82%D0%B0%D1%86%D0%B8%D1%8F" TargetMode="External"/><Relationship Id="rId17" Type="http://schemas.openxmlformats.org/officeDocument/2006/relationships/hyperlink" Target="https://ru.wikipedia.org/wiki/%D0%A5%D1%80%D0%BE%D0%BC%D0%BE%D1%81%D0%BE%D0%BC%D1%8B" TargetMode="Externa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9D%D0%9A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C%D0%BF%D0%BB%D0%B8%D1%84%D0%B8%D0%BA%D0%B0%D1%86%D0%B8%D1%8F_(%D0%BC%D0%BE%D0%BB%D0%B5%D0%BA%D1%83%D0%BB%D1%8F%D1%80%D0%BD%D0%B0%D1%8F_%D0%B1%D0%B8%D0%BE%D0%BB%D0%BE%D0%B3%D0%B8%D1%8F)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0%D0%B5%D0%BF%D0%BB%D0%B8%D0%BA%D0%B0%D1%86%D0%B8%D1%8F_(%D0%B1%D0%B8%D0%BE%D0%BB%D0%BE%D0%B3%D0%B8%D1%8F)" TargetMode="External"/><Relationship Id="rId23" Type="http://schemas.openxmlformats.org/officeDocument/2006/relationships/image" Target="media/image5.emf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4%D0%9D%D0%9A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C%D0%BE%D0%BB%D0%B5%D0%BA%D1%83%D0%BB%D1%8F%D1%80%D0%BD%D0%B0%D1%8F_%D0%B1%D0%B8%D0%BE%D0%BB%D0%BE%D0%B3%D0%B8%D1%8F" TargetMode="External"/><Relationship Id="rId14" Type="http://schemas.openxmlformats.org/officeDocument/2006/relationships/hyperlink" Target="https://ru.wikipedia.org/wiki/%D0%A4%D0%B5%D1%80%D0%BC%D0%B5%D0%BD%D1%82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A27D-9A8F-4331-B992-D2F2B9594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41</Pages>
  <Words>8535</Words>
  <Characters>48653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11</cp:revision>
  <dcterms:created xsi:type="dcterms:W3CDTF">2020-05-13T08:29:00Z</dcterms:created>
  <dcterms:modified xsi:type="dcterms:W3CDTF">2020-06-05T05:45:00Z</dcterms:modified>
</cp:coreProperties>
</file>