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E3" w:rsidRDefault="00AF67E3" w:rsidP="00AF67E3">
      <w:pPr>
        <w:rPr>
          <w:lang w:val="en-US"/>
        </w:rPr>
      </w:pPr>
    </w:p>
    <w:p w:rsidR="00AF67E3" w:rsidRPr="00AF67E3" w:rsidRDefault="00AF67E3" w:rsidP="00AF67E3">
      <w:pPr>
        <w:numPr>
          <w:ilvl w:val="0"/>
          <w:numId w:val="1"/>
        </w:numPr>
      </w:pPr>
      <w:r>
        <w:t>Ситуационная задача 1.</w:t>
      </w:r>
    </w:p>
    <w:p w:rsidR="00000000" w:rsidRPr="00AF67E3" w:rsidRDefault="00AF67E3" w:rsidP="00AF67E3">
      <w:pPr>
        <w:numPr>
          <w:ilvl w:val="0"/>
          <w:numId w:val="1"/>
        </w:numPr>
      </w:pPr>
      <w:r w:rsidRPr="00AF67E3">
        <w:t xml:space="preserve">У больной 54 лет произведена биопсия шейки матки. При гистологическом исследовании </w:t>
      </w:r>
      <w:proofErr w:type="spellStart"/>
      <w:r w:rsidRPr="00AF67E3">
        <w:t>биоптата</w:t>
      </w:r>
      <w:proofErr w:type="spellEnd"/>
      <w:r w:rsidRPr="00AF67E3">
        <w:t xml:space="preserve"> выявлена картина плоскоклеточного </w:t>
      </w:r>
      <w:proofErr w:type="spellStart"/>
      <w:r w:rsidRPr="00AF67E3">
        <w:t>неороговевающего</w:t>
      </w:r>
      <w:proofErr w:type="spellEnd"/>
      <w:r w:rsidRPr="00AF67E3">
        <w:t xml:space="preserve"> рака. Глубина инвазии 4 мм. </w:t>
      </w:r>
    </w:p>
    <w:p w:rsidR="00000000" w:rsidRPr="00AF67E3" w:rsidRDefault="00AF67E3" w:rsidP="00AF67E3">
      <w:pPr>
        <w:numPr>
          <w:ilvl w:val="0"/>
          <w:numId w:val="1"/>
        </w:numPr>
      </w:pPr>
      <w:r w:rsidRPr="00AF67E3">
        <w:t>1.Обоснуйте диагноз.</w:t>
      </w:r>
    </w:p>
    <w:p w:rsidR="00000000" w:rsidRPr="00AF67E3" w:rsidRDefault="00AF67E3" w:rsidP="00AF67E3">
      <w:pPr>
        <w:numPr>
          <w:ilvl w:val="0"/>
          <w:numId w:val="1"/>
        </w:numPr>
      </w:pPr>
      <w:r w:rsidRPr="00AF67E3">
        <w:t>2.Какие факторы риска данной патологии известны?</w:t>
      </w:r>
    </w:p>
    <w:p w:rsidR="00000000" w:rsidRPr="00AF67E3" w:rsidRDefault="00AF67E3" w:rsidP="00AF67E3">
      <w:pPr>
        <w:numPr>
          <w:ilvl w:val="0"/>
          <w:numId w:val="1"/>
        </w:numPr>
      </w:pPr>
      <w:r w:rsidRPr="00AF67E3">
        <w:t>3.Укажите современные методы диагностики, позволяющие выявить патологию шейки матки.</w:t>
      </w:r>
    </w:p>
    <w:p w:rsidR="00000000" w:rsidRPr="00AF67E3" w:rsidRDefault="00AF67E3" w:rsidP="00AF67E3">
      <w:pPr>
        <w:numPr>
          <w:ilvl w:val="0"/>
          <w:numId w:val="1"/>
        </w:numPr>
      </w:pPr>
      <w:r w:rsidRPr="00AF67E3">
        <w:t xml:space="preserve">4.Методы лечения рака шейки матки в зависимости от стадии </w:t>
      </w:r>
      <w:r w:rsidRPr="00AF67E3">
        <w:t>заболевания.</w:t>
      </w:r>
    </w:p>
    <w:p w:rsidR="002324F9" w:rsidRDefault="00AF67E3" w:rsidP="00AF67E3">
      <w:pPr>
        <w:pStyle w:val="a3"/>
        <w:numPr>
          <w:ilvl w:val="0"/>
          <w:numId w:val="1"/>
        </w:numPr>
      </w:pPr>
      <w:r w:rsidRPr="00AF67E3">
        <w:t>5.В какой зоне шейки матки чаще всего развивается патология, почему</w:t>
      </w:r>
    </w:p>
    <w:p w:rsidR="00AF67E3" w:rsidRDefault="00AF67E3" w:rsidP="00AF67E3"/>
    <w:p w:rsidR="00AF67E3" w:rsidRDefault="00AF67E3" w:rsidP="00AF67E3">
      <w:r>
        <w:t>Ситуационная задача 2.</w:t>
      </w:r>
    </w:p>
    <w:p w:rsidR="00000000" w:rsidRPr="00AF67E3" w:rsidRDefault="00AF67E3" w:rsidP="00AF67E3">
      <w:pPr>
        <w:numPr>
          <w:ilvl w:val="0"/>
          <w:numId w:val="2"/>
        </w:numPr>
      </w:pPr>
      <w:r w:rsidRPr="00AF67E3">
        <w:t>На профилактическом осмотре у пациентки В., 43 лет на передней губе шейки матки обнаружено опухолевое образование размерами 2*2 см. белесо</w:t>
      </w:r>
      <w:r w:rsidRPr="00AF67E3">
        <w:t xml:space="preserve">ватого цвета, с плотными </w:t>
      </w:r>
      <w:proofErr w:type="spellStart"/>
      <w:r w:rsidRPr="00AF67E3">
        <w:t>папилломатозными</w:t>
      </w:r>
      <w:proofErr w:type="spellEnd"/>
      <w:r w:rsidRPr="00AF67E3">
        <w:t xml:space="preserve"> разрастаниями, неровными контурами, но с четкими границами.</w:t>
      </w:r>
    </w:p>
    <w:p w:rsidR="00000000" w:rsidRPr="00AF67E3" w:rsidRDefault="00AF67E3" w:rsidP="00AF67E3">
      <w:pPr>
        <w:numPr>
          <w:ilvl w:val="0"/>
          <w:numId w:val="2"/>
        </w:numPr>
      </w:pPr>
      <w:r w:rsidRPr="00AF67E3">
        <w:t>В анамнезе 2 беременности: 1 срочные роды, 1 мед</w:t>
      </w:r>
      <w:proofErr w:type="gramStart"/>
      <w:r w:rsidRPr="00AF67E3">
        <w:t>.</w:t>
      </w:r>
      <w:proofErr w:type="gramEnd"/>
      <w:r w:rsidRPr="00AF67E3">
        <w:t xml:space="preserve"> </w:t>
      </w:r>
      <w:proofErr w:type="gramStart"/>
      <w:r w:rsidRPr="00AF67E3">
        <w:t>а</w:t>
      </w:r>
      <w:proofErr w:type="gramEnd"/>
      <w:r w:rsidRPr="00AF67E3">
        <w:t>борт. Гинекологические заболевания отрицает. Менструальная функция не нарушена. Последний раз у гинеко</w:t>
      </w:r>
      <w:r w:rsidRPr="00AF67E3">
        <w:t>лога была 5 лет назад.</w:t>
      </w:r>
    </w:p>
    <w:p w:rsidR="00000000" w:rsidRPr="00AF67E3" w:rsidRDefault="00AF67E3" w:rsidP="00AF67E3">
      <w:pPr>
        <w:numPr>
          <w:ilvl w:val="0"/>
          <w:numId w:val="2"/>
        </w:numPr>
      </w:pPr>
      <w:r w:rsidRPr="00AF67E3">
        <w:t>Общее состояние удовлетворительное. Язык влажный. Живот мягкий, безболезненный. Вагинально: шейка цилиндрической формы, деформирована за счет старых разрывов, бугристой консистенции, подвижная.  Тело матки обычных размеров, подвижно</w:t>
      </w:r>
      <w:r w:rsidRPr="00AF67E3">
        <w:t xml:space="preserve">, безболезненное. Придатки с обеих сторон не пальпируются. Своды глубокие, безболезненные. Область </w:t>
      </w:r>
      <w:proofErr w:type="spellStart"/>
      <w:r w:rsidRPr="00AF67E3">
        <w:t>параметриев</w:t>
      </w:r>
      <w:proofErr w:type="spellEnd"/>
      <w:r w:rsidRPr="00AF67E3">
        <w:t xml:space="preserve"> свободна. Инфильтратов в малом тазу нет.</w:t>
      </w:r>
    </w:p>
    <w:p w:rsidR="00000000" w:rsidRPr="00AF67E3" w:rsidRDefault="00AF67E3" w:rsidP="00AF67E3">
      <w:pPr>
        <w:numPr>
          <w:ilvl w:val="0"/>
          <w:numId w:val="2"/>
        </w:numPr>
      </w:pPr>
      <w:r w:rsidRPr="00AF67E3">
        <w:t xml:space="preserve"> Предположительный диагноз?</w:t>
      </w:r>
    </w:p>
    <w:p w:rsidR="00000000" w:rsidRPr="00AF67E3" w:rsidRDefault="00AF67E3" w:rsidP="00AF67E3">
      <w:pPr>
        <w:numPr>
          <w:ilvl w:val="0"/>
          <w:numId w:val="2"/>
        </w:numPr>
      </w:pPr>
      <w:r w:rsidRPr="00AF67E3">
        <w:t xml:space="preserve"> План обследования больной?</w:t>
      </w:r>
    </w:p>
    <w:p w:rsidR="00000000" w:rsidRPr="00AF67E3" w:rsidRDefault="00AF67E3" w:rsidP="00AF67E3">
      <w:pPr>
        <w:numPr>
          <w:ilvl w:val="0"/>
          <w:numId w:val="2"/>
        </w:numPr>
      </w:pPr>
      <w:r w:rsidRPr="00AF67E3">
        <w:t xml:space="preserve">С чем необходимо проводить </w:t>
      </w:r>
      <w:proofErr w:type="gramStart"/>
      <w:r w:rsidRPr="00AF67E3">
        <w:t>дифференциальную</w:t>
      </w:r>
      <w:proofErr w:type="gramEnd"/>
      <w:r w:rsidRPr="00AF67E3">
        <w:t xml:space="preserve"> д</w:t>
      </w:r>
      <w:r w:rsidRPr="00AF67E3">
        <w:t>ифференцировать?</w:t>
      </w:r>
    </w:p>
    <w:p w:rsidR="00000000" w:rsidRPr="00AF67E3" w:rsidRDefault="00AF67E3" w:rsidP="00AF67E3">
      <w:pPr>
        <w:numPr>
          <w:ilvl w:val="0"/>
          <w:numId w:val="2"/>
        </w:numPr>
      </w:pPr>
      <w:r w:rsidRPr="00AF67E3">
        <w:t xml:space="preserve"> План лечения?</w:t>
      </w:r>
    </w:p>
    <w:p w:rsidR="00000000" w:rsidRDefault="00AF67E3" w:rsidP="00AF67E3">
      <w:pPr>
        <w:numPr>
          <w:ilvl w:val="0"/>
          <w:numId w:val="2"/>
        </w:numPr>
      </w:pPr>
      <w:r w:rsidRPr="00AF67E3">
        <w:t xml:space="preserve">  В чем заключается профилактика данного заболевания?</w:t>
      </w:r>
    </w:p>
    <w:p w:rsidR="00AF67E3" w:rsidRDefault="00AF67E3" w:rsidP="00AF67E3">
      <w:r>
        <w:t>Ситуационная задача 3.</w:t>
      </w:r>
    </w:p>
    <w:p w:rsidR="00000000" w:rsidRPr="00AF67E3" w:rsidRDefault="00AF67E3" w:rsidP="00AF67E3">
      <w:pPr>
        <w:numPr>
          <w:ilvl w:val="0"/>
          <w:numId w:val="3"/>
        </w:numPr>
      </w:pPr>
      <w:r w:rsidRPr="00AF67E3">
        <w:t xml:space="preserve">Больная 46 лет обратилась </w:t>
      </w:r>
      <w:proofErr w:type="gramStart"/>
      <w:r w:rsidRPr="00AF67E3">
        <w:t>в</w:t>
      </w:r>
      <w:proofErr w:type="gramEnd"/>
      <w:r w:rsidRPr="00AF67E3">
        <w:t xml:space="preserve"> ж/к с жалобами на кровянистые выделения из влагалища после коитуса.</w:t>
      </w:r>
    </w:p>
    <w:p w:rsidR="00000000" w:rsidRPr="00AF67E3" w:rsidRDefault="00AF67E3" w:rsidP="00AF67E3">
      <w:pPr>
        <w:numPr>
          <w:ilvl w:val="0"/>
          <w:numId w:val="3"/>
        </w:numPr>
      </w:pPr>
      <w:r w:rsidRPr="00AF67E3">
        <w:t>В анамнезе 5 беременностей: 2 нормальных родов, 3 мед</w:t>
      </w:r>
      <w:proofErr w:type="gramStart"/>
      <w:r w:rsidRPr="00AF67E3">
        <w:t>.</w:t>
      </w:r>
      <w:proofErr w:type="gramEnd"/>
      <w:r w:rsidRPr="00AF67E3">
        <w:t xml:space="preserve"> </w:t>
      </w:r>
      <w:proofErr w:type="gramStart"/>
      <w:r w:rsidRPr="00AF67E3">
        <w:t>а</w:t>
      </w:r>
      <w:proofErr w:type="gramEnd"/>
      <w:r w:rsidRPr="00AF67E3">
        <w:t>борта без осложнений. Последний раз у гинеколога была 6 лет назад.</w:t>
      </w:r>
    </w:p>
    <w:p w:rsidR="00000000" w:rsidRPr="00AF67E3" w:rsidRDefault="00AF67E3" w:rsidP="00AF67E3">
      <w:pPr>
        <w:numPr>
          <w:ilvl w:val="0"/>
          <w:numId w:val="3"/>
        </w:numPr>
      </w:pPr>
      <w:r w:rsidRPr="00AF67E3">
        <w:lastRenderedPageBreak/>
        <w:t>При осмотре: Шейка матки гипертрофирована. На передней губе ее мелкобугристая опухоль в виде "цветной капусты" 2*2 см, контактно кровоточит.</w:t>
      </w:r>
    </w:p>
    <w:p w:rsidR="00000000" w:rsidRPr="00AF67E3" w:rsidRDefault="00AF67E3" w:rsidP="00AF67E3">
      <w:pPr>
        <w:numPr>
          <w:ilvl w:val="0"/>
          <w:numId w:val="3"/>
        </w:numPr>
      </w:pPr>
      <w:r w:rsidRPr="00AF67E3">
        <w:t xml:space="preserve">Вагинально: Шейка гипертрофирована, плотная, </w:t>
      </w:r>
      <w:r w:rsidRPr="00AF67E3">
        <w:t>подвижна. Тело матки не увеличено. Область придатков свободна. Своды влагалища свободные, безболезненные. В малом тазу опухолей и инфильтратов не определяется, ампула кишки свободная, слизистая эластична.</w:t>
      </w:r>
    </w:p>
    <w:p w:rsidR="00AF67E3" w:rsidRPr="00AF67E3" w:rsidRDefault="00AF67E3" w:rsidP="00AF67E3">
      <w:r w:rsidRPr="00AF67E3">
        <w:t> </w:t>
      </w:r>
    </w:p>
    <w:p w:rsidR="00000000" w:rsidRPr="00AF67E3" w:rsidRDefault="00AF67E3" w:rsidP="00AF67E3">
      <w:pPr>
        <w:numPr>
          <w:ilvl w:val="0"/>
          <w:numId w:val="4"/>
        </w:numPr>
      </w:pPr>
      <w:r w:rsidRPr="00AF67E3">
        <w:t>Предварительный диагноз?</w:t>
      </w:r>
    </w:p>
    <w:p w:rsidR="00000000" w:rsidRPr="00AF67E3" w:rsidRDefault="00AF67E3" w:rsidP="00AF67E3">
      <w:pPr>
        <w:numPr>
          <w:ilvl w:val="0"/>
          <w:numId w:val="4"/>
        </w:numPr>
      </w:pPr>
      <w:r w:rsidRPr="00AF67E3">
        <w:t>Что необходимо сделать</w:t>
      </w:r>
      <w:r w:rsidRPr="00AF67E3">
        <w:t xml:space="preserve"> для уточнения диагноза?</w:t>
      </w:r>
    </w:p>
    <w:p w:rsidR="00000000" w:rsidRPr="00AF67E3" w:rsidRDefault="00AF67E3" w:rsidP="00AF67E3">
      <w:pPr>
        <w:numPr>
          <w:ilvl w:val="0"/>
          <w:numId w:val="4"/>
        </w:numPr>
      </w:pPr>
      <w:r w:rsidRPr="00AF67E3">
        <w:t>Какое лечение Вы предлагаете?</w:t>
      </w:r>
    </w:p>
    <w:p w:rsidR="00000000" w:rsidRPr="00AF67E3" w:rsidRDefault="00AF67E3" w:rsidP="00AF67E3">
      <w:pPr>
        <w:numPr>
          <w:ilvl w:val="0"/>
          <w:numId w:val="4"/>
        </w:numPr>
      </w:pPr>
      <w:r w:rsidRPr="00AF67E3">
        <w:t>Объем операции?</w:t>
      </w:r>
    </w:p>
    <w:p w:rsidR="00000000" w:rsidRPr="00AF67E3" w:rsidRDefault="00AF67E3" w:rsidP="00AF67E3">
      <w:pPr>
        <w:numPr>
          <w:ilvl w:val="0"/>
          <w:numId w:val="4"/>
        </w:numPr>
      </w:pPr>
      <w:r w:rsidRPr="00AF67E3">
        <w:t xml:space="preserve">Сколько времени больная должна находиться на учете у </w:t>
      </w:r>
      <w:proofErr w:type="spellStart"/>
      <w:r w:rsidRPr="00AF67E3">
        <w:t>онкогинеколога</w:t>
      </w:r>
      <w:proofErr w:type="spellEnd"/>
      <w:r w:rsidRPr="00AF67E3">
        <w:t>?</w:t>
      </w:r>
    </w:p>
    <w:p w:rsidR="00AF67E3" w:rsidRPr="00AF67E3" w:rsidRDefault="00AF67E3" w:rsidP="00AF67E3"/>
    <w:p w:rsidR="00AF67E3" w:rsidRDefault="00AF67E3" w:rsidP="00AF67E3"/>
    <w:sectPr w:rsidR="00AF67E3" w:rsidSect="0023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EE9"/>
    <w:multiLevelType w:val="hybridMultilevel"/>
    <w:tmpl w:val="098227B2"/>
    <w:lvl w:ilvl="0" w:tplc="29F29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C7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D89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C0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A9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E26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26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A7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FE2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076CBB"/>
    <w:multiLevelType w:val="hybridMultilevel"/>
    <w:tmpl w:val="3078FAA6"/>
    <w:lvl w:ilvl="0" w:tplc="625E1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06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A9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63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41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BE0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46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22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C65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18356C"/>
    <w:multiLevelType w:val="hybridMultilevel"/>
    <w:tmpl w:val="DCE4B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445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E7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C8C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B8B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E6F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60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6E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DC7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D747D3"/>
    <w:multiLevelType w:val="hybridMultilevel"/>
    <w:tmpl w:val="389C1A64"/>
    <w:lvl w:ilvl="0" w:tplc="BAE69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D25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81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A4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2C5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69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EB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F83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4EE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67E3"/>
    <w:rsid w:val="002324F9"/>
    <w:rsid w:val="00AF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29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0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86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03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4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6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2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7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50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0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7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2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2020-03-25T16:23:00Z</dcterms:created>
  <dcterms:modified xsi:type="dcterms:W3CDTF">2020-03-25T16:26:00Z</dcterms:modified>
</cp:coreProperties>
</file>