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53" w:rsidRPr="0064208C" w:rsidRDefault="00491653" w:rsidP="0064208C">
      <w:pPr>
        <w:tabs>
          <w:tab w:val="left" w:pos="360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студентов</w:t>
      </w:r>
    </w:p>
    <w:p w:rsidR="00491653" w:rsidRPr="0064208C" w:rsidRDefault="00491653" w:rsidP="006420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>Тема</w:t>
      </w:r>
      <w:r w:rsidR="00365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6B0">
        <w:rPr>
          <w:rFonts w:ascii="Times New Roman" w:hAnsi="Times New Roman" w:cs="Times New Roman"/>
          <w:sz w:val="24"/>
          <w:szCs w:val="24"/>
        </w:rPr>
        <w:t>« Экстренная</w:t>
      </w:r>
      <w:proofErr w:type="gramEnd"/>
      <w:r w:rsidR="003656B0">
        <w:rPr>
          <w:rFonts w:ascii="Times New Roman" w:hAnsi="Times New Roman" w:cs="Times New Roman"/>
          <w:sz w:val="24"/>
          <w:szCs w:val="24"/>
        </w:rPr>
        <w:t xml:space="preserve"> помощь в очагах катастроф</w:t>
      </w:r>
      <w:r w:rsidRPr="0064208C">
        <w:rPr>
          <w:rFonts w:ascii="Times New Roman" w:hAnsi="Times New Roman" w:cs="Times New Roman"/>
          <w:sz w:val="24"/>
          <w:szCs w:val="24"/>
        </w:rPr>
        <w:t>»</w:t>
      </w:r>
    </w:p>
    <w:p w:rsidR="0084192D" w:rsidRPr="0064208C" w:rsidRDefault="00491653" w:rsidP="006420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>Значение темы:</w:t>
      </w:r>
      <w:r w:rsidR="0084192D" w:rsidRPr="0064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2D" w:rsidRPr="0064208C" w:rsidRDefault="0084192D" w:rsidP="006420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8C">
        <w:rPr>
          <w:rFonts w:ascii="Times New Roman" w:hAnsi="Times New Roman" w:cs="Times New Roman"/>
          <w:sz w:val="24"/>
          <w:szCs w:val="24"/>
        </w:rPr>
        <w:t>Медицинский работник должен владеть</w:t>
      </w:r>
      <w:r w:rsidR="00106DF8">
        <w:rPr>
          <w:rFonts w:ascii="Times New Roman" w:hAnsi="Times New Roman" w:cs="Times New Roman"/>
          <w:sz w:val="24"/>
          <w:szCs w:val="24"/>
        </w:rPr>
        <w:t xml:space="preserve"> методом </w:t>
      </w:r>
      <w:r w:rsidRPr="0064208C">
        <w:rPr>
          <w:rFonts w:ascii="Times New Roman" w:hAnsi="Times New Roman" w:cs="Times New Roman"/>
          <w:sz w:val="24"/>
          <w:szCs w:val="24"/>
        </w:rPr>
        <w:t xml:space="preserve">оказания неотложной доврачебной </w:t>
      </w:r>
      <w:proofErr w:type="gramStart"/>
      <w:r w:rsidRPr="0064208C">
        <w:rPr>
          <w:rFonts w:ascii="Times New Roman" w:hAnsi="Times New Roman" w:cs="Times New Roman"/>
          <w:sz w:val="24"/>
          <w:szCs w:val="24"/>
        </w:rPr>
        <w:t>помо</w:t>
      </w:r>
      <w:r w:rsidR="00106DF8">
        <w:rPr>
          <w:rFonts w:ascii="Times New Roman" w:hAnsi="Times New Roman" w:cs="Times New Roman"/>
          <w:sz w:val="24"/>
          <w:szCs w:val="24"/>
        </w:rPr>
        <w:t xml:space="preserve">щи, </w:t>
      </w:r>
      <w:r w:rsidRPr="0064208C">
        <w:rPr>
          <w:rFonts w:ascii="Times New Roman" w:hAnsi="Times New Roman" w:cs="Times New Roman"/>
          <w:sz w:val="24"/>
          <w:szCs w:val="24"/>
        </w:rPr>
        <w:t xml:space="preserve"> владеть</w:t>
      </w:r>
      <w:proofErr w:type="gramEnd"/>
      <w:r w:rsidRPr="0064208C">
        <w:rPr>
          <w:rFonts w:ascii="Times New Roman" w:hAnsi="Times New Roman" w:cs="Times New Roman"/>
          <w:sz w:val="24"/>
          <w:szCs w:val="24"/>
        </w:rPr>
        <w:t xml:space="preserve"> современными технологиями оказа</w:t>
      </w:r>
      <w:r w:rsidR="00106DF8">
        <w:rPr>
          <w:rFonts w:ascii="Times New Roman" w:hAnsi="Times New Roman" w:cs="Times New Roman"/>
          <w:sz w:val="24"/>
          <w:szCs w:val="24"/>
        </w:rPr>
        <w:t xml:space="preserve">ния первой медицинской помощи </w:t>
      </w:r>
      <w:r w:rsidRPr="0064208C">
        <w:rPr>
          <w:rFonts w:ascii="Times New Roman" w:hAnsi="Times New Roman" w:cs="Times New Roman"/>
          <w:sz w:val="24"/>
          <w:szCs w:val="24"/>
        </w:rPr>
        <w:t xml:space="preserve">условиях чрезвычайных ситуаций; взаимодействовать с бригадами первой медицинской помощи; подготовить пациента к транспортировке. </w:t>
      </w:r>
    </w:p>
    <w:p w:rsidR="00491653" w:rsidRPr="0064208C" w:rsidRDefault="00491653" w:rsidP="00642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8C">
        <w:rPr>
          <w:rFonts w:ascii="Times New Roman" w:hAnsi="Times New Roman" w:cs="Times New Roman"/>
          <w:sz w:val="24"/>
          <w:szCs w:val="24"/>
        </w:rPr>
        <w:t xml:space="preserve">На основе теоретических знаний и практических умений обучающийся должен  </w:t>
      </w:r>
    </w:p>
    <w:p w:rsidR="003656B0" w:rsidRPr="003656B0" w:rsidRDefault="003656B0" w:rsidP="003656B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656B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3656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56B0" w:rsidRPr="003656B0" w:rsidRDefault="003656B0" w:rsidP="003656B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B0">
        <w:rPr>
          <w:rFonts w:ascii="Times New Roman" w:eastAsia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3656B0" w:rsidRPr="003656B0" w:rsidRDefault="003656B0" w:rsidP="003656B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6B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656B0" w:rsidRPr="003656B0" w:rsidRDefault="003656B0" w:rsidP="003656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B0">
        <w:rPr>
          <w:rFonts w:ascii="Times New Roman" w:eastAsia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3656B0" w:rsidRPr="003656B0" w:rsidRDefault="003656B0" w:rsidP="003656B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6B0">
        <w:rPr>
          <w:rFonts w:ascii="Times New Roman" w:eastAsia="Times New Roman" w:hAnsi="Times New Roman" w:cs="Times New Roman"/>
          <w:sz w:val="24"/>
          <w:szCs w:val="24"/>
        </w:rPr>
        <w:t>Оказывать первую помощь.</w:t>
      </w:r>
    </w:p>
    <w:p w:rsidR="003656B0" w:rsidRPr="003656B0" w:rsidRDefault="003656B0" w:rsidP="003656B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 должен </w:t>
      </w:r>
      <w:proofErr w:type="spellStart"/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овла</w:t>
      </w:r>
      <w:proofErr w:type="spellEnd"/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деть</w:t>
      </w:r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 </w:t>
      </w:r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общими компетенциями:</w:t>
      </w:r>
    </w:p>
    <w:p w:rsidR="003656B0" w:rsidRPr="003656B0" w:rsidRDefault="003656B0" w:rsidP="003656B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ОК 3.</w:t>
      </w:r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3656B0" w:rsidRPr="003656B0" w:rsidRDefault="003656B0" w:rsidP="003656B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Студент должен </w:t>
      </w:r>
      <w:proofErr w:type="gramStart"/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овладеть  </w:t>
      </w:r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профессиональными</w:t>
      </w:r>
      <w:proofErr w:type="gramEnd"/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компетенциями</w:t>
      </w:r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3656B0" w:rsidRPr="003656B0" w:rsidRDefault="003656B0" w:rsidP="003656B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3.1</w:t>
      </w:r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.Оказывать доврачебную помощь при неотложных состояниях и травмах.</w:t>
      </w:r>
    </w:p>
    <w:p w:rsidR="003656B0" w:rsidRPr="003656B0" w:rsidRDefault="003656B0" w:rsidP="003656B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3.2</w:t>
      </w:r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Участвовать в оказании медицинской помощи при чрезвычайных ситуациях.</w:t>
      </w:r>
    </w:p>
    <w:p w:rsidR="003656B0" w:rsidRPr="003656B0" w:rsidRDefault="003656B0" w:rsidP="003656B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6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ПК 3.3.</w:t>
      </w:r>
      <w:r w:rsidRPr="003656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Взаимодействовать с членами профессиональной бригады и добровольными помощниками при чрезвычайных ситуациях.</w:t>
      </w:r>
    </w:p>
    <w:p w:rsidR="003656B0" w:rsidRPr="003656B0" w:rsidRDefault="003656B0" w:rsidP="003656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653" w:rsidRPr="0064208C" w:rsidRDefault="00491653" w:rsidP="00642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>План изучения темы:</w:t>
      </w:r>
    </w:p>
    <w:p w:rsidR="00491653" w:rsidRPr="00022BC7" w:rsidRDefault="00491653" w:rsidP="008515B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5B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022BC7">
        <w:rPr>
          <w:rFonts w:ascii="Times New Roman" w:hAnsi="Times New Roman" w:cs="Times New Roman"/>
          <w:b/>
          <w:sz w:val="24"/>
          <w:szCs w:val="24"/>
        </w:rPr>
        <w:t>темы.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анализе опыта ликвидации медико-санитарных последствий ЧС на территории нашей страны и за рубежом, в ходе оказания медицинской помощи пораженным были выделены три фазы оказания помощи при чрезвычайных ситуациях. 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Первая фаза /изоляции/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характеризуется тем, что пораженному населению в зоне ЧС помощь извне невозможна, вследствие разрушения путей сообщения, средств связи, коммуникаций и т.д. Масштабы бедствия не поддаются оценке. Проблема выживания решается путем оказания само и взаимопомощи. Фаза изоляции длится с момента возникновения 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атастрофы до начала организован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ного проведения спасательных работ. Ее продолжительность может быть от нескольких минут (Свердловск, Арзамас 1988 г.) до нескольких часов при землетрясении в Нефтегорске (1995г.), или нескольких суток при землетрясении в Армении (1988 г).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В период фазы изоляции первая медицинская помощь в зоне землетрясения оказывается, как правило, лицами, не имеющими медицинского образования с использованием подручных средств.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Вторая фаза /спасения/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продолжается от начала организованных </w:t>
      </w:r>
      <w:proofErr w:type="gramStart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спаса-тельных</w:t>
      </w:r>
      <w:proofErr w:type="gramEnd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работ до завершения эвакуации пострадавших за пределы очага. 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В период фазы спасения важная роль в организации и оказании неотложной медицинской помощи в очаге массовых санитарных потерь принадлежит бригадам скорой медицинской помощи, постоянная готовность которых до минимума может сократить длительность фазы изоляции. Их назначением является: проведение медицинской разведки, медицинская сортировка пораженных, организация и оказание неотложной медицинской помощи, информация органов управления о медико-санитарных последствиях катастроф.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Кроме того, в район катастрофы для расши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рения и усиления возмож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ностей бригад скорой медицинской помощи направляются дополнительно созданные в здравоохранении бригады экстренной помощи (фельдшерские и врачебно-сестринские). 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Эти формирования обеспечивают оказание медицинской помощи пораженным в объеме доврачебной и первой врачебной. Основной части пораженных в очагах катастроф с механическим поражающим фактором для восстановления жизненных функций и подготовки к эвакуации в лечебные учреждения должны быть проведены мероприятия в объеме первой врачебной помощи. Для этой цели силами территориального здравоохранения в зоне ЧС или непосредственной близости от нее разв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ертывается первый этап медицинс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кой эвакуации. Его создают за счет сохранивших работоспособность, в очаге катастрофы или непосредственной близости, лечебно-профилактических </w:t>
      </w:r>
      <w:proofErr w:type="spellStart"/>
      <w:proofErr w:type="gramStart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учре-ждений</w:t>
      </w:r>
      <w:proofErr w:type="spellEnd"/>
      <w:proofErr w:type="gramEnd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, развернутых медицинскими отрядами в пригодных для этого помещениях медицинских пунктов, подвижные полевые медицинские подразделения.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После оказания пораженным первой медицинской, доврачебной и первой врачебной помощи в зоне ЧС они направляются н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а второй этап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медицинской эвакуации - в соответствующим образом ос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нащенные, обеспеченные подготов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ленным квалифицированным персоналом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лечебные учреждения, расположен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ные за пределами очага катастрофы, где 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 должна быть оказана квалифици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рованная и специализированная медицинская помощь и проведено лечение до окончательных исходов. Выполнением этих всех видов медицинской помощи завершается оказание полного объема медицинской помощи.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На период массового поступления для приема и проведения медицинской сортировки, а также организации и оказания медицинской помощи и эвакуации пораженных, этапы медицинской эвакуации могут усиливаться бригадами специализированной помощи (БСМП) постоянной готовности.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Данные формирования создаются заблаговременно на базе региональных и территориальных центров медицины катастроф, научно-исследовательских и 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медицинских институтов, институтов усовершенствования врачей и крупных ЛПУ здравоохранения.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Третья фаза /восстановления/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характеризуется проведением планового лечения и медицинской реабилитации пораженных до окончательного исхода.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Перед службами, привлекаемыми к ликвидации медико-санитарных последствий катастроф, стоят следующие основные задачи: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1. Своевременное оказание медицинской помощи, эвакуация и лечение пораженных.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2. Восстановление здоровья пораженных с целью их быстрейшего возвращения их к труду, максимальное снижение числа безвозвратных потерь в очагах катастрофы, а также показателей инвалидности и летальности на путях и этапах медицинской эвакуации.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3. Проведение лечебно-профилактических мероприятий, направленных на снижение психоэмоционального воздействия катастроф на население.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4. Обеспечение санитарного благопол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учия населения в районах катаст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роф, предупреждение возникновения и рас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пространения массовых инфекцион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ных заболеваний.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5. Сохранение здоровья личного состава службы в период ликвидации последствий ЧС, оказание медицинской помощи персоналу спасательных подразделений.</w:t>
      </w:r>
    </w:p>
    <w:p w:rsidR="00022BC7" w:rsidRPr="00022BC7" w:rsidRDefault="00022BC7" w:rsidP="00022BC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6. Проведение судебно-медицинской экспертизы погибших. Судебно-медицинское освидетельствование пораженных для определения степени тяжести травм и прогноза оценки потери трудоспособности.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Основная цель ПМП - спасение жизни пораженного, </w:t>
      </w:r>
      <w:proofErr w:type="gramStart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устранение  воздействия</w:t>
      </w:r>
      <w:proofErr w:type="gramEnd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поражающего фактора ЧС и быстрейшая эвакуация пораженного из зоны ЧС. Оптимальный срок для оказания ПМП - до 30 мин после получения поражения. </w:t>
      </w:r>
      <w:proofErr w:type="gramStart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При  остановке</w:t>
      </w:r>
      <w:proofErr w:type="gramEnd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кровообращения или дыхания это время сокращается до 5 мин.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Следует подчеркнуть, что термин «первая медицинская помощь» принятый в гражданской обороне и в гражданском здравоохранении – для медицинской службы Вооруженных сил принят термин «Первая помощь». Определение «Первая помощь» для вооруженных сил предполагает два раздела оказания </w:t>
      </w:r>
      <w:proofErr w:type="gramStart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помощи</w:t>
      </w:r>
      <w:proofErr w:type="gramEnd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выполняемых в порядке само и взаимопомощи: 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«Первая помощь» - включает мероприятия по поиску раненых на поле боя, укрытие раненых от воздействия средств поражения и вынос (вывоз) раненых с поля боя. 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Собственно «Первая медицинская помощь» – комплекс </w:t>
      </w:r>
      <w:proofErr w:type="gramStart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простейших медицинских мероприятий</w:t>
      </w:r>
      <w:proofErr w:type="gramEnd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направленных на поддержание и сохранение жизни раненного на поле боя и в ходе эвакуации на этапы медицинской эвакуации. 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Применение термина «Первая помощь» в Вооруженных силах юридически дает 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право военнослужащим, оказывающим помощь раненному сослуживцу на поле боя, не попасть под действие закона военного времени «…невыполнение приказа командира (начальника)…». 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Мероприятия данного вида медицинской помощи, в порядке само- и взаимопомощи, у детей дошкольного и младшего школьного возраста невыполнимы.  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К мероприятиям первой медицинской помощи в очаге поражения (зоне ЧС) относятся: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1) временная остановка наружного кровотечения;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2) наложение асептических повязок на раны и ожоговые поверхности, в том числе и </w:t>
      </w:r>
      <w:proofErr w:type="spellStart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окклюзионных</w:t>
      </w:r>
      <w:proofErr w:type="spellEnd"/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повязок на раны грудной клетки при открытом пневмотораксе;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3) транспортная иммобилизация конечностей с помощью шин и подручных средств при переломах, обширных ранах, ожогах, повреждениях магистральных сосудов, суставов, при травматическом токсикозе;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4) простейшие противошоковые мероприятия с использованием противоболевых средств и путем устранения причин, обусловливающих возникновение шока (своевременная остановка кровотечения, иммобилизация переломов, согревание пораженного и др.);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5) простейшие реанимационные мероприятия, направленные на восстановление дыхания и сердечной деятельности путем проведения искусственной вентиляции легких и непрямого массажа сердца;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6) в зоне радиоактивного заражения - профилактика радиационных поражений путем защиты органов дыхания и пищеварения от попадания в них РВ, своевременное проведение частичной санитарной обработки кожных покровов и слизистых оболочек и частичной дезактивации одежды, использования медицинских радиозащитных средств;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7) в очаге химического поражения - надевание на пораженного противогаза, введение антидота, удаление с открытых участков кожи АХОВ (ОВ) с помощью содержимого индивидуального противохимического пакета - (ИПП-8А, ИПП-10), вынос и вывоз из зоны заражения и др.;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8) в очаге эпидемических заболеваний (очаге биологического поражения) - выявление инфекционных больных, проведение экстренной профилактики. 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>Вне зависимости от размеров катастрофы и ее вида каждому пораженному должно быть обеспечено оказание ПМП на месте получения поражения.</w:t>
      </w:r>
    </w:p>
    <w:p w:rsidR="00022BC7" w:rsidRPr="00022BC7" w:rsidRDefault="00022BC7" w:rsidP="00022B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22BC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Доврачебная помощь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расширяет возможности ПМП за счет участия в ней персонала со средним медицинским образованием и использованием табельных медицинских средств. Ее оказание обеспечивает личный состав бригад экстренной </w:t>
      </w:r>
      <w:r w:rsidRPr="00022BC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доврачебной медицинской помощи (БЭДМП), медсестры врачебно-сестринских бригад (ВСБ) службы медицины катастроф, фельдшерские бригады скорой медицинской помощи (СМП).</w:t>
      </w:r>
    </w:p>
    <w:p w:rsidR="0084192D" w:rsidRDefault="00491653" w:rsidP="006420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 w:rsidR="0084192D" w:rsidRPr="0064208C">
        <w:rPr>
          <w:rFonts w:ascii="Times New Roman" w:hAnsi="Times New Roman" w:cs="Times New Roman"/>
          <w:b/>
          <w:sz w:val="24"/>
          <w:szCs w:val="24"/>
        </w:rPr>
        <w:t>:</w:t>
      </w:r>
    </w:p>
    <w:p w:rsidR="00022BC7" w:rsidRPr="00022BC7" w:rsidRDefault="00022BC7" w:rsidP="00022B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C7">
        <w:rPr>
          <w:rFonts w:ascii="Times New Roman" w:hAnsi="Times New Roman" w:cs="Times New Roman"/>
          <w:sz w:val="24"/>
          <w:szCs w:val="24"/>
        </w:rPr>
        <w:t xml:space="preserve">Составьте </w:t>
      </w:r>
      <w:r>
        <w:rPr>
          <w:rFonts w:ascii="Times New Roman" w:hAnsi="Times New Roman" w:cs="Times New Roman"/>
          <w:sz w:val="24"/>
          <w:szCs w:val="24"/>
        </w:rPr>
        <w:t xml:space="preserve"> в тетради </w:t>
      </w:r>
      <w:r w:rsidRPr="00022BC7">
        <w:rPr>
          <w:rFonts w:ascii="Times New Roman" w:hAnsi="Times New Roman" w:cs="Times New Roman"/>
          <w:sz w:val="24"/>
          <w:szCs w:val="24"/>
        </w:rPr>
        <w:t>алгоритм экстренной помощи в очагах катастроф.</w:t>
      </w:r>
    </w:p>
    <w:p w:rsidR="00106DF8" w:rsidRDefault="0064208C" w:rsidP="00642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 знаний:</w:t>
      </w:r>
      <w:r w:rsidRPr="00642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08C" w:rsidRPr="0064208C" w:rsidRDefault="00022BC7" w:rsidP="006420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тетрадей.</w:t>
      </w:r>
    </w:p>
    <w:p w:rsidR="00491653" w:rsidRPr="0064208C" w:rsidRDefault="00491653" w:rsidP="006420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>5. Подведение итогов.</w:t>
      </w:r>
    </w:p>
    <w:p w:rsidR="00491653" w:rsidRPr="0064208C" w:rsidRDefault="00491653" w:rsidP="006420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 xml:space="preserve">6. Домашнее </w:t>
      </w:r>
      <w:proofErr w:type="gramStart"/>
      <w:r w:rsidRPr="0064208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64208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C3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6B0">
        <w:rPr>
          <w:rFonts w:ascii="Times New Roman" w:hAnsi="Times New Roman" w:cs="Times New Roman"/>
          <w:bCs/>
          <w:sz w:val="24"/>
          <w:szCs w:val="24"/>
        </w:rPr>
        <w:t>экстренная помощь при ожогах и отморожениях</w:t>
      </w:r>
      <w:r w:rsidR="0064208C" w:rsidRPr="0064208C">
        <w:rPr>
          <w:rFonts w:ascii="Times New Roman" w:hAnsi="Times New Roman" w:cs="Times New Roman"/>
          <w:bCs/>
          <w:sz w:val="24"/>
          <w:szCs w:val="24"/>
        </w:rPr>
        <w:t>.</w:t>
      </w:r>
    </w:p>
    <w:p w:rsidR="003656B0" w:rsidRDefault="00491653" w:rsidP="00365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08C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64208C">
        <w:rPr>
          <w:rFonts w:ascii="Times New Roman" w:hAnsi="Times New Roman" w:cs="Times New Roman"/>
          <w:sz w:val="24"/>
          <w:szCs w:val="24"/>
        </w:rPr>
        <w:t>:</w:t>
      </w:r>
      <w:r w:rsidR="00365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ED" w:rsidRDefault="003656B0" w:rsidP="00365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3656B0" w:rsidRPr="00400D2D" w:rsidRDefault="003656B0" w:rsidP="003656B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400D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Безопасность жизнедеятельности </w:t>
      </w: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[Электронный ресурс]</w:t>
      </w:r>
      <w:r w:rsidRPr="00400D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учеб. </w:t>
      </w:r>
      <w:proofErr w:type="gramStart"/>
      <w:r w:rsidRPr="00400D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пособие  /</w:t>
      </w:r>
      <w:proofErr w:type="gramEnd"/>
      <w:r w:rsidRPr="00400D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И. П. Левчук, А. А. Бурлаков. - </w:t>
      </w:r>
      <w:proofErr w:type="gramStart"/>
      <w:r w:rsidRPr="00400D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М. :</w:t>
      </w:r>
      <w:proofErr w:type="gramEnd"/>
      <w:r w:rsidRPr="00400D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ГЭОТАР-Медиа, 2014. - 144 с. </w:t>
      </w: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– Режим доступа: http:</w:t>
      </w:r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//www.studmedlib. </w:t>
      </w:r>
      <w:proofErr w:type="spellStart"/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ru</w:t>
      </w:r>
      <w:proofErr w:type="spellEnd"/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/</w:t>
      </w: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US" w:eastAsia="en-US"/>
        </w:rPr>
        <w:t>book</w:t>
      </w: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.</w:t>
      </w:r>
    </w:p>
    <w:p w:rsidR="003656B0" w:rsidRPr="00400D2D" w:rsidRDefault="003656B0" w:rsidP="003656B0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3656B0" w:rsidRPr="00400D2D" w:rsidRDefault="003656B0" w:rsidP="003656B0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400D2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Дополнительная литература</w:t>
      </w:r>
    </w:p>
    <w:p w:rsidR="003656B0" w:rsidRPr="00400D2D" w:rsidRDefault="003656B0" w:rsidP="003656B0">
      <w:pPr>
        <w:numPr>
          <w:ilvl w:val="0"/>
          <w:numId w:val="9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 А. </w:t>
      </w:r>
      <w:hyperlink r:id="rId7" w:history="1">
        <w:r w:rsidRPr="00400D2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Безопасность </w:t>
        </w:r>
        <w:proofErr w:type="gramStart"/>
        <w:r w:rsidRPr="00400D2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жизнедеятельности</w:t>
        </w:r>
      </w:hyperlink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учеб. пособие / Т. А. </w:t>
      </w:r>
      <w:proofErr w:type="spellStart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П. А. </w:t>
      </w:r>
      <w:proofErr w:type="spellStart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>Хван</w:t>
      </w:r>
      <w:proofErr w:type="spellEnd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- 9-е изд., </w:t>
      </w:r>
      <w:proofErr w:type="spellStart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>испр</w:t>
      </w:r>
      <w:proofErr w:type="spellEnd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>. и доп. - Ростов н/</w:t>
      </w:r>
      <w:proofErr w:type="gramStart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>Д :</w:t>
      </w:r>
      <w:proofErr w:type="gramEnd"/>
      <w:r w:rsidRPr="00400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Феникс, 2012. - 443 с.</w:t>
      </w:r>
    </w:p>
    <w:p w:rsidR="003656B0" w:rsidRPr="00400D2D" w:rsidRDefault="003656B0" w:rsidP="003656B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D2D">
        <w:rPr>
          <w:rFonts w:ascii="Times New Roman" w:eastAsia="Times New Roman" w:hAnsi="Times New Roman" w:cs="Times New Roman"/>
          <w:sz w:val="24"/>
          <w:szCs w:val="24"/>
        </w:rPr>
        <w:t xml:space="preserve"> Занько, Н. Г. </w:t>
      </w:r>
      <w:hyperlink r:id="rId8" w:history="1">
        <w:r w:rsidRPr="00400D2D">
          <w:rPr>
            <w:rFonts w:ascii="Times New Roman" w:eastAsia="Times New Roman" w:hAnsi="Times New Roman" w:cs="Times New Roman"/>
            <w:sz w:val="24"/>
            <w:szCs w:val="24"/>
          </w:rPr>
          <w:t xml:space="preserve">Безопасность </w:t>
        </w:r>
        <w:proofErr w:type="gramStart"/>
        <w:r w:rsidRPr="00400D2D">
          <w:rPr>
            <w:rFonts w:ascii="Times New Roman" w:eastAsia="Times New Roman" w:hAnsi="Times New Roman" w:cs="Times New Roman"/>
            <w:sz w:val="24"/>
            <w:szCs w:val="24"/>
          </w:rPr>
          <w:t>жизнедеятельности</w:t>
        </w:r>
      </w:hyperlink>
      <w:r w:rsidRPr="00400D2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00D2D">
        <w:rPr>
          <w:rFonts w:ascii="Times New Roman" w:eastAsia="Times New Roman" w:hAnsi="Times New Roman" w:cs="Times New Roman"/>
          <w:sz w:val="24"/>
          <w:szCs w:val="24"/>
        </w:rPr>
        <w:t xml:space="preserve"> учеб. для вузов / Н. Г. Занько, К. Р. </w:t>
      </w:r>
      <w:proofErr w:type="spellStart"/>
      <w:r w:rsidRPr="00400D2D">
        <w:rPr>
          <w:rFonts w:ascii="Times New Roman" w:eastAsia="Times New Roman" w:hAnsi="Times New Roman" w:cs="Times New Roman"/>
          <w:sz w:val="24"/>
          <w:szCs w:val="24"/>
        </w:rPr>
        <w:t>Малаян</w:t>
      </w:r>
      <w:proofErr w:type="spellEnd"/>
      <w:r w:rsidRPr="00400D2D">
        <w:rPr>
          <w:rFonts w:ascii="Times New Roman" w:eastAsia="Times New Roman" w:hAnsi="Times New Roman" w:cs="Times New Roman"/>
          <w:sz w:val="24"/>
          <w:szCs w:val="24"/>
        </w:rPr>
        <w:t>, О. Н. Русак ; ред. О. Н. Русак. - 14-е изд., стер. - СПб</w:t>
      </w:r>
      <w:proofErr w:type="gramStart"/>
      <w:r w:rsidRPr="00400D2D"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 w:rsidRPr="00400D2D">
        <w:rPr>
          <w:rFonts w:ascii="Times New Roman" w:eastAsia="Times New Roman" w:hAnsi="Times New Roman" w:cs="Times New Roman"/>
          <w:sz w:val="24"/>
          <w:szCs w:val="24"/>
        </w:rPr>
        <w:t xml:space="preserve"> Лань, 2012. - 672 с.</w:t>
      </w:r>
    </w:p>
    <w:p w:rsidR="003656B0" w:rsidRPr="00400D2D" w:rsidRDefault="003656B0" w:rsidP="003656B0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56B0" w:rsidRPr="00400D2D" w:rsidRDefault="003656B0" w:rsidP="003656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00D2D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</w:t>
      </w:r>
    </w:p>
    <w:p w:rsidR="003656B0" w:rsidRPr="00400D2D" w:rsidRDefault="003656B0" w:rsidP="003656B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ЭБС </w:t>
      </w:r>
      <w:proofErr w:type="spellStart"/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КрасГМУColibris</w:t>
      </w:r>
      <w:proofErr w:type="spellEnd"/>
    </w:p>
    <w:p w:rsidR="003656B0" w:rsidRPr="00400D2D" w:rsidRDefault="003656B0" w:rsidP="003656B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ЭБС Консультант студента</w:t>
      </w:r>
    </w:p>
    <w:p w:rsidR="003656B0" w:rsidRPr="00400D2D" w:rsidRDefault="003656B0" w:rsidP="003656B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ЭБС </w:t>
      </w:r>
      <w:proofErr w:type="spellStart"/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ibooks</w:t>
      </w:r>
      <w:proofErr w:type="spellEnd"/>
    </w:p>
    <w:p w:rsidR="003656B0" w:rsidRPr="00400D2D" w:rsidRDefault="003656B0" w:rsidP="003656B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ЭНБ </w:t>
      </w:r>
      <w:proofErr w:type="spellStart"/>
      <w:r w:rsidRPr="00400D2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elibrary</w:t>
      </w:r>
      <w:proofErr w:type="spellEnd"/>
    </w:p>
    <w:p w:rsidR="003656B0" w:rsidRPr="0064208C" w:rsidRDefault="003656B0" w:rsidP="00365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6B0" w:rsidRPr="0064208C" w:rsidSect="00B25AD4">
      <w:footerReference w:type="default" r:id="rId9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17" w:rsidRDefault="00F93B17" w:rsidP="00B332B8">
      <w:pPr>
        <w:spacing w:after="0" w:line="240" w:lineRule="auto"/>
      </w:pPr>
      <w:r>
        <w:separator/>
      </w:r>
    </w:p>
  </w:endnote>
  <w:endnote w:type="continuationSeparator" w:id="0">
    <w:p w:rsidR="00F93B17" w:rsidRDefault="00F93B17" w:rsidP="00B3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004333"/>
      <w:docPartObj>
        <w:docPartGallery w:val="Page Numbers (Bottom of Page)"/>
        <w:docPartUnique/>
      </w:docPartObj>
    </w:sdtPr>
    <w:sdtEndPr/>
    <w:sdtContent>
      <w:p w:rsidR="00B332B8" w:rsidRDefault="00B332B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AD4">
          <w:rPr>
            <w:noProof/>
          </w:rPr>
          <w:t>8</w:t>
        </w:r>
        <w:r>
          <w:fldChar w:fldCharType="end"/>
        </w:r>
      </w:p>
    </w:sdtContent>
  </w:sdt>
  <w:p w:rsidR="00B332B8" w:rsidRDefault="00B33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17" w:rsidRDefault="00F93B17" w:rsidP="00B332B8">
      <w:pPr>
        <w:spacing w:after="0" w:line="240" w:lineRule="auto"/>
      </w:pPr>
      <w:r>
        <w:separator/>
      </w:r>
    </w:p>
  </w:footnote>
  <w:footnote w:type="continuationSeparator" w:id="0">
    <w:p w:rsidR="00F93B17" w:rsidRDefault="00F93B17" w:rsidP="00B3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3225"/>
    <w:multiLevelType w:val="hybridMultilevel"/>
    <w:tmpl w:val="F99A1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EBD"/>
    <w:multiLevelType w:val="hybridMultilevel"/>
    <w:tmpl w:val="ADE841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28037BD"/>
    <w:multiLevelType w:val="hybridMultilevel"/>
    <w:tmpl w:val="CEB6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9390C"/>
    <w:multiLevelType w:val="hybridMultilevel"/>
    <w:tmpl w:val="68F4C0E2"/>
    <w:lvl w:ilvl="0" w:tplc="661C9F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0489A"/>
    <w:multiLevelType w:val="hybridMultilevel"/>
    <w:tmpl w:val="3884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4069B"/>
    <w:multiLevelType w:val="hybridMultilevel"/>
    <w:tmpl w:val="11D2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8919A6"/>
    <w:multiLevelType w:val="hybridMultilevel"/>
    <w:tmpl w:val="A056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80A6D"/>
    <w:multiLevelType w:val="hybridMultilevel"/>
    <w:tmpl w:val="AAD405EE"/>
    <w:lvl w:ilvl="0" w:tplc="7E7E3CFA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70D56F3E"/>
    <w:multiLevelType w:val="hybridMultilevel"/>
    <w:tmpl w:val="23D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B568B"/>
    <w:multiLevelType w:val="hybridMultilevel"/>
    <w:tmpl w:val="6EE0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653"/>
    <w:rsid w:val="00012A64"/>
    <w:rsid w:val="00022BC7"/>
    <w:rsid w:val="0004338D"/>
    <w:rsid w:val="0004643C"/>
    <w:rsid w:val="00106DF8"/>
    <w:rsid w:val="00185577"/>
    <w:rsid w:val="003656B0"/>
    <w:rsid w:val="003C3C6C"/>
    <w:rsid w:val="0048261F"/>
    <w:rsid w:val="00491653"/>
    <w:rsid w:val="0064208C"/>
    <w:rsid w:val="0065460E"/>
    <w:rsid w:val="006D022F"/>
    <w:rsid w:val="007D13BC"/>
    <w:rsid w:val="0084192D"/>
    <w:rsid w:val="008515BF"/>
    <w:rsid w:val="008D0F8C"/>
    <w:rsid w:val="0091085E"/>
    <w:rsid w:val="00987C3A"/>
    <w:rsid w:val="009B65ED"/>
    <w:rsid w:val="00A0662A"/>
    <w:rsid w:val="00B25AD4"/>
    <w:rsid w:val="00B332B8"/>
    <w:rsid w:val="00B77217"/>
    <w:rsid w:val="00D152AA"/>
    <w:rsid w:val="00E9076E"/>
    <w:rsid w:val="00F80927"/>
    <w:rsid w:val="00F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B775F-836C-40B5-9A79-9209CD3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165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653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List Paragraph"/>
    <w:basedOn w:val="a"/>
    <w:uiPriority w:val="34"/>
    <w:qFormat/>
    <w:rsid w:val="0049165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D02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6D022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4192D"/>
  </w:style>
  <w:style w:type="paragraph" w:styleId="a6">
    <w:name w:val="header"/>
    <w:basedOn w:val="a"/>
    <w:link w:val="a7"/>
    <w:uiPriority w:val="99"/>
    <w:unhideWhenUsed/>
    <w:rsid w:val="00B3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gmu.ru/index.php?page%5bcommon%5d=elib&amp;res_id=315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gmu.ru/index.php?page%5bcommon%5d=elib&amp;res_id=31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16</cp:revision>
  <dcterms:created xsi:type="dcterms:W3CDTF">2012-03-08T09:43:00Z</dcterms:created>
  <dcterms:modified xsi:type="dcterms:W3CDTF">2015-01-18T21:24:00Z</dcterms:modified>
</cp:coreProperties>
</file>