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07" w:rsidRDefault="00C11507" w:rsidP="00322636">
      <w:pPr>
        <w:ind w:left="-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/>
        </w:rPr>
        <w:t>П</w:t>
      </w:r>
      <w:r>
        <w:rPr>
          <w:rFonts w:ascii="Times New Roman" w:hAnsi="Times New Roman"/>
          <w:b/>
        </w:rPr>
        <w:t>еречень экзаменационных вопросов (дополнение к документу от 17.10.2014г.)</w:t>
      </w:r>
    </w:p>
    <w:p w:rsidR="00C11507" w:rsidRPr="00C96C21" w:rsidRDefault="00C11507" w:rsidP="00322636">
      <w:pPr>
        <w:ind w:left="-1080" w:firstLine="1080"/>
        <w:rPr>
          <w:rFonts w:ascii="Times New Roman" w:hAnsi="Times New Roman"/>
          <w:b/>
        </w:rPr>
      </w:pPr>
      <w:r w:rsidRPr="00C96C21">
        <w:rPr>
          <w:rFonts w:ascii="Times New Roman" w:hAnsi="Times New Roman"/>
          <w:b/>
        </w:rPr>
        <w:t>Паразитология.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Экологические группы паразитов по характеру связи с хозяином, по времени контакта , по локализации (привести примеры).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Экологические группы паразитов по количеству хозяев. Пути происхождения экто- и эндопаразитизма.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Классификация хозяев в зависимости от условий для развития паразита. Понятие инвазии. Виды. Примеры.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Способы проникновения инвазионной стадии паразита в организм хозяина (не менее 10)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Понятие адаптации паразитов. Прогрессивная. Регрессивная.  Примеры. Высшая степень адаптации паразита к хозяину.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Факторы восприимчивости хозяина к паразиту. Генетические. Негенетические. Их характеристика.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Защитное действие хозяина на паразита. Иммунитет специфический, неспецифический, гуморальный, клеточный.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Сопротивление паразитов реакциям иммунитета хозяина.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Факторы зависимости влияния паразита на организм хозяина. Патогенное действие паразита на хозяина (не менее 5)</w:t>
      </w:r>
    </w:p>
    <w:p w:rsidR="00C11507" w:rsidRPr="00C96C21" w:rsidRDefault="00C11507" w:rsidP="00322636">
      <w:pPr>
        <w:pStyle w:val="a3"/>
        <w:numPr>
          <w:ilvl w:val="0"/>
          <w:numId w:val="1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Роль паразитов в природе. Классификация специфичности паразитов по отношению к хозяину. Понятие о природно – очаговых заболеваниях. Создатель учения природной очаговости. Признаки. Компоненты.</w:t>
      </w:r>
    </w:p>
    <w:p w:rsidR="00C11507" w:rsidRPr="00C96C21" w:rsidRDefault="00C11507" w:rsidP="00322636">
      <w:pPr>
        <w:pStyle w:val="a3"/>
        <w:ind w:left="-1080"/>
        <w:rPr>
          <w:rFonts w:ascii="Times New Roman" w:hAnsi="Times New Roman"/>
        </w:rPr>
      </w:pPr>
    </w:p>
    <w:p w:rsidR="00C11507" w:rsidRPr="00C96C21" w:rsidRDefault="00C11507" w:rsidP="00322636">
      <w:pPr>
        <w:pStyle w:val="a3"/>
        <w:ind w:left="-1080" w:firstLine="1080"/>
        <w:rPr>
          <w:rFonts w:ascii="Times New Roman" w:hAnsi="Times New Roman"/>
          <w:b/>
        </w:rPr>
      </w:pPr>
      <w:r w:rsidRPr="00C96C21">
        <w:rPr>
          <w:rFonts w:ascii="Times New Roman" w:hAnsi="Times New Roman"/>
          <w:b/>
        </w:rPr>
        <w:t>Экология.</w:t>
      </w:r>
      <w:r>
        <w:rPr>
          <w:rFonts w:ascii="Times New Roman" w:hAnsi="Times New Roman"/>
          <w:b/>
        </w:rPr>
        <w:t xml:space="preserve"> Биосинтез белка. Размножение.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Понятие экологии. Основные методы. Объекты. Разделы, их характеристика.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Экологические факторы среды. Экологические кривые, изображающие реагирование организмов на изменение фактора. Примеры.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Основные формы биотических связей. Примеры взаимовыгодных, полезно – нейтральных, полезно – вредных,</w:t>
      </w:r>
      <w:r w:rsidRPr="002068BA">
        <w:rPr>
          <w:rFonts w:ascii="Times New Roman" w:hAnsi="Times New Roman"/>
        </w:rPr>
        <w:t xml:space="preserve"> угнетенных</w:t>
      </w:r>
      <w:r w:rsidRPr="00C96C21">
        <w:rPr>
          <w:rFonts w:ascii="Times New Roman" w:hAnsi="Times New Roman"/>
        </w:rPr>
        <w:t xml:space="preserve"> пространственных и пищевых отношений.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Отличие биогеоценоза от экосистемы. Компоненты экосистемы любого масштаба. Характеристика.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Пищевые цепи. Понятие. Цепь выедания. Цепь разложения. Их характеристика.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Экологическая пирамида биомассы. Наземные экосистемы, морские. Правило Р. Линдемана.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Экологическая сукцессия.  Понятие. Первичная. Вторичная. Примеры.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Круговорот веществ. Понятие. Виды. Характеристика круговорота воды, углерода.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Круговорот веществ. Понятие. Виды. Характеристика круговорота кислорода, азота.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Эволюция биосферы. Доказательства эволюции. Этапы эволюции биосферы.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Глобальные экологические проблемы. Причины</w:t>
      </w:r>
      <w:r>
        <w:rPr>
          <w:rFonts w:ascii="Times New Roman" w:hAnsi="Times New Roman"/>
        </w:rPr>
        <w:t>. Последствия. Пути решения. Кл</w:t>
      </w:r>
      <w:r w:rsidRPr="00C96C21">
        <w:rPr>
          <w:rFonts w:ascii="Times New Roman" w:hAnsi="Times New Roman"/>
        </w:rPr>
        <w:t xml:space="preserve">ассификация природных ресурсов. 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Этапы экспрессии генов у эукариот. Их характеристика.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 xml:space="preserve">Уровни регуляции экспрессии генов. Механизмы и их характеристика, работающих на претранскрипционном и транскрипционном уровнях. 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Уровни регуляции экспрессии генов. Механизмы и их характеристика, работающих на посттранскрипционном, трансляционном и посттрансляционном уровнях.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Теории онтогенеза. Этапы эмбрионального развития. Их характеристика.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Уровни регуляции онтогенеза. Характеристика механизмов генного уровня.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Уровни регуляции онтогенеза. Характеристика механизмов клеточного уровня.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Уровни регуляции онтогенеза. Характеристика механизмов органного уровня.</w:t>
      </w:r>
    </w:p>
    <w:p w:rsidR="00C11507" w:rsidRPr="00C96C21" w:rsidRDefault="00C11507" w:rsidP="00322636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Размножение. Понятие. Бесполое. Признаки. Формы. Их характеристика.</w:t>
      </w:r>
    </w:p>
    <w:p w:rsidR="0070133A" w:rsidRDefault="00C11507" w:rsidP="0070133A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C96C21">
        <w:rPr>
          <w:rFonts w:ascii="Times New Roman" w:hAnsi="Times New Roman"/>
        </w:rPr>
        <w:t>Размножение. Понятие. Половое. Признаки. Формы. Примеры. Эволюционное значение.</w:t>
      </w:r>
    </w:p>
    <w:p w:rsidR="0032029B" w:rsidRDefault="0070133A" w:rsidP="0070133A">
      <w:pPr>
        <w:pStyle w:val="a3"/>
        <w:numPr>
          <w:ilvl w:val="0"/>
          <w:numId w:val="2"/>
        </w:numPr>
        <w:spacing w:line="240" w:lineRule="auto"/>
        <w:ind w:left="-1080" w:firstLine="0"/>
        <w:rPr>
          <w:rFonts w:ascii="Times New Roman" w:hAnsi="Times New Roman"/>
        </w:rPr>
      </w:pPr>
      <w:r w:rsidRPr="00053200">
        <w:rPr>
          <w:rFonts w:ascii="Times New Roman" w:hAnsi="Times New Roman"/>
          <w:lang/>
        </w:rPr>
        <w:t>Пон</w:t>
      </w:r>
      <w:proofErr w:type="spellStart"/>
      <w:r w:rsidR="0032029B">
        <w:rPr>
          <w:rFonts w:ascii="Times New Roman" w:hAnsi="Times New Roman"/>
        </w:rPr>
        <w:t>ятие</w:t>
      </w:r>
      <w:proofErr w:type="spellEnd"/>
      <w:r w:rsidR="00AD092F">
        <w:rPr>
          <w:rFonts w:ascii="Times New Roman" w:hAnsi="Times New Roman"/>
          <w:lang/>
        </w:rPr>
        <w:t xml:space="preserve"> “биосфера”. Автор учения о биосфере. Границы, вещество биосферы. Функции, концепции биосферы.</w:t>
      </w:r>
    </w:p>
    <w:p w:rsidR="00354C88" w:rsidRPr="0032029B" w:rsidRDefault="00354C88" w:rsidP="0032029B">
      <w:pPr>
        <w:spacing w:line="240" w:lineRule="auto"/>
        <w:ind w:left="-1080"/>
        <w:rPr>
          <w:rFonts w:ascii="Times New Roman" w:hAnsi="Times New Roman"/>
        </w:rPr>
      </w:pPr>
      <w:bookmarkStart w:id="0" w:name="_GoBack"/>
      <w:bookmarkEnd w:id="0"/>
    </w:p>
    <w:sectPr w:rsidR="00354C88" w:rsidRPr="0032029B" w:rsidSect="00322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128F"/>
    <w:multiLevelType w:val="hybridMultilevel"/>
    <w:tmpl w:val="64F6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121DE3"/>
    <w:multiLevelType w:val="hybridMultilevel"/>
    <w:tmpl w:val="996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4"/>
    <w:rsid w:val="00053200"/>
    <w:rsid w:val="00120D14"/>
    <w:rsid w:val="002068BA"/>
    <w:rsid w:val="0032029B"/>
    <w:rsid w:val="00322636"/>
    <w:rsid w:val="00354C88"/>
    <w:rsid w:val="00364613"/>
    <w:rsid w:val="004F1750"/>
    <w:rsid w:val="00536D57"/>
    <w:rsid w:val="00651AE2"/>
    <w:rsid w:val="006621D2"/>
    <w:rsid w:val="006D61EF"/>
    <w:rsid w:val="0070133A"/>
    <w:rsid w:val="00761348"/>
    <w:rsid w:val="00763AE0"/>
    <w:rsid w:val="007B4341"/>
    <w:rsid w:val="00952B50"/>
    <w:rsid w:val="00996280"/>
    <w:rsid w:val="00A007D8"/>
    <w:rsid w:val="00AD092F"/>
    <w:rsid w:val="00AD4B19"/>
    <w:rsid w:val="00C11507"/>
    <w:rsid w:val="00C927D5"/>
    <w:rsid w:val="00C96C21"/>
    <w:rsid w:val="00CB3798"/>
    <w:rsid w:val="00CD30E9"/>
    <w:rsid w:val="00D44C42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CFEF"/>
  <w15:docId w15:val="{D66C971D-125E-F94F-8A82-E2946A6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6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2</cp:revision>
  <dcterms:created xsi:type="dcterms:W3CDTF">2019-06-20T10:34:00Z</dcterms:created>
  <dcterms:modified xsi:type="dcterms:W3CDTF">2019-06-20T10:34:00Z</dcterms:modified>
</cp:coreProperties>
</file>