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14" w:rsidRPr="00094713" w:rsidRDefault="00E16CDE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97C14" w:rsidRPr="00094713">
        <w:rPr>
          <w:rFonts w:ascii="Times New Roman" w:eastAsiaTheme="minorEastAsia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университет имени профессора В.Ф.Войно-Ясенецкого»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Фармацевтический колледж</w:t>
      </w:r>
    </w:p>
    <w:p w:rsidR="00A97C14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Pr="00A97C14" w:rsidRDefault="00A97C14" w:rsidP="0027517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P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</w:rPr>
      </w:pPr>
      <w:r w:rsidRPr="00A97C14">
        <w:rPr>
          <w:rFonts w:ascii="Times New Roman" w:eastAsiaTheme="minorEastAsia" w:hAnsi="Times New Roman" w:cs="Times New Roman"/>
          <w:b/>
          <w:bCs/>
          <w:sz w:val="48"/>
          <w:szCs w:val="48"/>
        </w:rPr>
        <w:t>ДНЕВНИК</w:t>
      </w:r>
    </w:p>
    <w:p w:rsidR="00A97C14" w:rsidRDefault="008B534E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</w:rPr>
        <w:t>преддиплом</w:t>
      </w:r>
      <w:r w:rsidR="00A97C14" w:rsidRPr="00A97C14">
        <w:rPr>
          <w:rFonts w:ascii="Times New Roman" w:eastAsiaTheme="minorEastAsia" w:hAnsi="Times New Roman" w:cs="Times New Roman"/>
          <w:b/>
          <w:bCs/>
          <w:sz w:val="36"/>
          <w:szCs w:val="36"/>
        </w:rPr>
        <w:t>ной практики</w:t>
      </w:r>
    </w:p>
    <w:p w:rsidR="0025309B" w:rsidRDefault="0025309B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</w:p>
    <w:p w:rsidR="00A97C14" w:rsidRDefault="00A97C14" w:rsidP="0025309B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32"/>
          <w:szCs w:val="32"/>
          <w:u w:val="single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Наименование практики</w:t>
      </w:r>
      <w:r w:rsidR="003D68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7EFD" w:rsidRPr="00607EFD">
        <w:rPr>
          <w:rFonts w:ascii="Times New Roman" w:eastAsiaTheme="minorEastAsia" w:hAnsi="Times New Roman" w:cs="Times New Roman"/>
          <w:sz w:val="28"/>
          <w:szCs w:val="28"/>
          <w:u w:val="single"/>
        </w:rPr>
        <w:t>МДК 01.01 Лекарствоведение</w:t>
      </w:r>
    </w:p>
    <w:p w:rsidR="0025309B" w:rsidRPr="00A97C14" w:rsidRDefault="0025309B" w:rsidP="0025309B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32"/>
          <w:szCs w:val="32"/>
          <w:u w:val="single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Pr="00E6586F" w:rsidRDefault="00A97C14" w:rsidP="00E6586F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u w:val="single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Ф.И.О</w:t>
      </w:r>
      <w:r w:rsidR="00D258C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2534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E5D99">
        <w:rPr>
          <w:rFonts w:ascii="Times New Roman" w:eastAsiaTheme="minorEastAsia" w:hAnsi="Times New Roman" w:cs="Times New Roman"/>
          <w:sz w:val="28"/>
          <w:szCs w:val="28"/>
          <w:u w:val="single"/>
        </w:rPr>
        <w:t>Шивелякова Дарья Олеговна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</w:rPr>
      </w:pPr>
    </w:p>
    <w:p w:rsidR="00A97C14" w:rsidRP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Pr="00A97C14" w:rsidRDefault="00094713" w:rsidP="00607EFD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Место прохождения практики </w:t>
      </w:r>
      <w:r w:rsidRPr="00094713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8253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C1DB1" w:rsidRPr="00956AF8">
        <w:rPr>
          <w:rFonts w:ascii="Times New Roman" w:hAnsi="Times New Roman" w:cs="Times New Roman"/>
          <w:color w:val="000000"/>
          <w:sz w:val="28"/>
          <w:szCs w:val="28"/>
          <w:u w:val="single"/>
        </w:rPr>
        <w:t>АО «</w:t>
      </w:r>
      <w:r w:rsidR="00BC1DB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Губернские аптеки» </w:t>
      </w:r>
      <w:r w:rsidR="00BC1DB1" w:rsidRPr="00956AF8">
        <w:rPr>
          <w:rFonts w:ascii="Times New Roman" w:hAnsi="Times New Roman" w:cs="Times New Roman"/>
          <w:color w:val="000000"/>
          <w:sz w:val="28"/>
          <w:szCs w:val="28"/>
          <w:u w:val="single"/>
        </w:rPr>
        <w:t>Аптека №</w:t>
      </w:r>
      <w:r w:rsidR="00BE5D99">
        <w:rPr>
          <w:rFonts w:ascii="Times New Roman" w:hAnsi="Times New Roman" w:cs="Times New Roman"/>
          <w:color w:val="000000"/>
          <w:sz w:val="28"/>
          <w:szCs w:val="28"/>
          <w:u w:val="single"/>
        </w:rPr>
        <w:t>91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P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с «</w:t>
      </w:r>
      <w:r w:rsidR="008B534E">
        <w:rPr>
          <w:rFonts w:ascii="Times New Roman" w:eastAsiaTheme="minorEastAsia" w:hAnsi="Times New Roman" w:cs="Times New Roman"/>
          <w:sz w:val="28"/>
          <w:szCs w:val="28"/>
          <w:u w:val="single"/>
        </w:rPr>
        <w:t>11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8B534E">
        <w:rPr>
          <w:rFonts w:ascii="Times New Roman" w:eastAsiaTheme="minorEastAsia" w:hAnsi="Times New Roman" w:cs="Times New Roman"/>
          <w:sz w:val="28"/>
          <w:szCs w:val="28"/>
          <w:u w:val="single"/>
        </w:rPr>
        <w:t>мая</w:t>
      </w:r>
      <w:r w:rsidR="005B0B05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60343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 20</w:t>
      </w:r>
      <w:r w:rsidR="005B0B05" w:rsidRPr="005B0B05">
        <w:rPr>
          <w:rFonts w:ascii="Times New Roman" w:eastAsiaTheme="minorEastAsia" w:hAnsi="Times New Roman" w:cs="Times New Roman"/>
          <w:sz w:val="28"/>
          <w:szCs w:val="28"/>
          <w:u w:val="single"/>
        </w:rPr>
        <w:t>20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г. по «</w:t>
      </w:r>
      <w:r w:rsidR="008B534E">
        <w:rPr>
          <w:rFonts w:ascii="Times New Roman" w:eastAsiaTheme="minorEastAsia" w:hAnsi="Times New Roman" w:cs="Times New Roman"/>
          <w:sz w:val="28"/>
          <w:szCs w:val="28"/>
          <w:u w:val="single"/>
        </w:rPr>
        <w:t>23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8B534E">
        <w:rPr>
          <w:rFonts w:ascii="Times New Roman" w:eastAsiaTheme="minorEastAsia" w:hAnsi="Times New Roman" w:cs="Times New Roman"/>
          <w:sz w:val="28"/>
          <w:szCs w:val="28"/>
          <w:u w:val="single"/>
        </w:rPr>
        <w:t>мая</w:t>
      </w:r>
      <w:r w:rsidR="0060343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C34142" w:rsidRPr="00C34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5B0B05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5B0B05" w:rsidRPr="005B0B05">
        <w:rPr>
          <w:rFonts w:ascii="Times New Roman" w:eastAsiaTheme="minorEastAsia" w:hAnsi="Times New Roman" w:cs="Times New Roman"/>
          <w:sz w:val="28"/>
          <w:szCs w:val="28"/>
          <w:u w:val="single"/>
        </w:rPr>
        <w:t>20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г.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B2C84" w:rsidRDefault="006B2C8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Руководители практики:</w:t>
      </w:r>
    </w:p>
    <w:p w:rsidR="00704EA5" w:rsidRPr="00A97C14" w:rsidRDefault="00704EA5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Pr="00C13C31" w:rsidRDefault="00FA6677" w:rsidP="00BE5D99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Общий</w:t>
      </w:r>
      <w:r w:rsidR="002E74E5">
        <w:rPr>
          <w:rFonts w:ascii="Times New Roman" w:eastAsiaTheme="minorEastAsia" w:hAnsi="Times New Roman" w:cs="Times New Roman"/>
          <w:sz w:val="28"/>
          <w:szCs w:val="28"/>
        </w:rPr>
        <w:t xml:space="preserve"> (ФИО, должность) </w:t>
      </w:r>
      <w:r w:rsidR="00704EA5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6034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C1DB1" w:rsidRPr="002E74E5" w:rsidRDefault="00A97C14" w:rsidP="00BE5D99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Непосредственный</w:t>
      </w:r>
      <w:r w:rsidR="002E74E5">
        <w:rPr>
          <w:rFonts w:ascii="Times New Roman" w:eastAsiaTheme="minorEastAsia" w:hAnsi="Times New Roman" w:cs="Times New Roman"/>
          <w:sz w:val="28"/>
          <w:szCs w:val="28"/>
        </w:rPr>
        <w:t xml:space="preserve"> (ФИО, должность)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2E74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97C14" w:rsidRDefault="00A97C14" w:rsidP="00BC1DB1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2E74E5" w:rsidRDefault="00A97C14" w:rsidP="00607EFD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Методический </w:t>
      </w:r>
      <w:r w:rsidR="002E74E5">
        <w:rPr>
          <w:rFonts w:ascii="Times New Roman" w:eastAsiaTheme="minorEastAsia" w:hAnsi="Times New Roman" w:cs="Times New Roman"/>
          <w:sz w:val="28"/>
          <w:szCs w:val="28"/>
        </w:rPr>
        <w:t xml:space="preserve">(ФИО,должность) 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704EA5" w:rsidRPr="002E74E5">
        <w:rPr>
          <w:rFonts w:ascii="Times New Roman" w:eastAsiaTheme="minorEastAsia" w:hAnsi="Times New Roman" w:cs="Times New Roman"/>
          <w:sz w:val="28"/>
          <w:szCs w:val="28"/>
          <w:u w:val="single"/>
        </w:rPr>
        <w:t>Медведева Ольга Александровна</w:t>
      </w:r>
      <w:r w:rsidR="00704E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94713" w:rsidRDefault="00E65A56" w:rsidP="00456942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</w:t>
      </w:r>
      <w:r w:rsidR="00704EA5">
        <w:rPr>
          <w:rFonts w:ascii="Times New Roman" w:eastAsiaTheme="minorEastAsia" w:hAnsi="Times New Roman" w:cs="Times New Roman"/>
          <w:sz w:val="28"/>
          <w:szCs w:val="28"/>
        </w:rPr>
        <w:t>(преподаватель)</w:t>
      </w:r>
    </w:p>
    <w:p w:rsidR="00094713" w:rsidRDefault="00094713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94713" w:rsidRDefault="00094713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13C31" w:rsidRDefault="00C13C31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94713" w:rsidRDefault="00A97C14" w:rsidP="0009471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Красноярск</w:t>
      </w:r>
    </w:p>
    <w:p w:rsidR="000E6220" w:rsidRPr="00094713" w:rsidRDefault="00456942" w:rsidP="0009471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2020</w:t>
      </w:r>
    </w:p>
    <w:p w:rsidR="00BE5D99" w:rsidRDefault="00BE5D99" w:rsidP="00EE4BBE">
      <w:pPr>
        <w:tabs>
          <w:tab w:val="left" w:pos="2745"/>
        </w:tabs>
        <w:jc w:val="center"/>
        <w:rPr>
          <w:rFonts w:ascii="Times New Roman" w:hAnsi="Times New Roman"/>
          <w:sz w:val="28"/>
          <w:szCs w:val="28"/>
        </w:rPr>
      </w:pPr>
    </w:p>
    <w:p w:rsidR="00BE5D99" w:rsidRDefault="00BE5D99" w:rsidP="00EE4BBE">
      <w:pPr>
        <w:tabs>
          <w:tab w:val="left" w:pos="2745"/>
        </w:tabs>
        <w:jc w:val="center"/>
        <w:rPr>
          <w:rFonts w:ascii="Times New Roman" w:hAnsi="Times New Roman"/>
          <w:sz w:val="28"/>
          <w:szCs w:val="28"/>
        </w:rPr>
      </w:pPr>
    </w:p>
    <w:p w:rsidR="00275177" w:rsidRDefault="00275177" w:rsidP="00EE4BBE">
      <w:pPr>
        <w:tabs>
          <w:tab w:val="left" w:pos="27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прохождения практики</w:t>
      </w:r>
    </w:p>
    <w:p w:rsidR="00275177" w:rsidRPr="009E219B" w:rsidRDefault="00275177" w:rsidP="00275177">
      <w:pPr>
        <w:tabs>
          <w:tab w:val="left" w:pos="274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15"/>
        <w:gridCol w:w="1843"/>
        <w:gridCol w:w="4015"/>
        <w:gridCol w:w="1881"/>
      </w:tblGrid>
      <w:tr w:rsidR="00275177" w:rsidTr="00BE5D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8B534E" w:rsidTr="00BE5D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BE5D99" w:rsidRDefault="00BE5D99" w:rsidP="00802DAB">
            <w:pPr>
              <w:rPr>
                <w:rFonts w:ascii="SimSun" w:hAnsi="SimSu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8B534E">
              <w:rPr>
                <w:rFonts w:ascii="Times New Roman" w:hAnsi="Times New Roman"/>
                <w:sz w:val="28"/>
                <w:szCs w:val="28"/>
              </w:rPr>
              <w:t>Лекарственные средства, влияющие на функции сердечно-сосудистой системы. Ингибиторы АПФ. Блокаторы ангиотензиновых рецепторов.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E5D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BE5D99" w:rsidRDefault="00BE5D99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BE5D99"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4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E5D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C13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BE5D99" w:rsidRDefault="00BE5D99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BE5D99"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34E" w:rsidRPr="004941F5" w:rsidRDefault="008B534E" w:rsidP="005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534E">
              <w:rPr>
                <w:rFonts w:ascii="Times New Roman" w:hAnsi="Times New Roman"/>
                <w:sz w:val="28"/>
                <w:szCs w:val="28"/>
              </w:rPr>
              <w:t>Нитраты. Блокаторы кальциевых каналов.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E5D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C13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BE5D99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BE5D99"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4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E5D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BE5D99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BE5D99"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34E" w:rsidRPr="00760B48" w:rsidRDefault="008B534E" w:rsidP="00BC7791">
            <w:pPr>
              <w:rPr>
                <w:rFonts w:ascii="Times New Roman" w:hAnsi="Times New Roman"/>
                <w:sz w:val="28"/>
                <w:szCs w:val="28"/>
              </w:rPr>
            </w:pPr>
            <w:r w:rsidRPr="008B534E">
              <w:rPr>
                <w:rFonts w:ascii="Times New Roman" w:hAnsi="Times New Roman"/>
                <w:sz w:val="28"/>
                <w:szCs w:val="28"/>
              </w:rPr>
              <w:t>Бета-адреноблокаторы. Неселективные, бета1,2-адреноблокаторы. Кардиоселективные бета1-адреноблокаторы. Альфа, бета-адреноблокаторы.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E5D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BE5D99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BE5D99"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4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E5D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BE5D99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BE5D99"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8B534E">
              <w:rPr>
                <w:rFonts w:ascii="Times New Roman" w:hAnsi="Times New Roman"/>
                <w:sz w:val="28"/>
                <w:szCs w:val="28"/>
              </w:rPr>
              <w:t>Гиполипидемические средства. Статины. ПНЖК (полиненасыщенные жирные кислоты).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E5D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BE5D99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BE5D99"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4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E5D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BE5D99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BE5D99"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34E" w:rsidRPr="00760B48" w:rsidRDefault="008B534E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34E">
              <w:rPr>
                <w:rFonts w:ascii="Times New Roman" w:hAnsi="Times New Roman"/>
                <w:sz w:val="28"/>
                <w:szCs w:val="28"/>
              </w:rPr>
              <w:t xml:space="preserve">Биогенные стимуляторы, антиоксиданты, улучшающие метаболические процессы при различных сердечно-сосудистых заболеваниях.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E5D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BE5D99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BE5D99"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4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E5D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BE5D99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BE5D99"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34E" w:rsidRPr="00760B48" w:rsidRDefault="008B534E" w:rsidP="00BC7791">
            <w:pPr>
              <w:rPr>
                <w:rFonts w:ascii="Times New Roman" w:hAnsi="Times New Roman"/>
                <w:sz w:val="28"/>
                <w:szCs w:val="28"/>
              </w:rPr>
            </w:pPr>
            <w:r w:rsidRPr="008B534E">
              <w:rPr>
                <w:rFonts w:ascii="Times New Roman" w:hAnsi="Times New Roman"/>
                <w:sz w:val="28"/>
                <w:szCs w:val="28"/>
              </w:rPr>
              <w:t>Диуретики в терапии сердечно-сосудистых заболеваний. Петлевые (сильные) диуретики. Тиазидные, тиазидоподобные диуретики. Калийсберегающие диуретики.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E5D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BE5D99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4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5177" w:rsidRDefault="00275177" w:rsidP="00275177">
      <w:pPr>
        <w:rPr>
          <w:rFonts w:ascii="Times New Roman" w:hAnsi="Times New Roman"/>
          <w:b/>
          <w:sz w:val="28"/>
          <w:szCs w:val="28"/>
        </w:rPr>
      </w:pPr>
    </w:p>
    <w:p w:rsidR="00C34142" w:rsidRDefault="00C34142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64BC" w:rsidRPr="005E6017" w:rsidRDefault="00F564BC" w:rsidP="00F564B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СРЕДСТВА, ВЛИЯЮЩИЕ НА ФУНКЦИИ СЕРДЕЧНО-СОСУДИСТОЙ СИСТЕМЫ</w:t>
      </w:r>
    </w:p>
    <w:p w:rsidR="00F564BC" w:rsidRPr="00E55055" w:rsidRDefault="00F564BC" w:rsidP="00F564BC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ИАПФ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564BC" w:rsidRPr="00E266CD" w:rsidTr="00F564B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(таблетки 25мг ,50 мг №10.20,30,40,50)</w:t>
            </w:r>
          </w:p>
        </w:tc>
      </w:tr>
      <w:tr w:rsidR="00F564BC" w:rsidRPr="00E266CD" w:rsidTr="00F564B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</w:tr>
      <w:tr w:rsidR="00F564BC" w:rsidRPr="00E266CD" w:rsidTr="00F564B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«Капотен», «Каптоприл»,</w:t>
            </w:r>
          </w:p>
        </w:tc>
      </w:tr>
      <w:tr w:rsidR="00F564BC" w:rsidRPr="00E266CD" w:rsidTr="00F564B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«Амприлан», «Хартил»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«Берл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иприл», «Рениприл», «Ренитек»,  «Энап»,</w:t>
            </w: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 xml:space="preserve"> «Диротон», «Лизиноприл Тева»</w:t>
            </w:r>
          </w:p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«Зокардис», «Моноприл»</w:t>
            </w:r>
          </w:p>
        </w:tc>
      </w:tr>
      <w:tr w:rsidR="00F564BC" w:rsidRPr="00E266CD" w:rsidTr="00F564B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«Капозид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(гидрохлортиазид + каптоприл)</w:t>
            </w:r>
          </w:p>
        </w:tc>
      </w:tr>
      <w:tr w:rsidR="00F564BC" w:rsidRPr="00E266CD" w:rsidTr="00F564B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4466C7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Блокирует ангиотензинпревращающи фермент, подавляет образование ангиотензина II и устраняет его сосудосуживающее действие на артериальные и венозные сосуды.</w:t>
            </w:r>
          </w:p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Уменьшает ОПСС, постнагрузку, снижает АД. Уменьшает преднагрузку, снижает давление в правом предсердии и малом круге кровообращения.</w:t>
            </w:r>
          </w:p>
        </w:tc>
      </w:tr>
      <w:tr w:rsidR="00F564BC" w:rsidRPr="00E266CD" w:rsidTr="00F564B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3CB2">
              <w:rPr>
                <w:rFonts w:ascii="Times New Roman" w:hAnsi="Times New Roman" w:cs="Times New Roman"/>
                <w:sz w:val="28"/>
                <w:szCs w:val="28"/>
              </w:rPr>
              <w:t>ипотензивное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4BC" w:rsidRPr="00E266CD" w:rsidTr="00F564B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гипертензи, застойная сердечная недостаточность, кардиомиопатия, нарушение функции левого желудочка при стабильном состоянии у пациентов после перенесенного инфаркта миокарда, диабетическая нефропатия на фоне сахарного диабета типа 1.</w:t>
            </w:r>
          </w:p>
        </w:tc>
      </w:tr>
      <w:tr w:rsidR="00F564BC" w:rsidRPr="00E266CD" w:rsidTr="00F564B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 xml:space="preserve">Внутрь, за 1 ч до еды. </w:t>
            </w:r>
          </w:p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При артериальной гипертензии: начальная доза — 12,5 мг 2 раза в сутки</w:t>
            </w:r>
          </w:p>
        </w:tc>
      </w:tr>
      <w:tr w:rsidR="00F564BC" w:rsidRPr="00E266CD" w:rsidTr="00F564B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4466C7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Ортостатическая гипотензия</w:t>
            </w:r>
          </w:p>
          <w:p w:rsidR="00F564BC" w:rsidRPr="004466C7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Тахикардия</w:t>
            </w:r>
          </w:p>
          <w:p w:rsidR="00F564BC" w:rsidRPr="004466C7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Снижение АД</w:t>
            </w:r>
          </w:p>
          <w:p w:rsidR="00F564BC" w:rsidRPr="004466C7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Сухой кашель</w:t>
            </w:r>
          </w:p>
          <w:p w:rsidR="00F564BC" w:rsidRPr="004466C7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Бронхоспазм</w:t>
            </w:r>
          </w:p>
          <w:p w:rsidR="00F564BC" w:rsidRPr="004466C7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Ангионевротический отек конечностей лица</w:t>
            </w:r>
          </w:p>
          <w:p w:rsidR="00F564BC" w:rsidRPr="004466C7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Головная боль, головокружение, сонливость</w:t>
            </w:r>
          </w:p>
          <w:p w:rsidR="00F564BC" w:rsidRPr="004466C7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Гиперкалиемия, гипонатриемия, ацидоз</w:t>
            </w:r>
          </w:p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Нарушение вкуса, сухость во 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64BC" w:rsidRPr="00E266CD" w:rsidTr="00F564B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Противопоказания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применению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4466C7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 xml:space="preserve">Гиперчувствительность, </w:t>
            </w:r>
          </w:p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наследственный или идиопатический отек Квинке, беременность, лактация, возраст до 18 лет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64BC" w:rsidRPr="00E266CD" w:rsidTr="00F564B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B2">
              <w:rPr>
                <w:rFonts w:ascii="Times New Roman" w:hAnsi="Times New Roman" w:cs="Times New Roman"/>
                <w:sz w:val="28"/>
                <w:szCs w:val="28"/>
              </w:rPr>
              <w:t xml:space="preserve">У пациентов, принимающих диуретические средства, препарат Капотен может потенцировать гипотензивное действие. </w:t>
            </w:r>
          </w:p>
        </w:tc>
      </w:tr>
      <w:tr w:rsidR="00F564BC" w:rsidRPr="00E266CD" w:rsidTr="00F564B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64BC" w:rsidRPr="00E266CD" w:rsidTr="00F564BC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Бланк № 107-1/у.</w:t>
            </w:r>
          </w:p>
        </w:tc>
      </w:tr>
      <w:tr w:rsidR="00F564BC" w:rsidTr="00F564B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4466C7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F564BC" w:rsidRPr="000C0B6A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C7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F564BC" w:rsidRPr="002F3F32" w:rsidRDefault="00F564BC" w:rsidP="00F564B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 xml:space="preserve">Дата </w:t>
      </w:r>
      <w:r>
        <w:rPr>
          <w:rFonts w:ascii="Times New Roman CYR" w:hAnsi="Times New Roman CYR"/>
          <w:sz w:val="28"/>
        </w:rPr>
        <w:t xml:space="preserve">заполнения:11.05.20  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F564BC" w:rsidRDefault="00F564BC" w:rsidP="00F564BC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F564BC" w:rsidRPr="00FF2EB7" w:rsidRDefault="00F564BC" w:rsidP="00F564B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П</w:t>
      </w:r>
      <w:r w:rsidRPr="00FF2EB7">
        <w:rPr>
          <w:rFonts w:ascii="Times New Roman CYR" w:hAnsi="Times New Roman CYR"/>
          <w:sz w:val="28"/>
        </w:rPr>
        <w:t>РЕПАРАТЫ, ВЛИЯЮЩИЕ НА ФУНКЦИИ СЕРДЕЧНО-СОСУДИСТОЙ СИСТЕМЫ</w:t>
      </w:r>
    </w:p>
    <w:p w:rsidR="00F564BC" w:rsidRPr="00877A60" w:rsidRDefault="00F564BC" w:rsidP="00F564B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FF2EB7">
        <w:rPr>
          <w:rFonts w:ascii="Times New Roman CYR" w:hAnsi="Times New Roman CYR"/>
          <w:b/>
          <w:sz w:val="28"/>
        </w:rPr>
        <w:t>Тема:</w:t>
      </w:r>
      <w:r>
        <w:rPr>
          <w:rFonts w:ascii="Times New Roman CYR" w:hAnsi="Times New Roman CYR"/>
          <w:sz w:val="28"/>
        </w:rPr>
        <w:t xml:space="preserve"> Блокаторы рецепторов ангиотензина </w:t>
      </w:r>
      <w:r>
        <w:rPr>
          <w:rFonts w:ascii="Times New Roman CYR" w:hAnsi="Times New Roman CYR"/>
          <w:sz w:val="28"/>
          <w:lang w:val="en-US"/>
        </w:rPr>
        <w:t>II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564BC" w:rsidRPr="00E266CD" w:rsidTr="00F564B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(таблетки покрытые пленочной оболочкой 12,5 мг, 50 мг №10,14,15)</w:t>
            </w:r>
          </w:p>
        </w:tc>
      </w:tr>
      <w:tr w:rsidR="00F564BC" w:rsidRPr="00E266CD" w:rsidTr="00F564B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</w:tr>
      <w:tr w:rsidR="00F564BC" w:rsidRPr="00E266CD" w:rsidTr="00F564B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«Лозап», 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«Лозартан Тева»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«Лориста»</w:t>
            </w:r>
          </w:p>
        </w:tc>
      </w:tr>
      <w:tr w:rsidR="00F564BC" w:rsidRPr="00E266CD" w:rsidTr="00F564B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«Апровель»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 xml:space="preserve"> «Валз», «Вальсакор»</w:t>
            </w:r>
          </w:p>
        </w:tc>
      </w:tr>
      <w:tr w:rsidR="00F564BC" w:rsidRPr="00E266CD" w:rsidTr="00F564B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«Лозап +» (лозартан + гидрохлортиазид)</w:t>
            </w:r>
          </w:p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«Лориста Н» (гидрохлортиазид + лозартан)</w:t>
            </w:r>
          </w:p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4BC" w:rsidRPr="00E266CD" w:rsidTr="00F564B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Блокирует рецепторы ангиотензина II в различных тканях, включая корковое вещество надпочечников, мозг, почки, печень, гладкую мускулатуру сосудов, сердце и препятствует развитию эффектов ангиотензина II. Уменьшает артериальную вазоконстрикцию, ОПСС, давление в малом круге кровообращения, понижает давление заклинивания в легочных сосудах, тормозит высвобождение альдостерона, предупреждает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ержку натрия и воды в организме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64BC" w:rsidRPr="00E266CD" w:rsidTr="00F564B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2D86">
              <w:rPr>
                <w:rFonts w:ascii="Times New Roman" w:hAnsi="Times New Roman" w:cs="Times New Roman"/>
                <w:sz w:val="28"/>
                <w:szCs w:val="28"/>
              </w:rPr>
              <w:t>нтигипертензивное.</w:t>
            </w:r>
          </w:p>
        </w:tc>
      </w:tr>
      <w:tr w:rsidR="00F564BC" w:rsidRPr="00E266CD" w:rsidTr="00F564B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гипертензия; хроническая сердечная; снижение риска развития инсульта у пациентов с артериальной гипертензией и гипертрофией левого желудочка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64BC" w:rsidRPr="00E266CD" w:rsidTr="00F564B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Внутрь, взрослым, независимо от приема пищи, 1 раз в сутки.</w:t>
            </w:r>
          </w:p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При артериальной гипертензии — 50 мг, При хронической сердечной недостаточности — 12,5 мг.</w:t>
            </w:r>
          </w:p>
        </w:tc>
      </w:tr>
      <w:tr w:rsidR="00F564BC" w:rsidRPr="00E266CD" w:rsidTr="00F564B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>Головокружение, астения/утомл</w:t>
            </w:r>
            <w:r>
              <w:rPr>
                <w:rFonts w:ascii="Times New Roman" w:hAnsi="Times New Roman"/>
                <w:sz w:val="28"/>
                <w:szCs w:val="28"/>
              </w:rPr>
              <w:t>ение, головная боль, бессонница</w:t>
            </w:r>
          </w:p>
          <w:p w:rsidR="00F564BC" w:rsidRPr="009D7230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Кашель</w:t>
            </w:r>
          </w:p>
          <w:p w:rsidR="00F564BC" w:rsidRPr="009D7230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 xml:space="preserve">Тошнота, </w:t>
            </w:r>
            <w:r>
              <w:rPr>
                <w:rFonts w:ascii="Times New Roman" w:hAnsi="Times New Roman"/>
                <w:sz w:val="28"/>
                <w:szCs w:val="28"/>
              </w:rPr>
              <w:t>диарея, диспептические явления</w:t>
            </w:r>
          </w:p>
          <w:p w:rsidR="00F564BC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>Тахи- или брадикардия</w:t>
            </w:r>
            <w:r>
              <w:rPr>
                <w:rFonts w:ascii="Times New Roman" w:hAnsi="Times New Roman"/>
                <w:sz w:val="28"/>
                <w:szCs w:val="28"/>
              </w:rPr>
              <w:t>, аритмии, стенокардия, анемия</w:t>
            </w:r>
          </w:p>
          <w:p w:rsidR="00F564BC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Нарушение функций почек</w:t>
            </w:r>
          </w:p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Аллергические реакции</w:t>
            </w:r>
          </w:p>
        </w:tc>
      </w:tr>
      <w:tr w:rsidR="00F564BC" w:rsidRPr="00E266CD" w:rsidTr="00F564B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беременность,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лактация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64BC" w:rsidRPr="00E266CD" w:rsidTr="00F564B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D86">
              <w:rPr>
                <w:rFonts w:ascii="Times New Roman" w:hAnsi="Times New Roman" w:cs="Times New Roman"/>
                <w:sz w:val="28"/>
                <w:szCs w:val="28"/>
              </w:rPr>
              <w:t>Усиливает (взаимно) эффект других гипотензивных средств (диуретиков, бета-адреноблокаторов, симпатолитиков). Повышает риск гиперкалиемии при совместном применении с калийсберегающими диуретиками и препаратами калия.</w:t>
            </w:r>
          </w:p>
        </w:tc>
      </w:tr>
      <w:tr w:rsidR="00F564BC" w:rsidRPr="00E266CD" w:rsidTr="00F564B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64BC" w:rsidRPr="00E266CD" w:rsidTr="00F564BC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D86">
              <w:rPr>
                <w:rFonts w:ascii="Times New Roman" w:hAnsi="Times New Roman" w:cs="Times New Roman"/>
                <w:sz w:val="28"/>
                <w:szCs w:val="28"/>
              </w:rPr>
              <w:t>Бланк № 107-1/у.</w:t>
            </w:r>
          </w:p>
        </w:tc>
      </w:tr>
      <w:tr w:rsidR="00F564BC" w:rsidTr="00F564BC">
        <w:trPr>
          <w:trHeight w:val="8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9D7230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F564BC" w:rsidRPr="00877A60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F564BC" w:rsidRPr="006612E9" w:rsidRDefault="00F564BC" w:rsidP="00F564B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заполнения:12.05.20</w:t>
      </w:r>
      <w:r w:rsidRPr="001C5F5B">
        <w:rPr>
          <w:rFonts w:ascii="Times New Roman CYR" w:hAnsi="Times New Roman CYR"/>
          <w:sz w:val="28"/>
        </w:rPr>
        <w:t xml:space="preserve">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9F724A" w:rsidRDefault="009F724A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F564BC" w:rsidRPr="006E110F" w:rsidRDefault="00F564BC" w:rsidP="00F56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СРЕДСТВА, ВЛИЯЮЩИЕ НА ФУНКЦИИ СЕРДЕЧНО-СОСУДИСТОЙ СИСТЕМЫ</w:t>
      </w:r>
    </w:p>
    <w:p w:rsidR="00F564BC" w:rsidRPr="006E110F" w:rsidRDefault="00F564BC" w:rsidP="00F564BC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Антиангинальные средства (нитраты)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F564BC" w:rsidRPr="00E266CD" w:rsidTr="00F564BC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«Нитроглицерин» (таблетки подъязычные 0,5 мг №20,40;  спрей подъязычный дозированный 0,4мг</w:t>
            </w:r>
            <w:r w:rsidRPr="0092179B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 xml:space="preserve">доза 10 мл; </w:t>
            </w:r>
            <w:r w:rsidRPr="0092179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8"/>
              </w:rPr>
              <w:t xml:space="preserve"> 1мг\мл 5,10мл)</w:t>
            </w:r>
          </w:p>
        </w:tc>
      </w:tr>
      <w:tr w:rsidR="00F564BC" w:rsidRPr="00E266CD" w:rsidTr="00F564BC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Нитроглицерин</w:t>
            </w:r>
          </w:p>
        </w:tc>
      </w:tr>
      <w:tr w:rsidR="00F564BC" w:rsidRPr="00E266CD" w:rsidTr="00F564BC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EF441A">
              <w:rPr>
                <w:rFonts w:ascii="Times New Roman" w:hAnsi="Times New Roman" w:cs="Times New Roman"/>
                <w:sz w:val="28"/>
              </w:rPr>
              <w:t>«Нитроглицерин Тева»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EF441A">
              <w:rPr>
                <w:rFonts w:ascii="Times New Roman" w:hAnsi="Times New Roman" w:cs="Times New Roman"/>
                <w:sz w:val="28"/>
              </w:rPr>
              <w:t>«Нитроминт»</w:t>
            </w:r>
            <w:r>
              <w:rPr>
                <w:rFonts w:ascii="Times New Roman" w:hAnsi="Times New Roman" w:cs="Times New Roman"/>
                <w:sz w:val="28"/>
              </w:rPr>
              <w:t>, «Нитроспрей», «Нитрокор», «Нитрол», «Нитродерм»</w:t>
            </w:r>
          </w:p>
        </w:tc>
      </w:tr>
      <w:tr w:rsidR="00F564BC" w:rsidRPr="00E266CD" w:rsidTr="00F564BC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DB5963">
              <w:rPr>
                <w:rFonts w:ascii="Times New Roman" w:hAnsi="Times New Roman" w:cs="Times New Roman"/>
                <w:sz w:val="28"/>
              </w:rPr>
              <w:t xml:space="preserve">«Изокет», </w:t>
            </w:r>
            <w:r>
              <w:rPr>
                <w:rFonts w:ascii="Times New Roman" w:hAnsi="Times New Roman" w:cs="Times New Roman"/>
                <w:sz w:val="28"/>
              </w:rPr>
              <w:t xml:space="preserve">«Нитросорбид», </w:t>
            </w:r>
            <w:r w:rsidRPr="00DB5963">
              <w:rPr>
                <w:rFonts w:ascii="Times New Roman" w:hAnsi="Times New Roman" w:cs="Times New Roman"/>
                <w:sz w:val="28"/>
              </w:rPr>
              <w:t>«Кардике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DB5963">
              <w:rPr>
                <w:rFonts w:ascii="Times New Roman" w:hAnsi="Times New Roman" w:cs="Times New Roman"/>
                <w:sz w:val="28"/>
              </w:rPr>
              <w:t>», «Моночинкве», «Пектрол», «Эфокс лонг»</w:t>
            </w:r>
            <w:r>
              <w:rPr>
                <w:rFonts w:ascii="Times New Roman" w:hAnsi="Times New Roman" w:cs="Times New Roman"/>
                <w:sz w:val="28"/>
              </w:rPr>
              <w:t xml:space="preserve">, «Сиднофарм», </w:t>
            </w:r>
            <w:r w:rsidRPr="00DB5963">
              <w:rPr>
                <w:rFonts w:ascii="Times New Roman" w:hAnsi="Times New Roman" w:cs="Times New Roman"/>
                <w:sz w:val="28"/>
              </w:rPr>
              <w:t>«Эринит»</w:t>
            </w:r>
          </w:p>
        </w:tc>
      </w:tr>
      <w:tr w:rsidR="00F564BC" w:rsidRPr="00E266CD" w:rsidTr="00F564BC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564BC" w:rsidRPr="00E266CD" w:rsidTr="00F564BC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7E1A65">
              <w:rPr>
                <w:rFonts w:ascii="Times New Roman" w:hAnsi="Times New Roman"/>
                <w:sz w:val="28"/>
                <w:szCs w:val="28"/>
              </w:rPr>
              <w:t>Расширяет вены и артерии, снижает пред- и постнагрузку, ОПСС. Улучшает коронарный кровоток и перераспределяет его в пользу ишемизированных участков миокарда, уменьшает работу сердца. Ингибирует агрегацию и адгезию тромбоцитов.</w:t>
            </w:r>
          </w:p>
        </w:tc>
      </w:tr>
      <w:tr w:rsidR="00F564BC" w:rsidRPr="00E266CD" w:rsidTr="00F564BC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882D26">
              <w:rPr>
                <w:rFonts w:ascii="Times New Roman" w:hAnsi="Times New Roman" w:cs="Times New Roman"/>
                <w:sz w:val="28"/>
              </w:rPr>
              <w:t xml:space="preserve">нтиангинальное, </w:t>
            </w:r>
          </w:p>
          <w:p w:rsidR="00F564BC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882D26">
              <w:rPr>
                <w:rFonts w:ascii="Times New Roman" w:hAnsi="Times New Roman" w:cs="Times New Roman"/>
                <w:sz w:val="28"/>
              </w:rPr>
              <w:t xml:space="preserve">сосудорасширяющее, </w:t>
            </w:r>
          </w:p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882D26">
              <w:rPr>
                <w:rFonts w:ascii="Times New Roman" w:hAnsi="Times New Roman" w:cs="Times New Roman"/>
                <w:sz w:val="28"/>
              </w:rPr>
              <w:t>коронародилатирующее.</w:t>
            </w:r>
          </w:p>
        </w:tc>
      </w:tr>
      <w:tr w:rsidR="00F564BC" w:rsidRPr="00E266CD" w:rsidTr="00F564BC">
        <w:trPr>
          <w:trHeight w:val="150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2A6D58">
              <w:rPr>
                <w:rFonts w:ascii="Times New Roman" w:hAnsi="Times New Roman" w:cs="Times New Roman"/>
                <w:sz w:val="28"/>
              </w:rPr>
              <w:t>Стенокардия и ишемическая болезнь сердца, купирование приступов стенокардии и гипертонического криза, лечение острого инфаркта миокарда, профилактика приступов стенокардии.</w:t>
            </w:r>
          </w:p>
        </w:tc>
      </w:tr>
      <w:tr w:rsidR="00F564BC" w:rsidRPr="00E266CD" w:rsidTr="00F564BC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Таблетки: сублингвально, до полного рассасывания 1-2 таблетки при болях.</w:t>
            </w:r>
          </w:p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Спрей подъязычный: с</w:t>
            </w:r>
            <w:r w:rsidRPr="007E1A65">
              <w:rPr>
                <w:rFonts w:ascii="Times New Roman" w:hAnsi="Times New Roman"/>
                <w:sz w:val="28"/>
                <w:szCs w:val="28"/>
              </w:rPr>
              <w:t>ублингвально, в положении сидя, на фоне задержки дыхания. Купирование приступа стенокардии: 1–2 дозы</w:t>
            </w:r>
            <w:r>
              <w:rPr>
                <w:rFonts w:ascii="Times New Roman" w:hAnsi="Times New Roman"/>
                <w:sz w:val="28"/>
                <w:szCs w:val="28"/>
              </w:rPr>
              <w:t>, максимально 3 раза с перерывом в 5 минут.</w:t>
            </w:r>
          </w:p>
        </w:tc>
      </w:tr>
      <w:tr w:rsidR="00F564BC" w:rsidRPr="00E266CD" w:rsidTr="00F564BC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CC4137">
              <w:rPr>
                <w:rFonts w:ascii="Times New Roman" w:hAnsi="Times New Roman"/>
                <w:sz w:val="28"/>
                <w:szCs w:val="28"/>
              </w:rPr>
              <w:t>Головная боль, «нитратное головокружение», ощущение распирания головы,  слабость,  приливы крови к лицу, ощущение жара,  сердцебиение, гипотензия, развитие толерантности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64BC" w:rsidRPr="00E266CD" w:rsidTr="00F564BC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CE323B">
              <w:rPr>
                <w:rFonts w:ascii="Times New Roman" w:hAnsi="Times New Roman" w:cs="Times New Roman"/>
                <w:sz w:val="28"/>
              </w:rPr>
              <w:t>Гиперчувствительность, резко выраженная гипотензия, коллапс, инфаркт миокарда, брадикардия, первичная легочная гипертензия, кровоизлияние в мозг, травма головы, повышенное внутричерепно</w:t>
            </w:r>
            <w:r>
              <w:rPr>
                <w:rFonts w:ascii="Times New Roman" w:hAnsi="Times New Roman" w:cs="Times New Roman"/>
                <w:sz w:val="28"/>
              </w:rPr>
              <w:t>е давление, церебральная ишемия</w:t>
            </w:r>
          </w:p>
        </w:tc>
      </w:tr>
      <w:tr w:rsidR="00F564BC" w:rsidRPr="00E266CD" w:rsidTr="00F564BC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B36651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B36651">
              <w:rPr>
                <w:rFonts w:ascii="Times New Roman" w:hAnsi="Times New Roman" w:cs="Times New Roman"/>
                <w:sz w:val="28"/>
              </w:rPr>
              <w:t>Одновременное применение с вазодилататорами, гипотензивными средствами, ингибиторами АПФ, бета-адреноблокаторами, БКК, прокаинамидом, трициклическими антидепрессантами, ингибиторами МАО, ингибиторами фосфодиэстеразы, а также этанолом, усиливает гипотензивный эффект.</w:t>
            </w:r>
          </w:p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B36651">
              <w:rPr>
                <w:rFonts w:ascii="Times New Roman" w:hAnsi="Times New Roman" w:cs="Times New Roman"/>
                <w:sz w:val="28"/>
              </w:rPr>
              <w:t>Назначение с дигидроэрготамином может привести к повышению его содержания в крови и повышению АД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564BC" w:rsidRPr="00E266CD" w:rsidTr="00F564BC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F564BC" w:rsidRPr="00E266CD" w:rsidTr="00F564BC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рецепта.</w:t>
            </w:r>
          </w:p>
        </w:tc>
      </w:tr>
      <w:tr w:rsidR="00F564BC" w:rsidTr="00F564BC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CC4137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CC4137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CC4137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F564BC" w:rsidRDefault="00BE5D99" w:rsidP="00F564B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заполнения:12</w:t>
      </w:r>
      <w:r w:rsidR="00F564BC">
        <w:rPr>
          <w:rFonts w:ascii="Times New Roman CYR" w:hAnsi="Times New Roman CYR"/>
          <w:sz w:val="28"/>
        </w:rPr>
        <w:t xml:space="preserve">.05.20  </w:t>
      </w:r>
      <w:r w:rsidR="00F564BC"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9F724A" w:rsidRDefault="009F724A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F564BC" w:rsidRPr="00CE3F17" w:rsidRDefault="00F564BC" w:rsidP="00F564BC">
      <w:pPr>
        <w:suppressAutoHyphens w:val="0"/>
        <w:rPr>
          <w:rFonts w:ascii="Times New Roman" w:hAnsi="Times New Roman"/>
          <w:b/>
          <w:bCs/>
          <w:sz w:val="28"/>
        </w:rPr>
      </w:pPr>
      <w:r w:rsidRPr="00010601">
        <w:rPr>
          <w:rFonts w:ascii="Times New Roman" w:hAnsi="Times New Roman"/>
          <w:sz w:val="28"/>
          <w:szCs w:val="28"/>
        </w:rPr>
        <w:lastRenderedPageBreak/>
        <w:t>СРЕДСТВА</w:t>
      </w:r>
      <w:r>
        <w:rPr>
          <w:rFonts w:ascii="Times New Roman" w:hAnsi="Times New Roman"/>
          <w:sz w:val="28"/>
          <w:szCs w:val="28"/>
        </w:rPr>
        <w:t>, ВЛИЯЮЩИЕ НА ФУНКЦИИ СЕРДЕЧНО-СОСУДИСТОЙ СИСТЕМЫ</w:t>
      </w:r>
    </w:p>
    <w:p w:rsidR="00F564BC" w:rsidRPr="006E110F" w:rsidRDefault="00F564BC" w:rsidP="00F564BC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Блокаторы «медленных кальциевых каналов»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F564BC" w:rsidRPr="00E266CD" w:rsidTr="00F564BC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0E7D41">
              <w:rPr>
                <w:rFonts w:ascii="Times New Roman" w:hAnsi="Times New Roman" w:cs="Times New Roman"/>
                <w:sz w:val="28"/>
              </w:rPr>
              <w:t>«Кордафлекс»</w:t>
            </w:r>
          </w:p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(таблетки 10мг №100)</w:t>
            </w:r>
          </w:p>
        </w:tc>
      </w:tr>
      <w:tr w:rsidR="00F564BC" w:rsidRPr="00E266CD" w:rsidTr="00F564BC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Нифедипин</w:t>
            </w:r>
          </w:p>
        </w:tc>
      </w:tr>
      <w:tr w:rsidR="00F564BC" w:rsidRPr="00E266CD" w:rsidTr="00F564BC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0E7D41">
              <w:rPr>
                <w:rFonts w:ascii="Times New Roman" w:hAnsi="Times New Roman" w:cs="Times New Roman"/>
                <w:sz w:val="28"/>
              </w:rPr>
              <w:t>«Кордипин ретард»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0E7D41">
              <w:rPr>
                <w:rFonts w:ascii="Times New Roman" w:hAnsi="Times New Roman" w:cs="Times New Roman"/>
                <w:sz w:val="28"/>
              </w:rPr>
              <w:t>«Коринфар»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E7D41">
              <w:rPr>
                <w:rFonts w:ascii="Times New Roman" w:hAnsi="Times New Roman" w:cs="Times New Roman"/>
                <w:sz w:val="28"/>
              </w:rPr>
              <w:t xml:space="preserve"> «Нифедипин»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E7D41">
              <w:rPr>
                <w:rFonts w:ascii="Times New Roman" w:hAnsi="Times New Roman" w:cs="Times New Roman"/>
                <w:sz w:val="28"/>
              </w:rPr>
              <w:t xml:space="preserve"> «Нифекард»</w:t>
            </w:r>
          </w:p>
        </w:tc>
      </w:tr>
      <w:tr w:rsidR="00F564BC" w:rsidRPr="00E266CD" w:rsidTr="00F564BC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0E7D41">
              <w:rPr>
                <w:rFonts w:ascii="Times New Roman" w:hAnsi="Times New Roman" w:cs="Times New Roman"/>
                <w:sz w:val="28"/>
              </w:rPr>
              <w:t>«Амлодипин Тева», «Амлотоп», «Нормодипин»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E7D41">
              <w:rPr>
                <w:rFonts w:ascii="Times New Roman" w:hAnsi="Times New Roman" w:cs="Times New Roman"/>
                <w:sz w:val="28"/>
              </w:rPr>
              <w:t xml:space="preserve"> «Верогалид»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E7D41">
              <w:rPr>
                <w:rFonts w:ascii="Times New Roman" w:hAnsi="Times New Roman" w:cs="Times New Roman"/>
                <w:sz w:val="28"/>
              </w:rPr>
              <w:t xml:space="preserve"> «Дилтиазем Ланнахер»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E7D41">
              <w:rPr>
                <w:rFonts w:ascii="Times New Roman" w:hAnsi="Times New Roman" w:cs="Times New Roman"/>
                <w:sz w:val="28"/>
              </w:rPr>
              <w:t xml:space="preserve"> «Стугерон»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E7D41">
              <w:rPr>
                <w:rFonts w:ascii="Times New Roman" w:hAnsi="Times New Roman" w:cs="Times New Roman"/>
                <w:sz w:val="28"/>
              </w:rPr>
              <w:t xml:space="preserve"> «Фелодип»</w:t>
            </w:r>
          </w:p>
        </w:tc>
      </w:tr>
      <w:tr w:rsidR="00F564BC" w:rsidRPr="00E266CD" w:rsidTr="00F564BC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«Фиссарио» (Лидокаин+нифедипин)</w:t>
            </w:r>
          </w:p>
          <w:p w:rsidR="00F564BC" w:rsidRPr="00894ED2" w:rsidRDefault="00F564BC" w:rsidP="00F564BC">
            <w:pPr>
              <w:ind w:left="102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64BC" w:rsidRPr="00E266CD" w:rsidTr="00F564BC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D322EA">
              <w:rPr>
                <w:rFonts w:ascii="Times New Roman" w:hAnsi="Times New Roman" w:cs="Times New Roman"/>
                <w:sz w:val="28"/>
              </w:rPr>
              <w:t>Блокирует «медленные кальциевые каналы» в мембранах клеток проводящей системы сердца, замедляя поступление ионов кальция внутрь клетки, что приводит к торможению проведения импульсов и снижению автоматизма сердца и снижению артериального давления.</w:t>
            </w:r>
          </w:p>
        </w:tc>
      </w:tr>
      <w:tr w:rsidR="00F564BC" w:rsidRPr="00E266CD" w:rsidTr="00F564BC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Антигипертензивный, антиаритмический</w:t>
            </w:r>
          </w:p>
        </w:tc>
      </w:tr>
      <w:tr w:rsidR="00F564BC" w:rsidRPr="00E266CD" w:rsidTr="00F564BC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Артериальная гипертензия, гипертонический криз, ишемическая болезнь сердца.</w:t>
            </w:r>
          </w:p>
        </w:tc>
      </w:tr>
      <w:tr w:rsidR="00F564BC" w:rsidRPr="00E266CD" w:rsidTr="00F564BC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доза: по 1таблетке 3 раза в сутки</w:t>
            </w:r>
          </w:p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 следует проглатывать целиком перед едой, не разжевывая, с небольшим количеством воды.</w:t>
            </w:r>
          </w:p>
        </w:tc>
      </w:tr>
      <w:tr w:rsidR="00F564BC" w:rsidRPr="00E266CD" w:rsidTr="00F564BC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Гиперемия кожи лица</w:t>
            </w:r>
          </w:p>
          <w:p w:rsidR="00F564BC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Выраженное снижение АД</w:t>
            </w:r>
          </w:p>
          <w:p w:rsidR="00F564BC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Тахикардия</w:t>
            </w:r>
          </w:p>
          <w:p w:rsidR="00F564BC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Головная боль, головокружение, нарушения сна</w:t>
            </w:r>
          </w:p>
          <w:p w:rsidR="00F564BC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Тошнота, изжога, диарея или запор</w:t>
            </w:r>
          </w:p>
          <w:p w:rsidR="00F564BC" w:rsidRPr="009C1C33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суточного диуреза.</w:t>
            </w:r>
          </w:p>
        </w:tc>
      </w:tr>
      <w:tr w:rsidR="00F564BC" w:rsidRPr="00E266CD" w:rsidTr="00F564BC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DB4125">
              <w:rPr>
                <w:rFonts w:ascii="Times New Roman" w:hAnsi="Times New Roman"/>
                <w:sz w:val="28"/>
                <w:szCs w:val="28"/>
              </w:rPr>
              <w:t>Гиперчувствительность, острый период инфаркта миокарда, кардиогенный шок, аортальный стеноз, хроническая сердечная недостаточность в стадии декомпенсации, выраженная артериальная гипотензия,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беременность, лактация.</w:t>
            </w:r>
          </w:p>
        </w:tc>
      </w:tr>
      <w:tr w:rsidR="00F564BC" w:rsidRPr="00E266CD" w:rsidTr="00F564BC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4D5484">
              <w:rPr>
                <w:rFonts w:ascii="Times New Roman" w:hAnsi="Times New Roman" w:cs="Times New Roman"/>
                <w:sz w:val="28"/>
              </w:rPr>
              <w:t xml:space="preserve">Нитраты, бета-адреноблокаторы, диуретики, трициклические антидепрессанты, фентанил, алкоголь — усиливают гипотензивный эффект. Повышает активность теофиллина, уменьшает почечный клиренс дигоксина. Повышает </w:t>
            </w:r>
            <w:r w:rsidRPr="004D5484">
              <w:rPr>
                <w:rFonts w:ascii="Times New Roman" w:hAnsi="Times New Roman" w:cs="Times New Roman"/>
                <w:sz w:val="28"/>
              </w:rPr>
              <w:lastRenderedPageBreak/>
              <w:t xml:space="preserve">биодоступность цефалоспоринов (цефиксима). Несовместим с рифампицином (ускоряет биотрансформацию и не позволяет создать эффективные концентрации). </w:t>
            </w:r>
          </w:p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4D5484">
              <w:rPr>
                <w:rFonts w:ascii="Times New Roman" w:hAnsi="Times New Roman" w:cs="Times New Roman"/>
                <w:sz w:val="28"/>
              </w:rPr>
              <w:t>Сок грейпфрута (большое количество) увеличивает биодоступность.</w:t>
            </w:r>
          </w:p>
        </w:tc>
      </w:tr>
      <w:tr w:rsidR="00F564BC" w:rsidRPr="00E266CD" w:rsidTr="00F564BC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F564BC" w:rsidRPr="00E266CD" w:rsidTr="00F564BC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</w:t>
            </w:r>
          </w:p>
          <w:p w:rsidR="00F564BC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Бланк № 107-1/у</w:t>
            </w:r>
          </w:p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F564BC" w:rsidTr="00F564BC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9D7230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F564BC" w:rsidRPr="00894ED2" w:rsidRDefault="00F564BC" w:rsidP="00F564BC">
            <w:pPr>
              <w:rPr>
                <w:rFonts w:ascii="Times New Roman" w:hAnsi="Times New Roman" w:cs="Times New Roman"/>
                <w:sz w:val="28"/>
              </w:rPr>
            </w:pPr>
            <w:r w:rsidRPr="009D7230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F564BC" w:rsidRDefault="00F564BC" w:rsidP="00F564B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</w:t>
      </w:r>
      <w:r>
        <w:rPr>
          <w:rFonts w:ascii="Times New Roman CYR" w:hAnsi="Times New Roman CYR"/>
          <w:sz w:val="28"/>
        </w:rPr>
        <w:t xml:space="preserve">:14.05.20 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9F10C1" w:rsidRDefault="009F10C1" w:rsidP="009F724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9F10C1" w:rsidRDefault="009F10C1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F564BC" w:rsidRPr="00660400" w:rsidRDefault="00F564BC" w:rsidP="00F564BC">
      <w:pPr>
        <w:rPr>
          <w:rFonts w:ascii="Times New Roman" w:hAnsi="Times New Roman"/>
          <w:b/>
          <w:sz w:val="28"/>
          <w:szCs w:val="28"/>
        </w:rPr>
      </w:pPr>
      <w:r w:rsidRPr="000D1EBA">
        <w:rPr>
          <w:rFonts w:ascii="Times New Roman" w:hAnsi="Times New Roman"/>
          <w:sz w:val="28"/>
          <w:szCs w:val="28"/>
        </w:rPr>
        <w:lastRenderedPageBreak/>
        <w:t>СРЕДСТВА, ВЛИЯЮЩИЕ НА ФУНКЦИЮ СЕРДЕЧНО-СОСУДИСТОЙ СИСТЕМЫ</w:t>
      </w:r>
    </w:p>
    <w:p w:rsidR="00F564BC" w:rsidRPr="00E266CD" w:rsidRDefault="00F564BC" w:rsidP="00F564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0D1EBA">
        <w:rPr>
          <w:rFonts w:ascii="Times New Roman" w:hAnsi="Times New Roman"/>
          <w:sz w:val="28"/>
          <w:szCs w:val="28"/>
        </w:rPr>
        <w:t>Бета1-адреноблокаторы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564BC" w:rsidRPr="00E266CD" w:rsidTr="00F564B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«Бетакард» (таблетки покрытые пленочной оболочкой 50 мг, 100 мг №10)</w:t>
            </w:r>
          </w:p>
        </w:tc>
      </w:tr>
      <w:tr w:rsidR="00F564BC" w:rsidRPr="00E266CD" w:rsidTr="00F564B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</w:tr>
      <w:tr w:rsidR="00F564BC" w:rsidRPr="00E266CD" w:rsidTr="00F564B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«Атенолол никомед», </w:t>
            </w: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«Тенорик»</w:t>
            </w:r>
          </w:p>
        </w:tc>
      </w:tr>
      <w:tr w:rsidR="00F564BC" w:rsidRPr="00E266CD" w:rsidTr="00F564B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«Бисопролол Тева», «Бисогамма», «Конкор», «Коронал»</w:t>
            </w:r>
          </w:p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«Бетоптик», «Локрен»</w:t>
            </w:r>
          </w:p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 xml:space="preserve"> «Метопролол зентива», «Ковитол», </w:t>
            </w:r>
          </w:p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«Небилет»</w:t>
            </w:r>
          </w:p>
        </w:tc>
      </w:tr>
      <w:tr w:rsidR="00F564BC" w:rsidRPr="00E266CD" w:rsidTr="00F564B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«Тенорик» (атенолол+хлорталидол)</w:t>
            </w:r>
          </w:p>
        </w:tc>
      </w:tr>
      <w:tr w:rsidR="00F564BC" w:rsidRPr="00E266CD" w:rsidTr="00F564B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Блокирует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1-адренорецепторы, уряжает ЧСС, уменьшает потребность миокарда в кислороде. Снижает сократимость и работу сердца, понижает АД.</w:t>
            </w:r>
          </w:p>
        </w:tc>
      </w:tr>
      <w:tr w:rsidR="00F564BC" w:rsidRPr="00E266CD" w:rsidTr="00F564B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 xml:space="preserve">нтиангинальное, </w:t>
            </w:r>
          </w:p>
          <w:p w:rsidR="00F564BC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 xml:space="preserve">гипотензивное, </w:t>
            </w:r>
          </w:p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>антиаритмическое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64BC" w:rsidRPr="00E266CD" w:rsidTr="00F564B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стенокардия, острый инфаркт миокарда, тахикардия: синусовая, предсердная, желудочковая, пароксизмальная и др., экстрасистолия, трепетание и мерцание предсердий, пролапс митрального клапана.</w:t>
            </w:r>
          </w:p>
        </w:tc>
      </w:tr>
      <w:tr w:rsidR="00F564BC" w:rsidRPr="00E266CD" w:rsidTr="00F564B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Внутрь, перед едой, не разжевывая, запивая небольшим количеством воды.</w:t>
            </w:r>
          </w:p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доза 50мг в сутки.</w:t>
            </w:r>
          </w:p>
        </w:tc>
      </w:tr>
      <w:tr w:rsidR="00F564BC" w:rsidRPr="00E266CD" w:rsidTr="00F564B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Повышенная утомляемость, слабость, головокружение, головная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оль, сонливость или бессонница</w:t>
            </w: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, спутанность сознания или кратковременная потеря памяти, галлюцинации, парестезия, судороги; нарушение зрения, уменьшение секреции слюны и слезной жидкости, конъюнктивит.</w:t>
            </w:r>
          </w:p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Брадикардия, сердцебиение, нарушение проводимости миокарда, ослабление сократимости миокарда, сердечная недостаточность, гип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отензия</w:t>
            </w: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Сухость в полости рта, тошнота, рвота, боль в животе, диарея, запор, нару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шения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печени.</w:t>
            </w:r>
          </w:p>
        </w:tc>
      </w:tr>
      <w:tr w:rsidR="00F564BC" w:rsidRPr="00E266CD" w:rsidTr="00F564B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синусовая брадикардия, синоатриальная блокада, синдром слабости синусного узла, острая или хроническая сердечная недостаточность в стадии декомпенсации, кардиогенный шок, нарушение периферического кровообращения, беременность, кормление грудью.</w:t>
            </w:r>
          </w:p>
        </w:tc>
      </w:tr>
      <w:tr w:rsidR="00F564BC" w:rsidRPr="00E266CD" w:rsidTr="00F564B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атенолола и наркозных ЛС необходимо соблюдать осторожность, т.к. оно может вызвать рефлекторную тахикардию и повышает риск развития аритмии, сердечной недостаточности и гипотензии. Сохранение терапии атенололом снижает риск развития аритмии во время индукции и интубации. Следует избегать применения наркозных ЛС, угнетающих функции миокарда, и по возможности выбирать наркозное ЛС со слабым отрицательным инотропным действием.</w:t>
            </w:r>
          </w:p>
        </w:tc>
      </w:tr>
      <w:tr w:rsidR="00F564BC" w:rsidRPr="00E266CD" w:rsidTr="00F564B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64BC" w:rsidRPr="00E266CD" w:rsidTr="00F564BC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E266CD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F564BC" w:rsidTr="00F564B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Pr="00040E3C" w:rsidRDefault="00F564BC" w:rsidP="00F564BC">
            <w:pPr>
              <w:rPr>
                <w:rFonts w:ascii="Times New Roman" w:hAnsi="Times New Roman"/>
                <w:sz w:val="28"/>
                <w:szCs w:val="28"/>
              </w:rPr>
            </w:pPr>
            <w:r w:rsidRPr="00040E3C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F564BC" w:rsidRPr="003A3666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3C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F564BC" w:rsidRPr="00C937FF" w:rsidRDefault="00F564BC" w:rsidP="00F564B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Дата заполнения:15.05.20  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8C01EA" w:rsidRDefault="008C01EA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8C01EA" w:rsidRPr="008C01EA" w:rsidRDefault="00F564BC" w:rsidP="008C01EA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01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СРЕДСТВА, ВЛИЯЮЩИЕ НА ФУНК</w:t>
      </w:r>
      <w:r w:rsidR="004B19CE">
        <w:rPr>
          <w:rFonts w:ascii="Times New Roman" w:eastAsia="Times New Roman" w:hAnsi="Times New Roman" w:cs="Times New Roman"/>
          <w:sz w:val="28"/>
          <w:szCs w:val="28"/>
          <w:lang w:eastAsia="en-US"/>
        </w:rPr>
        <w:t>ЦИИ СЕРДЕЧНО-СОСУДИСТОЙ СИСТЕМЫ</w:t>
      </w:r>
    </w:p>
    <w:p w:rsidR="008C01EA" w:rsidRPr="008C01EA" w:rsidRDefault="008C01EA" w:rsidP="008C01EA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01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8C01EA">
        <w:rPr>
          <w:rFonts w:ascii="Times New Roman" w:eastAsia="Times New Roman" w:hAnsi="Times New Roman" w:cs="Times New Roman"/>
          <w:sz w:val="28"/>
          <w:szCs w:val="28"/>
          <w:lang w:eastAsia="en-US"/>
        </w:rPr>
        <w:t>Бета</w:t>
      </w:r>
      <w:r w:rsidRPr="008C01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</w:t>
      </w:r>
      <w:r w:rsidRPr="008C01EA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8C01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2</w:t>
      </w:r>
      <w:r w:rsidRPr="008C01EA">
        <w:rPr>
          <w:rFonts w:ascii="Times New Roman" w:eastAsia="Times New Roman" w:hAnsi="Times New Roman" w:cs="Times New Roman"/>
          <w:sz w:val="28"/>
          <w:szCs w:val="28"/>
          <w:lang w:eastAsia="en-US"/>
        </w:rPr>
        <w:t>-адреноблокаторы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C01EA" w:rsidRPr="008C01EA" w:rsidTr="00BC77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F564BC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Анаприлин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таблетки 10,40мг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C01EA" w:rsidRPr="008C01EA" w:rsidTr="00BC77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8C01EA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Пропранолол</w:t>
            </w:r>
          </w:p>
        </w:tc>
      </w:tr>
      <w:tr w:rsidR="008C01EA" w:rsidRPr="008C01EA" w:rsidTr="00BC779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Гемангиол, Анаприлин Реневал, Анаприлин Медисорб</w:t>
            </w:r>
          </w:p>
        </w:tc>
      </w:tr>
      <w:tr w:rsidR="008C01EA" w:rsidRPr="008C01EA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Эгилок</w:t>
            </w:r>
          </w:p>
        </w:tc>
      </w:tr>
      <w:tr w:rsidR="008C01EA" w:rsidRPr="008C01EA" w:rsidTr="00BC77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C01EA" w:rsidRPr="008C01EA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Неселективно блокирует Бета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бета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адренорецеторы, уряжает ЧСС, унетает проводимость и возбудимость, снижает сократимость миокарда</w:t>
            </w:r>
            <w:r w:rsidR="00477B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потребность миокарда в кислороде.</w:t>
            </w:r>
          </w:p>
        </w:tc>
      </w:tr>
      <w:tr w:rsidR="008C01EA" w:rsidRPr="008C01EA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8C01EA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Антиаритмический, гипотензивный, антиангинальный</w:t>
            </w:r>
          </w:p>
        </w:tc>
      </w:tr>
      <w:tr w:rsidR="008C01EA" w:rsidRPr="008C01EA" w:rsidTr="00BC779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Артериальная гипертензия, </w:t>
            </w:r>
            <w:r w:rsidR="008C01EA"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стенокардия напря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жения, нестабильная стенокардия, синусовая тахикардия, </w:t>
            </w:r>
            <w:r w:rsidR="008C01EA"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наджелудочковая тахикардия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8C01EA"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тахисистолич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еская форма мерцания предсердий, </w:t>
            </w:r>
            <w:r w:rsidR="008C01EA"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профилактика приступов мигрени.</w:t>
            </w:r>
          </w:p>
        </w:tc>
      </w:tr>
      <w:tr w:rsidR="008C01EA" w:rsidRPr="008C01EA" w:rsidTr="00BC77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Внутрь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(независимо от времени приема пищи). При артериальной гиперт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ензии — по 40 мг 2 раза в сутки.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ьная суточная доза — 320 мг.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стенокардии, нарушениях сердечного ритма — в начальной дозе 20 мг 3 раза в сутки; затем дозу постепенно увеличивают до 80–120 мг за 2–3 приема; максимальная суточная доза — 240 мг.</w:t>
            </w:r>
          </w:p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Для профилактики мигрени, а также при эссенциальном треморе — в начальной дозе 40 мг 2–3 раза в сутки; при необходимости дозу постепенно увеличивают до 160 мг/сут.</w:t>
            </w:r>
          </w:p>
        </w:tc>
      </w:tr>
      <w:tr w:rsidR="008C01EA" w:rsidRPr="008C01EA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Иногда возможны: брадикардия, AV блокада, бронхоспазм, сердечная недостаточность, мышечная слабость, повышенная утомляемость, боли в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эпигастральной области.</w:t>
            </w:r>
          </w:p>
        </w:tc>
      </w:tr>
      <w:tr w:rsidR="008C01EA" w:rsidRPr="008C01EA" w:rsidTr="00BC77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Гиперчувствительность, AV-блокада II–III ст., синоатриальная блокада, 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синусов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ая брадикардия, артериальная гипотензия,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сердечн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ая недостаточность II Б–III ст.,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страя сердечная недостаточность, острый инфаркт миокарда, бронхиальная астма,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склонност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 к бронхоспастическим реакциям,</w:t>
            </w:r>
          </w:p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сахарный диабет,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беременность.</w:t>
            </w:r>
          </w:p>
        </w:tc>
      </w:tr>
      <w:tr w:rsidR="008C01EA" w:rsidRPr="008C01EA" w:rsidTr="00BC779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Несовместим с антипсихотическими средствами и анксиолитиками.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 несколько дней перед проведением наркоза хлороформом или эфиром необходимо прекратить прием препарата.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фоне лечения пропранололом следует избегать в/в введения верапамила, дилтиазема.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Гипотензивный эффект анаприлина усиливается при сочетании с гидрохлоротиазидом, резерпином, гидралазином и другими гипотензивными ЛС, а также этанолом.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Усиливает действие тиреостатических и утеротонизирующих препаратов; снижает действие антигистаминных средств.</w:t>
            </w:r>
          </w:p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С </w:t>
            </w:r>
            <w:r w:rsidRPr="00BE5D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осторожностью</w:t>
            </w:r>
            <w:r w:rsidRPr="00BE5D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назначать совместно с гипогликемическими средствами.</w:t>
            </w:r>
          </w:p>
        </w:tc>
      </w:tr>
      <w:tr w:rsidR="008C01EA" w:rsidRPr="008C01EA" w:rsidTr="00BC77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8C01EA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8C01EA" w:rsidRPr="008C01EA" w:rsidTr="00BC779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BC" w:rsidRDefault="00F564BC" w:rsidP="00F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8C01EA" w:rsidRPr="008C01EA" w:rsidRDefault="00F564BC" w:rsidP="00F564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8C01EA" w:rsidRPr="008C01EA" w:rsidTr="00BC779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8C01EA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:rsidR="008C01EA" w:rsidRPr="008C01EA" w:rsidRDefault="008C01EA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F564BC" w:rsidRDefault="00F564BC" w:rsidP="00F564BC">
      <w:pPr>
        <w:suppressAutoHyphens w:val="0"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Дата заполнения:15.05.20  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8C01EA" w:rsidRPr="008C01EA" w:rsidRDefault="008C01EA" w:rsidP="00F564BC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01EA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BC7791" w:rsidRPr="00300155" w:rsidRDefault="004B19CE" w:rsidP="00BC7791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015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СРЕДСТВА, ВЛИЯЮЩИЕ НА ФУНК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ЦИИ СЕРДЕЧНО-СОСУДИСТОЙ СИСТЕМЫ</w:t>
      </w:r>
    </w:p>
    <w:p w:rsidR="00BC7791" w:rsidRPr="00300155" w:rsidRDefault="00BC7791" w:rsidP="00BC7791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77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Тема:</w:t>
      </w:r>
      <w:r w:rsidR="0030015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0155" w:rsidRPr="00300155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Альфа</w:t>
      </w:r>
      <w:r w:rsidR="00300155" w:rsidRPr="00300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</w:t>
      </w:r>
      <w:r w:rsidR="00300155" w:rsidRPr="00300155">
        <w:rPr>
          <w:rFonts w:ascii="Times New Roman" w:eastAsia="Times New Roman" w:hAnsi="Times New Roman" w:cs="Times New Roman"/>
          <w:sz w:val="28"/>
          <w:szCs w:val="28"/>
          <w:lang w:eastAsia="en-US"/>
        </w:rPr>
        <w:t>,бета</w:t>
      </w:r>
      <w:r w:rsidR="00300155" w:rsidRPr="00300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</w:t>
      </w:r>
      <w:r w:rsidR="00300155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E5D99" w:rsidRPr="00300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300155" w:rsidRPr="00300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2</w:t>
      </w:r>
      <w:r w:rsidR="00300155" w:rsidRPr="00300155">
        <w:rPr>
          <w:rFonts w:ascii="Times New Roman" w:eastAsia="Times New Roman" w:hAnsi="Times New Roman" w:cs="Times New Roman"/>
          <w:sz w:val="28"/>
          <w:szCs w:val="28"/>
          <w:lang w:eastAsia="en-US"/>
        </w:rPr>
        <w:t>-адреноблокаторы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C7791" w:rsidRPr="00BC7791" w:rsidTr="00BC77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E5D99" w:rsidP="00C7783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«Карведилол</w:t>
            </w:r>
            <w:r w:rsidR="00C778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(</w:t>
            </w:r>
            <w:r w:rsid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таблетки 6,25мг, 12,5мг, 25мг</w:t>
            </w:r>
            <w:r w:rsidR="00C778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BC7791" w:rsidRPr="00BC7791" w:rsidTr="00BC77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Карведилол</w:t>
            </w:r>
          </w:p>
        </w:tc>
      </w:tr>
      <w:tr w:rsidR="00BC7791" w:rsidRPr="00BC7791" w:rsidTr="00BC779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Карвенал, Карведилол-ШТАДА, Карведилол-Сандоз, Карведилол-Вертекс, Багодилол, Таллитон, Карведилол-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OBL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  Карведилол-Акрихин, Велкардио, Акридилол, Рекардиум, Карведилол-Тева</w:t>
            </w:r>
          </w:p>
        </w:tc>
      </w:tr>
      <w:tr w:rsidR="00BC7791" w:rsidRPr="00BC7791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7791" w:rsidRPr="00BC7791" w:rsidTr="00BC77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C7791" w:rsidRPr="00BC7791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155" w:rsidRPr="00300155" w:rsidRDefault="00300155" w:rsidP="0030015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Блокирует альфа1-, бета1- и бета2-адренорецепторы. Не имеет собственной симпатомиметической активности, обладает мембраностабилизирующими свойствами. Оказывает антиоксидантное действие, устраняя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свободные кислородные радикалы.</w:t>
            </w:r>
          </w:p>
          <w:p w:rsidR="00BC7791" w:rsidRPr="00BC7791" w:rsidRDefault="00300155" w:rsidP="0030015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Снижает ОПСС, уменьшает пред- и постнагрузку на сердце. Не оказывает выраженного влияния на липидный обмен и содержание калия, натрия и магния в плазме крови.</w:t>
            </w:r>
          </w:p>
        </w:tc>
      </w:tr>
      <w:tr w:rsidR="00BC7791" w:rsidRPr="00BC7791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Антипролиферативный, антиоксидантный, вазодилатирующий, антиангинальный, антигипертензивный</w:t>
            </w: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C7791" w:rsidRPr="00BC7791" w:rsidTr="00BC779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Артериальная гипертензия (монотерапия или в комбинации с другими антигипертензивными препаратами), стабильная стенокардия.</w:t>
            </w:r>
          </w:p>
        </w:tc>
      </w:tr>
      <w:tr w:rsidR="00BC7791" w:rsidRPr="00BC7791" w:rsidTr="00BC77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Внутрь, запивая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статочным количеством жидкости.</w:t>
            </w:r>
          </w:p>
          <w:p w:rsidR="00C22D43" w:rsidRP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Эссенциальная гипертензия</w:t>
            </w: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Рекомендованная начальная доза составляет 12,5 мг 1 раз в сутки в первые 2 дня проведения терапии, затем — по 25 мг 1 раз в сутки. </w:t>
            </w:r>
          </w:p>
          <w:p w:rsid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ИБС.</w:t>
            </w:r>
          </w:p>
          <w:p w:rsidR="00C22D43" w:rsidRP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Рекомендованная начальная доза составляет 12,5 мг 2 раза в сутки в первые 2 дня, затем — по 25 мг 2 раза в сутки.</w:t>
            </w:r>
          </w:p>
          <w:p w:rsid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Хроническая сердечная недостаточность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Д</w:t>
            </w: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озу подбирают инд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ивидуально.</w:t>
            </w:r>
          </w:p>
          <w:p w:rsidR="00C22D43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необходимости впоследствии дозу можно увеличивать с интервалами не менее 2 нед, доводя до высшей суточной дозы</w:t>
            </w:r>
          </w:p>
        </w:tc>
      </w:tr>
      <w:tr w:rsidR="00BC7791" w:rsidRPr="00BC7791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Головная боль, головокружение, слабость (чаще в начале лечения), брадикардия, ортостатическая гипотония, тошнота, боли в животе, диарея, кожные аллерг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ические реакции, боли в конечностях.</w:t>
            </w:r>
          </w:p>
        </w:tc>
      </w:tr>
      <w:tr w:rsidR="00BC7791" w:rsidRPr="00BC7791" w:rsidTr="00BC77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300155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Гиперчувствительность, хронические обструктивные заболевания легких, тяжелая печеночная недостаточность, выраженная брадикардия, синдром слабости синусового узла, AV-бло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када II и Ш ст.</w:t>
            </w: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декомпенсированная сердечная недостаточность, легочная гипертензия или кардиогенный шок, артериальная гипотензия, беременность, кормление грудью, возраст до 18 лет</w:t>
            </w:r>
          </w:p>
        </w:tc>
      </w:tr>
      <w:tr w:rsidR="00BC7791" w:rsidRPr="00BC7791" w:rsidTr="00BC77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300155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Усиливает эффект гипогликемических средств, увеличивает концентрацию дигоксина в крови. Некоторые антиаритмические препараты, средства для наркоза, антигипертензивные, антиангинальные средства, другие бета-адреноблокаторы (в т. ч. в виде глазных капель), ингибиторы МАО, симпатолитики (резерпин), сердечные гликозиды могут усиливать эффект. Циметидин повышает концентрацию карведилола в крови; рифампицин, фенобарбитал — снижают. Одновременное применение с алкалоидами спорыньи ухудшает периферическое кровообращение. Несовместим с в/в введением верапамила и дилтиазема (возможно выраженное замедление ритма сердечных сокращений и выраженное понижение АД).</w:t>
            </w:r>
          </w:p>
        </w:tc>
      </w:tr>
      <w:tr w:rsidR="00BC7791" w:rsidRPr="00BC7791" w:rsidTr="00BC77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BC7791" w:rsidRPr="00BC7791" w:rsidTr="00BC779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рецепту. Бланк 107-1</w:t>
            </w: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у, не хранится</w:t>
            </w:r>
          </w:p>
        </w:tc>
      </w:tr>
      <w:tr w:rsidR="00BC7791" w:rsidRPr="00BC7791" w:rsidTr="00BC77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D43" w:rsidRP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температуре не выше 30 °C, в оригинальной упаковке. При хранении на свету возможно изменение цвета таблеток.</w:t>
            </w:r>
          </w:p>
          <w:p w:rsidR="00BC7791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B25539" w:rsidRDefault="00B25539" w:rsidP="00B25539">
      <w:pPr>
        <w:suppressAutoHyphens w:val="0"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Дата заполнения:16.05.20  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8178B" w:rsidRDefault="00E8178B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E8178B" w:rsidRPr="00E8178B" w:rsidRDefault="004B19CE" w:rsidP="00E8178B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ГИПОЛИПИДЕМИЧЕСКИЕ СРЕДСТВА</w:t>
      </w:r>
    </w:p>
    <w:p w:rsidR="00E8178B" w:rsidRPr="00E8178B" w:rsidRDefault="00E8178B" w:rsidP="00E8178B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17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Статины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8178B" w:rsidRPr="00E8178B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4B19CE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«Аторвастатин»</w:t>
            </w:r>
            <w:r w:rsid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таблетки 10,20,30,40мг</w:t>
            </w:r>
          </w:p>
        </w:tc>
      </w:tr>
      <w:tr w:rsidR="00E8178B" w:rsidRPr="00E8178B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56502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Аторвастатин</w:t>
            </w:r>
          </w:p>
        </w:tc>
      </w:tr>
      <w:tr w:rsidR="00E8178B" w:rsidRPr="00E8178B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Новостат, Вазатор, Атомакс, Тулип, Липофорд, Торвакард,  Анвистат, Липримар</w:t>
            </w:r>
          </w:p>
        </w:tc>
      </w:tr>
      <w:tr w:rsidR="00E8178B" w:rsidRPr="00E8178B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Default="00F00421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Зокор, Симвор (Симвастатин)</w:t>
            </w:r>
          </w:p>
          <w:p w:rsidR="00F00421" w:rsidRPr="00E8178B" w:rsidRDefault="00F00421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Кардиолип, Розуфаст (Розувастатин)</w:t>
            </w:r>
          </w:p>
        </w:tc>
      </w:tr>
      <w:tr w:rsidR="00E8178B" w:rsidRPr="00E8178B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Липертанс </w:t>
            </w:r>
            <w:r w:rsidR="005650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(Амлодипин+Аторвастатин+Периндоприл)</w:t>
            </w:r>
          </w:p>
          <w:p w:rsidR="0056502A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Атокорд А </w:t>
            </w:r>
            <w:r w:rsidR="005650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Аторвастатин+АСК)</w:t>
            </w:r>
          </w:p>
          <w:p w:rsidR="004113FA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Кадуэт (Амлодипин+Аторвастатин)</w:t>
            </w:r>
          </w:p>
          <w:p w:rsidR="004113FA" w:rsidRPr="00E8178B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178B" w:rsidRPr="00E8178B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Основным механизмом действия аторвастатина является ингибирование активности ГМГ-КоА-редуктазы, фермента, катализирующего превращение ГМГ-КоА в мевалоновую кислоту. Это превращение является одним из ранних этапов в цепи синтеза Хс в организме. Подавление аторвастатином синтеза Хс приводит к повышенной реактивности рецепторов ЛПНП в печени, а также во внепеченочных тканях. Эти рецепторы связывают частицы ЛПНП и удаляют их из плазмы крови, что приводит к снижению концентрации Хс-ЛПНП в крови.</w:t>
            </w:r>
          </w:p>
        </w:tc>
      </w:tr>
      <w:tr w:rsidR="00E8178B" w:rsidRPr="00E8178B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Гиполипидемический</w:t>
            </w:r>
          </w:p>
        </w:tc>
      </w:tr>
      <w:tr w:rsidR="00E8178B" w:rsidRPr="00E8178B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606F" w:rsidRPr="00A1606F" w:rsidRDefault="00A1606F" w:rsidP="00A1606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Гиперхолестеринемия, </w:t>
            </w:r>
            <w:r w:rsidRPr="00A160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сердечно-сосудистых заболеваний</w:t>
            </w:r>
          </w:p>
          <w:p w:rsidR="00E8178B" w:rsidRPr="00E8178B" w:rsidRDefault="00E8178B" w:rsidP="00A1606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178B" w:rsidRPr="00E8178B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Default="00F00421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Внутрь, независимо от приема пищи.</w:t>
            </w:r>
          </w:p>
          <w:p w:rsidR="00F00421" w:rsidRPr="00E8178B" w:rsidRDefault="00F00421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Доза препарата варьирует от 10 до 80 мг 1 раз в сутки и подбирается с учетом исходной концентрации Хс-ЛПНП, цели терапии и индивидуального терапевтического эффекта.</w:t>
            </w:r>
          </w:p>
        </w:tc>
      </w:tr>
      <w:tr w:rsidR="00E8178B" w:rsidRPr="00E8178B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F00421" w:rsidP="00F0042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Назофарингит,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тромбоцитопения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аллергичес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кие реакции,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массы тела, анорексия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нарушения сна,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оловная боль, головокружение,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боль в горле, носовое кровотечение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апор, дис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пепсия, тошнота,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диарея, миалгия, артралгия.</w:t>
            </w:r>
          </w:p>
        </w:tc>
      </w:tr>
      <w:tr w:rsidR="00E8178B" w:rsidRPr="00E8178B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606F" w:rsidRPr="00A1606F" w:rsidRDefault="00F00421" w:rsidP="00A1606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A1606F" w:rsidRPr="00A160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овышенная</w:t>
            </w:r>
            <w:r w:rsidR="00A160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чувствительность, заболевания печени в активной стадии, цирроз печени любой этиологии,</w:t>
            </w:r>
          </w:p>
          <w:p w:rsidR="00E8178B" w:rsidRPr="00E8178B" w:rsidRDefault="00A1606F" w:rsidP="00A1606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беременность, </w:t>
            </w:r>
            <w:r w:rsidR="000A24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лактация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A160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возраст до 18 лет</w:t>
            </w:r>
          </w:p>
        </w:tc>
      </w:tr>
      <w:tr w:rsidR="00E8178B" w:rsidRPr="00E8178B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Default="00F00421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одновременном применении с антацидами (суспензия гидроксидов магния и алюминия) снижается концентрация аторвастатина в плазме крови.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00421" w:rsidRPr="00F00421" w:rsidRDefault="00F00421" w:rsidP="00F0042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 пациентов, одновременно получающих 80 мг аторвастатина и дигоксин, содержание дигоксина в плазме возрастает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примерно на 20%.</w:t>
            </w:r>
          </w:p>
          <w:p w:rsidR="00F00421" w:rsidRPr="00F00421" w:rsidRDefault="00F00421" w:rsidP="00F0042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 совместном приеме аторвастатина с пероральными контрацептивами (норэтиндрон и этинилэстрадиол) возможно усиление всасывания контрацептивов и повышение их концентрации в плазме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крови. </w:t>
            </w:r>
          </w:p>
          <w:p w:rsidR="00F00421" w:rsidRPr="00E8178B" w:rsidRDefault="00F00421" w:rsidP="00F0042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Одновременный прием аторвастатина с варфарином может усиливать в первые дни действие варфарина на показатели свертывания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крови.</w:t>
            </w:r>
          </w:p>
        </w:tc>
      </w:tr>
      <w:tr w:rsidR="00E8178B" w:rsidRPr="00E8178B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56502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E8178B" w:rsidRPr="00E8178B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9CE" w:rsidRDefault="0056502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 рецепту. </w:t>
            </w:r>
          </w:p>
          <w:p w:rsidR="00E8178B" w:rsidRPr="00E8178B" w:rsidRDefault="0056502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Бланк 107-1</w:t>
            </w:r>
            <w:r w:rsidRPr="005650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у, не хранится</w:t>
            </w:r>
          </w:p>
        </w:tc>
      </w:tr>
      <w:tr w:rsidR="00E8178B" w:rsidRPr="00E8178B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50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:rsidR="00E8178B" w:rsidRPr="00E8178B" w:rsidRDefault="0056502A" w:rsidP="005650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50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4B19CE" w:rsidRDefault="004B19CE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заполнения:18.05.20</w:t>
      </w:r>
      <w:r w:rsidRPr="001C5F5B">
        <w:rPr>
          <w:rFonts w:ascii="Times New Roman CYR" w:hAnsi="Times New Roman CYR"/>
          <w:sz w:val="28"/>
        </w:rPr>
        <w:t xml:space="preserve">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D40B2C" w:rsidRDefault="00D40B2C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D40B2C" w:rsidRPr="00D40B2C" w:rsidRDefault="004B19CE" w:rsidP="00D40B2C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ГИПОЛИПИДЕМИЧЕСКИЕ СРЕДСТВА</w:t>
      </w:r>
    </w:p>
    <w:p w:rsidR="00D40B2C" w:rsidRPr="00D40B2C" w:rsidRDefault="00D40B2C" w:rsidP="00D40B2C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0B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ПНЖК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40B2C" w:rsidRPr="00D40B2C" w:rsidTr="00F564B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F6133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Рыбий жир </w:t>
            </w:r>
            <w:r w:rsidR="00F613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–Тева(500мг)</w:t>
            </w:r>
          </w:p>
        </w:tc>
      </w:tr>
      <w:tr w:rsidR="00D40B2C" w:rsidRPr="00D40B2C" w:rsidTr="00F564B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Рыбий жир из печени тресковых рыб</w:t>
            </w:r>
          </w:p>
        </w:tc>
      </w:tr>
      <w:tr w:rsidR="00D40B2C" w:rsidRPr="00D40B2C" w:rsidTr="00F564B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40B2C" w:rsidRPr="00D40B2C" w:rsidTr="00F564B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F61339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«Рыбий жир», «Омега 3», «Омега 3-6-9»</w:t>
            </w:r>
          </w:p>
        </w:tc>
      </w:tr>
      <w:tr w:rsidR="00D40B2C" w:rsidRPr="00D40B2C" w:rsidTr="00F564B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40B2C" w:rsidRPr="00D40B2C" w:rsidTr="00F564B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0B30BD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3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Регулярное употребление рыбьего жира, содержащего омега-3-полиненасыщенные жирные кислоты, приводит к снижению уровня триглицеридов, холестерина, липопротеидов низкой плотности и липопротеидов очень низкой плотности, преобладание сосудорасширяющего эффекта над сосудосуживающим, повышение эластичности мембран клеток крови и уменьшение активации тромбоцитов и хемотаксиса, что приводит к снижению вязкости крови и снижения риска тромбообразования. Указанные свойства улучшают микроциркуляцию, особенно в сосудах, пораженных атеросклерозом.</w:t>
            </w:r>
          </w:p>
        </w:tc>
      </w:tr>
      <w:tr w:rsidR="00D40B2C" w:rsidRPr="00D40B2C" w:rsidTr="00F564B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0B30BD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Восполняющий дефицит витаминов 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</w:p>
        </w:tc>
      </w:tr>
      <w:tr w:rsidR="00D40B2C" w:rsidRPr="00D40B2C" w:rsidTr="00F564B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0B30BD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Гипо и авитаминоз витаминов 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профилактика остеопатий различного генеза</w:t>
            </w:r>
          </w:p>
        </w:tc>
      </w:tr>
      <w:tr w:rsidR="00D40B2C" w:rsidRPr="00D40B2C" w:rsidTr="00F564B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1339" w:rsidRPr="00F61339" w:rsidRDefault="00F61339" w:rsidP="00F6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39">
              <w:rPr>
                <w:rFonts w:ascii="Times New Roman" w:hAnsi="Times New Roman" w:cs="Times New Roman"/>
                <w:sz w:val="28"/>
                <w:szCs w:val="28"/>
              </w:rPr>
              <w:t>Внутрь, по 1–2 капс. 3 раза в день после еды, запивая холодной или чуть теплой водой.</w:t>
            </w:r>
          </w:p>
          <w:p w:rsidR="00F61339" w:rsidRPr="00F61339" w:rsidRDefault="00F61339" w:rsidP="00F6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39">
              <w:rPr>
                <w:rFonts w:ascii="Times New Roman" w:hAnsi="Times New Roman" w:cs="Times New Roman"/>
                <w:sz w:val="28"/>
                <w:szCs w:val="28"/>
              </w:rPr>
              <w:t>Рекомендуется сразу проглатывать капсулы, запивая их большим количеством воды, не следует держать их во рту долгое время, так как желатин, входящий в состав оболочки, может сделать капсулу клейкой, что затруднит последующее проглатывание.</w:t>
            </w:r>
          </w:p>
          <w:p w:rsidR="000B30BD" w:rsidRPr="00F61339" w:rsidRDefault="00F61339" w:rsidP="00F6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39">
              <w:rPr>
                <w:rFonts w:ascii="Times New Roman" w:hAnsi="Times New Roman" w:cs="Times New Roman"/>
                <w:sz w:val="28"/>
                <w:szCs w:val="28"/>
              </w:rPr>
              <w:t>Курс лечения 2–3 мес. Далее рекомендуется сдать общий анализ крови и продолжить прием препарата в зависимости от результатов.</w:t>
            </w:r>
          </w:p>
        </w:tc>
      </w:tr>
      <w:tr w:rsidR="00D40B2C" w:rsidRPr="00D40B2C" w:rsidTr="00F564B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0B30BD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Аллергические реакции, диарея, снижение свертываемости крови, запах рыбы изо рта</w:t>
            </w:r>
          </w:p>
        </w:tc>
      </w:tr>
      <w:tr w:rsidR="00D40B2C" w:rsidRPr="00D40B2C" w:rsidTr="00F564B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0B30BD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Гиперчувствительность, гемофилия, хр. холецистит и панкреатит, активная ф. туберкулеза легких, тиреотоксикоз, хр. почечная недостаточность, дети до 3х мес.</w:t>
            </w:r>
          </w:p>
        </w:tc>
      </w:tr>
      <w:tr w:rsidR="00D40B2C" w:rsidRPr="00D40B2C" w:rsidTr="00F564B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0B30BD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осторожностью применять с препаратами, влияющими на свертываемость крови.</w:t>
            </w:r>
          </w:p>
        </w:tc>
      </w:tr>
      <w:tr w:rsidR="00D40B2C" w:rsidRPr="00D40B2C" w:rsidTr="00F564B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40B2C" w:rsidRPr="00D40B2C" w:rsidTr="00F564BC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 рецепта</w:t>
            </w:r>
          </w:p>
        </w:tc>
      </w:tr>
      <w:tr w:rsidR="00D40B2C" w:rsidRPr="00D40B2C" w:rsidTr="00F564B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сухом, защищенном от света месте, при температуре 15–25 °C.</w:t>
            </w:r>
          </w:p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56502A" w:rsidRDefault="004B19CE" w:rsidP="00E817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hAnsi="Times New Roman CYR"/>
          <w:sz w:val="28"/>
        </w:rPr>
        <w:t>Дата заполнения:19.05.20</w:t>
      </w:r>
      <w:r w:rsidRPr="001C5F5B">
        <w:rPr>
          <w:rFonts w:ascii="Times New Roman CYR" w:hAnsi="Times New Roman CYR"/>
          <w:sz w:val="28"/>
        </w:rPr>
        <w:t xml:space="preserve">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56502A" w:rsidRDefault="0056502A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56502A" w:rsidRPr="008151D5" w:rsidRDefault="004B19CE" w:rsidP="005650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8151D5">
        <w:rPr>
          <w:rFonts w:ascii="Times New Roman CYR" w:eastAsia="Times New Roman" w:hAnsi="Times New Roman CYR" w:cs="Times New Roman"/>
          <w:sz w:val="28"/>
          <w:lang w:eastAsia="en-US"/>
        </w:rPr>
        <w:lastRenderedPageBreak/>
        <w:t>БИОГЕННЫЕ СТИМУЛЯТОРЫ, АНТИОКСИДАНТЫ, УЛУЧШАЮЩИЕ МЕТАБОЛИЧЕСКИЕ ПРОЦЕССЫ ПРИ РАЗЛИЧНЫХ С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ЕРДЕЧНО-СОСУДИСТЫХ ЗАБОЛЕВАНИЯХ</w:t>
      </w:r>
    </w:p>
    <w:p w:rsidR="0056502A" w:rsidRPr="008151D5" w:rsidRDefault="0056502A" w:rsidP="005650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56502A"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Тема: </w:t>
      </w:r>
      <w:r w:rsidR="008151D5">
        <w:rPr>
          <w:rFonts w:ascii="Times New Roman CYR" w:eastAsia="Times New Roman" w:hAnsi="Times New Roman CYR" w:cs="Times New Roman"/>
          <w:sz w:val="28"/>
          <w:lang w:eastAsia="en-US"/>
        </w:rPr>
        <w:t>Метаболические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56502A" w:rsidRPr="0056502A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Default="00DA0D4E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«Милдронат» (</w:t>
            </w:r>
            <w:r w:rsid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капсулы 250,500мг</w:t>
            </w:r>
          </w:p>
          <w:p w:rsidR="008151D5" w:rsidRPr="008151D5" w:rsidRDefault="008151D5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раствор д</w:t>
            </w:r>
            <w:r w:rsidRPr="00BC1DB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инъекций 10%</w:t>
            </w:r>
            <w:r w:rsidR="00DA0D4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)</w:t>
            </w:r>
          </w:p>
        </w:tc>
      </w:tr>
      <w:tr w:rsidR="0056502A" w:rsidRPr="0056502A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8151D5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Мельдоний</w:t>
            </w:r>
          </w:p>
        </w:tc>
      </w:tr>
      <w:tr w:rsidR="0056502A" w:rsidRPr="0056502A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8151D5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Кардионат</w:t>
            </w:r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Милдовел, Мельдонат-Лекфарма,  Репронат-ВМ, Мельфор, Вазомаг, ИДРИНОЛ</w:t>
            </w:r>
          </w:p>
        </w:tc>
      </w:tr>
      <w:tr w:rsidR="0056502A" w:rsidRPr="0056502A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56502A" w:rsidRDefault="00020DF8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Мексидол</w:t>
            </w:r>
          </w:p>
        </w:tc>
      </w:tr>
      <w:tr w:rsidR="0056502A" w:rsidRPr="0056502A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D61A2C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-</w:t>
            </w:r>
          </w:p>
        </w:tc>
      </w:tr>
      <w:tr w:rsidR="0056502A" w:rsidRPr="0056502A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51D5" w:rsidRPr="008151D5" w:rsidRDefault="008151D5" w:rsidP="00815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Мельдоний — синтетический аналог гамма-бутиробетаина (ГББ) — вещества, которое находится в каждой клетке организма человека. Ингибирует гамма-бутиробетаингидрооксиназу, снижает синтез карнитина и транспорт длинноцепочечных жирных кислот через оболочки клеток, препятствует накоплению в клетках активированных форм неокисленных жирных кислот — производных ацилкарнитина и ацилкофермента А. Кардиопротекторное средство, нор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мализующее метаболизм миокарда.</w:t>
            </w:r>
          </w:p>
          <w:p w:rsidR="0056502A" w:rsidRPr="0056502A" w:rsidRDefault="008151D5" w:rsidP="00815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условиях ишемии мельдоний восстанавливает равновесие между процессами доставки кислорода и его потребления в клетках, предупреждает нарушение транспорта АТФ; одновременно с этим активирует гликолиз, который протекает без дополнительного потребления кислорода. В результате снижения концентрации карнитина усиленно синтезируется ГББ, обладающий вазодилатирующими свойствами.</w:t>
            </w:r>
          </w:p>
        </w:tc>
      </w:tr>
      <w:tr w:rsidR="0056502A" w:rsidRPr="0056502A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8151D5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</w:t>
            </w:r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сихостимулирующее, кардиопротективное, антигипоксическое, метаболическое.</w:t>
            </w:r>
          </w:p>
        </w:tc>
      </w:tr>
      <w:tr w:rsidR="0056502A" w:rsidRPr="0056502A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комплексной тера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пии ИБС, ХСН,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а также в комплексной терапии подострых и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хронических нарушений кровоснабже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ния мозга,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сниженная работоспособность, умственные и фи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зические перегрузки,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синдром абстиненции при х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роническом алкоголизме.</w:t>
            </w:r>
          </w:p>
        </w:tc>
      </w:tr>
      <w:tr w:rsidR="0056502A" w:rsidRPr="0056502A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6BB5" w:rsidRPr="00586BB5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Внутрь.</w:t>
            </w:r>
          </w:p>
          <w:p w:rsidR="00586BB5" w:rsidRPr="00586BB5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связи с возможным возбуждающим эффектом препарат рекомендуется применять в первой половине дня и не позже 17 ч пр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 приеме несколько раз в сутки.</w:t>
            </w:r>
          </w:p>
          <w:p w:rsidR="0056502A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ИБС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ХСН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в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составе комплексной терапии по 500 мг — 1 г в день внутрь, применяя всю дозу сразу или разделив ее на 2 раза. Курс лечения — 4–6 нед.</w:t>
            </w:r>
          </w:p>
          <w:p w:rsidR="00586BB5" w:rsidRPr="00586BB5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При хронических нарушениях — в составе комплексной терапии по 500 мг внутрь в день. Общий курс ле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чения — 4–6 нед.</w:t>
            </w:r>
          </w:p>
          <w:p w:rsidR="00586BB5" w:rsidRPr="0056502A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Сниженная работоспособность; умственные и физические пер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егрузки.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Взрослым — внутрь по 500 мг 2 раза в де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нь. Курс лечения — 10–14 дней.</w:t>
            </w:r>
          </w:p>
        </w:tc>
      </w:tr>
      <w:tr w:rsidR="0056502A" w:rsidRPr="0056502A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86BB5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Аллергические реакции,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диспептические явления, тахикардия, снижение или повышение АД, повышенная возбудимость.</w:t>
            </w:r>
          </w:p>
        </w:tc>
      </w:tr>
      <w:tr w:rsidR="0056502A" w:rsidRPr="0056502A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86BB5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Повышенная чувствительность, беременность, лактация, возраст до 18лет.</w:t>
            </w:r>
          </w:p>
        </w:tc>
      </w:tr>
      <w:tr w:rsidR="0056502A" w:rsidRPr="0056502A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6BB5" w:rsidRPr="00586BB5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Усиливает действие коронародилатирующих средств, некоторых гипотензивных средств, сердечных гликозидов. Можно сочетать с пролонгированными формами нитратов, другими антиангинальными средствами, антикоагулянтами, антиагрегантами, антиаритмическими средствам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и, диуретиками, бронхолитиками.</w:t>
            </w:r>
          </w:p>
          <w:p w:rsidR="0056502A" w:rsidRPr="0056502A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Ввиду возможного развития тахикардии и артериальной гипотензии, следует соблюдать осторожность при комбинации с нитроглицерин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ом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 гипотензивными средствами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</w:p>
        </w:tc>
      </w:tr>
      <w:tr w:rsidR="0056502A" w:rsidRPr="0056502A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56502A" w:rsidRPr="0056502A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 рецепту. Бланк 107-1/у, не хранится</w:t>
            </w:r>
          </w:p>
        </w:tc>
      </w:tr>
      <w:tr w:rsidR="0056502A" w:rsidRPr="0056502A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защищенном от света месте, при температуре не выше 25 °C.</w:t>
            </w:r>
          </w:p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4B19CE" w:rsidRDefault="004B19CE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заполнения:20.05.20</w:t>
      </w:r>
      <w:r w:rsidRPr="001C5F5B">
        <w:rPr>
          <w:rFonts w:ascii="Times New Roman CYR" w:hAnsi="Times New Roman CYR"/>
          <w:sz w:val="28"/>
        </w:rPr>
        <w:t xml:space="preserve">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30285E" w:rsidRDefault="0030285E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30285E" w:rsidRPr="0030285E" w:rsidRDefault="004B19CE" w:rsidP="0030285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lastRenderedPageBreak/>
        <w:t>БИОГЕННЫЕ СТИМУЛЯТОРЫ, АНТИОКСИДАНТЫ, УЛУЧШАЮЩИЕ МЕТАБОЛИЧЕСКИЕ ПРОЦЕССЫ ПРИ РАЗЛИЧНЫХ С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ЕРДЕЧНО-СОСУДИСТЫХ ЗАБОЛЕВАНИЯХ</w:t>
      </w:r>
    </w:p>
    <w:p w:rsidR="0030285E" w:rsidRPr="0030285E" w:rsidRDefault="0030285E" w:rsidP="0030285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b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b/>
          <w:sz w:val="28"/>
          <w:lang w:eastAsia="en-US"/>
        </w:rPr>
        <w:t>Тема:</w:t>
      </w:r>
      <w:r w:rsidR="00140B97"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 </w:t>
      </w:r>
      <w:r w:rsidR="00140B97" w:rsidRPr="00140B97">
        <w:rPr>
          <w:rFonts w:ascii="Times New Roman CYR" w:eastAsia="Times New Roman" w:hAnsi="Times New Roman CYR" w:cs="Times New Roman"/>
          <w:sz w:val="28"/>
          <w:lang w:eastAsia="en-US"/>
        </w:rPr>
        <w:t>Антигипоксантные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0285E" w:rsidRPr="0030285E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F9661B" w:rsidP="00F96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«Предуктал МВ» (-</w:t>
            </w:r>
            <w:r w:rsid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таблетки 35мг; ОД – 80мг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)</w:t>
            </w:r>
          </w:p>
        </w:tc>
      </w:tr>
      <w:tr w:rsidR="0030285E" w:rsidRPr="0030285E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863ACD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Триметазидин</w:t>
            </w:r>
          </w:p>
        </w:tc>
      </w:tr>
      <w:tr w:rsidR="0030285E" w:rsidRPr="0030285E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D61A2C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Депренорм ОД, Ангиозил ретард, Прекард, Римекор МВ, Тримитард МВ, Антистен МВ, Кардирим, Предизин, Тримет, Тридукард</w:t>
            </w:r>
          </w:p>
        </w:tc>
      </w:tr>
      <w:tr w:rsidR="0030285E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140B97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Элькар</w:t>
            </w:r>
          </w:p>
        </w:tc>
      </w:tr>
      <w:tr w:rsidR="0030285E" w:rsidRPr="0030285E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140B97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-</w:t>
            </w:r>
          </w:p>
        </w:tc>
      </w:tr>
      <w:tr w:rsidR="0030285E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1A2C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риметазидин предотвращает снижение внутриклеточной концентрации АТФ путем сохранения энергетического метаболизма клеток в состоянии гипоксии. </w:t>
            </w:r>
          </w:p>
          <w:p w:rsidR="0030285E" w:rsidRPr="0030285E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Триметазидин ингибирует окисление жирных кислот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что приводит к 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ускорению гликолиза с окислением глюкозы, что и обусловливает защиту миокарда от ишемии.</w:t>
            </w:r>
          </w:p>
        </w:tc>
      </w:tr>
      <w:tr w:rsidR="0030285E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D61A2C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нтигипоксическое, регулирующее энергетический метаболизм.</w:t>
            </w:r>
          </w:p>
        </w:tc>
      </w:tr>
      <w:tr w:rsidR="0030285E" w:rsidRPr="0030285E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ИБС, стенокардия, ишемическая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кардиомиопатия, 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хориоретинальные сосудистые нарушения, шум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в ушах, головокружение.</w:t>
            </w:r>
          </w:p>
        </w:tc>
      </w:tr>
      <w:tr w:rsidR="0030285E" w:rsidRPr="0030285E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1A2C" w:rsidRPr="00D61A2C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Внутрь, целиком, не разжевывая, запивая водой, по 1 табл. 2 раза в сутки,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утром и вечером, во время еды.</w:t>
            </w:r>
          </w:p>
          <w:p w:rsidR="00D61A2C" w:rsidRPr="00D61A2C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Продолжительнос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ть лечения определяется врачом.</w:t>
            </w:r>
          </w:p>
          <w:p w:rsidR="0030285E" w:rsidRPr="0030285E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Максимальная суточная доза составляет 70 мг.</w:t>
            </w:r>
          </w:p>
        </w:tc>
      </w:tr>
      <w:tr w:rsidR="0030285E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D61A2C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Диспепсия, диарея, астения, головокружение, головная боль, тремор, аллергические реакции, тахикардия, снижение АД</w:t>
            </w:r>
          </w:p>
        </w:tc>
      </w:tr>
      <w:tr w:rsidR="0030285E" w:rsidRPr="0030285E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Повышенная чувствительность; болезнь Паркинсона, симптомы паркинсонизма, тремор, синдром беспокойных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тяжелая почечная недостаточн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ость.</w:t>
            </w:r>
          </w:p>
        </w:tc>
      </w:tr>
      <w:tr w:rsidR="0030285E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D61A2C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 наблюдалось.</w:t>
            </w:r>
          </w:p>
        </w:tc>
      </w:tr>
      <w:tr w:rsidR="0030285E" w:rsidRPr="0030285E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863ACD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30285E" w:rsidRPr="0030285E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9CE" w:rsidRDefault="00D61A2C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По рецепту. </w:t>
            </w:r>
          </w:p>
          <w:p w:rsidR="0030285E" w:rsidRPr="00D61A2C" w:rsidRDefault="00D61A2C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Бланк 107-1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у, не хранится</w:t>
            </w:r>
            <w:r w:rsidR="004B19C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</w:p>
        </w:tc>
      </w:tr>
      <w:tr w:rsidR="0030285E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863ACD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защищенном от света месте, при температуре не выше 25 °C.</w:t>
            </w:r>
          </w:p>
          <w:p w:rsidR="0030285E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4B19CE" w:rsidRDefault="004B19CE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заполнения:20.05.20</w:t>
      </w:r>
      <w:r w:rsidRPr="001C5F5B">
        <w:rPr>
          <w:rFonts w:ascii="Times New Roman CYR" w:hAnsi="Times New Roman CYR"/>
          <w:sz w:val="28"/>
        </w:rPr>
        <w:t xml:space="preserve">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863ACD" w:rsidRDefault="00863ACD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863ACD" w:rsidRPr="0030285E" w:rsidRDefault="004B19CE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lastRenderedPageBreak/>
        <w:t>БИОГЕННЫЕ СТИМУЛЯТОРЫ, АНТИОКСИДАНТЫ, УЛУЧШАЮЩИЕ МЕТАБОЛИЧЕСКИЕ ПРОЦЕССЫ ПРИ РАЗЛИЧНЫХ СЕРДЕЧНО-СОСУДИСТЫХ ЗАБОЛЕВАНИЯХ</w:t>
      </w:r>
    </w:p>
    <w:p w:rsidR="00863ACD" w:rsidRPr="00140B97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b/>
          <w:sz w:val="28"/>
          <w:lang w:eastAsia="en-US"/>
        </w:rPr>
        <w:t>Тема:</w:t>
      </w:r>
      <w:r w:rsidR="00140B97"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 </w:t>
      </w:r>
      <w:r w:rsidR="00140B97" w:rsidRPr="00140B97">
        <w:rPr>
          <w:rFonts w:ascii="Times New Roman CYR" w:eastAsia="Times New Roman" w:hAnsi="Times New Roman CYR" w:cs="Times New Roman"/>
          <w:sz w:val="28"/>
          <w:lang w:eastAsia="en-US"/>
        </w:rPr>
        <w:t>Метаболические средства. Антигипоксанты и антиоксиданты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863ACD" w:rsidRPr="0030285E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140B97" w:rsidRDefault="004B19C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«Элькар»</w:t>
            </w:r>
            <w:r w:rsid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(</w:t>
            </w:r>
            <w:r w:rsid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раствор д</w:t>
            </w:r>
            <w:r w:rsidR="00140B97"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 w:rsid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инъекций 10%, раствор для приема внутрь 300мг</w:t>
            </w:r>
            <w:r w:rsidR="00140B97"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 w:rsid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мл(30%), гранулы шипучие для риготовления раствора для приема внутрь 1000мг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)</w:t>
            </w:r>
          </w:p>
        </w:tc>
      </w:tr>
      <w:tr w:rsidR="00863ACD" w:rsidRPr="0030285E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Лево</w:t>
            </w:r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карнитин</w:t>
            </w:r>
          </w:p>
        </w:tc>
      </w:tr>
      <w:tr w:rsidR="00863ACD" w:rsidRPr="0030285E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Левокарнил, Карнитен</w:t>
            </w:r>
          </w:p>
        </w:tc>
      </w:tr>
      <w:tr w:rsidR="00863ACD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140B97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Предуктал</w:t>
            </w:r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карнитина хлорид</w:t>
            </w:r>
          </w:p>
        </w:tc>
      </w:tr>
      <w:tr w:rsidR="00863ACD" w:rsidRPr="0030285E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-</w:t>
            </w:r>
          </w:p>
        </w:tc>
      </w:tr>
      <w:tr w:rsidR="00863ACD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140B97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L-карнитин (природное вещество, родственное витаминам группы B) участвует в процессах обмена веществ в качестве переносчика жирных кислот через мембраны клеток из цитоплазмы в митохондрии, где они окисляются (процесс бета-окисления) с образованием большого количества метаболической энергии (в форме АТФ). L-карнитин повышает устойчивость нервной ткани к поражающим факторам (в т.ч. гипоксия, травма, интоксик</w:t>
            </w:r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ация). </w:t>
            </w:r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Препарат восполняет щелочной резерв крови, способ</w:t>
            </w:r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ствует </w:t>
            </w:r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увеличению кровоснабжения пораженной области, ускоряет репаративные процессы в очаге поражения и оказывает анаболическое действие.</w:t>
            </w:r>
          </w:p>
        </w:tc>
      </w:tr>
      <w:tr w:rsidR="00863ACD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140B97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Метаболический</w:t>
            </w:r>
          </w:p>
        </w:tc>
      </w:tr>
      <w:tr w:rsidR="00863ACD" w:rsidRPr="0030285E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037519" w:rsidP="00ED37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</w:t>
            </w:r>
            <w:r w:rsidR="00ED3774"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стрые гипоксические состояния (острая гипоксия мозга, ишемический инсульт, транзиторная ишемическая атака) —</w:t>
            </w:r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в составе комплексной терапии, </w:t>
            </w:r>
            <w:r w:rsidR="00ED3774"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острый, подострый и восстановительный периоды нару</w:t>
            </w:r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шений мозгового кровообращения, </w:t>
            </w:r>
            <w:r w:rsidR="00ED3774"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восстановительный период по</w:t>
            </w:r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сле хирургических вмешательств, кардиомиопатия, ИБС.</w:t>
            </w:r>
          </w:p>
        </w:tc>
      </w:tr>
      <w:tr w:rsidR="00863ACD" w:rsidRPr="0030285E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В/в, капельно медленно или струйно (2–3 мин), или в/м.</w:t>
            </w:r>
          </w:p>
          <w:p w:rsidR="00ED3774" w:rsidRPr="00ED3774" w:rsidRDefault="00ED3774" w:rsidP="00ED37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При острых нарушениях мозгового </w:t>
            </w:r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кровообращения — 1 г/сут (2 амп.) в течение 3 дней, а затем — 0,5 г/сут (1 амп.) в течение 7 дней. Через 10–12 дней возможны повт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орные курсы в течение 3–5 дней.</w:t>
            </w:r>
          </w:p>
          <w:p w:rsidR="00ED3774" w:rsidRDefault="00ED3774" w:rsidP="00ED37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При назначении препарата в подостром и восстановительном периоде, при дисциркуляторной энцефалопатии и различных поражениях головного мозга, дефиците карнитина больным вводят препарат Элькар® из расчета 0,5–1 г/сут (1–2 амп.) в/в (капельно, струйно) или в/м (2–3 раза в день) без разведения в течение 3–7 дней. При необходимости через 12–14 дней назначают повторный курс.</w:t>
            </w:r>
          </w:p>
          <w:p w:rsidR="00ED3774" w:rsidRDefault="00ED3774" w:rsidP="00ED37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Внутрь за 30 минут до еды, разбавляя другой жидкостью. </w:t>
            </w:r>
          </w:p>
          <w:p w:rsidR="00ED3774" w:rsidRDefault="00ED3774" w:rsidP="00ED37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При длительных физических и психоэмоциональных нагрузках ½ мерной ложки 3 раза</w:t>
            </w:r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день</w:t>
            </w:r>
          </w:p>
          <w:p w:rsidR="00037519" w:rsidRPr="00ED3774" w:rsidRDefault="00037519" w:rsidP="00ED37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Детям назначается врачом.</w:t>
            </w:r>
          </w:p>
        </w:tc>
      </w:tr>
      <w:tr w:rsidR="00863ACD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Аллергические реакции, мышечная слабость</w:t>
            </w:r>
          </w:p>
        </w:tc>
      </w:tr>
      <w:tr w:rsidR="00863ACD" w:rsidRPr="0030285E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Индивидуальная непереносимость, беременность, лактация</w:t>
            </w:r>
          </w:p>
        </w:tc>
      </w:tr>
      <w:tr w:rsidR="00863ACD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ГКС способствуют накоплению препарата в тканях (кроме печени), другие анаболики усиливают эффект.</w:t>
            </w:r>
          </w:p>
        </w:tc>
      </w:tr>
      <w:tr w:rsidR="00863ACD" w:rsidRPr="0030285E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863ACD" w:rsidRPr="0030285E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Default="00037519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 рецепту. Бланк 107-1</w:t>
            </w:r>
            <w:r w:rsidRPr="0003751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у, не хранится (раствор д</w:t>
            </w:r>
            <w:r w:rsidRPr="0003751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инъекций).</w:t>
            </w:r>
          </w:p>
          <w:p w:rsidR="00037519" w:rsidRPr="00037519" w:rsidRDefault="00037519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Без рецепта (раствор для приема внутрь).</w:t>
            </w:r>
          </w:p>
        </w:tc>
      </w:tr>
      <w:tr w:rsidR="00863ACD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863ACD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защищенном от света месте, при температуре не выше 25 °C.</w:t>
            </w:r>
          </w:p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4B19CE" w:rsidRDefault="004B19CE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заполнения:12.05.20</w:t>
      </w:r>
      <w:r w:rsidRPr="001C5F5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863ACD" w:rsidRDefault="00863ACD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863ACD" w:rsidRPr="0030285E" w:rsidRDefault="004B19CE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lastRenderedPageBreak/>
        <w:t xml:space="preserve">БИОГЕННЫЕ СТИМУЛЯТОРЫ, АНТИОКСИДАНТЫ, УЛУЧШАЮЩИЕ МЕТАБОЛИЧЕСКИЕ ПРОЦЕССЫ ПРИ РАЗЛИЧНЫХ 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СЕРДЕЧНО-СОСУДИСТЫХ ЗАБОЛЕВАНИЯХ</w:t>
      </w:r>
    </w:p>
    <w:p w:rsidR="00863ACD" w:rsidRPr="00037519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b/>
          <w:sz w:val="28"/>
          <w:lang w:eastAsia="en-US"/>
        </w:rPr>
        <w:t>Тема:</w:t>
      </w:r>
      <w:r w:rsidR="00037519"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 </w:t>
      </w:r>
      <w:r w:rsidR="00037519">
        <w:rPr>
          <w:rFonts w:ascii="Times New Roman CYR" w:eastAsia="Times New Roman" w:hAnsi="Times New Roman CYR" w:cs="Times New Roman"/>
          <w:sz w:val="28"/>
          <w:lang w:eastAsia="en-US"/>
        </w:rPr>
        <w:t>Антиоксидантные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863ACD" w:rsidRPr="0030285E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037519" w:rsidRDefault="004B19C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«</w:t>
            </w:r>
            <w:r w:rsidR="0003751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Мексидол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»</w:t>
            </w:r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(</w:t>
            </w:r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таблетки 125мг (ФОРТЕ – 250мг), </w:t>
            </w:r>
            <w:r w:rsidR="0003751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раствор д</w:t>
            </w:r>
            <w:r w:rsidR="00037519" w:rsidRPr="0003751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 w:rsidR="0003751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инъекций 5%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)</w:t>
            </w:r>
          </w:p>
        </w:tc>
      </w:tr>
      <w:tr w:rsidR="00863ACD" w:rsidRPr="0030285E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Этилметилгидроксипиридина сукцинат</w:t>
            </w:r>
          </w:p>
        </w:tc>
      </w:tr>
      <w:tr w:rsidR="00863ACD" w:rsidRPr="0030285E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037519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Мексиприм</w:t>
            </w:r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ЦИТОРЕАН, Нейромексол, Эврин, Нейрокс, МЕКСэллара, Метостабил, Нейрокард, АСРОКС, Медомекси</w:t>
            </w:r>
          </w:p>
        </w:tc>
      </w:tr>
      <w:tr w:rsidR="00863ACD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0B06E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Элькар, Милдронат</w:t>
            </w:r>
          </w:p>
        </w:tc>
      </w:tr>
      <w:tr w:rsidR="00863ACD" w:rsidRPr="0030285E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0B06E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Мекси В6 (Этилметилгидроксипиридина сукцинат+Пиридоксин)</w:t>
            </w:r>
          </w:p>
        </w:tc>
      </w:tr>
      <w:tr w:rsidR="00863ACD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3F28" w:rsidRPr="003C3F28" w:rsidRDefault="003C3F28" w:rsidP="003C3F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Мексидол</w:t>
            </w:r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является ингибитором свободнорадикальных процессов, мембранопротектором, обладающим антигипоксическим, стресспротективным, ноотропным, противосудорожны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 и анксиолитическим действием.</w:t>
            </w:r>
          </w:p>
          <w:p w:rsidR="00863ACD" w:rsidRPr="0030285E" w:rsidRDefault="003C3F28" w:rsidP="003C3F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Препарат повышает резистентность организма к воздействию различных повреждающих факторов (шок, гипоксия и ишемия, нарушения мозгового кровообращения, интоксикация алкоголем и антипсихотическими средствами — нейролептиками).</w:t>
            </w:r>
          </w:p>
        </w:tc>
      </w:tr>
      <w:tr w:rsidR="00863ACD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3C3F28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Антиоксидантный</w:t>
            </w:r>
          </w:p>
        </w:tc>
      </w:tr>
      <w:tr w:rsidR="00863ACD" w:rsidRPr="0030285E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3C3F28" w:rsidP="003C3F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</w:t>
            </w:r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оследствия острых нарушений мозгового кровообращения,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синдром вегетативной дистонии, </w:t>
            </w:r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легкие когнитивные расстройст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ва атеросклеротического генеза, </w:t>
            </w:r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</w:t>
            </w:r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ревожные расстройства при невротически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х и неврозоподобных состояниях, </w:t>
            </w:r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ишемическая болезнь сердца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астения, абстинентный синдром</w:t>
            </w:r>
          </w:p>
        </w:tc>
      </w:tr>
      <w:tr w:rsidR="00863ACD" w:rsidRPr="0030285E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6EE" w:rsidRPr="000B06EE" w:rsidRDefault="000B06EE" w:rsidP="000B0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Внутрь, по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125–250 мг 3 раза в сутки.</w:t>
            </w:r>
          </w:p>
          <w:p w:rsidR="000B06EE" w:rsidRDefault="000B06EE" w:rsidP="000B0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Длительность лечения — 2–6 нед; для купирования алкогольной абстиненции — 5–7 дней. </w:t>
            </w:r>
          </w:p>
          <w:p w:rsidR="00863ACD" w:rsidRPr="0030285E" w:rsidRDefault="000B06EE" w:rsidP="000B0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Продолжительность курса терапии у больных ИБС — не менее 1,5–2 мес.</w:t>
            </w:r>
          </w:p>
        </w:tc>
      </w:tr>
      <w:tr w:rsidR="00863ACD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0B06E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Диспепсия, аллергические реакции</w:t>
            </w:r>
          </w:p>
        </w:tc>
      </w:tr>
      <w:tr w:rsidR="00863ACD" w:rsidRPr="0030285E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0B06EE" w:rsidRDefault="000B06E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Повышенная чувствительность, о. печеночная</w:t>
            </w:r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почечная недостаточность</w:t>
            </w:r>
          </w:p>
        </w:tc>
      </w:tr>
      <w:tr w:rsidR="00863ACD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0B06E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Усиливает действие бензодиазепиновых препаратов, антидепрессантов, анксиолитиков, противосудорожных, противопаркинсонических средств. Уменьшает токсические эффекты этилового спирта.</w:t>
            </w:r>
          </w:p>
        </w:tc>
      </w:tr>
      <w:tr w:rsidR="00863ACD" w:rsidRPr="0030285E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863ACD" w:rsidRPr="0030285E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9CE" w:rsidRDefault="000B06E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 рецепту.</w:t>
            </w:r>
          </w:p>
          <w:p w:rsidR="00863ACD" w:rsidRPr="000B06EE" w:rsidRDefault="000B06E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Бланк 107-1</w:t>
            </w:r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у, не хранится</w:t>
            </w:r>
          </w:p>
        </w:tc>
      </w:tr>
      <w:tr w:rsidR="00863ACD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863ACD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защищенном от света месте, при температуре не выше 25 °C.</w:t>
            </w:r>
          </w:p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E77263" w:rsidRDefault="00E77263">
      <w:pPr>
        <w:suppressAutoHyphens w:val="0"/>
        <w:rPr>
          <w:rFonts w:ascii="Times New Roman CYR" w:hAnsi="Times New Roman CYR"/>
          <w:sz w:val="28"/>
        </w:rPr>
      </w:pPr>
    </w:p>
    <w:p w:rsidR="004B19CE" w:rsidRDefault="004B19CE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заполнения:21.05.20</w:t>
      </w:r>
      <w:r w:rsidRPr="001C5F5B">
        <w:rPr>
          <w:rFonts w:ascii="Times New Roman CYR" w:hAnsi="Times New Roman CYR"/>
          <w:sz w:val="28"/>
        </w:rPr>
        <w:t xml:space="preserve">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863ACD" w:rsidRDefault="00863ACD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863ACD" w:rsidRPr="0030285E" w:rsidRDefault="00E77263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lastRenderedPageBreak/>
        <w:t>БИОГЕННЫЕ СТИМУЛЯТОРЫ, АНТИОКСИДАНТЫ, УЛУЧШАЮЩИЕ МЕТАБОЛИЧЕСКИЕ ПРОЦЕССЫ ПРИ РАЗЛИЧНЫХ С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ЕРДЕЧНО-СОСУДИСТЫХ ЗАБОЛЕВАНИЯХ</w:t>
      </w:r>
    </w:p>
    <w:p w:rsidR="00863ACD" w:rsidRPr="0030285E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b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b/>
          <w:sz w:val="28"/>
          <w:lang w:eastAsia="en-US"/>
        </w:rPr>
        <w:t>Тема:</w:t>
      </w:r>
      <w:r w:rsidR="006C464F"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 </w:t>
      </w:r>
      <w:r w:rsidR="006C464F" w:rsidRPr="006C464F">
        <w:rPr>
          <w:rFonts w:ascii="Times New Roman CYR" w:eastAsia="Times New Roman" w:hAnsi="Times New Roman CYR" w:cs="Times New Roman"/>
          <w:sz w:val="28"/>
          <w:lang w:eastAsia="en-US"/>
        </w:rPr>
        <w:t>Анаболические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863ACD" w:rsidRPr="0030285E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Default="004B19C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«Рибоксин» (</w:t>
            </w:r>
            <w:r w:rsid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раствор для в</w:t>
            </w:r>
            <w:r w:rsidR="006C464F"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 w:rsid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введения 2%,</w:t>
            </w:r>
          </w:p>
          <w:p w:rsidR="006C464F" w:rsidRPr="006C464F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таблетки 200мг</w:t>
            </w:r>
            <w:r w:rsidR="004B19C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)</w:t>
            </w:r>
          </w:p>
        </w:tc>
      </w:tr>
      <w:tr w:rsidR="00863ACD" w:rsidRPr="0030285E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Инозин</w:t>
            </w:r>
          </w:p>
        </w:tc>
      </w:tr>
      <w:tr w:rsidR="00863ACD" w:rsidRPr="0030285E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F91AA9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Нормомед, Рибоксин Авексима</w:t>
            </w:r>
          </w:p>
        </w:tc>
      </w:tr>
      <w:tr w:rsidR="00863ACD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Элькар, Милдронат, Предуктал</w:t>
            </w:r>
          </w:p>
        </w:tc>
      </w:tr>
      <w:tr w:rsidR="00863ACD" w:rsidRPr="0030285E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Цитофлавин (</w:t>
            </w:r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Инозин+Никотинамид+Рибофлавин+Янтарная кислота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)</w:t>
            </w:r>
          </w:p>
          <w:p w:rsidR="006C464F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Ремаксол (</w:t>
            </w:r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Инозин+Меглюмин+Метионин+Никотинамид+Янтарная кислота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)</w:t>
            </w:r>
          </w:p>
        </w:tc>
      </w:tr>
      <w:tr w:rsidR="00863ACD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Субстратно активирует синтез нуклеотидов, оказывает положительное влияние на обменные процессы в миокарде, улучшает коронарное кровообращение.</w:t>
            </w:r>
          </w:p>
        </w:tc>
      </w:tr>
      <w:tr w:rsidR="00863ACD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Анаболический</w:t>
            </w:r>
            <w:r>
              <w:t xml:space="preserve">, </w:t>
            </w:r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коронар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одилатирующий, антиаритмический</w:t>
            </w:r>
          </w:p>
        </w:tc>
      </w:tr>
      <w:tr w:rsidR="00863ACD" w:rsidRPr="0030285E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ИБС, кардиомиопатии различного генеза, дигиталисная интоксикация, дистрофия миокарда на фоне тяжелых физических нагрузок, инфекционной и эндокринной патологии, заболевания печени, порфирия.</w:t>
            </w:r>
          </w:p>
        </w:tc>
      </w:tr>
      <w:tr w:rsidR="00863ACD" w:rsidRPr="0030285E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CCB" w:rsidRPr="00392CCB" w:rsidRDefault="00392CCB" w:rsidP="0039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Наз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начают взрослым внутрь, до еды.</w:t>
            </w:r>
          </w:p>
          <w:p w:rsidR="00392CCB" w:rsidRPr="00392CCB" w:rsidRDefault="00392CCB" w:rsidP="0039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Суточная доза при приеме внутрь составляет 0.6-2.4 г. В первые дни лечения суточная доза равна 0.6-0.8 г (по 200 мг 3-4 раза в день). В случае хорошей переносимости дозу повышают (на 2-3 день) до 1.2 г (0.4 г 3 раза в день), при 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еобходимости - до 2.4 г в день.</w:t>
            </w:r>
          </w:p>
          <w:p w:rsidR="00863ACD" w:rsidRDefault="00392CCB" w:rsidP="0039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Длительность курса - от 4 недель до 1.5-3 месяцев.</w:t>
            </w:r>
          </w:p>
          <w:p w:rsidR="00392CCB" w:rsidRPr="0030285E" w:rsidRDefault="00392CCB" w:rsidP="0039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В/в струйно или капельно (40–60 капель/мин) — по 200 мг 1 раз в день, при хорошей переносимости — 400 мг 1–2 раза в день в течение 10–15 дней.</w:t>
            </w:r>
          </w:p>
        </w:tc>
      </w:tr>
      <w:tr w:rsidR="00863ACD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Обострение подагры, аллергические реакции</w:t>
            </w:r>
          </w:p>
        </w:tc>
      </w:tr>
      <w:tr w:rsidR="00863ACD" w:rsidRPr="0030285E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Гиперчувствительность, подарга</w:t>
            </w:r>
          </w:p>
        </w:tc>
      </w:tr>
      <w:tr w:rsidR="00863ACD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392CCB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Иммунодепрессанты </w:t>
            </w:r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при одновременном применении снижают эффективность Рибоксина.</w:t>
            </w:r>
          </w:p>
        </w:tc>
      </w:tr>
      <w:tr w:rsidR="00863ACD" w:rsidRPr="0030285E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863ACD" w:rsidRPr="0030285E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7263" w:rsidRDefault="00392CCB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По рецепту. </w:t>
            </w:r>
          </w:p>
          <w:p w:rsidR="00863ACD" w:rsidRPr="00392CCB" w:rsidRDefault="00392CCB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Бланк 107-1</w:t>
            </w:r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у, не хранится</w:t>
            </w:r>
          </w:p>
        </w:tc>
      </w:tr>
      <w:tr w:rsidR="00863ACD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464F" w:rsidRPr="006C464F" w:rsidRDefault="006C464F" w:rsidP="006C46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защищенном от света месте, при температуре 15–30 °C.</w:t>
            </w:r>
          </w:p>
          <w:p w:rsidR="00863ACD" w:rsidRPr="0030285E" w:rsidRDefault="006C464F" w:rsidP="006C46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E77263" w:rsidRDefault="00E77263">
      <w:pPr>
        <w:suppressAutoHyphens w:val="0"/>
        <w:rPr>
          <w:rFonts w:ascii="Times New Roman CYR" w:hAnsi="Times New Roman CYR"/>
          <w:sz w:val="28"/>
        </w:rPr>
      </w:pPr>
    </w:p>
    <w:p w:rsidR="00E77263" w:rsidRDefault="00E77263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заполнения:21.05.20</w:t>
      </w:r>
      <w:r w:rsidRPr="001C5F5B">
        <w:rPr>
          <w:rFonts w:ascii="Times New Roman CYR" w:hAnsi="Times New Roman CYR"/>
          <w:sz w:val="28"/>
        </w:rPr>
        <w:t xml:space="preserve">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D0745E" w:rsidRDefault="00D0745E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4070B4" w:rsidRPr="006E110F" w:rsidRDefault="004070B4" w:rsidP="004070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ДИУРЕТИКИ, ПРИМЕНЯЕМЫЕ В ТЕРАПИИ ЗАБОЛЕВАНИЙ СЕРДЕЧНО-СОСУДИСТОЙ СИСТЕМЫ</w:t>
      </w:r>
    </w:p>
    <w:p w:rsidR="004070B4" w:rsidRPr="005E484C" w:rsidRDefault="004070B4" w:rsidP="004070B4">
      <w:pPr>
        <w:rPr>
          <w:rFonts w:ascii="Times New Roman" w:hAnsi="Times New Roman"/>
          <w:sz w:val="28"/>
          <w:szCs w:val="28"/>
        </w:rPr>
      </w:pPr>
      <w:r w:rsidRPr="005E484C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Петлевые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070B4" w:rsidRPr="005E484C" w:rsidTr="00BE5D9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«Лазикс» таблетки 40мг</w:t>
            </w:r>
          </w:p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раствор для инъекций 0,01%</w:t>
            </w:r>
          </w:p>
        </w:tc>
      </w:tr>
      <w:tr w:rsidR="004070B4" w:rsidRPr="005E484C" w:rsidTr="00BE5D9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5E484C">
              <w:rPr>
                <w:rFonts w:ascii="Times New Roman" w:hAnsi="Times New Roman"/>
                <w:sz w:val="28"/>
                <w:szCs w:val="28"/>
              </w:rPr>
              <w:t>Фуросемид</w:t>
            </w:r>
          </w:p>
        </w:tc>
      </w:tr>
      <w:tr w:rsidR="004070B4" w:rsidRPr="005E484C" w:rsidTr="00BE5D9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Фуросемид Софарма</w:t>
            </w:r>
          </w:p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Фуросемид Виал</w:t>
            </w:r>
          </w:p>
        </w:tc>
      </w:tr>
      <w:tr w:rsidR="004070B4" w:rsidRPr="005E484C" w:rsidTr="00BE5D9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Диувер (Торасемид)</w:t>
            </w:r>
          </w:p>
        </w:tc>
      </w:tr>
      <w:tr w:rsidR="004070B4" w:rsidRPr="005E484C" w:rsidTr="00BE5D9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70B4" w:rsidRPr="005E484C" w:rsidTr="00BE5D9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5E484C">
              <w:rPr>
                <w:rFonts w:ascii="Times New Roman" w:hAnsi="Times New Roman"/>
                <w:sz w:val="28"/>
                <w:szCs w:val="28"/>
              </w:rPr>
              <w:t>Действует на всем протяжении толстого сегмента восходящего колена петли Генле и блокирует реабсорбцию 1</w:t>
            </w:r>
            <w:r>
              <w:rPr>
                <w:rFonts w:ascii="Times New Roman" w:hAnsi="Times New Roman"/>
                <w:sz w:val="28"/>
                <w:szCs w:val="28"/>
              </w:rPr>
              <w:t>5–20% профильтровавших ионов Na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. Секретируется в просвет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оксимальных почечных канальцев.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Увеличивает выведение би</w:t>
            </w:r>
            <w:r>
              <w:rPr>
                <w:rFonts w:ascii="Times New Roman" w:hAnsi="Times New Roman"/>
                <w:sz w:val="28"/>
                <w:szCs w:val="28"/>
              </w:rPr>
              <w:t>карбонатов, фосфатов, ионов Ca, Mg2, K.</w:t>
            </w:r>
          </w:p>
        </w:tc>
      </w:tr>
      <w:tr w:rsidR="004070B4" w:rsidRPr="005E484C" w:rsidTr="00BE5D9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Диуретический</w:t>
            </w:r>
          </w:p>
        </w:tc>
      </w:tr>
      <w:tr w:rsidR="004070B4" w:rsidRPr="005E484C" w:rsidTr="00BE5D9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течный синдром различного генеза, в т.ч. при хронической сердечной недостаточности, хронической почечной недостаточности, заболеваниях печени, артериальн</w:t>
            </w:r>
            <w:r>
              <w:rPr>
                <w:rFonts w:ascii="Times New Roman" w:hAnsi="Times New Roman"/>
                <w:sz w:val="28"/>
                <w:szCs w:val="28"/>
              </w:rPr>
              <w:t>ая гипертензия</w:t>
            </w:r>
          </w:p>
        </w:tc>
      </w:tr>
      <w:tr w:rsidR="004070B4" w:rsidRPr="005E484C" w:rsidTr="00BE5D9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0B4" w:rsidRPr="005E484C" w:rsidTr="00BE5D9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нижение АД, в т.ч. ортостатическая гипотензия, коллапс, 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икардия,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лейкопения, тромбоцитопения, агран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улоцитоз,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гипокалиемия, гипомагниемия, гипонатриемия, гипохлоремия, гипокальциемия, гиперкальциурия, метаболический алкалоз, нарушение толерантности к глюкозе, гипергликемия, гиперхолестеринемия, гиперурикемия, подагра, повышение уровня холестерина ЛПНП (при больших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зах), дегидратация,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 xml:space="preserve">снижение аппетита, сухость слизистой оболочки полости рта, жажда, тошнота, рвота, </w:t>
            </w:r>
            <w:r>
              <w:rPr>
                <w:rFonts w:ascii="Times New Roman" w:hAnsi="Times New Roman"/>
                <w:sz w:val="28"/>
                <w:szCs w:val="28"/>
              </w:rPr>
              <w:t>запор/диарея,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головокружение, гол</w:t>
            </w:r>
            <w:r>
              <w:rPr>
                <w:rFonts w:ascii="Times New Roman" w:hAnsi="Times New Roman"/>
                <w:sz w:val="28"/>
                <w:szCs w:val="28"/>
              </w:rPr>
              <w:t>овная боль, апатия, олигурия, а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 xml:space="preserve">ллергические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lastRenderedPageBreak/>
              <w:t>реакции</w:t>
            </w:r>
          </w:p>
        </w:tc>
      </w:tr>
      <w:tr w:rsidR="004070B4" w:rsidRPr="005E484C" w:rsidTr="00BE5D9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5E484C">
              <w:rPr>
                <w:rFonts w:ascii="Times New Roman" w:hAnsi="Times New Roman"/>
                <w:sz w:val="28"/>
                <w:szCs w:val="28"/>
              </w:rPr>
              <w:t>Гиперчув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ствительность,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почечная недостаточность с анурией, тяжелая печеночная недостаточно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сть,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>тяжелое нарушение электролитного баланса (в т.ч. выраженные гипокалиемия и гипонатриемия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 xml:space="preserve">острый гломерулонефрит, 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E484C">
              <w:rPr>
                <w:rFonts w:ascii="Times New Roman" w:hAnsi="Times New Roman"/>
                <w:sz w:val="28"/>
                <w:szCs w:val="28"/>
              </w:rPr>
              <w:t xml:space="preserve">иперурикемия, детский </w:t>
            </w:r>
            <w:r>
              <w:rPr>
                <w:rFonts w:ascii="Times New Roman" w:hAnsi="Times New Roman"/>
                <w:sz w:val="28"/>
                <w:szCs w:val="28"/>
              </w:rPr>
              <w:t>возраст до 3 лет</w:t>
            </w:r>
          </w:p>
        </w:tc>
      </w:tr>
      <w:tr w:rsidR="004070B4" w:rsidRPr="005E484C" w:rsidTr="00BE5D9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приеме сердечных гликозидов  повышается риск</w:t>
            </w:r>
            <w:r w:rsidRPr="007603BC">
              <w:rPr>
                <w:rFonts w:ascii="Times New Roman" w:hAnsi="Times New Roman"/>
                <w:sz w:val="28"/>
                <w:szCs w:val="28"/>
              </w:rPr>
              <w:t xml:space="preserve"> гипокалиемии и связанной с ней аритмии, кортикостероидов — электролитного дисбаланса.</w:t>
            </w:r>
          </w:p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603BC">
              <w:rPr>
                <w:rFonts w:ascii="Times New Roman" w:hAnsi="Times New Roman"/>
                <w:sz w:val="28"/>
                <w:szCs w:val="28"/>
              </w:rPr>
              <w:t>од влиянием фуросемида возрастает эффект ингибиторов АПФ и антигипертензивных средств, варфарина, диазоксида, теофиллина, ослабляется — противодиабетических препаратов, норадреналина.</w:t>
            </w:r>
          </w:p>
        </w:tc>
      </w:tr>
      <w:tr w:rsidR="004070B4" w:rsidRPr="005E484C" w:rsidTr="00BE5D99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070B4" w:rsidRPr="005E484C" w:rsidTr="00BE5D9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7603B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рецепту. Бланк 107-1</w:t>
            </w:r>
            <w:r w:rsidRPr="007603B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у, не хранится</w:t>
            </w:r>
          </w:p>
        </w:tc>
      </w:tr>
      <w:tr w:rsidR="004070B4" w:rsidRPr="005E484C" w:rsidTr="00BE5D9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5E484C" w:rsidRDefault="004070B4" w:rsidP="00BE5D99">
            <w:r w:rsidRPr="005E484C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7603B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7603BC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4070B4" w:rsidRPr="005E484C" w:rsidRDefault="004070B4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7603BC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4070B4" w:rsidRPr="005E484C" w:rsidRDefault="004070B4" w:rsidP="004070B4">
      <w:pPr>
        <w:jc w:val="both"/>
        <w:rPr>
          <w:rFonts w:ascii="Times New Roman" w:hAnsi="Times New Roman"/>
          <w:sz w:val="28"/>
          <w:szCs w:val="28"/>
        </w:rPr>
      </w:pPr>
    </w:p>
    <w:p w:rsidR="004070B4" w:rsidRPr="00EB6945" w:rsidRDefault="004070B4" w:rsidP="004070B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Дата заполнения:22.05.20  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4070B4" w:rsidRDefault="004070B4" w:rsidP="004070B4">
      <w:pPr>
        <w:suppressAutoHyphens w:val="0"/>
        <w:rPr>
          <w:rFonts w:ascii="Times New Roman" w:hAnsi="Times New Roman"/>
          <w:b/>
          <w:sz w:val="28"/>
          <w:szCs w:val="28"/>
        </w:rPr>
      </w:pPr>
    </w:p>
    <w:p w:rsidR="00FE4E0B" w:rsidRDefault="00FE4E0B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4070B4" w:rsidRPr="006E110F" w:rsidRDefault="004070B4" w:rsidP="004070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ДИУРЕТИКИ, ПРИМЕНЯЕМЫЕ В ТЕРАПИИ ЗАБОЛЕВАНИЙ СЕРДЕЧНО-СОСУДИСТОЙ СИСТЕМЫ</w:t>
      </w:r>
    </w:p>
    <w:p w:rsidR="004070B4" w:rsidRPr="006E110F" w:rsidRDefault="004070B4" w:rsidP="004070B4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Тиазидные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4070B4" w:rsidRPr="00E266CD" w:rsidTr="00BE5D99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Default="004070B4" w:rsidP="00BE5D99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D73372">
              <w:rPr>
                <w:rFonts w:ascii="Times New Roman" w:hAnsi="Times New Roman" w:cs="Times New Roman"/>
                <w:sz w:val="28"/>
              </w:rPr>
              <w:t>Ги</w:t>
            </w:r>
            <w:r>
              <w:rPr>
                <w:rFonts w:ascii="Times New Roman" w:hAnsi="Times New Roman" w:cs="Times New Roman"/>
                <w:sz w:val="28"/>
              </w:rPr>
              <w:t>потиазид»</w:t>
            </w:r>
          </w:p>
          <w:p w:rsidR="004070B4" w:rsidRPr="00894ED2" w:rsidRDefault="004070B4" w:rsidP="00BE5D99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</w:t>
            </w:r>
            <w:r w:rsidRPr="00D73372">
              <w:rPr>
                <w:rFonts w:ascii="Times New Roman" w:hAnsi="Times New Roman" w:cs="Times New Roman"/>
                <w:sz w:val="28"/>
              </w:rPr>
              <w:t>аблетки</w:t>
            </w:r>
            <w:r>
              <w:rPr>
                <w:rFonts w:ascii="Times New Roman" w:hAnsi="Times New Roman" w:cs="Times New Roman"/>
                <w:sz w:val="28"/>
              </w:rPr>
              <w:t xml:space="preserve"> 25 мг, 100 мг №20) </w:t>
            </w:r>
          </w:p>
        </w:tc>
      </w:tr>
      <w:tr w:rsidR="004070B4" w:rsidRPr="00E266CD" w:rsidTr="00BE5D99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894ED2" w:rsidRDefault="004070B4" w:rsidP="00BE5D99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Гидрохлортиазид</w:t>
            </w:r>
          </w:p>
        </w:tc>
      </w:tr>
      <w:tr w:rsidR="004070B4" w:rsidRPr="00E266CD" w:rsidTr="00BE5D99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894ED2" w:rsidRDefault="004070B4" w:rsidP="00BE5D99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</w:tr>
      <w:tr w:rsidR="004070B4" w:rsidRPr="00E266CD" w:rsidTr="00BE5D99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894ED2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«Арифон», «Лазикс», «</w:t>
            </w:r>
            <w:r w:rsidRPr="00D73372">
              <w:rPr>
                <w:rFonts w:ascii="Times New Roman" w:hAnsi="Times New Roman" w:cs="Times New Roman"/>
                <w:sz w:val="28"/>
              </w:rPr>
              <w:t>Верошпирон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070B4" w:rsidRPr="00E266CD" w:rsidTr="00BE5D99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«Ко-диован» (валсартан+г</w:t>
            </w:r>
            <w:r w:rsidRPr="00D73372">
              <w:rPr>
                <w:rFonts w:ascii="Times New Roman" w:hAnsi="Times New Roman" w:cs="Times New Roman"/>
                <w:sz w:val="28"/>
              </w:rPr>
              <w:t>идрохлоротиазид</w:t>
            </w:r>
            <w:r>
              <w:rPr>
                <w:rFonts w:ascii="Times New Roman" w:hAnsi="Times New Roman" w:cs="Times New Roman"/>
                <w:sz w:val="28"/>
              </w:rPr>
              <w:t>)«Вальсакор» (гидрохлоротиазид+лозартан) «Лориста Н»,</w:t>
            </w:r>
            <w:r w:rsidRPr="00D73372">
              <w:rPr>
                <w:rFonts w:ascii="Times New Roman" w:hAnsi="Times New Roman" w:cs="Times New Roman"/>
                <w:sz w:val="28"/>
              </w:rPr>
              <w:t xml:space="preserve"> «Эналаприл Н», «Ко-ренитек» </w:t>
            </w:r>
            <w:r>
              <w:rPr>
                <w:rFonts w:ascii="Times New Roman" w:hAnsi="Times New Roman" w:cs="Times New Roman"/>
                <w:sz w:val="28"/>
              </w:rPr>
              <w:t xml:space="preserve"> (гидрохлоротиазид+эналаприл) </w:t>
            </w:r>
          </w:p>
          <w:p w:rsidR="004070B4" w:rsidRPr="00894ED2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 w:rsidRPr="00D73372">
              <w:rPr>
                <w:rFonts w:ascii="Times New Roman" w:hAnsi="Times New Roman" w:cs="Times New Roman"/>
                <w:sz w:val="28"/>
              </w:rPr>
              <w:t>«Лодоз»</w:t>
            </w:r>
            <w:r>
              <w:rPr>
                <w:rFonts w:ascii="Times New Roman" w:hAnsi="Times New Roman" w:cs="Times New Roman"/>
                <w:sz w:val="28"/>
              </w:rPr>
              <w:t xml:space="preserve"> (бисопролол+г</w:t>
            </w:r>
            <w:r w:rsidRPr="00D73372">
              <w:rPr>
                <w:rFonts w:ascii="Times New Roman" w:hAnsi="Times New Roman" w:cs="Times New Roman"/>
                <w:sz w:val="28"/>
              </w:rPr>
              <w:t>идрохлоротиазид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070B4" w:rsidRPr="00E266CD" w:rsidTr="00BE5D99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 w:rsidRPr="00D73372">
              <w:rPr>
                <w:rFonts w:ascii="Times New Roman" w:hAnsi="Times New Roman" w:cs="Times New Roman"/>
                <w:sz w:val="28"/>
              </w:rPr>
              <w:t xml:space="preserve">Уменьшает реабсорбцию ионов натрия, хлора и воды в дистальных канальцах нефрона. Увеличивает выведение ионов калия, магния, бикарбоната; </w:t>
            </w:r>
          </w:p>
          <w:p w:rsidR="004070B4" w:rsidRPr="00894ED2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 w:rsidRPr="00D73372">
              <w:rPr>
                <w:rFonts w:ascii="Times New Roman" w:hAnsi="Times New Roman" w:cs="Times New Roman"/>
                <w:sz w:val="28"/>
              </w:rPr>
              <w:t xml:space="preserve">задерживает в организме ионы кальция. </w:t>
            </w:r>
          </w:p>
        </w:tc>
      </w:tr>
      <w:tr w:rsidR="004070B4" w:rsidRPr="00E266CD" w:rsidTr="00BE5D99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Диуретический, </w:t>
            </w:r>
          </w:p>
          <w:p w:rsidR="004070B4" w:rsidRPr="00894ED2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Антигипертензивный.</w:t>
            </w:r>
          </w:p>
        </w:tc>
      </w:tr>
      <w:tr w:rsidR="004070B4" w:rsidRPr="00E266CD" w:rsidTr="00BE5D99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894ED2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 w:rsidRPr="00D73372">
              <w:rPr>
                <w:rFonts w:ascii="Times New Roman" w:hAnsi="Times New Roman" w:cs="Times New Roman"/>
                <w:sz w:val="28"/>
              </w:rPr>
              <w:t>Артериальная гипертензия, отечный синдром различного генеза (хроническая сердечная недостаточность, нефротический синдром, почечная недостаточность, задержка жидкости при ожирении), несахарный диабет.</w:t>
            </w:r>
          </w:p>
        </w:tc>
      </w:tr>
      <w:tr w:rsidR="004070B4" w:rsidRPr="00E266CD" w:rsidTr="00BE5D99">
        <w:trPr>
          <w:trHeight w:val="67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Внутрь, после еды. Дозу у</w:t>
            </w:r>
            <w:r w:rsidRPr="00D73372">
              <w:rPr>
                <w:rFonts w:ascii="Times New Roman" w:hAnsi="Times New Roman" w:cs="Times New Roman"/>
                <w:sz w:val="28"/>
              </w:rPr>
              <w:t xml:space="preserve">станавливают индивидуально. </w:t>
            </w:r>
          </w:p>
          <w:p w:rsidR="004070B4" w:rsidRPr="00894ED2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 w:rsidRPr="00D73372">
              <w:rPr>
                <w:rFonts w:ascii="Times New Roman" w:hAnsi="Times New Roman" w:cs="Times New Roman"/>
                <w:sz w:val="28"/>
              </w:rPr>
              <w:t>Разовая доза - 25-50 мг, суточная доза - 25-100 мг.</w:t>
            </w:r>
          </w:p>
        </w:tc>
      </w:tr>
      <w:tr w:rsidR="004070B4" w:rsidRPr="00E266CD" w:rsidTr="00BE5D99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894ED2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 w:rsidRPr="00BF645F">
              <w:rPr>
                <w:rFonts w:ascii="Times New Roman" w:hAnsi="Times New Roman" w:cs="Times New Roman"/>
                <w:sz w:val="28"/>
              </w:rPr>
              <w:t>Гипокалиемия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F645F">
              <w:rPr>
                <w:rFonts w:ascii="Times New Roman" w:hAnsi="Times New Roman" w:cs="Times New Roman"/>
                <w:sz w:val="28"/>
              </w:rPr>
              <w:t>гипомагниемия</w:t>
            </w:r>
            <w:r>
              <w:rPr>
                <w:rFonts w:ascii="Times New Roman" w:hAnsi="Times New Roman" w:cs="Times New Roman"/>
                <w:sz w:val="28"/>
              </w:rPr>
              <w:t xml:space="preserve">, мышечная </w:t>
            </w:r>
            <w:r w:rsidRPr="00BF645F">
              <w:rPr>
                <w:rFonts w:ascii="Times New Roman" w:hAnsi="Times New Roman" w:cs="Times New Roman"/>
                <w:sz w:val="28"/>
              </w:rPr>
              <w:t>слабость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F645F">
              <w:rPr>
                <w:rFonts w:ascii="Times New Roman" w:hAnsi="Times New Roman" w:cs="Times New Roman"/>
                <w:sz w:val="28"/>
              </w:rPr>
              <w:t>утомляемость</w:t>
            </w:r>
            <w:r>
              <w:rPr>
                <w:rFonts w:ascii="Times New Roman" w:hAnsi="Times New Roman" w:cs="Times New Roman"/>
                <w:sz w:val="28"/>
              </w:rPr>
              <w:t>, т</w:t>
            </w:r>
            <w:r w:rsidRPr="00BF645F">
              <w:rPr>
                <w:rFonts w:ascii="Times New Roman" w:hAnsi="Times New Roman" w:cs="Times New Roman"/>
                <w:sz w:val="28"/>
              </w:rPr>
              <w:t>ахикардия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F645F">
              <w:rPr>
                <w:rFonts w:ascii="Times New Roman" w:hAnsi="Times New Roman" w:cs="Times New Roman"/>
                <w:sz w:val="28"/>
              </w:rPr>
              <w:t>го</w:t>
            </w:r>
            <w:r>
              <w:rPr>
                <w:rFonts w:ascii="Times New Roman" w:hAnsi="Times New Roman" w:cs="Times New Roman"/>
                <w:sz w:val="28"/>
              </w:rPr>
              <w:t>ловокружение, невропатии</w:t>
            </w:r>
          </w:p>
        </w:tc>
      </w:tr>
      <w:tr w:rsidR="004070B4" w:rsidRPr="00E266CD" w:rsidTr="00BE5D99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894ED2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Повышенная чувствительность, н</w:t>
            </w:r>
            <w:r w:rsidRPr="00BF645F">
              <w:rPr>
                <w:rFonts w:ascii="Times New Roman" w:hAnsi="Times New Roman" w:cs="Times New Roman"/>
                <w:sz w:val="28"/>
              </w:rPr>
              <w:t xml:space="preserve">арушения функции почек, печеночная недостаточность, тяжелые формы подагры и сахарного диабета, </w:t>
            </w:r>
            <w:r>
              <w:rPr>
                <w:rFonts w:ascii="Times New Roman" w:hAnsi="Times New Roman" w:cs="Times New Roman"/>
                <w:sz w:val="28"/>
              </w:rPr>
              <w:t>возраст до 3 лет</w:t>
            </w:r>
          </w:p>
        </w:tc>
      </w:tr>
      <w:tr w:rsidR="004070B4" w:rsidRPr="00E266CD" w:rsidTr="00BE5D99">
        <w:trPr>
          <w:trHeight w:val="559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B36651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 w:rsidRPr="00B36651">
              <w:rPr>
                <w:rFonts w:ascii="Times New Roman" w:hAnsi="Times New Roman" w:cs="Times New Roman"/>
                <w:sz w:val="28"/>
              </w:rPr>
              <w:t>Следует избегать одновременного применения гидро</w:t>
            </w:r>
            <w:r>
              <w:rPr>
                <w:rFonts w:ascii="Times New Roman" w:hAnsi="Times New Roman" w:cs="Times New Roman"/>
                <w:sz w:val="28"/>
              </w:rPr>
              <w:t>хлоротиазида с солями лития.</w:t>
            </w:r>
          </w:p>
          <w:p w:rsidR="004070B4" w:rsidRPr="00894ED2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 w:rsidRPr="00B36651">
              <w:rPr>
                <w:rFonts w:ascii="Times New Roman" w:hAnsi="Times New Roman" w:cs="Times New Roman"/>
                <w:sz w:val="28"/>
              </w:rPr>
              <w:t>Следует с осторожностью применять с гипотензивными ЛС</w:t>
            </w:r>
            <w:r>
              <w:rPr>
                <w:rFonts w:ascii="Times New Roman" w:hAnsi="Times New Roman" w:cs="Times New Roman"/>
                <w:sz w:val="28"/>
              </w:rPr>
              <w:t> (потенцируется их действие</w:t>
            </w:r>
            <w:r w:rsidRPr="00B36651">
              <w:rPr>
                <w:rFonts w:ascii="Times New Roman" w:hAnsi="Times New Roman" w:cs="Times New Roman"/>
                <w:sz w:val="28"/>
              </w:rPr>
              <w:t xml:space="preserve">), сердечными гликозидами (гипокалиемия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гипомагниемия</w:t>
            </w:r>
            <w:r w:rsidRPr="00B36651">
              <w:rPr>
                <w:rFonts w:ascii="Times New Roman" w:hAnsi="Times New Roman" w:cs="Times New Roman"/>
                <w:sz w:val="28"/>
              </w:rPr>
              <w:t xml:space="preserve">), амиодароном (может вести к повышению риска аритмий), гипогликемическими средствами для приема внутрь (может развиваться </w:t>
            </w:r>
            <w:r>
              <w:rPr>
                <w:rFonts w:ascii="Times New Roman" w:hAnsi="Times New Roman" w:cs="Times New Roman"/>
                <w:sz w:val="28"/>
              </w:rPr>
              <w:t>гипергликемия).</w:t>
            </w:r>
          </w:p>
        </w:tc>
      </w:tr>
      <w:tr w:rsidR="004070B4" w:rsidRPr="00E266CD" w:rsidTr="00BE5D99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894ED2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4070B4" w:rsidRPr="00E266CD" w:rsidTr="00BE5D99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Pr="00E266CD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Отпуск по рецепту </w:t>
            </w:r>
          </w:p>
          <w:p w:rsidR="004070B4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Бланк № 107-1/у. </w:t>
            </w:r>
          </w:p>
          <w:p w:rsidR="004070B4" w:rsidRPr="00894ED2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4070B4" w:rsidTr="00BE5D99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Default="004070B4" w:rsidP="00BE5D99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70B4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 w:rsidRPr="00BF645F">
              <w:rPr>
                <w:rFonts w:ascii="Times New Roman" w:hAnsi="Times New Roman" w:cs="Times New Roman"/>
                <w:sz w:val="28"/>
              </w:rPr>
              <w:t xml:space="preserve">В сухом, защищенном от света месте, при температуре не выше 25 °C. </w:t>
            </w:r>
          </w:p>
          <w:p w:rsidR="004070B4" w:rsidRPr="00894ED2" w:rsidRDefault="004070B4" w:rsidP="00BE5D99">
            <w:pPr>
              <w:rPr>
                <w:rFonts w:ascii="Times New Roman" w:hAnsi="Times New Roman" w:cs="Times New Roman"/>
                <w:sz w:val="28"/>
              </w:rPr>
            </w:pPr>
            <w:r w:rsidRPr="00BF645F">
              <w:rPr>
                <w:rFonts w:ascii="Times New Roman" w:hAnsi="Times New Roman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4070B4" w:rsidRPr="00EB6945" w:rsidRDefault="004070B4" w:rsidP="004070B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Дата заполнения:22.05.20  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FB03B5" w:rsidRDefault="00FB03B5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C25895" w:rsidRPr="00DB554F" w:rsidRDefault="00C25895" w:rsidP="00C258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ДИУРЕТИКИ, ПРИМЕНЯЕМЫЕ В ТЕРАПИИ ЗАБОЛЕВАНИЙ СЕРДЕЧНО-СОСУДИСТОЙ СИСТЕМЫ</w:t>
      </w:r>
    </w:p>
    <w:p w:rsidR="00C25895" w:rsidRPr="000A7F12" w:rsidRDefault="00C25895" w:rsidP="00C25895">
      <w:pPr>
        <w:rPr>
          <w:rFonts w:ascii="Times New Roman" w:hAnsi="Times New Roman"/>
          <w:sz w:val="28"/>
          <w:szCs w:val="28"/>
        </w:rPr>
      </w:pPr>
      <w:r w:rsidRPr="000A7F1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7F12">
        <w:rPr>
          <w:rFonts w:ascii="Times New Roman" w:hAnsi="Times New Roman"/>
          <w:sz w:val="28"/>
          <w:szCs w:val="28"/>
        </w:rPr>
        <w:t>Тиазидопободные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25895" w:rsidRPr="000A7F12" w:rsidTr="00BE5D9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51CA6">
              <w:rPr>
                <w:rFonts w:ascii="Times New Roman" w:hAnsi="Times New Roman"/>
                <w:sz w:val="28"/>
                <w:szCs w:val="28"/>
              </w:rPr>
              <w:t>Арифон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51CA6">
              <w:rPr>
                <w:rFonts w:ascii="Times New Roman" w:hAnsi="Times New Roman"/>
                <w:sz w:val="28"/>
                <w:szCs w:val="28"/>
              </w:rPr>
              <w:t>, таблетки 1,5 2,5мг</w:t>
            </w:r>
          </w:p>
        </w:tc>
      </w:tr>
      <w:tr w:rsidR="00C25895" w:rsidRPr="000A7F12" w:rsidTr="00BE5D9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Индапамид</w:t>
            </w:r>
          </w:p>
        </w:tc>
      </w:tr>
      <w:tr w:rsidR="00C25895" w:rsidRPr="000A7F12" w:rsidTr="00BE5D9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Индап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Ионик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СР-Индамед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Лорвас СР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Акутер-Сановель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Акрипамид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Ипрес Лонг</w:t>
            </w:r>
          </w:p>
        </w:tc>
      </w:tr>
      <w:tr w:rsidR="00C25895" w:rsidRPr="000A7F12" w:rsidTr="00BE5D9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Гипотиазид</w:t>
            </w:r>
          </w:p>
        </w:tc>
      </w:tr>
      <w:tr w:rsidR="00C25895" w:rsidRPr="000A7F12" w:rsidTr="00BE5D9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Роксатенз-инда (Индапамид+Периндоприл+Розувастатин)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Ко-периндоприл (Индапамид+Периндоприл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Эквапресс (Амлодипин+Индапамид+Лизиноприл)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Диротон Плюс (Индапамид+Лизиноприл)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Арифам (Амлодипин+Индапамид)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Трипликсам (Амлодипин+Индапамид+Периндоприл)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Гипотэф (Винпоцетин+Индапамид+Метопролол+Эналаприл)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Энзикс (Индапамид+Эналаприл)</w:t>
            </w:r>
          </w:p>
        </w:tc>
      </w:tr>
      <w:tr w:rsidR="00C25895" w:rsidRPr="000A7F12" w:rsidTr="00BE5D9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Антигипертензивная активность индапамида связана с улучшением эластических свойств крупных артерий, уменьшением артериолярного и общего периферического сосудистого сопротивления.</w:t>
            </w:r>
          </w:p>
        </w:tc>
      </w:tr>
      <w:tr w:rsidR="00C25895" w:rsidRPr="000A7F12" w:rsidTr="00BE5D9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Антигипертензивный, диуретический</w:t>
            </w:r>
          </w:p>
        </w:tc>
      </w:tr>
      <w:tr w:rsidR="00C25895" w:rsidRPr="000A7F12" w:rsidTr="00BE5D9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Артериальная гипертензия</w:t>
            </w:r>
          </w:p>
        </w:tc>
      </w:tr>
      <w:tr w:rsidR="00C25895" w:rsidRPr="000A7F12" w:rsidTr="00BE5D9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7809A7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7809A7">
              <w:rPr>
                <w:rFonts w:ascii="Times New Roman" w:hAnsi="Times New Roman"/>
                <w:sz w:val="28"/>
                <w:szCs w:val="28"/>
              </w:rPr>
              <w:t>Внутрь, проглатывая целиком, не разжевывая, запивая водой, по 1 т</w:t>
            </w:r>
            <w:r>
              <w:rPr>
                <w:rFonts w:ascii="Times New Roman" w:hAnsi="Times New Roman"/>
                <w:sz w:val="28"/>
                <w:szCs w:val="28"/>
              </w:rPr>
              <w:t>абл. в сутки, желательно утром.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7809A7">
              <w:rPr>
                <w:rFonts w:ascii="Times New Roman" w:hAnsi="Times New Roman"/>
                <w:sz w:val="28"/>
                <w:szCs w:val="28"/>
              </w:rPr>
              <w:t>При лечении больных артериальной гипертензией увеличение дозы препарата не приводит к увеличению антигипертензивного действия, но усиливает диуретический эффект.</w:t>
            </w:r>
          </w:p>
        </w:tc>
      </w:tr>
      <w:tr w:rsidR="00C25895" w:rsidRPr="000A7F12" w:rsidTr="00BE5D9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Тромбоцитопения,лейкопения, агранулоцитоз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Аритмия, выраженное снижение АД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Рвота, тошнота, запор, сухость слизистой оболочки полости рта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Почечная недостаточность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Нарушения функции печени</w:t>
            </w:r>
          </w:p>
        </w:tc>
      </w:tr>
      <w:tr w:rsidR="00C25895" w:rsidRPr="000A7F12" w:rsidTr="00BE5D9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Повышенная чувствительность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Тяжелая форма почечной недостаточности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Тяжелые нарушения функции печени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Гипокалиемия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 xml:space="preserve">Беременность, 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лактация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Возраст до 18 лет</w:t>
            </w:r>
          </w:p>
        </w:tc>
      </w:tr>
      <w:tr w:rsidR="00C25895" w:rsidRPr="000A7F12" w:rsidTr="00BE5D9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7809A7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7809A7">
              <w:rPr>
                <w:rFonts w:ascii="Times New Roman" w:hAnsi="Times New Roman"/>
                <w:sz w:val="28"/>
                <w:szCs w:val="28"/>
              </w:rPr>
              <w:t>Не рекомендуется применять од</w:t>
            </w:r>
            <w:r>
              <w:rPr>
                <w:rFonts w:ascii="Times New Roman" w:hAnsi="Times New Roman"/>
                <w:sz w:val="28"/>
                <w:szCs w:val="28"/>
              </w:rPr>
              <w:t>новременно с препаратами лития.</w:t>
            </w:r>
          </w:p>
          <w:p w:rsidR="00C25895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НПВС</w:t>
            </w:r>
            <w:r w:rsidRPr="007809A7">
              <w:rPr>
                <w:rFonts w:ascii="Times New Roman" w:hAnsi="Times New Roman"/>
                <w:sz w:val="28"/>
                <w:szCs w:val="28"/>
              </w:rPr>
              <w:t>, адреностимуляторы снижают гипотензивный эффект, баклофен — усиливает. Салуретики, сердечные гликозиды, глюко- и минералокортикоиды, тетракозактид, слабительные препараты, увеличивают риск гипокалиемии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7809A7">
              <w:rPr>
                <w:rFonts w:ascii="Times New Roman" w:hAnsi="Times New Roman"/>
                <w:sz w:val="28"/>
                <w:szCs w:val="28"/>
              </w:rPr>
              <w:t>Ингибиторы АПФ увеличивают риск развития артериальной гипотензии и/или острой почечной недостаточности. Снижает эффект непрямых антикоагулянтов.</w:t>
            </w:r>
          </w:p>
        </w:tc>
      </w:tr>
      <w:tr w:rsidR="00C25895" w:rsidRPr="000A7F12" w:rsidTr="00BE5D99">
        <w:trPr>
          <w:trHeight w:val="156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7809A7" w:rsidRDefault="00C25895" w:rsidP="00BE5D99">
            <w:pPr>
              <w:rPr>
                <w:sz w:val="28"/>
                <w:szCs w:val="28"/>
              </w:rPr>
            </w:pPr>
            <w:r w:rsidRPr="007809A7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25895" w:rsidRPr="000A7F12" w:rsidTr="00BE5D9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 xml:space="preserve">По рецепту. 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Бланк 107-1/у, не хранится</w:t>
            </w:r>
          </w:p>
        </w:tc>
      </w:tr>
      <w:tr w:rsidR="00C25895" w:rsidRPr="000A7F12" w:rsidTr="00BE5D9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0A7F12" w:rsidRDefault="00C25895" w:rsidP="00BE5D99">
            <w:r w:rsidRPr="000A7F12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C25895" w:rsidRPr="00351CA6" w:rsidRDefault="00C25895" w:rsidP="00BE5D99">
            <w:pPr>
              <w:rPr>
                <w:rFonts w:ascii="Times New Roman" w:hAnsi="Times New Roman"/>
                <w:sz w:val="28"/>
                <w:szCs w:val="28"/>
              </w:rPr>
            </w:pPr>
            <w:r w:rsidRPr="00351CA6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C25895" w:rsidRPr="000A7F12" w:rsidRDefault="00C25895" w:rsidP="00C25895">
      <w:pPr>
        <w:jc w:val="both"/>
        <w:rPr>
          <w:rFonts w:ascii="Times New Roman" w:hAnsi="Times New Roman"/>
          <w:sz w:val="28"/>
          <w:szCs w:val="28"/>
        </w:rPr>
      </w:pPr>
    </w:p>
    <w:p w:rsidR="00C25895" w:rsidRPr="00EB6945" w:rsidRDefault="00C25895" w:rsidP="00C258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Дата заполнения:23.05.20  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D3027D" w:rsidRDefault="00D3027D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C25895" w:rsidRPr="006E110F" w:rsidRDefault="00C25895" w:rsidP="00C258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ДИУРЕТИКИ, ПРИМЕНЯЕМЫЕ В ТЕРАПИИ ЗАБОЛЕВАНИЙ СЕРДЕЧНО-СОСУДИСТОЙ СИСТЕМЫ</w:t>
      </w:r>
    </w:p>
    <w:p w:rsidR="00C25895" w:rsidRDefault="00C25895" w:rsidP="00C25895">
      <w:pPr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Калийсберегающие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C25895" w:rsidRPr="00E266CD" w:rsidTr="00BE5D99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«Верошпирон»</w:t>
            </w:r>
          </w:p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</w:t>
            </w:r>
            <w:r w:rsidRPr="00072BCF">
              <w:rPr>
                <w:rFonts w:ascii="Times New Roman" w:hAnsi="Times New Roman" w:cs="Times New Roman"/>
                <w:sz w:val="28"/>
              </w:rPr>
              <w:t>аблетки</w:t>
            </w:r>
            <w:r>
              <w:rPr>
                <w:rFonts w:ascii="Times New Roman" w:hAnsi="Times New Roman" w:cs="Times New Roman"/>
                <w:sz w:val="28"/>
              </w:rPr>
              <w:t xml:space="preserve"> 25 мг №20; </w:t>
            </w:r>
            <w:r w:rsidRPr="00072BCF">
              <w:rPr>
                <w:rFonts w:ascii="Times New Roman" w:hAnsi="Times New Roman" w:cs="Times New Roman"/>
                <w:sz w:val="28"/>
              </w:rPr>
              <w:t>капсулы</w:t>
            </w:r>
            <w:r>
              <w:rPr>
                <w:rFonts w:ascii="Times New Roman" w:hAnsi="Times New Roman" w:cs="Times New Roman"/>
                <w:sz w:val="28"/>
              </w:rPr>
              <w:t xml:space="preserve"> 50мг,100мг №10 )</w:t>
            </w:r>
          </w:p>
        </w:tc>
      </w:tr>
      <w:tr w:rsidR="00C25895" w:rsidRPr="00E266CD" w:rsidTr="00BE5D99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Спироналактон</w:t>
            </w:r>
          </w:p>
        </w:tc>
      </w:tr>
      <w:tr w:rsidR="00C25895" w:rsidRPr="00E266CD" w:rsidTr="00BE5D99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«Верошпилактон»</w:t>
            </w:r>
          </w:p>
        </w:tc>
      </w:tr>
      <w:tr w:rsidR="00C25895" w:rsidRPr="00E266CD" w:rsidTr="00BE5D99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«Инспра»</w:t>
            </w:r>
          </w:p>
        </w:tc>
      </w:tr>
      <w:tr w:rsidR="00C25895" w:rsidRPr="00E266CD" w:rsidTr="00BE5D99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894ED2" w:rsidRDefault="00C25895" w:rsidP="00BE5D99">
            <w:pPr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25895" w:rsidRPr="00E266CD" w:rsidTr="00BE5D99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 w:rsidRPr="00334291">
              <w:rPr>
                <w:rFonts w:ascii="Times New Roman" w:hAnsi="Times New Roman" w:cs="Times New Roman"/>
                <w:sz w:val="28"/>
              </w:rPr>
              <w:t>Специфический антагонист альдостерона (минералокортикостероидный гормон коры надпочечников) пролонгированного действия. Связываясь с рецепторами альдостерона, увеличивает экскрецию ионов натрия, хлора и воды с мочой, уменьшает выведение ионов калия и мочевины, снижает кислотность мочи</w:t>
            </w:r>
          </w:p>
        </w:tc>
      </w:tr>
      <w:tr w:rsidR="00C25895" w:rsidRPr="00E266CD" w:rsidTr="00BE5D99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Диуретический, </w:t>
            </w:r>
          </w:p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калийсберегающий</w:t>
            </w:r>
          </w:p>
        </w:tc>
      </w:tr>
      <w:tr w:rsidR="00C25895" w:rsidRPr="00E266CD" w:rsidTr="00BE5D99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 w:rsidRPr="00334291">
              <w:rPr>
                <w:rFonts w:ascii="Times New Roman" w:hAnsi="Times New Roman" w:cs="Times New Roman"/>
                <w:sz w:val="28"/>
              </w:rPr>
              <w:t>Эссенциальная гипертензия, отечный синдром при хронической сердечной недостаточности, цирроз печени, сопровождающийся отеками, нефротический синдром, а также другие состояния, сопровождающиеся отеками, гипокалиемия/гипомагниемия</w:t>
            </w:r>
          </w:p>
        </w:tc>
      </w:tr>
      <w:tr w:rsidR="00C25895" w:rsidRPr="00E266CD" w:rsidTr="00BE5D99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 w:rsidRPr="00334291">
              <w:rPr>
                <w:rFonts w:ascii="Times New Roman" w:hAnsi="Times New Roman" w:cs="Times New Roman"/>
                <w:sz w:val="28"/>
              </w:rPr>
              <w:t>Суточная доза для взрослых - обычно 50-100 мг</w:t>
            </w:r>
            <w:r>
              <w:rPr>
                <w:rFonts w:ascii="Times New Roman" w:hAnsi="Times New Roman" w:cs="Times New Roman"/>
                <w:sz w:val="28"/>
              </w:rPr>
              <w:t>. О</w:t>
            </w:r>
            <w:r w:rsidRPr="00334291">
              <w:rPr>
                <w:rFonts w:ascii="Times New Roman" w:hAnsi="Times New Roman" w:cs="Times New Roman"/>
                <w:sz w:val="28"/>
              </w:rPr>
              <w:t>днократно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5895" w:rsidRPr="00E266CD" w:rsidTr="00BE5D99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Гиперкалиемия, мышечная слабость, депрессии, невропатии, нарушение функции печени, заторможенность, головная боль, сонливость.</w:t>
            </w:r>
          </w:p>
        </w:tc>
      </w:tr>
      <w:tr w:rsidR="00C25895" w:rsidRPr="00E266CD" w:rsidTr="00BE5D99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34291">
              <w:rPr>
                <w:rFonts w:ascii="Times New Roman" w:hAnsi="Times New Roman" w:cs="Times New Roman"/>
                <w:sz w:val="28"/>
              </w:rPr>
              <w:t>овышенная чувствитель</w:t>
            </w:r>
            <w:r>
              <w:rPr>
                <w:rFonts w:ascii="Times New Roman" w:hAnsi="Times New Roman" w:cs="Times New Roman"/>
                <w:sz w:val="28"/>
              </w:rPr>
              <w:t xml:space="preserve">ность, </w:t>
            </w:r>
            <w:r w:rsidRPr="00334291">
              <w:rPr>
                <w:rFonts w:ascii="Times New Roman" w:hAnsi="Times New Roman" w:cs="Times New Roman"/>
                <w:sz w:val="28"/>
              </w:rPr>
              <w:t>гиперкалиемия,</w:t>
            </w:r>
            <w:r>
              <w:rPr>
                <w:rFonts w:ascii="Times New Roman" w:hAnsi="Times New Roman" w:cs="Times New Roman"/>
                <w:sz w:val="28"/>
              </w:rPr>
              <w:t xml:space="preserve"> гипонатриемия, б. Адиссона, </w:t>
            </w:r>
            <w:r w:rsidRPr="00334291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яжелая почечная недостаточность,</w:t>
            </w:r>
            <w:r w:rsidRPr="00334291">
              <w:rPr>
                <w:rFonts w:ascii="Times New Roman" w:hAnsi="Times New Roman" w:cs="Times New Roman"/>
                <w:sz w:val="28"/>
              </w:rPr>
              <w:t xml:space="preserve"> беременность, </w:t>
            </w:r>
            <w:r>
              <w:rPr>
                <w:rFonts w:ascii="Times New Roman" w:hAnsi="Times New Roman" w:cs="Times New Roman"/>
                <w:sz w:val="28"/>
              </w:rPr>
              <w:t xml:space="preserve">лактация, </w:t>
            </w:r>
            <w:r w:rsidRPr="00334291">
              <w:rPr>
                <w:rFonts w:ascii="Times New Roman" w:hAnsi="Times New Roman" w:cs="Times New Roman"/>
                <w:sz w:val="28"/>
              </w:rPr>
              <w:t>детский возраст до 3 лет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25895" w:rsidRPr="00E266CD" w:rsidTr="00BE5D99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Снижает эффект антикоагулянтов </w:t>
            </w:r>
            <w:r w:rsidRPr="009541ED">
              <w:rPr>
                <w:rFonts w:ascii="Times New Roman" w:hAnsi="Times New Roman" w:cs="Times New Roman"/>
                <w:sz w:val="28"/>
              </w:rPr>
              <w:t>и то</w:t>
            </w:r>
            <w:r>
              <w:rPr>
                <w:rFonts w:ascii="Times New Roman" w:hAnsi="Times New Roman" w:cs="Times New Roman"/>
                <w:sz w:val="28"/>
              </w:rPr>
              <w:t xml:space="preserve">ксичность сердечных гликозидов. </w:t>
            </w:r>
            <w:r w:rsidRPr="009541ED">
              <w:rPr>
                <w:rFonts w:ascii="Times New Roman" w:hAnsi="Times New Roman" w:cs="Times New Roman"/>
                <w:sz w:val="28"/>
              </w:rPr>
              <w:t>Снижает чувствител</w:t>
            </w:r>
            <w:r>
              <w:rPr>
                <w:rFonts w:ascii="Times New Roman" w:hAnsi="Times New Roman" w:cs="Times New Roman"/>
                <w:sz w:val="28"/>
              </w:rPr>
              <w:t xml:space="preserve">ьность сосудов к норэпинефрину, </w:t>
            </w:r>
            <w:r w:rsidRPr="009541ED">
              <w:rPr>
                <w:rFonts w:ascii="Times New Roman" w:hAnsi="Times New Roman" w:cs="Times New Roman"/>
                <w:sz w:val="28"/>
              </w:rPr>
              <w:t>возможна интоксикация дигоксином.Усиливает токсическое действие лития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541ED">
              <w:rPr>
                <w:rFonts w:ascii="Times New Roman" w:hAnsi="Times New Roman" w:cs="Times New Roman"/>
                <w:sz w:val="28"/>
              </w:rPr>
              <w:t>действие н</w:t>
            </w:r>
            <w:r>
              <w:rPr>
                <w:rFonts w:ascii="Times New Roman" w:hAnsi="Times New Roman" w:cs="Times New Roman"/>
                <w:sz w:val="28"/>
              </w:rPr>
              <w:t xml:space="preserve">едеполяризующих миорелаксантов, </w:t>
            </w:r>
            <w:r w:rsidRPr="009541ED">
              <w:rPr>
                <w:rFonts w:ascii="Times New Roman" w:hAnsi="Times New Roman" w:cs="Times New Roman"/>
                <w:sz w:val="28"/>
              </w:rPr>
              <w:t xml:space="preserve">действие диуретических и гипотензивных ЛС.ГКС и диуретики усиливают и </w:t>
            </w:r>
            <w:r w:rsidRPr="009541ED">
              <w:rPr>
                <w:rFonts w:ascii="Times New Roman" w:hAnsi="Times New Roman" w:cs="Times New Roman"/>
                <w:sz w:val="28"/>
              </w:rPr>
              <w:lastRenderedPageBreak/>
              <w:t>ускоряют диуретический и натрийуретический эффекты</w:t>
            </w:r>
            <w:r>
              <w:rPr>
                <w:rFonts w:ascii="Times New Roman" w:hAnsi="Times New Roman" w:cs="Times New Roman"/>
                <w:sz w:val="28"/>
              </w:rPr>
              <w:t xml:space="preserve">, а </w:t>
            </w:r>
            <w:r w:rsidRPr="009541ED">
              <w:rPr>
                <w:rFonts w:ascii="Times New Roman" w:hAnsi="Times New Roman" w:cs="Times New Roman"/>
                <w:sz w:val="28"/>
              </w:rPr>
              <w:t>НПВС снижают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9541ED">
              <w:rPr>
                <w:rFonts w:ascii="Times New Roman" w:hAnsi="Times New Roman" w:cs="Times New Roman"/>
                <w:sz w:val="28"/>
              </w:rPr>
              <w:t>Алкоголь (этанол), барбитураты, наркотические вещества усиливают ортостатическую гипотензию.Возрастает риск развития гиперкалиемии при приеме с препаратами калия, калиевыми добавками и калийсберегающими диуретиками, ингибиторами АПФ (ацидоз), антагонистами рецепторов ангиотензина II, циклоспорином.</w:t>
            </w:r>
          </w:p>
        </w:tc>
      </w:tr>
      <w:tr w:rsidR="00C25895" w:rsidRPr="00E266CD" w:rsidTr="00BE5D99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C25895" w:rsidRPr="00E266CD" w:rsidTr="00BE5D99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E266CD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</w:t>
            </w:r>
          </w:p>
          <w:p w:rsidR="00C25895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Бланк № 107-1/у. </w:t>
            </w:r>
          </w:p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C25895" w:rsidTr="00BE5D99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Default="00C25895" w:rsidP="00BE5D99"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895" w:rsidRPr="00894ED2" w:rsidRDefault="00C25895" w:rsidP="00BE5D99">
            <w:pPr>
              <w:rPr>
                <w:rFonts w:ascii="Times New Roman" w:hAnsi="Times New Roman" w:cs="Times New Roman"/>
                <w:sz w:val="28"/>
              </w:rPr>
            </w:pPr>
            <w:r w:rsidRPr="00334291">
              <w:rPr>
                <w:rFonts w:ascii="Times New Roman" w:hAnsi="Times New Roman" w:cs="Times New Roman"/>
                <w:sz w:val="28"/>
              </w:rPr>
              <w:t>При температуре не выше 30 °C. Хранить в недоступном для детей месте.</w:t>
            </w:r>
          </w:p>
        </w:tc>
      </w:tr>
    </w:tbl>
    <w:p w:rsidR="00C25895" w:rsidRDefault="00C25895" w:rsidP="00C25895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Дата заполнения:23.05.20   </w:t>
      </w: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45099" w:rsidRDefault="00E45099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E67BC9" w:rsidRPr="00E67BC9" w:rsidRDefault="00E67BC9" w:rsidP="00E67BC9">
      <w:pPr>
        <w:widowControl w:val="0"/>
        <w:jc w:val="center"/>
        <w:rPr>
          <w:rFonts w:ascii="Times New Roman" w:hAnsi="Times New Roman" w:cs="Mangal"/>
          <w:b/>
          <w:kern w:val="1"/>
          <w:sz w:val="24"/>
          <w:szCs w:val="24"/>
          <w:lang w:eastAsia="zh-CN" w:bidi="hi-IN"/>
        </w:rPr>
      </w:pPr>
      <w:r w:rsidRPr="00E67BC9">
        <w:rPr>
          <w:rFonts w:ascii="Times New Roman" w:hAnsi="Times New Roman" w:cs="Mangal"/>
          <w:b/>
          <w:kern w:val="1"/>
          <w:sz w:val="24"/>
          <w:szCs w:val="24"/>
          <w:lang w:eastAsia="zh-CN" w:bidi="hi-IN"/>
        </w:rPr>
        <w:lastRenderedPageBreak/>
        <w:t>ОТЧЕТ  ПО ПРЕДДИПЛОМНОЙ  ПРАКТИКЕ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Ф.И.О. обучающегося </w:t>
      </w:r>
      <w:r w:rsidR="00BE5D9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>Шивелякова Дарья Олеговна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Группа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 xml:space="preserve"> </w:t>
      </w:r>
      <w:r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 xml:space="preserve">301-1  </w:t>
      </w: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Специально</w:t>
      </w: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сть 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>33.02.01</w:t>
      </w: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>Фармация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Проходившего преддипломную </w:t>
      </w: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практику с 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>11 мая</w:t>
      </w: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по 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>23 мая</w:t>
      </w: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2020</w:t>
      </w: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г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На базе </w:t>
      </w:r>
      <w:r w:rsidR="008713CC" w:rsidRPr="00956AF8">
        <w:rPr>
          <w:rFonts w:ascii="Times New Roman" w:hAnsi="Times New Roman" w:cs="Times New Roman"/>
          <w:color w:val="000000"/>
          <w:sz w:val="28"/>
          <w:szCs w:val="28"/>
          <w:u w:val="single"/>
        </w:rPr>
        <w:t>АО «</w:t>
      </w:r>
      <w:r w:rsidR="008713C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Губернские аптеки» </w:t>
      </w:r>
      <w:r w:rsidR="008713CC" w:rsidRPr="00956AF8">
        <w:rPr>
          <w:rFonts w:ascii="Times New Roman" w:hAnsi="Times New Roman" w:cs="Times New Roman"/>
          <w:color w:val="000000"/>
          <w:sz w:val="28"/>
          <w:szCs w:val="28"/>
          <w:u w:val="single"/>
        </w:rPr>
        <w:t>Аптека №</w:t>
      </w:r>
      <w:r w:rsidR="00BE5D99">
        <w:rPr>
          <w:rFonts w:ascii="Times New Roman" w:hAnsi="Times New Roman" w:cs="Times New Roman"/>
          <w:color w:val="000000"/>
          <w:sz w:val="28"/>
          <w:szCs w:val="28"/>
          <w:u w:val="single"/>
        </w:rPr>
        <w:t>91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Города/района  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>Красноярск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За время прохождения мною выполнены следующие объемы работ: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E67BC9" w:rsidRPr="00E67BC9" w:rsidTr="00F564BC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bidi="hi-IN"/>
              </w:rPr>
            </w:pPr>
            <w:r w:rsidRPr="00E67BC9">
              <w:rPr>
                <w:rFonts w:ascii="Times New Roman" w:hAnsi="Times New Roman" w:cs="Mangal"/>
                <w:b/>
                <w:kern w:val="1"/>
                <w:sz w:val="28"/>
                <w:szCs w:val="28"/>
                <w:lang w:bidi="hi-IN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bidi="hi-IN"/>
              </w:rPr>
            </w:pPr>
            <w:r w:rsidRPr="00E67BC9">
              <w:rPr>
                <w:rFonts w:ascii="Times New Roman" w:hAnsi="Times New Roman" w:cs="Mangal"/>
                <w:b/>
                <w:kern w:val="1"/>
                <w:sz w:val="28"/>
                <w:szCs w:val="28"/>
                <w:lang w:bidi="hi-IN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bidi="hi-IN"/>
              </w:rPr>
            </w:pPr>
            <w:r w:rsidRPr="00E67BC9">
              <w:rPr>
                <w:rFonts w:ascii="Times New Roman" w:hAnsi="Times New Roman" w:cs="Mangal"/>
                <w:b/>
                <w:kern w:val="1"/>
                <w:sz w:val="28"/>
                <w:szCs w:val="28"/>
                <w:lang w:bidi="hi-IN"/>
              </w:rPr>
              <w:t>Количество</w:t>
            </w:r>
          </w:p>
        </w:tc>
      </w:tr>
      <w:tr w:rsidR="00E67BC9" w:rsidRPr="00E67BC9" w:rsidTr="00F564BC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3E59C5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</w:pPr>
            <w:r w:rsidRPr="003E59C5">
              <w:rPr>
                <w:rFonts w:ascii="Times New Roman" w:hAnsi="Times New Roman" w:cs="Mangal"/>
                <w:kern w:val="1"/>
                <w:sz w:val="24"/>
                <w:szCs w:val="24"/>
                <w:lang w:bidi="hi-IN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3E59C5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</w:pPr>
          </w:p>
        </w:tc>
      </w:tr>
      <w:tr w:rsidR="00E67BC9" w:rsidRPr="00E67BC9" w:rsidTr="00F564BC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  <w:r w:rsidRPr="00E67BC9"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9" w:rsidRPr="003E59C5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59C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Лекарственные средства,  влияющие на функции сердечно-сосудистой  системы. </w:t>
            </w:r>
          </w:p>
          <w:p w:rsidR="00E67BC9" w:rsidRPr="003E59C5" w:rsidRDefault="00E67BC9" w:rsidP="00E67BC9">
            <w:pPr>
              <w:widowControl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59C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Ингибиторы АПФ</w:t>
            </w:r>
          </w:p>
          <w:p w:rsidR="00E67BC9" w:rsidRPr="003E59C5" w:rsidRDefault="00E67BC9" w:rsidP="00E67BC9">
            <w:pPr>
              <w:widowControl w:val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</w:pPr>
            <w:r w:rsidRPr="003E59C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Блокаторы  ангиотензиновых рецепторов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3E59C5" w:rsidRDefault="00BE5D9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  <w:t>3</w:t>
            </w:r>
          </w:p>
        </w:tc>
      </w:tr>
      <w:tr w:rsidR="00E67BC9" w:rsidRPr="00E67BC9" w:rsidTr="00F564BC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  <w:r w:rsidRPr="00E67BC9"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9" w:rsidRPr="003E59C5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59C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Нитраты</w:t>
            </w:r>
          </w:p>
          <w:p w:rsidR="00E67BC9" w:rsidRPr="003E59C5" w:rsidRDefault="00E67BC9" w:rsidP="00E67BC9">
            <w:pPr>
              <w:widowControl w:val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</w:pPr>
            <w:r w:rsidRPr="003E59C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Блокаторы кальциевых каналов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3E59C5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</w:pPr>
            <w:r w:rsidRPr="003E59C5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  <w:t>2</w:t>
            </w:r>
          </w:p>
        </w:tc>
      </w:tr>
      <w:tr w:rsidR="00E67BC9" w:rsidRPr="00E67BC9" w:rsidTr="00F564BC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  <w:r w:rsidRPr="00E67BC9"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9" w:rsidRPr="003E59C5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59C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Неселективные бета1,2-адреноблокаторы Кардиоселективные бета1-адреноблокаторы</w:t>
            </w:r>
          </w:p>
          <w:p w:rsidR="00E67BC9" w:rsidRPr="003E59C5" w:rsidRDefault="00E67BC9" w:rsidP="00E67BC9">
            <w:pPr>
              <w:widowControl w:val="0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</w:pPr>
            <w:r w:rsidRPr="003E59C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Альфа, бета-адреноблокаторы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3E59C5" w:rsidRDefault="003E59C5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  <w:t>3</w:t>
            </w:r>
          </w:p>
        </w:tc>
      </w:tr>
      <w:tr w:rsidR="00E67BC9" w:rsidRPr="00E67BC9" w:rsidTr="00F564BC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  <w:r w:rsidRPr="00E67BC9"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9" w:rsidRPr="003E59C5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59C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Гиполипидемические средства</w:t>
            </w:r>
          </w:p>
          <w:p w:rsidR="00E67BC9" w:rsidRPr="003E59C5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59C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Статины, ПНЖК (полиненасыщенные жирные кислоты)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3E59C5" w:rsidRDefault="003E59C5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  <w:t>3</w:t>
            </w:r>
          </w:p>
        </w:tc>
      </w:tr>
      <w:tr w:rsidR="00E67BC9" w:rsidRPr="00E67BC9" w:rsidTr="00F564BC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  <w:r w:rsidRPr="00E67BC9"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9" w:rsidRPr="003E59C5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59C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Биогенные стимуляторы,  антиоксиданты, улучшающие метаболические процессы при различных сердечно-сосудистых заболеваниях.                   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3E59C5" w:rsidRDefault="003E59C5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  <w:t>5</w:t>
            </w:r>
          </w:p>
        </w:tc>
      </w:tr>
      <w:tr w:rsidR="00E67BC9" w:rsidRPr="00E67BC9" w:rsidTr="00F564BC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  <w:r w:rsidRPr="00E67BC9"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9" w:rsidRPr="003E59C5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59C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Диуретики в терапии сердечно-сосудистых заболеваний.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3E59C5" w:rsidRDefault="00BE5D9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bidi="hi-IN"/>
              </w:rPr>
              <w:t>4</w:t>
            </w:r>
          </w:p>
        </w:tc>
      </w:tr>
    </w:tbl>
    <w:p w:rsidR="00E67BC9" w:rsidRPr="00E67BC9" w:rsidRDefault="00E67BC9" w:rsidP="00D40B2C">
      <w:pPr>
        <w:widowControl w:val="0"/>
        <w:rPr>
          <w:rFonts w:ascii="Times New Roman" w:eastAsia="Times New Roman" w:hAnsi="Times New Roman" w:cs="Mangal"/>
          <w:kern w:val="1"/>
          <w:sz w:val="28"/>
          <w:szCs w:val="28"/>
          <w:lang w:eastAsia="en-US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Б. Текстовой отчет</w:t>
      </w:r>
    </w:p>
    <w:p w:rsidR="00D40B2C" w:rsidRDefault="00E67BC9" w:rsidP="00E67BC9">
      <w:pPr>
        <w:widowControl w:val="0"/>
        <w:jc w:val="both"/>
        <w:rPr>
          <w:rFonts w:ascii="Times New Roman" w:hAnsi="Times New Roman" w:cs="Mangal"/>
          <w:i/>
          <w:kern w:val="1"/>
          <w:sz w:val="24"/>
          <w:szCs w:val="24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Программа производственной практики выполнена в полном объеме</w:t>
      </w:r>
      <w:r w:rsidR="00D40B2C">
        <w:rPr>
          <w:rFonts w:ascii="Times New Roman" w:hAnsi="Times New Roman" w:cs="Mangal"/>
          <w:i/>
          <w:kern w:val="1"/>
          <w:sz w:val="24"/>
          <w:szCs w:val="24"/>
          <w:lang w:eastAsia="zh-CN" w:bidi="hi-IN"/>
        </w:rPr>
        <w:t>.</w:t>
      </w:r>
    </w:p>
    <w:p w:rsidR="00E67BC9" w:rsidRPr="00E67BC9" w:rsidRDefault="00E67BC9" w:rsidP="00E67BC9">
      <w:pPr>
        <w:widowControl w:val="0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За время прохождения практики </w:t>
      </w:r>
    </w:p>
    <w:p w:rsidR="009111B0" w:rsidRPr="009111B0" w:rsidRDefault="009111B0" w:rsidP="00911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B0">
        <w:rPr>
          <w:rFonts w:ascii="Times New Roman" w:hAnsi="Times New Roman" w:cs="Times New Roman"/>
          <w:sz w:val="28"/>
          <w:szCs w:val="28"/>
        </w:rPr>
        <w:t>Программа производственной практики выполнена в полном объёме.</w:t>
      </w:r>
    </w:p>
    <w:p w:rsidR="00E67BC9" w:rsidRPr="009111B0" w:rsidRDefault="009111B0" w:rsidP="009111B0">
      <w:pPr>
        <w:widowControl w:val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9111B0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закреплены знания фармакологических групп, ассортимента лекарственных препаратов, их синонимов и аналогов, способа и правил применения, побочных эффектов и противопоказаний. </w:t>
      </w:r>
      <w:r w:rsidRPr="009111B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В</w:t>
      </w:r>
      <w:r w:rsidR="00E67BC9" w:rsidRPr="009111B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ыполнена самостоятельная ра</w:t>
      </w:r>
      <w:r w:rsidR="00D40B2C" w:rsidRPr="009111B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бота: дневник преддипломной практики, индивидуальное задание.</w:t>
      </w:r>
      <w:bookmarkStart w:id="0" w:name="_GoBack"/>
      <w:bookmarkEnd w:id="0"/>
    </w:p>
    <w:p w:rsidR="00E67BC9" w:rsidRPr="009111B0" w:rsidRDefault="00E67BC9" w:rsidP="009111B0">
      <w:pPr>
        <w:widowControl w:val="0"/>
        <w:ind w:firstLine="709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zh-CN" w:bidi="hi-IN"/>
        </w:rPr>
      </w:pPr>
    </w:p>
    <w:p w:rsidR="00E67BC9" w:rsidRPr="00E67BC9" w:rsidRDefault="00E67BC9" w:rsidP="00E67BC9">
      <w:pPr>
        <w:widowControl w:val="0"/>
        <w:numPr>
          <w:ilvl w:val="0"/>
          <w:numId w:val="16"/>
        </w:numPr>
        <w:tabs>
          <w:tab w:val="left" w:pos="708"/>
        </w:tabs>
        <w:ind w:left="431" w:hanging="431"/>
        <w:rPr>
          <w:rFonts w:eastAsia="Times New Roman" w:cs="Times New Roman"/>
          <w:color w:val="00000A"/>
          <w:lang w:eastAsia="en-US"/>
        </w:rPr>
      </w:pP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Студент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___________      </w:t>
      </w: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="006C26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Шивелякова Д.О.</w:t>
      </w:r>
    </w:p>
    <w:p w:rsidR="00E67BC9" w:rsidRPr="00E67BC9" w:rsidRDefault="00E67BC9" w:rsidP="00E67BC9">
      <w:pPr>
        <w:widowControl w:val="0"/>
        <w:numPr>
          <w:ilvl w:val="0"/>
          <w:numId w:val="16"/>
        </w:numPr>
        <w:tabs>
          <w:tab w:val="left" w:pos="708"/>
        </w:tabs>
        <w:ind w:left="431" w:hanging="431"/>
        <w:rPr>
          <w:rFonts w:eastAsia="Times New Roman" w:cs="Times New Roman"/>
          <w:color w:val="00000A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</w:t>
      </w: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(подпись)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</w:t>
      </w: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(ФИО)</w:t>
      </w:r>
    </w:p>
    <w:p w:rsidR="00E67BC9" w:rsidRPr="00E67BC9" w:rsidRDefault="00E67BC9" w:rsidP="00E67BC9">
      <w:pPr>
        <w:widowControl w:val="0"/>
        <w:numPr>
          <w:ilvl w:val="0"/>
          <w:numId w:val="16"/>
        </w:numPr>
        <w:tabs>
          <w:tab w:val="left" w:pos="708"/>
        </w:tabs>
        <w:ind w:left="431" w:hanging="431"/>
        <w:rPr>
          <w:rFonts w:eastAsia="Times New Roman" w:cs="Times New Roman"/>
          <w:color w:val="00000A"/>
          <w:lang w:eastAsia="en-US"/>
        </w:rPr>
      </w:pPr>
    </w:p>
    <w:p w:rsidR="00E67BC9" w:rsidRPr="00E67BC9" w:rsidRDefault="00E67BC9" w:rsidP="00E67BC9">
      <w:pPr>
        <w:widowControl w:val="0"/>
        <w:numPr>
          <w:ilvl w:val="0"/>
          <w:numId w:val="16"/>
        </w:numPr>
        <w:tabs>
          <w:tab w:val="left" w:pos="708"/>
        </w:tabs>
        <w:ind w:left="431" w:hanging="431"/>
        <w:rPr>
          <w:rFonts w:eastAsia="Times New Roman" w:cs="Times New Roman"/>
          <w:color w:val="00000A"/>
          <w:lang w:eastAsia="en-US"/>
        </w:rPr>
      </w:pP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Общий/непосредственный руководитель практики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        </w:t>
      </w:r>
    </w:p>
    <w:p w:rsidR="00E67BC9" w:rsidRPr="00E67BC9" w:rsidRDefault="00E67BC9" w:rsidP="00E67BC9">
      <w:pPr>
        <w:widowControl w:val="0"/>
        <w:numPr>
          <w:ilvl w:val="0"/>
          <w:numId w:val="16"/>
        </w:numPr>
        <w:tabs>
          <w:tab w:val="left" w:pos="708"/>
        </w:tabs>
        <w:ind w:left="431" w:hanging="431"/>
        <w:jc w:val="center"/>
        <w:rPr>
          <w:rFonts w:eastAsia="Times New Roman" w:cs="Times New Roman"/>
          <w:color w:val="00000A"/>
          <w:lang w:eastAsia="en-US"/>
        </w:rPr>
      </w:pP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</w:t>
      </w: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(подпись)               (ФИО)</w:t>
      </w:r>
    </w:p>
    <w:p w:rsidR="00E67BC9" w:rsidRPr="006C2654" w:rsidRDefault="00E67BC9" w:rsidP="006C2654">
      <w:pPr>
        <w:widowControl w:val="0"/>
        <w:numPr>
          <w:ilvl w:val="0"/>
          <w:numId w:val="16"/>
        </w:numPr>
        <w:tabs>
          <w:tab w:val="left" w:pos="708"/>
        </w:tabs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67B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«____» _______________ 20 ___ г.</w:t>
      </w:r>
    </w:p>
    <w:sectPr w:rsidR="00E67BC9" w:rsidRPr="006C2654" w:rsidSect="00956AF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9D" w:rsidRDefault="00B80C9D" w:rsidP="0016293A">
      <w:r>
        <w:separator/>
      </w:r>
    </w:p>
  </w:endnote>
  <w:endnote w:type="continuationSeparator" w:id="0">
    <w:p w:rsidR="00B80C9D" w:rsidRDefault="00B80C9D" w:rsidP="0016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9D" w:rsidRDefault="00B80C9D" w:rsidP="0016293A">
      <w:r>
        <w:separator/>
      </w:r>
    </w:p>
  </w:footnote>
  <w:footnote w:type="continuationSeparator" w:id="0">
    <w:p w:rsidR="00B80C9D" w:rsidRDefault="00B80C9D" w:rsidP="0016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55EB5"/>
    <w:multiLevelType w:val="multilevel"/>
    <w:tmpl w:val="374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92BC7"/>
    <w:multiLevelType w:val="hybridMultilevel"/>
    <w:tmpl w:val="7C60DDDA"/>
    <w:lvl w:ilvl="0" w:tplc="B12A4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2A54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222B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C4E44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EE02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F453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DC48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CA6FA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C9E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C0586"/>
    <w:multiLevelType w:val="multilevel"/>
    <w:tmpl w:val="27C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E3F04"/>
    <w:multiLevelType w:val="hybridMultilevel"/>
    <w:tmpl w:val="98EAB168"/>
    <w:lvl w:ilvl="0" w:tplc="D91ECF6A">
      <w:start w:val="1"/>
      <w:numFmt w:val="bullet"/>
      <w:lvlText w:val=""/>
      <w:lvlJc w:val="left"/>
      <w:pPr>
        <w:ind w:left="534" w:hanging="1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2B440B2C"/>
    <w:multiLevelType w:val="multilevel"/>
    <w:tmpl w:val="89DE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87903"/>
    <w:multiLevelType w:val="multilevel"/>
    <w:tmpl w:val="789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D0EFD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A3A7DD4"/>
    <w:multiLevelType w:val="multilevel"/>
    <w:tmpl w:val="F160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501DC"/>
    <w:multiLevelType w:val="hybridMultilevel"/>
    <w:tmpl w:val="1958966A"/>
    <w:lvl w:ilvl="0" w:tplc="D896A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8621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389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2A14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0E38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FCCE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E8AF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2C3F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E3E5A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B3966"/>
    <w:multiLevelType w:val="multilevel"/>
    <w:tmpl w:val="7C7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5F65EB"/>
    <w:multiLevelType w:val="multilevel"/>
    <w:tmpl w:val="6B5C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66C7A"/>
    <w:multiLevelType w:val="multilevel"/>
    <w:tmpl w:val="A60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449649F"/>
    <w:multiLevelType w:val="multilevel"/>
    <w:tmpl w:val="C69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02C73"/>
    <w:multiLevelType w:val="multilevel"/>
    <w:tmpl w:val="E61A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15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14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067"/>
    <w:rsid w:val="00001EE9"/>
    <w:rsid w:val="00001F4C"/>
    <w:rsid w:val="00004598"/>
    <w:rsid w:val="00006B8A"/>
    <w:rsid w:val="00010601"/>
    <w:rsid w:val="00013676"/>
    <w:rsid w:val="00016006"/>
    <w:rsid w:val="00020980"/>
    <w:rsid w:val="00020DF8"/>
    <w:rsid w:val="00023B63"/>
    <w:rsid w:val="00033789"/>
    <w:rsid w:val="00036554"/>
    <w:rsid w:val="000373DD"/>
    <w:rsid w:val="00037519"/>
    <w:rsid w:val="000403AD"/>
    <w:rsid w:val="00047945"/>
    <w:rsid w:val="0005081B"/>
    <w:rsid w:val="00053B7B"/>
    <w:rsid w:val="00064F09"/>
    <w:rsid w:val="00072811"/>
    <w:rsid w:val="000728D7"/>
    <w:rsid w:val="00072BCF"/>
    <w:rsid w:val="00073108"/>
    <w:rsid w:val="0007523D"/>
    <w:rsid w:val="00076DC5"/>
    <w:rsid w:val="000777AD"/>
    <w:rsid w:val="0008433D"/>
    <w:rsid w:val="00085EE1"/>
    <w:rsid w:val="0009230B"/>
    <w:rsid w:val="00092E46"/>
    <w:rsid w:val="00094713"/>
    <w:rsid w:val="000A1ADC"/>
    <w:rsid w:val="000A23E1"/>
    <w:rsid w:val="000A240F"/>
    <w:rsid w:val="000A38BA"/>
    <w:rsid w:val="000A69D4"/>
    <w:rsid w:val="000B06EE"/>
    <w:rsid w:val="000B087E"/>
    <w:rsid w:val="000B30BD"/>
    <w:rsid w:val="000B34A5"/>
    <w:rsid w:val="000B3B2E"/>
    <w:rsid w:val="000B5A98"/>
    <w:rsid w:val="000B7260"/>
    <w:rsid w:val="000C0B6A"/>
    <w:rsid w:val="000C238D"/>
    <w:rsid w:val="000C2442"/>
    <w:rsid w:val="000C4307"/>
    <w:rsid w:val="000C6D4F"/>
    <w:rsid w:val="000C6DAB"/>
    <w:rsid w:val="000D06E3"/>
    <w:rsid w:val="000D1EBA"/>
    <w:rsid w:val="000E081C"/>
    <w:rsid w:val="000E0973"/>
    <w:rsid w:val="000E1C21"/>
    <w:rsid w:val="000E5DEA"/>
    <w:rsid w:val="000E6220"/>
    <w:rsid w:val="000E7D41"/>
    <w:rsid w:val="000F5C95"/>
    <w:rsid w:val="00101F5D"/>
    <w:rsid w:val="00105F9B"/>
    <w:rsid w:val="00106CAB"/>
    <w:rsid w:val="00111A41"/>
    <w:rsid w:val="00113110"/>
    <w:rsid w:val="00113223"/>
    <w:rsid w:val="00116450"/>
    <w:rsid w:val="00121B12"/>
    <w:rsid w:val="001224C9"/>
    <w:rsid w:val="00122597"/>
    <w:rsid w:val="0012276D"/>
    <w:rsid w:val="001253F7"/>
    <w:rsid w:val="001259D0"/>
    <w:rsid w:val="00127166"/>
    <w:rsid w:val="001348CF"/>
    <w:rsid w:val="00135F8E"/>
    <w:rsid w:val="00140425"/>
    <w:rsid w:val="00140B97"/>
    <w:rsid w:val="00145A61"/>
    <w:rsid w:val="0016293A"/>
    <w:rsid w:val="0016618D"/>
    <w:rsid w:val="00166797"/>
    <w:rsid w:val="00166F2B"/>
    <w:rsid w:val="00170429"/>
    <w:rsid w:val="00171435"/>
    <w:rsid w:val="00172417"/>
    <w:rsid w:val="0017270E"/>
    <w:rsid w:val="00173383"/>
    <w:rsid w:val="001741FB"/>
    <w:rsid w:val="00175EE9"/>
    <w:rsid w:val="00180BB0"/>
    <w:rsid w:val="00183EDD"/>
    <w:rsid w:val="0019287C"/>
    <w:rsid w:val="00193F9A"/>
    <w:rsid w:val="001950C7"/>
    <w:rsid w:val="00196503"/>
    <w:rsid w:val="00197084"/>
    <w:rsid w:val="001A06B2"/>
    <w:rsid w:val="001A24FD"/>
    <w:rsid w:val="001A47D9"/>
    <w:rsid w:val="001A7213"/>
    <w:rsid w:val="001B1255"/>
    <w:rsid w:val="001B2804"/>
    <w:rsid w:val="001B51B6"/>
    <w:rsid w:val="001B7B4F"/>
    <w:rsid w:val="001C3DBE"/>
    <w:rsid w:val="001C5F5B"/>
    <w:rsid w:val="001D29E6"/>
    <w:rsid w:val="001D4F3F"/>
    <w:rsid w:val="001D5E89"/>
    <w:rsid w:val="001D69D8"/>
    <w:rsid w:val="001E284E"/>
    <w:rsid w:val="001E3C63"/>
    <w:rsid w:val="001E632B"/>
    <w:rsid w:val="001E749B"/>
    <w:rsid w:val="001F1759"/>
    <w:rsid w:val="001F2A52"/>
    <w:rsid w:val="001F2EA9"/>
    <w:rsid w:val="001F378F"/>
    <w:rsid w:val="001F65E1"/>
    <w:rsid w:val="00201091"/>
    <w:rsid w:val="002019A2"/>
    <w:rsid w:val="00203A32"/>
    <w:rsid w:val="00204B0F"/>
    <w:rsid w:val="00206C60"/>
    <w:rsid w:val="002072CC"/>
    <w:rsid w:val="00212890"/>
    <w:rsid w:val="00213B8C"/>
    <w:rsid w:val="00217938"/>
    <w:rsid w:val="00217EDE"/>
    <w:rsid w:val="00221359"/>
    <w:rsid w:val="0022420B"/>
    <w:rsid w:val="0022552D"/>
    <w:rsid w:val="0022640E"/>
    <w:rsid w:val="00227130"/>
    <w:rsid w:val="002278F7"/>
    <w:rsid w:val="002305FC"/>
    <w:rsid w:val="002377B6"/>
    <w:rsid w:val="00243CA0"/>
    <w:rsid w:val="00244D38"/>
    <w:rsid w:val="0024640E"/>
    <w:rsid w:val="00246B70"/>
    <w:rsid w:val="002470FE"/>
    <w:rsid w:val="0024771A"/>
    <w:rsid w:val="0025309B"/>
    <w:rsid w:val="00253590"/>
    <w:rsid w:val="0025504B"/>
    <w:rsid w:val="0026143E"/>
    <w:rsid w:val="0026270C"/>
    <w:rsid w:val="00263CF8"/>
    <w:rsid w:val="00263DA9"/>
    <w:rsid w:val="0026621A"/>
    <w:rsid w:val="00270A5F"/>
    <w:rsid w:val="0027301E"/>
    <w:rsid w:val="00275177"/>
    <w:rsid w:val="002755AF"/>
    <w:rsid w:val="0027664D"/>
    <w:rsid w:val="002801FA"/>
    <w:rsid w:val="00282C4F"/>
    <w:rsid w:val="00283770"/>
    <w:rsid w:val="00293CF8"/>
    <w:rsid w:val="0029541C"/>
    <w:rsid w:val="002A0A64"/>
    <w:rsid w:val="002A6448"/>
    <w:rsid w:val="002A6D58"/>
    <w:rsid w:val="002B6030"/>
    <w:rsid w:val="002B60C3"/>
    <w:rsid w:val="002B67B6"/>
    <w:rsid w:val="002B7232"/>
    <w:rsid w:val="002C23F8"/>
    <w:rsid w:val="002C4493"/>
    <w:rsid w:val="002C47D8"/>
    <w:rsid w:val="002D0D10"/>
    <w:rsid w:val="002D157A"/>
    <w:rsid w:val="002D18E9"/>
    <w:rsid w:val="002D2310"/>
    <w:rsid w:val="002D44E3"/>
    <w:rsid w:val="002D5E8A"/>
    <w:rsid w:val="002E47B3"/>
    <w:rsid w:val="002E682D"/>
    <w:rsid w:val="002E74E5"/>
    <w:rsid w:val="002F06ED"/>
    <w:rsid w:val="002F104B"/>
    <w:rsid w:val="002F12F6"/>
    <w:rsid w:val="002F734F"/>
    <w:rsid w:val="00300155"/>
    <w:rsid w:val="0030285E"/>
    <w:rsid w:val="00306132"/>
    <w:rsid w:val="0031100B"/>
    <w:rsid w:val="0031119A"/>
    <w:rsid w:val="003121ED"/>
    <w:rsid w:val="003130D2"/>
    <w:rsid w:val="00322F9D"/>
    <w:rsid w:val="00327861"/>
    <w:rsid w:val="00327E44"/>
    <w:rsid w:val="00330123"/>
    <w:rsid w:val="00331D58"/>
    <w:rsid w:val="00334291"/>
    <w:rsid w:val="0033468F"/>
    <w:rsid w:val="003419C6"/>
    <w:rsid w:val="003427BC"/>
    <w:rsid w:val="00342D93"/>
    <w:rsid w:val="00344395"/>
    <w:rsid w:val="00346C60"/>
    <w:rsid w:val="00354C11"/>
    <w:rsid w:val="0035789C"/>
    <w:rsid w:val="00360635"/>
    <w:rsid w:val="00362FE7"/>
    <w:rsid w:val="00364D6F"/>
    <w:rsid w:val="00365B1A"/>
    <w:rsid w:val="00371A20"/>
    <w:rsid w:val="00372DDE"/>
    <w:rsid w:val="00375093"/>
    <w:rsid w:val="00375588"/>
    <w:rsid w:val="003773F7"/>
    <w:rsid w:val="0038515C"/>
    <w:rsid w:val="003855BB"/>
    <w:rsid w:val="00386926"/>
    <w:rsid w:val="00390D22"/>
    <w:rsid w:val="003913F8"/>
    <w:rsid w:val="00391AD1"/>
    <w:rsid w:val="00392CCB"/>
    <w:rsid w:val="0039322C"/>
    <w:rsid w:val="00394190"/>
    <w:rsid w:val="003956C7"/>
    <w:rsid w:val="00396672"/>
    <w:rsid w:val="003A03BE"/>
    <w:rsid w:val="003A1584"/>
    <w:rsid w:val="003A16B1"/>
    <w:rsid w:val="003A3666"/>
    <w:rsid w:val="003A51D1"/>
    <w:rsid w:val="003A63BF"/>
    <w:rsid w:val="003B0578"/>
    <w:rsid w:val="003B54E9"/>
    <w:rsid w:val="003C0867"/>
    <w:rsid w:val="003C2685"/>
    <w:rsid w:val="003C3F28"/>
    <w:rsid w:val="003C5F17"/>
    <w:rsid w:val="003C6539"/>
    <w:rsid w:val="003C667E"/>
    <w:rsid w:val="003D530D"/>
    <w:rsid w:val="003D6899"/>
    <w:rsid w:val="003E0721"/>
    <w:rsid w:val="003E2D86"/>
    <w:rsid w:val="003E59C5"/>
    <w:rsid w:val="003E5CBC"/>
    <w:rsid w:val="003E71B5"/>
    <w:rsid w:val="003F1822"/>
    <w:rsid w:val="003F50E7"/>
    <w:rsid w:val="003F6411"/>
    <w:rsid w:val="003F78FA"/>
    <w:rsid w:val="003F7B14"/>
    <w:rsid w:val="00400961"/>
    <w:rsid w:val="004070B4"/>
    <w:rsid w:val="00410631"/>
    <w:rsid w:val="004113FA"/>
    <w:rsid w:val="00412576"/>
    <w:rsid w:val="0041291C"/>
    <w:rsid w:val="00412940"/>
    <w:rsid w:val="00414278"/>
    <w:rsid w:val="004142B0"/>
    <w:rsid w:val="00414380"/>
    <w:rsid w:val="004231B2"/>
    <w:rsid w:val="004234A7"/>
    <w:rsid w:val="004241EB"/>
    <w:rsid w:val="0042678B"/>
    <w:rsid w:val="00426A91"/>
    <w:rsid w:val="00427455"/>
    <w:rsid w:val="00430838"/>
    <w:rsid w:val="00433051"/>
    <w:rsid w:val="00434613"/>
    <w:rsid w:val="00435345"/>
    <w:rsid w:val="00435816"/>
    <w:rsid w:val="00436F1C"/>
    <w:rsid w:val="00436F43"/>
    <w:rsid w:val="004372B2"/>
    <w:rsid w:val="0043752B"/>
    <w:rsid w:val="004375F9"/>
    <w:rsid w:val="004377C3"/>
    <w:rsid w:val="00440AFC"/>
    <w:rsid w:val="00444BE2"/>
    <w:rsid w:val="00445C0B"/>
    <w:rsid w:val="00451F95"/>
    <w:rsid w:val="00453408"/>
    <w:rsid w:val="0045581C"/>
    <w:rsid w:val="00456942"/>
    <w:rsid w:val="00460D22"/>
    <w:rsid w:val="004660C3"/>
    <w:rsid w:val="004678E1"/>
    <w:rsid w:val="004679B3"/>
    <w:rsid w:val="00472D87"/>
    <w:rsid w:val="004766C5"/>
    <w:rsid w:val="00477AB5"/>
    <w:rsid w:val="00477BE2"/>
    <w:rsid w:val="00481BC1"/>
    <w:rsid w:val="00483DAE"/>
    <w:rsid w:val="00483F91"/>
    <w:rsid w:val="00493259"/>
    <w:rsid w:val="00493679"/>
    <w:rsid w:val="004941F5"/>
    <w:rsid w:val="004952EB"/>
    <w:rsid w:val="004966B7"/>
    <w:rsid w:val="004B19CE"/>
    <w:rsid w:val="004B3A0C"/>
    <w:rsid w:val="004B648B"/>
    <w:rsid w:val="004C4979"/>
    <w:rsid w:val="004C4E45"/>
    <w:rsid w:val="004D1DA8"/>
    <w:rsid w:val="004D4035"/>
    <w:rsid w:val="004D41B5"/>
    <w:rsid w:val="004D4B82"/>
    <w:rsid w:val="004D5484"/>
    <w:rsid w:val="004D6B9B"/>
    <w:rsid w:val="004D7348"/>
    <w:rsid w:val="004E23F9"/>
    <w:rsid w:val="004E2C58"/>
    <w:rsid w:val="004E3FB7"/>
    <w:rsid w:val="004E79AA"/>
    <w:rsid w:val="004F098E"/>
    <w:rsid w:val="004F106B"/>
    <w:rsid w:val="004F1400"/>
    <w:rsid w:val="004F212C"/>
    <w:rsid w:val="004F35A0"/>
    <w:rsid w:val="004F43BF"/>
    <w:rsid w:val="004F7F46"/>
    <w:rsid w:val="005045E1"/>
    <w:rsid w:val="00504B02"/>
    <w:rsid w:val="00505805"/>
    <w:rsid w:val="0051070B"/>
    <w:rsid w:val="00510CC7"/>
    <w:rsid w:val="0051208B"/>
    <w:rsid w:val="005125CC"/>
    <w:rsid w:val="0051446E"/>
    <w:rsid w:val="005148B9"/>
    <w:rsid w:val="00520858"/>
    <w:rsid w:val="0052259E"/>
    <w:rsid w:val="00522BA0"/>
    <w:rsid w:val="005232AA"/>
    <w:rsid w:val="005252C0"/>
    <w:rsid w:val="00526BC9"/>
    <w:rsid w:val="00531ABE"/>
    <w:rsid w:val="0054277B"/>
    <w:rsid w:val="005433AF"/>
    <w:rsid w:val="00544B94"/>
    <w:rsid w:val="0054578F"/>
    <w:rsid w:val="00546DDF"/>
    <w:rsid w:val="00547072"/>
    <w:rsid w:val="00547DB7"/>
    <w:rsid w:val="005508CB"/>
    <w:rsid w:val="0055287E"/>
    <w:rsid w:val="00553966"/>
    <w:rsid w:val="0056105E"/>
    <w:rsid w:val="0056159C"/>
    <w:rsid w:val="005624C1"/>
    <w:rsid w:val="00562C4A"/>
    <w:rsid w:val="00564DAC"/>
    <w:rsid w:val="0056502A"/>
    <w:rsid w:val="0056555A"/>
    <w:rsid w:val="00567B7B"/>
    <w:rsid w:val="005714AD"/>
    <w:rsid w:val="00573FEE"/>
    <w:rsid w:val="005801B8"/>
    <w:rsid w:val="0058174F"/>
    <w:rsid w:val="00581E45"/>
    <w:rsid w:val="00584260"/>
    <w:rsid w:val="00586BB5"/>
    <w:rsid w:val="0059181E"/>
    <w:rsid w:val="005920EE"/>
    <w:rsid w:val="0059246C"/>
    <w:rsid w:val="00592564"/>
    <w:rsid w:val="005944A8"/>
    <w:rsid w:val="00597C5F"/>
    <w:rsid w:val="005A1202"/>
    <w:rsid w:val="005A1453"/>
    <w:rsid w:val="005A767D"/>
    <w:rsid w:val="005A7F6E"/>
    <w:rsid w:val="005B0B05"/>
    <w:rsid w:val="005B33C1"/>
    <w:rsid w:val="005B5A5A"/>
    <w:rsid w:val="005B7393"/>
    <w:rsid w:val="005C0E6B"/>
    <w:rsid w:val="005C19B1"/>
    <w:rsid w:val="005C3958"/>
    <w:rsid w:val="005C4FCA"/>
    <w:rsid w:val="005C6535"/>
    <w:rsid w:val="005D292B"/>
    <w:rsid w:val="005D2B95"/>
    <w:rsid w:val="005D4C88"/>
    <w:rsid w:val="005E12C1"/>
    <w:rsid w:val="005E35C2"/>
    <w:rsid w:val="005E6017"/>
    <w:rsid w:val="00603439"/>
    <w:rsid w:val="00603E23"/>
    <w:rsid w:val="00607EFD"/>
    <w:rsid w:val="0061108A"/>
    <w:rsid w:val="006177B0"/>
    <w:rsid w:val="00620D4E"/>
    <w:rsid w:val="0062144A"/>
    <w:rsid w:val="00621B70"/>
    <w:rsid w:val="00622A99"/>
    <w:rsid w:val="00625D90"/>
    <w:rsid w:val="00627554"/>
    <w:rsid w:val="00631A06"/>
    <w:rsid w:val="006338D4"/>
    <w:rsid w:val="00634C69"/>
    <w:rsid w:val="00635750"/>
    <w:rsid w:val="0064020E"/>
    <w:rsid w:val="00640AA0"/>
    <w:rsid w:val="00642BAC"/>
    <w:rsid w:val="0064519F"/>
    <w:rsid w:val="00650CED"/>
    <w:rsid w:val="00660400"/>
    <w:rsid w:val="0066355C"/>
    <w:rsid w:val="00664EA8"/>
    <w:rsid w:val="00670A5B"/>
    <w:rsid w:val="0067376C"/>
    <w:rsid w:val="00673AA5"/>
    <w:rsid w:val="00676A47"/>
    <w:rsid w:val="00682F96"/>
    <w:rsid w:val="006841CD"/>
    <w:rsid w:val="00685DA5"/>
    <w:rsid w:val="00690603"/>
    <w:rsid w:val="006A15EA"/>
    <w:rsid w:val="006A39FC"/>
    <w:rsid w:val="006B0036"/>
    <w:rsid w:val="006B0D60"/>
    <w:rsid w:val="006B2C84"/>
    <w:rsid w:val="006B49E0"/>
    <w:rsid w:val="006B7936"/>
    <w:rsid w:val="006C15BC"/>
    <w:rsid w:val="006C1B0D"/>
    <w:rsid w:val="006C1B1D"/>
    <w:rsid w:val="006C2654"/>
    <w:rsid w:val="006C464F"/>
    <w:rsid w:val="006C5E74"/>
    <w:rsid w:val="006C60AD"/>
    <w:rsid w:val="006D1DFF"/>
    <w:rsid w:val="006D390C"/>
    <w:rsid w:val="006D3B02"/>
    <w:rsid w:val="006E110F"/>
    <w:rsid w:val="006E12D2"/>
    <w:rsid w:val="006E20E0"/>
    <w:rsid w:val="006E36CE"/>
    <w:rsid w:val="006E4703"/>
    <w:rsid w:val="006E53BD"/>
    <w:rsid w:val="006E592C"/>
    <w:rsid w:val="006F26BD"/>
    <w:rsid w:val="006F5764"/>
    <w:rsid w:val="006F703C"/>
    <w:rsid w:val="00702271"/>
    <w:rsid w:val="0070434C"/>
    <w:rsid w:val="00704EA5"/>
    <w:rsid w:val="00705147"/>
    <w:rsid w:val="007051CA"/>
    <w:rsid w:val="0070543E"/>
    <w:rsid w:val="007112F4"/>
    <w:rsid w:val="00716468"/>
    <w:rsid w:val="00724D57"/>
    <w:rsid w:val="00726585"/>
    <w:rsid w:val="00726784"/>
    <w:rsid w:val="00730006"/>
    <w:rsid w:val="0073395C"/>
    <w:rsid w:val="00736E8A"/>
    <w:rsid w:val="00737F4D"/>
    <w:rsid w:val="00740DC2"/>
    <w:rsid w:val="00741F22"/>
    <w:rsid w:val="00743BB4"/>
    <w:rsid w:val="00744AC4"/>
    <w:rsid w:val="00746CC1"/>
    <w:rsid w:val="007561F4"/>
    <w:rsid w:val="00756602"/>
    <w:rsid w:val="007603B7"/>
    <w:rsid w:val="00760C54"/>
    <w:rsid w:val="007631AB"/>
    <w:rsid w:val="00770DA4"/>
    <w:rsid w:val="00773787"/>
    <w:rsid w:val="00774A1B"/>
    <w:rsid w:val="00776731"/>
    <w:rsid w:val="00781FB1"/>
    <w:rsid w:val="00784AB9"/>
    <w:rsid w:val="00784F0F"/>
    <w:rsid w:val="00790403"/>
    <w:rsid w:val="007930DD"/>
    <w:rsid w:val="00793D61"/>
    <w:rsid w:val="0079786B"/>
    <w:rsid w:val="007A2789"/>
    <w:rsid w:val="007A6E3E"/>
    <w:rsid w:val="007B023B"/>
    <w:rsid w:val="007B1CEB"/>
    <w:rsid w:val="007B218F"/>
    <w:rsid w:val="007B423E"/>
    <w:rsid w:val="007B5EA9"/>
    <w:rsid w:val="007B74E0"/>
    <w:rsid w:val="007C2E76"/>
    <w:rsid w:val="007C2F26"/>
    <w:rsid w:val="007C6023"/>
    <w:rsid w:val="007D27D2"/>
    <w:rsid w:val="007D3CEB"/>
    <w:rsid w:val="007E1C15"/>
    <w:rsid w:val="007E51D4"/>
    <w:rsid w:val="007F393E"/>
    <w:rsid w:val="007F55A5"/>
    <w:rsid w:val="007F7D13"/>
    <w:rsid w:val="00802DAB"/>
    <w:rsid w:val="0080419D"/>
    <w:rsid w:val="008041E4"/>
    <w:rsid w:val="00804816"/>
    <w:rsid w:val="00806F99"/>
    <w:rsid w:val="00811DBD"/>
    <w:rsid w:val="008120A6"/>
    <w:rsid w:val="0081249D"/>
    <w:rsid w:val="00812D88"/>
    <w:rsid w:val="00813E29"/>
    <w:rsid w:val="008148CD"/>
    <w:rsid w:val="008151D5"/>
    <w:rsid w:val="00816402"/>
    <w:rsid w:val="00816E8F"/>
    <w:rsid w:val="00825346"/>
    <w:rsid w:val="0082582D"/>
    <w:rsid w:val="00826290"/>
    <w:rsid w:val="008278AD"/>
    <w:rsid w:val="00832F33"/>
    <w:rsid w:val="00836402"/>
    <w:rsid w:val="00836B90"/>
    <w:rsid w:val="00841063"/>
    <w:rsid w:val="00841AC7"/>
    <w:rsid w:val="00842F54"/>
    <w:rsid w:val="008478AB"/>
    <w:rsid w:val="0085155B"/>
    <w:rsid w:val="00851F97"/>
    <w:rsid w:val="008547F5"/>
    <w:rsid w:val="00854AB5"/>
    <w:rsid w:val="0085725F"/>
    <w:rsid w:val="00857410"/>
    <w:rsid w:val="008577A5"/>
    <w:rsid w:val="00857E36"/>
    <w:rsid w:val="00860B23"/>
    <w:rsid w:val="008610ED"/>
    <w:rsid w:val="00863ACD"/>
    <w:rsid w:val="008648E8"/>
    <w:rsid w:val="00866741"/>
    <w:rsid w:val="00867539"/>
    <w:rsid w:val="00870688"/>
    <w:rsid w:val="008713CC"/>
    <w:rsid w:val="00873FC3"/>
    <w:rsid w:val="00877035"/>
    <w:rsid w:val="00877A60"/>
    <w:rsid w:val="00882D26"/>
    <w:rsid w:val="00883286"/>
    <w:rsid w:val="008915AF"/>
    <w:rsid w:val="00892493"/>
    <w:rsid w:val="00894ED2"/>
    <w:rsid w:val="008966F1"/>
    <w:rsid w:val="008A23FE"/>
    <w:rsid w:val="008B0EFF"/>
    <w:rsid w:val="008B21C6"/>
    <w:rsid w:val="008B3765"/>
    <w:rsid w:val="008B376C"/>
    <w:rsid w:val="008B534E"/>
    <w:rsid w:val="008B735A"/>
    <w:rsid w:val="008B7A1E"/>
    <w:rsid w:val="008C01EA"/>
    <w:rsid w:val="008C2F38"/>
    <w:rsid w:val="008C5A67"/>
    <w:rsid w:val="008C5F8B"/>
    <w:rsid w:val="008C77B4"/>
    <w:rsid w:val="008D1D16"/>
    <w:rsid w:val="008D68D1"/>
    <w:rsid w:val="008E153F"/>
    <w:rsid w:val="008E2152"/>
    <w:rsid w:val="008E2A34"/>
    <w:rsid w:val="008E45B3"/>
    <w:rsid w:val="008E474E"/>
    <w:rsid w:val="008E6E29"/>
    <w:rsid w:val="008F0408"/>
    <w:rsid w:val="008F5067"/>
    <w:rsid w:val="008F5C97"/>
    <w:rsid w:val="008F5CB1"/>
    <w:rsid w:val="008F5CCA"/>
    <w:rsid w:val="008F62A9"/>
    <w:rsid w:val="00902F87"/>
    <w:rsid w:val="009042CB"/>
    <w:rsid w:val="009111B0"/>
    <w:rsid w:val="00916178"/>
    <w:rsid w:val="0092179B"/>
    <w:rsid w:val="00924A07"/>
    <w:rsid w:val="00926124"/>
    <w:rsid w:val="0093142A"/>
    <w:rsid w:val="0093194A"/>
    <w:rsid w:val="00933F2D"/>
    <w:rsid w:val="00946103"/>
    <w:rsid w:val="009469DD"/>
    <w:rsid w:val="009541ED"/>
    <w:rsid w:val="00954D3B"/>
    <w:rsid w:val="00956AF8"/>
    <w:rsid w:val="009649B4"/>
    <w:rsid w:val="00965069"/>
    <w:rsid w:val="009662C4"/>
    <w:rsid w:val="009667CF"/>
    <w:rsid w:val="00974AE6"/>
    <w:rsid w:val="00974B7C"/>
    <w:rsid w:val="00977F38"/>
    <w:rsid w:val="00983A96"/>
    <w:rsid w:val="0098493D"/>
    <w:rsid w:val="00984D90"/>
    <w:rsid w:val="00986F78"/>
    <w:rsid w:val="00995672"/>
    <w:rsid w:val="00995F2E"/>
    <w:rsid w:val="009A611A"/>
    <w:rsid w:val="009A7D67"/>
    <w:rsid w:val="009B3613"/>
    <w:rsid w:val="009C1238"/>
    <w:rsid w:val="009C2C09"/>
    <w:rsid w:val="009C3152"/>
    <w:rsid w:val="009C60D0"/>
    <w:rsid w:val="009C766A"/>
    <w:rsid w:val="009D29E1"/>
    <w:rsid w:val="009D3271"/>
    <w:rsid w:val="009E3B85"/>
    <w:rsid w:val="009E7192"/>
    <w:rsid w:val="009F10C1"/>
    <w:rsid w:val="009F65BC"/>
    <w:rsid w:val="009F699C"/>
    <w:rsid w:val="009F6A22"/>
    <w:rsid w:val="009F724A"/>
    <w:rsid w:val="00A00B58"/>
    <w:rsid w:val="00A00CF5"/>
    <w:rsid w:val="00A036F6"/>
    <w:rsid w:val="00A03736"/>
    <w:rsid w:val="00A0618E"/>
    <w:rsid w:val="00A0640D"/>
    <w:rsid w:val="00A13194"/>
    <w:rsid w:val="00A1606F"/>
    <w:rsid w:val="00A23964"/>
    <w:rsid w:val="00A268A6"/>
    <w:rsid w:val="00A2789E"/>
    <w:rsid w:val="00A334E5"/>
    <w:rsid w:val="00A34445"/>
    <w:rsid w:val="00A36A6C"/>
    <w:rsid w:val="00A44EEE"/>
    <w:rsid w:val="00A45C64"/>
    <w:rsid w:val="00A50350"/>
    <w:rsid w:val="00A51D19"/>
    <w:rsid w:val="00A52B12"/>
    <w:rsid w:val="00A572E0"/>
    <w:rsid w:val="00A57C3A"/>
    <w:rsid w:val="00A61C38"/>
    <w:rsid w:val="00A709B7"/>
    <w:rsid w:val="00A7142E"/>
    <w:rsid w:val="00A722B5"/>
    <w:rsid w:val="00A72947"/>
    <w:rsid w:val="00A77185"/>
    <w:rsid w:val="00A84DA1"/>
    <w:rsid w:val="00A92AE7"/>
    <w:rsid w:val="00A95E61"/>
    <w:rsid w:val="00A97C14"/>
    <w:rsid w:val="00AA5D35"/>
    <w:rsid w:val="00AB064F"/>
    <w:rsid w:val="00AB1017"/>
    <w:rsid w:val="00AB20D8"/>
    <w:rsid w:val="00AB2BCB"/>
    <w:rsid w:val="00AB41AA"/>
    <w:rsid w:val="00AB4F01"/>
    <w:rsid w:val="00AB5A43"/>
    <w:rsid w:val="00AC3E1C"/>
    <w:rsid w:val="00AC7FFE"/>
    <w:rsid w:val="00AD1697"/>
    <w:rsid w:val="00AD38D6"/>
    <w:rsid w:val="00AD6C52"/>
    <w:rsid w:val="00AD71A4"/>
    <w:rsid w:val="00AE313C"/>
    <w:rsid w:val="00AE5884"/>
    <w:rsid w:val="00AF073B"/>
    <w:rsid w:val="00AF188D"/>
    <w:rsid w:val="00AF2FC1"/>
    <w:rsid w:val="00AF4080"/>
    <w:rsid w:val="00AF41BB"/>
    <w:rsid w:val="00B10984"/>
    <w:rsid w:val="00B17858"/>
    <w:rsid w:val="00B20225"/>
    <w:rsid w:val="00B21DC2"/>
    <w:rsid w:val="00B230BC"/>
    <w:rsid w:val="00B25539"/>
    <w:rsid w:val="00B30872"/>
    <w:rsid w:val="00B34FCF"/>
    <w:rsid w:val="00B36651"/>
    <w:rsid w:val="00B373D1"/>
    <w:rsid w:val="00B44342"/>
    <w:rsid w:val="00B46F9F"/>
    <w:rsid w:val="00B541CC"/>
    <w:rsid w:val="00B55530"/>
    <w:rsid w:val="00B57D71"/>
    <w:rsid w:val="00B63CB2"/>
    <w:rsid w:val="00B6472E"/>
    <w:rsid w:val="00B653F8"/>
    <w:rsid w:val="00B659B0"/>
    <w:rsid w:val="00B66251"/>
    <w:rsid w:val="00B662BD"/>
    <w:rsid w:val="00B6645E"/>
    <w:rsid w:val="00B7099A"/>
    <w:rsid w:val="00B72562"/>
    <w:rsid w:val="00B73606"/>
    <w:rsid w:val="00B76B80"/>
    <w:rsid w:val="00B80C9D"/>
    <w:rsid w:val="00B90B76"/>
    <w:rsid w:val="00B938A8"/>
    <w:rsid w:val="00BA186B"/>
    <w:rsid w:val="00BA3D40"/>
    <w:rsid w:val="00BB298D"/>
    <w:rsid w:val="00BC1DB1"/>
    <w:rsid w:val="00BC5096"/>
    <w:rsid w:val="00BC7791"/>
    <w:rsid w:val="00BC7AB8"/>
    <w:rsid w:val="00BD0839"/>
    <w:rsid w:val="00BD260B"/>
    <w:rsid w:val="00BD295E"/>
    <w:rsid w:val="00BD7C33"/>
    <w:rsid w:val="00BE178F"/>
    <w:rsid w:val="00BE220B"/>
    <w:rsid w:val="00BE5D99"/>
    <w:rsid w:val="00BF2440"/>
    <w:rsid w:val="00BF3E29"/>
    <w:rsid w:val="00BF3F42"/>
    <w:rsid w:val="00BF645F"/>
    <w:rsid w:val="00BF7C4A"/>
    <w:rsid w:val="00C01108"/>
    <w:rsid w:val="00C03050"/>
    <w:rsid w:val="00C03420"/>
    <w:rsid w:val="00C071AB"/>
    <w:rsid w:val="00C13095"/>
    <w:rsid w:val="00C13C31"/>
    <w:rsid w:val="00C17B44"/>
    <w:rsid w:val="00C17CF3"/>
    <w:rsid w:val="00C21BDA"/>
    <w:rsid w:val="00C22D43"/>
    <w:rsid w:val="00C252DC"/>
    <w:rsid w:val="00C25895"/>
    <w:rsid w:val="00C25AE7"/>
    <w:rsid w:val="00C2656E"/>
    <w:rsid w:val="00C34142"/>
    <w:rsid w:val="00C3451E"/>
    <w:rsid w:val="00C3614C"/>
    <w:rsid w:val="00C37F24"/>
    <w:rsid w:val="00C4215B"/>
    <w:rsid w:val="00C444FB"/>
    <w:rsid w:val="00C45E0A"/>
    <w:rsid w:val="00C470C4"/>
    <w:rsid w:val="00C52211"/>
    <w:rsid w:val="00C60C20"/>
    <w:rsid w:val="00C62133"/>
    <w:rsid w:val="00C62C48"/>
    <w:rsid w:val="00C62C9E"/>
    <w:rsid w:val="00C65103"/>
    <w:rsid w:val="00C708D3"/>
    <w:rsid w:val="00C73A0F"/>
    <w:rsid w:val="00C74E91"/>
    <w:rsid w:val="00C77838"/>
    <w:rsid w:val="00C90038"/>
    <w:rsid w:val="00C9170A"/>
    <w:rsid w:val="00C92358"/>
    <w:rsid w:val="00C954C6"/>
    <w:rsid w:val="00CA1A96"/>
    <w:rsid w:val="00CA21F3"/>
    <w:rsid w:val="00CA62AB"/>
    <w:rsid w:val="00CA6361"/>
    <w:rsid w:val="00CA6BD9"/>
    <w:rsid w:val="00CB0891"/>
    <w:rsid w:val="00CB12AA"/>
    <w:rsid w:val="00CB13D8"/>
    <w:rsid w:val="00CB3C4D"/>
    <w:rsid w:val="00CB4BBA"/>
    <w:rsid w:val="00CB7AC9"/>
    <w:rsid w:val="00CC19A7"/>
    <w:rsid w:val="00CC3E00"/>
    <w:rsid w:val="00CC78B4"/>
    <w:rsid w:val="00CD2CBE"/>
    <w:rsid w:val="00CD32B4"/>
    <w:rsid w:val="00CD55FC"/>
    <w:rsid w:val="00CD7417"/>
    <w:rsid w:val="00CD75CC"/>
    <w:rsid w:val="00CE004F"/>
    <w:rsid w:val="00CE1829"/>
    <w:rsid w:val="00CE323B"/>
    <w:rsid w:val="00CE3F17"/>
    <w:rsid w:val="00CE4385"/>
    <w:rsid w:val="00CE5CF6"/>
    <w:rsid w:val="00CE72B7"/>
    <w:rsid w:val="00CF0D46"/>
    <w:rsid w:val="00CF7FDB"/>
    <w:rsid w:val="00D04F77"/>
    <w:rsid w:val="00D0745E"/>
    <w:rsid w:val="00D10B72"/>
    <w:rsid w:val="00D15002"/>
    <w:rsid w:val="00D176ED"/>
    <w:rsid w:val="00D237CA"/>
    <w:rsid w:val="00D24BB4"/>
    <w:rsid w:val="00D258CF"/>
    <w:rsid w:val="00D25A0B"/>
    <w:rsid w:val="00D2755C"/>
    <w:rsid w:val="00D27595"/>
    <w:rsid w:val="00D3027D"/>
    <w:rsid w:val="00D322EA"/>
    <w:rsid w:val="00D368EA"/>
    <w:rsid w:val="00D40690"/>
    <w:rsid w:val="00D40B2C"/>
    <w:rsid w:val="00D43033"/>
    <w:rsid w:val="00D43D13"/>
    <w:rsid w:val="00D47035"/>
    <w:rsid w:val="00D475B4"/>
    <w:rsid w:val="00D535B1"/>
    <w:rsid w:val="00D616D7"/>
    <w:rsid w:val="00D61A2C"/>
    <w:rsid w:val="00D7053D"/>
    <w:rsid w:val="00D72FA8"/>
    <w:rsid w:val="00D73372"/>
    <w:rsid w:val="00D8072E"/>
    <w:rsid w:val="00D870E5"/>
    <w:rsid w:val="00D877E4"/>
    <w:rsid w:val="00D9038B"/>
    <w:rsid w:val="00D90B05"/>
    <w:rsid w:val="00D92875"/>
    <w:rsid w:val="00D93436"/>
    <w:rsid w:val="00D93797"/>
    <w:rsid w:val="00D94436"/>
    <w:rsid w:val="00DA0D4E"/>
    <w:rsid w:val="00DA2A93"/>
    <w:rsid w:val="00DA3F29"/>
    <w:rsid w:val="00DA4135"/>
    <w:rsid w:val="00DA57A6"/>
    <w:rsid w:val="00DA6FCE"/>
    <w:rsid w:val="00DB425B"/>
    <w:rsid w:val="00DB4A3A"/>
    <w:rsid w:val="00DB5963"/>
    <w:rsid w:val="00DB5F3D"/>
    <w:rsid w:val="00DC2CE7"/>
    <w:rsid w:val="00DC333A"/>
    <w:rsid w:val="00DC54F5"/>
    <w:rsid w:val="00DC6803"/>
    <w:rsid w:val="00DC7351"/>
    <w:rsid w:val="00DC75F5"/>
    <w:rsid w:val="00DD03FC"/>
    <w:rsid w:val="00DD164D"/>
    <w:rsid w:val="00DD2573"/>
    <w:rsid w:val="00DD2C66"/>
    <w:rsid w:val="00DD3F7F"/>
    <w:rsid w:val="00DD418E"/>
    <w:rsid w:val="00DD444F"/>
    <w:rsid w:val="00DE1295"/>
    <w:rsid w:val="00DE14A9"/>
    <w:rsid w:val="00DE55E9"/>
    <w:rsid w:val="00DE6112"/>
    <w:rsid w:val="00DE7C20"/>
    <w:rsid w:val="00DF5CDF"/>
    <w:rsid w:val="00DF5D9D"/>
    <w:rsid w:val="00E008A7"/>
    <w:rsid w:val="00E04345"/>
    <w:rsid w:val="00E0645F"/>
    <w:rsid w:val="00E06A34"/>
    <w:rsid w:val="00E07A91"/>
    <w:rsid w:val="00E07EEC"/>
    <w:rsid w:val="00E12C76"/>
    <w:rsid w:val="00E13591"/>
    <w:rsid w:val="00E16CDE"/>
    <w:rsid w:val="00E22182"/>
    <w:rsid w:val="00E27743"/>
    <w:rsid w:val="00E27938"/>
    <w:rsid w:val="00E32800"/>
    <w:rsid w:val="00E342D8"/>
    <w:rsid w:val="00E36187"/>
    <w:rsid w:val="00E37D5D"/>
    <w:rsid w:val="00E4206E"/>
    <w:rsid w:val="00E42D5E"/>
    <w:rsid w:val="00E45099"/>
    <w:rsid w:val="00E51188"/>
    <w:rsid w:val="00E52C0D"/>
    <w:rsid w:val="00E5380E"/>
    <w:rsid w:val="00E55055"/>
    <w:rsid w:val="00E55DFF"/>
    <w:rsid w:val="00E60DEE"/>
    <w:rsid w:val="00E6586F"/>
    <w:rsid w:val="00E65A56"/>
    <w:rsid w:val="00E65C3F"/>
    <w:rsid w:val="00E66427"/>
    <w:rsid w:val="00E67BC9"/>
    <w:rsid w:val="00E70282"/>
    <w:rsid w:val="00E73860"/>
    <w:rsid w:val="00E74EA2"/>
    <w:rsid w:val="00E751CE"/>
    <w:rsid w:val="00E77263"/>
    <w:rsid w:val="00E803D7"/>
    <w:rsid w:val="00E8178B"/>
    <w:rsid w:val="00E81AE9"/>
    <w:rsid w:val="00E82209"/>
    <w:rsid w:val="00E84196"/>
    <w:rsid w:val="00E84E88"/>
    <w:rsid w:val="00E87A02"/>
    <w:rsid w:val="00E96A09"/>
    <w:rsid w:val="00EA261F"/>
    <w:rsid w:val="00EA441E"/>
    <w:rsid w:val="00EA5BFC"/>
    <w:rsid w:val="00EA6D10"/>
    <w:rsid w:val="00EB03F9"/>
    <w:rsid w:val="00EB6945"/>
    <w:rsid w:val="00EB75BE"/>
    <w:rsid w:val="00EB75F0"/>
    <w:rsid w:val="00EC22FD"/>
    <w:rsid w:val="00EC2740"/>
    <w:rsid w:val="00EC2C79"/>
    <w:rsid w:val="00EC7343"/>
    <w:rsid w:val="00ED3774"/>
    <w:rsid w:val="00ED68A3"/>
    <w:rsid w:val="00ED6D91"/>
    <w:rsid w:val="00EE209D"/>
    <w:rsid w:val="00EE4BBE"/>
    <w:rsid w:val="00EF090F"/>
    <w:rsid w:val="00EF32E8"/>
    <w:rsid w:val="00EF37F9"/>
    <w:rsid w:val="00EF3CB3"/>
    <w:rsid w:val="00EF441A"/>
    <w:rsid w:val="00EF45A6"/>
    <w:rsid w:val="00EF4FBA"/>
    <w:rsid w:val="00F00421"/>
    <w:rsid w:val="00F00898"/>
    <w:rsid w:val="00F04B43"/>
    <w:rsid w:val="00F07453"/>
    <w:rsid w:val="00F118B1"/>
    <w:rsid w:val="00F12EEF"/>
    <w:rsid w:val="00F1445E"/>
    <w:rsid w:val="00F22950"/>
    <w:rsid w:val="00F23574"/>
    <w:rsid w:val="00F25B70"/>
    <w:rsid w:val="00F33DF0"/>
    <w:rsid w:val="00F350B9"/>
    <w:rsid w:val="00F41AF0"/>
    <w:rsid w:val="00F41D24"/>
    <w:rsid w:val="00F41E5F"/>
    <w:rsid w:val="00F42632"/>
    <w:rsid w:val="00F4373B"/>
    <w:rsid w:val="00F45FE8"/>
    <w:rsid w:val="00F50CF2"/>
    <w:rsid w:val="00F546D1"/>
    <w:rsid w:val="00F564BC"/>
    <w:rsid w:val="00F600EF"/>
    <w:rsid w:val="00F61339"/>
    <w:rsid w:val="00F6172F"/>
    <w:rsid w:val="00F64576"/>
    <w:rsid w:val="00F7080D"/>
    <w:rsid w:val="00F72184"/>
    <w:rsid w:val="00F72EFF"/>
    <w:rsid w:val="00F76920"/>
    <w:rsid w:val="00F8320B"/>
    <w:rsid w:val="00F84CB2"/>
    <w:rsid w:val="00F84D32"/>
    <w:rsid w:val="00F86FA3"/>
    <w:rsid w:val="00F90728"/>
    <w:rsid w:val="00F9140F"/>
    <w:rsid w:val="00F91AA9"/>
    <w:rsid w:val="00F9397E"/>
    <w:rsid w:val="00F9661B"/>
    <w:rsid w:val="00F96A65"/>
    <w:rsid w:val="00F970FF"/>
    <w:rsid w:val="00FA2666"/>
    <w:rsid w:val="00FA4C4C"/>
    <w:rsid w:val="00FA6677"/>
    <w:rsid w:val="00FB03B5"/>
    <w:rsid w:val="00FB4EEE"/>
    <w:rsid w:val="00FB54ED"/>
    <w:rsid w:val="00FC3BA5"/>
    <w:rsid w:val="00FD2A17"/>
    <w:rsid w:val="00FE065A"/>
    <w:rsid w:val="00FE2504"/>
    <w:rsid w:val="00FE2F14"/>
    <w:rsid w:val="00FE4E0B"/>
    <w:rsid w:val="00FE7CF7"/>
    <w:rsid w:val="00FF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748C"/>
  <w15:docId w15:val="{06D2AD1E-E8FA-42EF-875F-168FA059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5067"/>
    <w:pPr>
      <w:suppressAutoHyphens/>
    </w:pPr>
    <w:rPr>
      <w:rFonts w:ascii="Calibri" w:eastAsia="SimSun" w:hAnsi="Calibri"/>
    </w:rPr>
  </w:style>
  <w:style w:type="paragraph" w:styleId="1">
    <w:name w:val="heading 1"/>
    <w:basedOn w:val="a"/>
    <w:next w:val="a"/>
    <w:link w:val="10"/>
    <w:uiPriority w:val="9"/>
    <w:qFormat/>
    <w:rsid w:val="00986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rsid w:val="008F50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8F5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sid w:val="008F506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4">
    <w:name w:val="Основной текст с отступом Знак"/>
    <w:basedOn w:val="a0"/>
    <w:rsid w:val="008F5067"/>
    <w:rPr>
      <w:rFonts w:ascii="Calibri" w:eastAsia="Times New Roman" w:hAnsi="Calibri" w:cs="Times New Roman"/>
      <w:lang w:eastAsia="en-US"/>
    </w:rPr>
  </w:style>
  <w:style w:type="paragraph" w:customStyle="1" w:styleId="11">
    <w:name w:val="Заголовок1"/>
    <w:basedOn w:val="a"/>
    <w:next w:val="a5"/>
    <w:rsid w:val="008F50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5067"/>
    <w:pPr>
      <w:spacing w:after="120"/>
    </w:pPr>
  </w:style>
  <w:style w:type="paragraph" w:styleId="a6">
    <w:name w:val="List"/>
    <w:basedOn w:val="a5"/>
    <w:rsid w:val="008F5067"/>
    <w:rPr>
      <w:rFonts w:cs="Mangal"/>
    </w:rPr>
  </w:style>
  <w:style w:type="paragraph" w:styleId="a7">
    <w:name w:val="Title"/>
    <w:basedOn w:val="a"/>
    <w:rsid w:val="008F50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8F5067"/>
    <w:pPr>
      <w:suppressLineNumbers/>
    </w:pPr>
    <w:rPr>
      <w:rFonts w:cs="Mangal"/>
    </w:rPr>
  </w:style>
  <w:style w:type="paragraph" w:styleId="a9">
    <w:name w:val="Balloon Text"/>
    <w:basedOn w:val="a"/>
    <w:rsid w:val="008F5067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F5067"/>
    <w:pPr>
      <w:spacing w:after="120"/>
      <w:ind w:left="283"/>
    </w:pPr>
    <w:rPr>
      <w:rFonts w:eastAsia="Times New Roman" w:cs="Times New Roman"/>
      <w:lang w:eastAsia="en-US"/>
    </w:rPr>
  </w:style>
  <w:style w:type="paragraph" w:styleId="ab">
    <w:name w:val="List Paragraph"/>
    <w:basedOn w:val="a"/>
    <w:uiPriority w:val="34"/>
    <w:qFormat/>
    <w:rsid w:val="005B33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375093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DA4135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9F65B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9F65BC"/>
    <w:rPr>
      <w:color w:val="5A5A5A" w:themeColor="text1" w:themeTint="A5"/>
      <w:spacing w:val="15"/>
    </w:rPr>
  </w:style>
  <w:style w:type="character" w:customStyle="1" w:styleId="sokr">
    <w:name w:val="sokr"/>
    <w:basedOn w:val="a0"/>
    <w:rsid w:val="001B2804"/>
  </w:style>
  <w:style w:type="paragraph" w:styleId="af0">
    <w:name w:val="header"/>
    <w:basedOn w:val="a"/>
    <w:link w:val="af1"/>
    <w:uiPriority w:val="99"/>
    <w:unhideWhenUsed/>
    <w:rsid w:val="001629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293A"/>
    <w:rPr>
      <w:rFonts w:ascii="Calibri" w:eastAsia="SimSun" w:hAnsi="Calibri"/>
    </w:rPr>
  </w:style>
  <w:style w:type="paragraph" w:styleId="af2">
    <w:name w:val="footer"/>
    <w:basedOn w:val="a"/>
    <w:link w:val="af3"/>
    <w:uiPriority w:val="99"/>
    <w:unhideWhenUsed/>
    <w:rsid w:val="0016293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6293A"/>
    <w:rPr>
      <w:rFonts w:ascii="Calibri" w:eastAsia="SimSun" w:hAnsi="Calibri"/>
    </w:rPr>
  </w:style>
  <w:style w:type="paragraph" w:styleId="af4">
    <w:name w:val="No Spacing"/>
    <w:uiPriority w:val="1"/>
    <w:qFormat/>
    <w:rsid w:val="000D06E3"/>
    <w:pPr>
      <w:suppressAutoHyphens/>
    </w:pPr>
    <w:rPr>
      <w:rFonts w:ascii="Calibri" w:eastAsia="SimSun" w:hAnsi="Calibri"/>
    </w:rPr>
  </w:style>
  <w:style w:type="paragraph" w:customStyle="1" w:styleId="bullet">
    <w:name w:val="bullet"/>
    <w:basedOn w:val="a"/>
    <w:rsid w:val="00CE004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CE004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">
    <w:name w:val="opis_pole"/>
    <w:basedOn w:val="a"/>
    <w:rsid w:val="00F86FA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2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544">
                  <w:marLeft w:val="0"/>
                  <w:marRight w:val="0"/>
                  <w:marTop w:val="150"/>
                  <w:marBottom w:val="150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</w:div>
              </w:divsChild>
            </w:div>
            <w:div w:id="1369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748">
                  <w:marLeft w:val="0"/>
                  <w:marRight w:val="0"/>
                  <w:marTop w:val="150"/>
                  <w:marBottom w:val="150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</w:div>
              </w:divsChild>
            </w:div>
            <w:div w:id="2109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42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2900-250C-41DE-8AAF-6F9FC62A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7717</Words>
  <Characters>43990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</cp:revision>
  <cp:lastPrinted>2018-03-28T04:05:00Z</cp:lastPrinted>
  <dcterms:created xsi:type="dcterms:W3CDTF">2020-05-22T13:37:00Z</dcterms:created>
  <dcterms:modified xsi:type="dcterms:W3CDTF">2020-05-27T13:49:00Z</dcterms:modified>
</cp:coreProperties>
</file>