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69" w:rsidRPr="000A57C9" w:rsidRDefault="00464669" w:rsidP="0046466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0A57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Войно-Ясенецкого</w:t>
      </w:r>
      <w:proofErr w:type="spellEnd"/>
      <w:r w:rsidRPr="000A57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64669" w:rsidRPr="000A57C9" w:rsidRDefault="00464669" w:rsidP="0046466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 Российской Федерации </w:t>
      </w:r>
    </w:p>
    <w:p w:rsidR="00464669" w:rsidRPr="000A57C9" w:rsidRDefault="00464669" w:rsidP="00464669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ВПО </w:t>
      </w:r>
      <w:proofErr w:type="spellStart"/>
      <w:r w:rsidRPr="000A57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  <w:r w:rsidRPr="000A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проф. В.Ф. </w:t>
      </w:r>
      <w:proofErr w:type="spellStart"/>
      <w:r w:rsidRPr="000A57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Войно-Ясенецкого</w:t>
      </w:r>
      <w:proofErr w:type="spellEnd"/>
      <w:r w:rsidRPr="000A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 России</w:t>
      </w:r>
    </w:p>
    <w:p w:rsidR="00464669" w:rsidRPr="000A57C9" w:rsidRDefault="00464669" w:rsidP="0046466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4669" w:rsidRPr="000A57C9" w:rsidRDefault="00464669" w:rsidP="0046466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4669" w:rsidRPr="000A57C9" w:rsidRDefault="00464669" w:rsidP="000A57C9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7C9">
        <w:rPr>
          <w:rFonts w:ascii="Times New Roman" w:hAnsi="Times New Roman" w:cs="Times New Roman"/>
          <w:b/>
          <w:bCs/>
          <w:sz w:val="28"/>
          <w:szCs w:val="28"/>
        </w:rPr>
        <w:t xml:space="preserve">Кафедра </w:t>
      </w:r>
      <w:proofErr w:type="spellStart"/>
      <w:r w:rsidRPr="000A57C9">
        <w:rPr>
          <w:rFonts w:ascii="Times New Roman" w:hAnsi="Times New Roman" w:cs="Times New Roman"/>
          <w:b/>
          <w:bCs/>
          <w:sz w:val="28"/>
          <w:szCs w:val="28"/>
        </w:rPr>
        <w:t>перинатологии</w:t>
      </w:r>
      <w:proofErr w:type="spellEnd"/>
      <w:r w:rsidRPr="000A57C9">
        <w:rPr>
          <w:rFonts w:ascii="Times New Roman" w:hAnsi="Times New Roman" w:cs="Times New Roman"/>
          <w:b/>
          <w:bCs/>
          <w:sz w:val="28"/>
          <w:szCs w:val="28"/>
        </w:rPr>
        <w:t>, акушерства и гинекологии лечебного факультета.</w:t>
      </w:r>
    </w:p>
    <w:p w:rsidR="00464669" w:rsidRPr="000A57C9" w:rsidRDefault="00464669" w:rsidP="00464669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669" w:rsidRPr="000A57C9" w:rsidRDefault="00464669" w:rsidP="0046466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7C9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464669" w:rsidRPr="000A57C9" w:rsidRDefault="00464669" w:rsidP="0046466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7C9">
        <w:rPr>
          <w:rFonts w:ascii="Times New Roman" w:hAnsi="Times New Roman" w:cs="Times New Roman"/>
          <w:b/>
          <w:sz w:val="28"/>
          <w:szCs w:val="28"/>
        </w:rPr>
        <w:t>ДЛЯ ОБУЧАЮЩИХСЯ №</w:t>
      </w:r>
      <w:r w:rsidR="00842F58" w:rsidRPr="000A57C9">
        <w:rPr>
          <w:rFonts w:ascii="Times New Roman" w:hAnsi="Times New Roman" w:cs="Times New Roman"/>
          <w:b/>
          <w:sz w:val="28"/>
          <w:szCs w:val="28"/>
        </w:rPr>
        <w:t xml:space="preserve"> 27</w:t>
      </w:r>
    </w:p>
    <w:p w:rsidR="00464669" w:rsidRPr="000A57C9" w:rsidRDefault="00464669" w:rsidP="00464669">
      <w:pPr>
        <w:pStyle w:val="ab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57C9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464669" w:rsidRPr="000A57C9" w:rsidRDefault="00464669" w:rsidP="00464669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64669" w:rsidRPr="000A57C9" w:rsidRDefault="00464669" w:rsidP="00464669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A57C9">
        <w:rPr>
          <w:rFonts w:ascii="Times New Roman" w:hAnsi="Times New Roman" w:cs="Times New Roman"/>
          <w:b/>
          <w:sz w:val="28"/>
          <w:szCs w:val="28"/>
        </w:rPr>
        <w:t>для специальности: Акушерство и гинекология</w:t>
      </w:r>
    </w:p>
    <w:p w:rsidR="00464669" w:rsidRPr="000A57C9" w:rsidRDefault="00464669" w:rsidP="0046466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669" w:rsidRPr="000A57C9" w:rsidRDefault="00464669" w:rsidP="00464669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7C9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0A57C9">
        <w:rPr>
          <w:rFonts w:ascii="Times New Roman" w:hAnsi="Times New Roman" w:cs="Times New Roman"/>
          <w:sz w:val="28"/>
          <w:szCs w:val="28"/>
        </w:rPr>
        <w:t xml:space="preserve"> </w:t>
      </w:r>
      <w:r w:rsidRPr="000A5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A57C9">
        <w:rPr>
          <w:rFonts w:ascii="Times New Roman" w:hAnsi="Times New Roman" w:cs="Times New Roman"/>
          <w:b/>
          <w:sz w:val="28"/>
          <w:szCs w:val="28"/>
        </w:rPr>
        <w:t>«Методы лечения расстройств менструального цикла. Принципы гормональной терапии».</w:t>
      </w:r>
    </w:p>
    <w:p w:rsidR="00464669" w:rsidRPr="000A57C9" w:rsidRDefault="00464669" w:rsidP="0046466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4669" w:rsidRPr="000A57C9" w:rsidRDefault="00464669" w:rsidP="00464669">
      <w:pPr>
        <w:ind w:left="720" w:hanging="11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</w:rPr>
        <w:t xml:space="preserve">Утверждены на кафедральном заседании / </w:t>
      </w:r>
      <w:proofErr w:type="spellStart"/>
      <w:r w:rsidRPr="000A57C9">
        <w:rPr>
          <w:rFonts w:ascii="Times New Roman" w:hAnsi="Times New Roman" w:cs="Times New Roman"/>
          <w:sz w:val="28"/>
          <w:szCs w:val="28"/>
        </w:rPr>
        <w:t>межкафедральной</w:t>
      </w:r>
      <w:proofErr w:type="spellEnd"/>
      <w:r w:rsidRPr="000A57C9">
        <w:rPr>
          <w:rFonts w:ascii="Times New Roman" w:hAnsi="Times New Roman" w:cs="Times New Roman"/>
          <w:sz w:val="28"/>
          <w:szCs w:val="28"/>
        </w:rPr>
        <w:t xml:space="preserve"> методической конференции (</w:t>
      </w:r>
      <w:proofErr w:type="gramStart"/>
      <w:r w:rsidRPr="000A57C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A57C9">
        <w:rPr>
          <w:rFonts w:ascii="Times New Roman" w:hAnsi="Times New Roman" w:cs="Times New Roman"/>
          <w:sz w:val="28"/>
          <w:szCs w:val="28"/>
        </w:rPr>
        <w:t xml:space="preserve"> выбрать)</w:t>
      </w:r>
    </w:p>
    <w:p w:rsidR="00464669" w:rsidRPr="000A57C9" w:rsidRDefault="00815BF0" w:rsidP="00464669">
      <w:pPr>
        <w:ind w:left="720" w:hanging="11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</w:rPr>
        <w:t>протокол № 4 от «23» ноября 2012 г.</w:t>
      </w:r>
    </w:p>
    <w:p w:rsidR="00464669" w:rsidRPr="000A57C9" w:rsidRDefault="00464669" w:rsidP="00464669">
      <w:pPr>
        <w:ind w:left="720" w:hanging="11"/>
        <w:rPr>
          <w:rFonts w:ascii="Times New Roman" w:hAnsi="Times New Roman" w:cs="Times New Roman"/>
          <w:sz w:val="28"/>
          <w:szCs w:val="28"/>
        </w:rPr>
      </w:pPr>
    </w:p>
    <w:p w:rsidR="00464669" w:rsidRPr="000A57C9" w:rsidRDefault="00464669" w:rsidP="004646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464669" w:rsidRPr="000A57C9" w:rsidRDefault="00DC5D63" w:rsidP="004646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</w:rPr>
        <w:t xml:space="preserve">д.м.н., профессор _____________ </w:t>
      </w:r>
      <w:proofErr w:type="spellStart"/>
      <w:r w:rsidRPr="000A57C9">
        <w:rPr>
          <w:rFonts w:ascii="Times New Roman" w:hAnsi="Times New Roman" w:cs="Times New Roman"/>
          <w:sz w:val="28"/>
          <w:szCs w:val="28"/>
        </w:rPr>
        <w:t>Цхай</w:t>
      </w:r>
      <w:proofErr w:type="spellEnd"/>
      <w:r w:rsidRPr="000A57C9">
        <w:rPr>
          <w:rFonts w:ascii="Times New Roman" w:hAnsi="Times New Roman" w:cs="Times New Roman"/>
          <w:sz w:val="28"/>
          <w:szCs w:val="28"/>
        </w:rPr>
        <w:t xml:space="preserve"> В.Б.</w:t>
      </w:r>
    </w:p>
    <w:p w:rsidR="00464669" w:rsidRPr="000A57C9" w:rsidRDefault="00464669" w:rsidP="0046466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64669" w:rsidRPr="000A57C9" w:rsidRDefault="00464669" w:rsidP="004646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</w:rPr>
        <w:t>Составитель</w:t>
      </w:r>
      <w:proofErr w:type="gramStart"/>
      <w:r w:rsidRPr="000A57C9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0A57C9">
        <w:rPr>
          <w:rFonts w:ascii="Times New Roman" w:hAnsi="Times New Roman" w:cs="Times New Roman"/>
          <w:sz w:val="28"/>
          <w:szCs w:val="28"/>
        </w:rPr>
        <w:t>ли):</w:t>
      </w:r>
    </w:p>
    <w:p w:rsidR="00464669" w:rsidRPr="000A57C9" w:rsidRDefault="00DC5D63" w:rsidP="004646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</w:rPr>
        <w:t xml:space="preserve">к.м.н. ассистент _______________ </w:t>
      </w:r>
      <w:proofErr w:type="spellStart"/>
      <w:r w:rsidRPr="000A57C9">
        <w:rPr>
          <w:rFonts w:ascii="Times New Roman" w:hAnsi="Times New Roman" w:cs="Times New Roman"/>
          <w:sz w:val="28"/>
          <w:szCs w:val="28"/>
        </w:rPr>
        <w:t>Ганжуров</w:t>
      </w:r>
      <w:proofErr w:type="spellEnd"/>
      <w:r w:rsidRPr="000A57C9">
        <w:rPr>
          <w:rFonts w:ascii="Times New Roman" w:hAnsi="Times New Roman" w:cs="Times New Roman"/>
          <w:sz w:val="28"/>
          <w:szCs w:val="28"/>
        </w:rPr>
        <w:t xml:space="preserve"> А.Б.</w:t>
      </w:r>
    </w:p>
    <w:p w:rsidR="00464669" w:rsidRPr="000A57C9" w:rsidRDefault="00464669" w:rsidP="00464669">
      <w:pPr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Красноярск 2013</w:t>
      </w:r>
    </w:p>
    <w:p w:rsidR="00464669" w:rsidRPr="000A57C9" w:rsidRDefault="00464669" w:rsidP="0046466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b/>
          <w:sz w:val="28"/>
          <w:szCs w:val="28"/>
        </w:rPr>
        <w:lastRenderedPageBreak/>
        <w:t>Тема «Методы лечения расстройств менструального цикла. Принципы гормональной терапии».</w:t>
      </w:r>
    </w:p>
    <w:p w:rsidR="00464669" w:rsidRPr="000A57C9" w:rsidRDefault="00464669" w:rsidP="00464669">
      <w:pPr>
        <w:pStyle w:val="2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4669" w:rsidRPr="000A57C9" w:rsidRDefault="00464669" w:rsidP="004646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7C9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464669" w:rsidRPr="000A57C9" w:rsidRDefault="00464669" w:rsidP="00464669">
      <w:pPr>
        <w:ind w:left="720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</w:rPr>
        <w:t>- Подготовка к практическим занятиям.</w:t>
      </w:r>
    </w:p>
    <w:p w:rsidR="00464669" w:rsidRPr="000A57C9" w:rsidRDefault="00464669" w:rsidP="00464669">
      <w:pPr>
        <w:ind w:left="720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</w:rPr>
        <w:t>- Подготовка материалов по НИР.</w:t>
      </w:r>
    </w:p>
    <w:p w:rsidR="00464669" w:rsidRPr="000A57C9" w:rsidRDefault="00464669" w:rsidP="00464669">
      <w:pPr>
        <w:tabs>
          <w:tab w:val="left" w:pos="360"/>
        </w:tabs>
        <w:ind w:left="1637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b/>
          <w:sz w:val="28"/>
          <w:szCs w:val="28"/>
        </w:rPr>
        <w:t>Перечень вопросов для самоподготовки по теме практического занятия</w:t>
      </w:r>
      <w:r w:rsidRPr="000A5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669" w:rsidRPr="000A57C9" w:rsidRDefault="00464669" w:rsidP="00464669">
      <w:pPr>
        <w:pStyle w:val="2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A57C9">
        <w:rPr>
          <w:rFonts w:ascii="Times New Roman" w:hAnsi="Times New Roman" w:cs="Times New Roman"/>
          <w:snapToGrid w:val="0"/>
          <w:sz w:val="28"/>
          <w:szCs w:val="28"/>
        </w:rPr>
        <w:t>1). Какие методы применяются при лечении нарушений менструального цикла.</w:t>
      </w:r>
    </w:p>
    <w:p w:rsidR="00464669" w:rsidRPr="000A57C9" w:rsidRDefault="00464669" w:rsidP="00464669">
      <w:pPr>
        <w:pStyle w:val="2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A57C9">
        <w:rPr>
          <w:rFonts w:ascii="Times New Roman" w:hAnsi="Times New Roman" w:cs="Times New Roman"/>
          <w:snapToGrid w:val="0"/>
          <w:sz w:val="28"/>
          <w:szCs w:val="28"/>
        </w:rPr>
        <w:t>2). Основные принципы гормональной терапии.</w:t>
      </w:r>
    </w:p>
    <w:p w:rsidR="00464669" w:rsidRPr="000A57C9" w:rsidRDefault="00464669" w:rsidP="00464669">
      <w:pPr>
        <w:pStyle w:val="2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A57C9">
        <w:rPr>
          <w:rFonts w:ascii="Times New Roman" w:hAnsi="Times New Roman" w:cs="Times New Roman"/>
          <w:snapToGrid w:val="0"/>
          <w:sz w:val="28"/>
          <w:szCs w:val="28"/>
        </w:rPr>
        <w:t>3). Препараты выбора при нарушениях менструального цикла.</w:t>
      </w:r>
    </w:p>
    <w:p w:rsidR="00464669" w:rsidRPr="000A57C9" w:rsidRDefault="00464669" w:rsidP="00464669">
      <w:pPr>
        <w:pStyle w:val="2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A57C9">
        <w:rPr>
          <w:rFonts w:ascii="Times New Roman" w:hAnsi="Times New Roman" w:cs="Times New Roman"/>
          <w:snapToGrid w:val="0"/>
          <w:sz w:val="28"/>
          <w:szCs w:val="28"/>
        </w:rPr>
        <w:t>4). Какое значение имеет восстановление режима труда и отдыха у женщин репродуктивного возраста при нарушениях менструального цикла.</w:t>
      </w:r>
    </w:p>
    <w:p w:rsidR="00464669" w:rsidRPr="000A57C9" w:rsidRDefault="00464669" w:rsidP="00464669">
      <w:pPr>
        <w:tabs>
          <w:tab w:val="left" w:pos="360"/>
        </w:tabs>
        <w:ind w:left="1637"/>
        <w:rPr>
          <w:rFonts w:ascii="Times New Roman" w:hAnsi="Times New Roman" w:cs="Times New Roman"/>
          <w:sz w:val="28"/>
          <w:szCs w:val="28"/>
        </w:rPr>
      </w:pPr>
    </w:p>
    <w:p w:rsidR="00464669" w:rsidRPr="000A57C9" w:rsidRDefault="00464669" w:rsidP="00464669">
      <w:pPr>
        <w:tabs>
          <w:tab w:val="left" w:pos="360"/>
          <w:tab w:val="left" w:pos="108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669" w:rsidRDefault="00464669" w:rsidP="0046466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b/>
          <w:sz w:val="28"/>
          <w:szCs w:val="28"/>
        </w:rPr>
        <w:t>Самоконтроль по тестовым заданиям данной темы</w:t>
      </w:r>
      <w:r w:rsidRPr="000A5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BCB" w:rsidRPr="00FE3289" w:rsidRDefault="00360BCB" w:rsidP="00360BCB">
      <w:pPr>
        <w:pStyle w:val="a5"/>
        <w:numPr>
          <w:ilvl w:val="0"/>
          <w:numId w:val="7"/>
        </w:numPr>
        <w:tabs>
          <w:tab w:val="left" w:pos="993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 xml:space="preserve">К тестам функциональной диагностики относятся все нижеперечисленные, </w:t>
      </w:r>
      <w:proofErr w:type="gramStart"/>
      <w:r w:rsidRPr="00FE3289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FE3289">
        <w:rPr>
          <w:rFonts w:ascii="Times New Roman" w:hAnsi="Times New Roman" w:cs="Times New Roman"/>
          <w:sz w:val="28"/>
          <w:szCs w:val="28"/>
        </w:rPr>
        <w:t>:</w:t>
      </w:r>
    </w:p>
    <w:p w:rsidR="00360BCB" w:rsidRPr="00FE3289" w:rsidRDefault="00360BCB" w:rsidP="00360BCB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289">
        <w:rPr>
          <w:rFonts w:ascii="Times New Roman" w:hAnsi="Times New Roman" w:cs="Times New Roman"/>
          <w:sz w:val="28"/>
          <w:szCs w:val="28"/>
        </w:rPr>
        <w:t>кариопикнотический</w:t>
      </w:r>
      <w:proofErr w:type="spellEnd"/>
      <w:r w:rsidRPr="00FE3289">
        <w:rPr>
          <w:rFonts w:ascii="Times New Roman" w:hAnsi="Times New Roman" w:cs="Times New Roman"/>
          <w:sz w:val="28"/>
          <w:szCs w:val="28"/>
        </w:rPr>
        <w:t xml:space="preserve"> индекс (КПИ);</w:t>
      </w:r>
    </w:p>
    <w:p w:rsidR="00360BCB" w:rsidRPr="00FE3289" w:rsidRDefault="00360BCB" w:rsidP="00360BCB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 xml:space="preserve">симптом «зрачка»; </w:t>
      </w:r>
    </w:p>
    <w:p w:rsidR="00360BCB" w:rsidRPr="00FE3289" w:rsidRDefault="00360BCB" w:rsidP="00360BCB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>измерение базальной температуры;</w:t>
      </w:r>
    </w:p>
    <w:p w:rsidR="00360BCB" w:rsidRPr="00FE3289" w:rsidRDefault="00360BCB" w:rsidP="00360BCB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 xml:space="preserve">проба с </w:t>
      </w:r>
      <w:proofErr w:type="spellStart"/>
      <w:r w:rsidRPr="00FE3289">
        <w:rPr>
          <w:rFonts w:ascii="Times New Roman" w:hAnsi="Times New Roman" w:cs="Times New Roman"/>
          <w:sz w:val="28"/>
          <w:szCs w:val="28"/>
        </w:rPr>
        <w:t>гестагенами</w:t>
      </w:r>
      <w:proofErr w:type="spellEnd"/>
      <w:r w:rsidRPr="00FE328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360BCB" w:rsidRPr="00FE3289" w:rsidRDefault="00360BCB" w:rsidP="00360BCB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>симптом папоротника.</w:t>
      </w:r>
    </w:p>
    <w:p w:rsidR="00360BCB" w:rsidRPr="00FE3289" w:rsidRDefault="00360BCB" w:rsidP="00360BCB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>2. Тесты функциональной диагностики позволяют определить:</w:t>
      </w:r>
    </w:p>
    <w:p w:rsidR="00360BCB" w:rsidRPr="00FE3289" w:rsidRDefault="00360BCB" w:rsidP="00360BCB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289">
        <w:rPr>
          <w:rFonts w:ascii="Times New Roman" w:hAnsi="Times New Roman" w:cs="Times New Roman"/>
          <w:sz w:val="28"/>
          <w:szCs w:val="28"/>
        </w:rPr>
        <w:t>двухфазность</w:t>
      </w:r>
      <w:proofErr w:type="spellEnd"/>
      <w:r w:rsidRPr="00FE3289">
        <w:rPr>
          <w:rFonts w:ascii="Times New Roman" w:hAnsi="Times New Roman" w:cs="Times New Roman"/>
          <w:sz w:val="28"/>
          <w:szCs w:val="28"/>
        </w:rPr>
        <w:t xml:space="preserve"> менструального цикла;</w:t>
      </w:r>
    </w:p>
    <w:p w:rsidR="00360BCB" w:rsidRPr="00FE3289" w:rsidRDefault="00360BCB" w:rsidP="00360BCB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>уровень эстрогенной насыщенности организма;</w:t>
      </w:r>
    </w:p>
    <w:p w:rsidR="00360BCB" w:rsidRPr="00FE3289" w:rsidRDefault="00360BCB" w:rsidP="00360BCB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>наличие овуляции;</w:t>
      </w:r>
    </w:p>
    <w:p w:rsidR="00360BCB" w:rsidRPr="00FE3289" w:rsidRDefault="00360BCB" w:rsidP="00360BCB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 xml:space="preserve">полноценность </w:t>
      </w:r>
      <w:proofErr w:type="spellStart"/>
      <w:r w:rsidRPr="00FE3289">
        <w:rPr>
          <w:rFonts w:ascii="Times New Roman" w:hAnsi="Times New Roman" w:cs="Times New Roman"/>
          <w:sz w:val="28"/>
          <w:szCs w:val="28"/>
        </w:rPr>
        <w:t>лютеиновой</w:t>
      </w:r>
      <w:proofErr w:type="spellEnd"/>
      <w:r w:rsidRPr="00FE3289">
        <w:rPr>
          <w:rFonts w:ascii="Times New Roman" w:hAnsi="Times New Roman" w:cs="Times New Roman"/>
          <w:sz w:val="28"/>
          <w:szCs w:val="28"/>
        </w:rPr>
        <w:t xml:space="preserve"> фазы цикла;</w:t>
      </w:r>
    </w:p>
    <w:p w:rsidR="00360BCB" w:rsidRPr="00FE3289" w:rsidRDefault="00360BCB" w:rsidP="00360BCB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>все перечисленное.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360BCB" w:rsidRPr="00FE3289" w:rsidRDefault="00360BCB" w:rsidP="00360BCB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E3289">
        <w:rPr>
          <w:rFonts w:ascii="Times New Roman" w:hAnsi="Times New Roman" w:cs="Times New Roman"/>
          <w:sz w:val="28"/>
          <w:szCs w:val="28"/>
        </w:rPr>
        <w:t>Кариопикнотический</w:t>
      </w:r>
      <w:proofErr w:type="spellEnd"/>
      <w:r w:rsidRPr="00FE3289">
        <w:rPr>
          <w:rFonts w:ascii="Times New Roman" w:hAnsi="Times New Roman" w:cs="Times New Roman"/>
          <w:sz w:val="28"/>
          <w:szCs w:val="28"/>
        </w:rPr>
        <w:t xml:space="preserve"> индекс – это процентное отношение:</w:t>
      </w:r>
    </w:p>
    <w:p w:rsidR="00360BCB" w:rsidRPr="00FE3289" w:rsidRDefault="00360BCB" w:rsidP="00360BCB">
      <w:pPr>
        <w:numPr>
          <w:ilvl w:val="0"/>
          <w:numId w:val="9"/>
        </w:numPr>
        <w:tabs>
          <w:tab w:val="clear" w:pos="720"/>
          <w:tab w:val="left" w:pos="993"/>
          <w:tab w:val="num" w:pos="1080"/>
        </w:tabs>
        <w:spacing w:after="0" w:line="240" w:lineRule="auto"/>
        <w:ind w:left="10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>эозинофильных поверхностных клеток влагалищного эпителия к о</w:t>
      </w:r>
      <w:r w:rsidRPr="00FE3289">
        <w:rPr>
          <w:rFonts w:ascii="Times New Roman" w:hAnsi="Times New Roman" w:cs="Times New Roman"/>
          <w:sz w:val="28"/>
          <w:szCs w:val="28"/>
        </w:rPr>
        <w:t>б</w:t>
      </w:r>
      <w:r w:rsidRPr="00FE3289">
        <w:rPr>
          <w:rFonts w:ascii="Times New Roman" w:hAnsi="Times New Roman" w:cs="Times New Roman"/>
          <w:sz w:val="28"/>
          <w:szCs w:val="28"/>
        </w:rPr>
        <w:t>щему числу клеток в мазке;</w:t>
      </w:r>
    </w:p>
    <w:p w:rsidR="00360BCB" w:rsidRPr="00FE3289" w:rsidRDefault="00360BCB" w:rsidP="00360BCB">
      <w:pPr>
        <w:pStyle w:val="3"/>
        <w:numPr>
          <w:ilvl w:val="0"/>
          <w:numId w:val="9"/>
        </w:numPr>
        <w:tabs>
          <w:tab w:val="clear" w:pos="720"/>
          <w:tab w:val="left" w:pos="993"/>
          <w:tab w:val="num" w:pos="1080"/>
        </w:tabs>
        <w:spacing w:after="0" w:line="240" w:lineRule="auto"/>
        <w:ind w:left="10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 xml:space="preserve">поверхностных клеток влагалищного эпителия с </w:t>
      </w:r>
      <w:proofErr w:type="spellStart"/>
      <w:r w:rsidRPr="00FE3289">
        <w:rPr>
          <w:rFonts w:ascii="Times New Roman" w:hAnsi="Times New Roman" w:cs="Times New Roman"/>
          <w:sz w:val="28"/>
          <w:szCs w:val="28"/>
        </w:rPr>
        <w:t>пикнотическими</w:t>
      </w:r>
      <w:proofErr w:type="spellEnd"/>
      <w:r w:rsidRPr="00FE3289">
        <w:rPr>
          <w:rFonts w:ascii="Times New Roman" w:hAnsi="Times New Roman" w:cs="Times New Roman"/>
          <w:sz w:val="28"/>
          <w:szCs w:val="28"/>
        </w:rPr>
        <w:t xml:space="preserve"> я</w:t>
      </w:r>
      <w:r w:rsidRPr="00FE3289">
        <w:rPr>
          <w:rFonts w:ascii="Times New Roman" w:hAnsi="Times New Roman" w:cs="Times New Roman"/>
          <w:sz w:val="28"/>
          <w:szCs w:val="28"/>
        </w:rPr>
        <w:t>д</w:t>
      </w:r>
      <w:r w:rsidRPr="00FE3289">
        <w:rPr>
          <w:rFonts w:ascii="Times New Roman" w:hAnsi="Times New Roman" w:cs="Times New Roman"/>
          <w:sz w:val="28"/>
          <w:szCs w:val="28"/>
        </w:rPr>
        <w:t>рами к общему числу клеток в мазке;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360BCB" w:rsidRPr="00FE3289" w:rsidRDefault="00360BCB" w:rsidP="00360BCB">
      <w:pPr>
        <w:numPr>
          <w:ilvl w:val="0"/>
          <w:numId w:val="9"/>
        </w:numPr>
        <w:tabs>
          <w:tab w:val="clear" w:pos="720"/>
          <w:tab w:val="left" w:pos="993"/>
          <w:tab w:val="num" w:pos="1080"/>
        </w:tabs>
        <w:spacing w:after="0" w:line="240" w:lineRule="auto"/>
        <w:ind w:left="10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 xml:space="preserve">базальных и </w:t>
      </w:r>
      <w:proofErr w:type="spellStart"/>
      <w:r w:rsidRPr="00FE3289">
        <w:rPr>
          <w:rFonts w:ascii="Times New Roman" w:hAnsi="Times New Roman" w:cs="Times New Roman"/>
          <w:sz w:val="28"/>
          <w:szCs w:val="28"/>
        </w:rPr>
        <w:t>парабазальных</w:t>
      </w:r>
      <w:proofErr w:type="spellEnd"/>
      <w:r w:rsidRPr="00FE3289">
        <w:rPr>
          <w:rFonts w:ascii="Times New Roman" w:hAnsi="Times New Roman" w:cs="Times New Roman"/>
          <w:sz w:val="28"/>
          <w:szCs w:val="28"/>
        </w:rPr>
        <w:t xml:space="preserve"> клеток влагалищного эпителия к общему числу клеток в мазке;</w:t>
      </w:r>
    </w:p>
    <w:p w:rsidR="00360BCB" w:rsidRPr="00FE3289" w:rsidRDefault="00360BCB" w:rsidP="00360BCB">
      <w:pPr>
        <w:numPr>
          <w:ilvl w:val="0"/>
          <w:numId w:val="9"/>
        </w:numPr>
        <w:tabs>
          <w:tab w:val="clear" w:pos="720"/>
          <w:tab w:val="left" w:pos="993"/>
          <w:tab w:val="num" w:pos="1080"/>
        </w:tabs>
        <w:spacing w:after="0" w:line="240" w:lineRule="auto"/>
        <w:ind w:left="10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lastRenderedPageBreak/>
        <w:t xml:space="preserve">поверхностных клеток влагалищного эпителия с </w:t>
      </w:r>
      <w:proofErr w:type="spellStart"/>
      <w:r w:rsidRPr="00FE3289">
        <w:rPr>
          <w:rFonts w:ascii="Times New Roman" w:hAnsi="Times New Roman" w:cs="Times New Roman"/>
          <w:sz w:val="28"/>
          <w:szCs w:val="28"/>
        </w:rPr>
        <w:t>пикнотическими</w:t>
      </w:r>
      <w:proofErr w:type="spellEnd"/>
      <w:r w:rsidRPr="00FE3289">
        <w:rPr>
          <w:rFonts w:ascii="Times New Roman" w:hAnsi="Times New Roman" w:cs="Times New Roman"/>
          <w:sz w:val="28"/>
          <w:szCs w:val="28"/>
        </w:rPr>
        <w:t xml:space="preserve"> я</w:t>
      </w:r>
      <w:r w:rsidRPr="00FE3289">
        <w:rPr>
          <w:rFonts w:ascii="Times New Roman" w:hAnsi="Times New Roman" w:cs="Times New Roman"/>
          <w:sz w:val="28"/>
          <w:szCs w:val="28"/>
        </w:rPr>
        <w:t>д</w:t>
      </w:r>
      <w:r w:rsidRPr="00FE3289">
        <w:rPr>
          <w:rFonts w:ascii="Times New Roman" w:hAnsi="Times New Roman" w:cs="Times New Roman"/>
          <w:sz w:val="28"/>
          <w:szCs w:val="28"/>
        </w:rPr>
        <w:t>рами к эозинофильным поверхностным клеткам;</w:t>
      </w:r>
    </w:p>
    <w:p w:rsidR="00360BCB" w:rsidRPr="00FE3289" w:rsidRDefault="00360BCB" w:rsidP="00360BCB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 xml:space="preserve">ничто </w:t>
      </w:r>
      <w:proofErr w:type="gramStart"/>
      <w:r w:rsidRPr="00FE328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E3289">
        <w:rPr>
          <w:rFonts w:ascii="Times New Roman" w:hAnsi="Times New Roman" w:cs="Times New Roman"/>
          <w:sz w:val="28"/>
          <w:szCs w:val="28"/>
        </w:rPr>
        <w:t xml:space="preserve"> перечисленного.</w:t>
      </w:r>
    </w:p>
    <w:p w:rsidR="00360BCB" w:rsidRPr="00FE3289" w:rsidRDefault="00360BCB" w:rsidP="00360BCB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>4. Тест базальной температуры основан:</w:t>
      </w:r>
    </w:p>
    <w:p w:rsidR="00360BCB" w:rsidRPr="00FE3289" w:rsidRDefault="00360BCB" w:rsidP="00360BCB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>на воздействии эстрогенов на гипоталамус;</w:t>
      </w:r>
    </w:p>
    <w:p w:rsidR="00360BCB" w:rsidRPr="00FE3289" w:rsidRDefault="00360BCB" w:rsidP="00360BCB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>на влиянии простагландинов на гипоталамус;</w:t>
      </w:r>
    </w:p>
    <w:p w:rsidR="00360BCB" w:rsidRPr="00FE3289" w:rsidRDefault="00360BCB" w:rsidP="00360BCB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>на влиянии прогестерона на терморегулирующий центр гипоталамуса;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360BCB" w:rsidRPr="00FE3289" w:rsidRDefault="00360BCB" w:rsidP="00360BCB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 xml:space="preserve">ни на чем из </w:t>
      </w:r>
      <w:proofErr w:type="gramStart"/>
      <w:r w:rsidRPr="00FE3289">
        <w:rPr>
          <w:rFonts w:ascii="Times New Roman" w:hAnsi="Times New Roman" w:cs="Times New Roman"/>
          <w:sz w:val="28"/>
          <w:szCs w:val="28"/>
        </w:rPr>
        <w:t>перечисленного</w:t>
      </w:r>
      <w:proofErr w:type="gramEnd"/>
      <w:r w:rsidRPr="00FE3289">
        <w:rPr>
          <w:rFonts w:ascii="Times New Roman" w:hAnsi="Times New Roman" w:cs="Times New Roman"/>
          <w:sz w:val="28"/>
          <w:szCs w:val="28"/>
        </w:rPr>
        <w:t>.</w:t>
      </w:r>
    </w:p>
    <w:p w:rsidR="00360BCB" w:rsidRPr="00FE3289" w:rsidRDefault="00360BCB" w:rsidP="00360BCB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 xml:space="preserve">5. Тест функциональной диагностики, указывающий на </w:t>
      </w:r>
      <w:proofErr w:type="spellStart"/>
      <w:r w:rsidRPr="00FE3289">
        <w:rPr>
          <w:rFonts w:ascii="Times New Roman" w:hAnsi="Times New Roman" w:cs="Times New Roman"/>
          <w:sz w:val="28"/>
          <w:szCs w:val="28"/>
        </w:rPr>
        <w:t>гиперэстрогению</w:t>
      </w:r>
      <w:proofErr w:type="spellEnd"/>
      <w:r w:rsidRPr="00FE3289">
        <w:rPr>
          <w:rFonts w:ascii="Times New Roman" w:hAnsi="Times New Roman" w:cs="Times New Roman"/>
          <w:sz w:val="28"/>
          <w:szCs w:val="28"/>
        </w:rPr>
        <w:t>:</w:t>
      </w:r>
    </w:p>
    <w:p w:rsidR="00360BCB" w:rsidRPr="00FE3289" w:rsidRDefault="00360BCB" w:rsidP="00360BCB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>длина растяжения цервикальной слизи 2-3 см;</w:t>
      </w:r>
    </w:p>
    <w:p w:rsidR="00360BCB" w:rsidRPr="00FE3289" w:rsidRDefault="00360BCB" w:rsidP="00360BCB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>базальная температура тела 37</w:t>
      </w:r>
      <w:proofErr w:type="gramStart"/>
      <w:r w:rsidRPr="00FE3289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FE3289">
        <w:rPr>
          <w:rFonts w:ascii="Times New Roman" w:hAnsi="Times New Roman" w:cs="Times New Roman"/>
          <w:sz w:val="28"/>
          <w:szCs w:val="28"/>
        </w:rPr>
        <w:t>;</w:t>
      </w:r>
    </w:p>
    <w:p w:rsidR="00360BCB" w:rsidRPr="00FE3289" w:rsidRDefault="00360BCB" w:rsidP="00360BCB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289">
        <w:rPr>
          <w:rFonts w:ascii="Times New Roman" w:hAnsi="Times New Roman" w:cs="Times New Roman"/>
          <w:sz w:val="28"/>
          <w:szCs w:val="28"/>
        </w:rPr>
        <w:t>кариопикнотический</w:t>
      </w:r>
      <w:proofErr w:type="spellEnd"/>
      <w:r w:rsidRPr="00FE3289">
        <w:rPr>
          <w:rFonts w:ascii="Times New Roman" w:hAnsi="Times New Roman" w:cs="Times New Roman"/>
          <w:sz w:val="28"/>
          <w:szCs w:val="28"/>
        </w:rPr>
        <w:t xml:space="preserve"> индекс 50-60% и более;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360BCB" w:rsidRPr="00FE3289" w:rsidRDefault="00360BCB" w:rsidP="00360BCB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>атрофический эндометрий.</w:t>
      </w:r>
    </w:p>
    <w:p w:rsidR="00360BCB" w:rsidRPr="00FE3289" w:rsidRDefault="00360BCB" w:rsidP="00360BCB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 xml:space="preserve">6. О полноценности </w:t>
      </w:r>
      <w:proofErr w:type="spellStart"/>
      <w:r w:rsidRPr="00FE3289">
        <w:rPr>
          <w:rFonts w:ascii="Times New Roman" w:hAnsi="Times New Roman" w:cs="Times New Roman"/>
          <w:sz w:val="28"/>
          <w:szCs w:val="28"/>
        </w:rPr>
        <w:t>лютеиновой</w:t>
      </w:r>
      <w:proofErr w:type="spellEnd"/>
      <w:r w:rsidRPr="00FE3289">
        <w:rPr>
          <w:rFonts w:ascii="Times New Roman" w:hAnsi="Times New Roman" w:cs="Times New Roman"/>
          <w:sz w:val="28"/>
          <w:szCs w:val="28"/>
        </w:rPr>
        <w:t xml:space="preserve"> фазы менструального цикла свидетельствует:</w:t>
      </w:r>
    </w:p>
    <w:p w:rsidR="00360BCB" w:rsidRPr="00FE3289" w:rsidRDefault="00360BCB" w:rsidP="00360BCB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>повышение базальной температуры в первую фазу цикла;</w:t>
      </w:r>
    </w:p>
    <w:p w:rsidR="00360BCB" w:rsidRPr="00FE3289" w:rsidRDefault="00360BCB" w:rsidP="00360BCB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>повышение базальной температуры во вторую фазу цикла;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360BCB" w:rsidRPr="00FE3289" w:rsidRDefault="00360BCB" w:rsidP="00360BCB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>пролиферативные процессы в эндометрии во вторую фазу цикла;</w:t>
      </w:r>
    </w:p>
    <w:p w:rsidR="00360BCB" w:rsidRPr="00FE3289" w:rsidRDefault="00360BCB" w:rsidP="00360BCB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>симптом «зрачка</w:t>
      </w:r>
      <w:proofErr w:type="gramStart"/>
      <w:r w:rsidRPr="00FE3289">
        <w:rPr>
          <w:rFonts w:ascii="Times New Roman" w:hAnsi="Times New Roman" w:cs="Times New Roman"/>
          <w:sz w:val="28"/>
          <w:szCs w:val="28"/>
        </w:rPr>
        <w:t>» (+ + +).</w:t>
      </w:r>
      <w:proofErr w:type="gramEnd"/>
    </w:p>
    <w:p w:rsidR="00360BCB" w:rsidRPr="00FE3289" w:rsidRDefault="00360BCB" w:rsidP="00360BCB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>7. Монотонная кривая базальной температуры характерна:</w:t>
      </w:r>
    </w:p>
    <w:p w:rsidR="00360BCB" w:rsidRPr="00FE3289" w:rsidRDefault="00360BCB" w:rsidP="00360BCB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>для двухфазного менструального цикла;</w:t>
      </w:r>
    </w:p>
    <w:p w:rsidR="00360BCB" w:rsidRPr="00FE3289" w:rsidRDefault="00360BCB" w:rsidP="00360BCB">
      <w:pPr>
        <w:numPr>
          <w:ilvl w:val="0"/>
          <w:numId w:val="13"/>
        </w:numPr>
        <w:tabs>
          <w:tab w:val="clear" w:pos="720"/>
          <w:tab w:val="left" w:pos="993"/>
          <w:tab w:val="num" w:pos="1080"/>
        </w:tabs>
        <w:spacing w:after="0" w:line="240" w:lineRule="auto"/>
        <w:ind w:left="9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 xml:space="preserve">для двухфазного менструального цикла с укорочением </w:t>
      </w:r>
      <w:proofErr w:type="spellStart"/>
      <w:r w:rsidRPr="00FE3289">
        <w:rPr>
          <w:rFonts w:ascii="Times New Roman" w:hAnsi="Times New Roman" w:cs="Times New Roman"/>
          <w:sz w:val="28"/>
          <w:szCs w:val="28"/>
        </w:rPr>
        <w:t>лютеиновой</w:t>
      </w:r>
      <w:proofErr w:type="spellEnd"/>
      <w:r w:rsidRPr="00FE3289">
        <w:rPr>
          <w:rFonts w:ascii="Times New Roman" w:hAnsi="Times New Roman" w:cs="Times New Roman"/>
          <w:sz w:val="28"/>
          <w:szCs w:val="28"/>
        </w:rPr>
        <w:t xml:space="preserve"> ф</w:t>
      </w:r>
      <w:r w:rsidRPr="00FE3289">
        <w:rPr>
          <w:rFonts w:ascii="Times New Roman" w:hAnsi="Times New Roman" w:cs="Times New Roman"/>
          <w:sz w:val="28"/>
          <w:szCs w:val="28"/>
        </w:rPr>
        <w:t>а</w:t>
      </w:r>
      <w:r w:rsidRPr="00FE3289">
        <w:rPr>
          <w:rFonts w:ascii="Times New Roman" w:hAnsi="Times New Roman" w:cs="Times New Roman"/>
          <w:sz w:val="28"/>
          <w:szCs w:val="28"/>
        </w:rPr>
        <w:t>зы до 5 дней;</w:t>
      </w:r>
    </w:p>
    <w:p w:rsidR="00360BCB" w:rsidRPr="00FE3289" w:rsidRDefault="00360BCB" w:rsidP="00360BCB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FE3289">
        <w:rPr>
          <w:rFonts w:ascii="Times New Roman" w:hAnsi="Times New Roman" w:cs="Times New Roman"/>
          <w:sz w:val="28"/>
          <w:szCs w:val="28"/>
        </w:rPr>
        <w:t>ановуляторного</w:t>
      </w:r>
      <w:proofErr w:type="spellEnd"/>
      <w:r w:rsidRPr="00FE3289">
        <w:rPr>
          <w:rFonts w:ascii="Times New Roman" w:hAnsi="Times New Roman" w:cs="Times New Roman"/>
          <w:sz w:val="28"/>
          <w:szCs w:val="28"/>
        </w:rPr>
        <w:t xml:space="preserve"> менструального цикла;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360BCB" w:rsidRPr="00FE3289" w:rsidRDefault="00360BCB" w:rsidP="00360BCB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 xml:space="preserve">ни для чего </w:t>
      </w:r>
      <w:proofErr w:type="gramStart"/>
      <w:r w:rsidRPr="00FE328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E3289">
        <w:rPr>
          <w:rFonts w:ascii="Times New Roman" w:hAnsi="Times New Roman" w:cs="Times New Roman"/>
          <w:sz w:val="28"/>
          <w:szCs w:val="28"/>
        </w:rPr>
        <w:t xml:space="preserve"> перечисленного;</w:t>
      </w:r>
    </w:p>
    <w:p w:rsidR="00360BCB" w:rsidRPr="00FE3289" w:rsidRDefault="00360BCB" w:rsidP="00360BCB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>для всего перечисленного.</w:t>
      </w:r>
    </w:p>
    <w:p w:rsidR="00360BCB" w:rsidRPr="00FE3289" w:rsidRDefault="00360BCB" w:rsidP="00360BCB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BCB" w:rsidRPr="00FE3289" w:rsidRDefault="00360BCB" w:rsidP="00360BCB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>8. Показателем недостаточности функции желтого тела на графике базальной температуры (при 28-дневном менструальном цикле) является продолжител</w:t>
      </w:r>
      <w:r w:rsidRPr="00FE3289">
        <w:rPr>
          <w:rFonts w:ascii="Times New Roman" w:hAnsi="Times New Roman" w:cs="Times New Roman"/>
          <w:sz w:val="28"/>
          <w:szCs w:val="28"/>
        </w:rPr>
        <w:t>ь</w:t>
      </w:r>
      <w:r w:rsidRPr="00FE3289">
        <w:rPr>
          <w:rFonts w:ascii="Times New Roman" w:hAnsi="Times New Roman" w:cs="Times New Roman"/>
          <w:sz w:val="28"/>
          <w:szCs w:val="28"/>
        </w:rPr>
        <w:t>ность второй фазы менее:</w:t>
      </w:r>
    </w:p>
    <w:p w:rsidR="00360BCB" w:rsidRPr="00FE3289" w:rsidRDefault="00360BCB" w:rsidP="00360BCB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>4-6 дней;</w:t>
      </w:r>
    </w:p>
    <w:p w:rsidR="00360BCB" w:rsidRPr="00FE3289" w:rsidRDefault="00360BCB" w:rsidP="00360BCB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>6-8 дней;</w:t>
      </w:r>
    </w:p>
    <w:p w:rsidR="00360BCB" w:rsidRPr="00FE3289" w:rsidRDefault="00360BCB" w:rsidP="00360BCB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>8-10 дней;</w:t>
      </w:r>
    </w:p>
    <w:p w:rsidR="00360BCB" w:rsidRPr="00FE3289" w:rsidRDefault="00360BCB" w:rsidP="00360BCB">
      <w:pPr>
        <w:pStyle w:val="3"/>
        <w:numPr>
          <w:ilvl w:val="0"/>
          <w:numId w:val="14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>10-12 дней.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360BCB" w:rsidRPr="00FE3289" w:rsidRDefault="00360BCB" w:rsidP="00360BCB">
      <w:pPr>
        <w:pStyle w:val="3"/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0BCB" w:rsidRPr="00FE3289" w:rsidRDefault="00360BCB" w:rsidP="00360BCB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>9. Положительный симптом «зрачка» в течение всего менструального цикла свидетельствует:</w:t>
      </w:r>
    </w:p>
    <w:p w:rsidR="00360BCB" w:rsidRPr="00FE3289" w:rsidRDefault="00360BCB" w:rsidP="00360BCB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 xml:space="preserve">о наличии </w:t>
      </w:r>
      <w:proofErr w:type="spellStart"/>
      <w:r w:rsidRPr="00FE3289">
        <w:rPr>
          <w:rFonts w:ascii="Times New Roman" w:hAnsi="Times New Roman" w:cs="Times New Roman"/>
          <w:sz w:val="28"/>
          <w:szCs w:val="28"/>
        </w:rPr>
        <w:t>гиперандрогении</w:t>
      </w:r>
      <w:proofErr w:type="spellEnd"/>
      <w:r w:rsidRPr="00FE3289">
        <w:rPr>
          <w:rFonts w:ascii="Times New Roman" w:hAnsi="Times New Roman" w:cs="Times New Roman"/>
          <w:sz w:val="28"/>
          <w:szCs w:val="28"/>
        </w:rPr>
        <w:t>;</w:t>
      </w:r>
    </w:p>
    <w:p w:rsidR="00360BCB" w:rsidRPr="00FE3289" w:rsidRDefault="00360BCB" w:rsidP="00360BCB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 xml:space="preserve">об укорочении </w:t>
      </w:r>
      <w:r w:rsidRPr="00FE32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E3289">
        <w:rPr>
          <w:rFonts w:ascii="Times New Roman" w:hAnsi="Times New Roman" w:cs="Times New Roman"/>
          <w:sz w:val="28"/>
          <w:szCs w:val="28"/>
        </w:rPr>
        <w:t xml:space="preserve"> фазы цикла;</w:t>
      </w:r>
    </w:p>
    <w:p w:rsidR="00360BCB" w:rsidRPr="00FE3289" w:rsidRDefault="00360BCB" w:rsidP="00360BCB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lastRenderedPageBreak/>
        <w:t xml:space="preserve">о наличии </w:t>
      </w:r>
      <w:proofErr w:type="spellStart"/>
      <w:r w:rsidRPr="00FE3289">
        <w:rPr>
          <w:rFonts w:ascii="Times New Roman" w:hAnsi="Times New Roman" w:cs="Times New Roman"/>
          <w:sz w:val="28"/>
          <w:szCs w:val="28"/>
        </w:rPr>
        <w:t>ановуляторного</w:t>
      </w:r>
      <w:proofErr w:type="spellEnd"/>
      <w:r w:rsidRPr="00FE3289">
        <w:rPr>
          <w:rFonts w:ascii="Times New Roman" w:hAnsi="Times New Roman" w:cs="Times New Roman"/>
          <w:sz w:val="28"/>
          <w:szCs w:val="28"/>
        </w:rPr>
        <w:t xml:space="preserve"> цикла;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360BCB" w:rsidRPr="00FE3289" w:rsidRDefault="00360BCB" w:rsidP="00360BCB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>обо всем перечисленном;</w:t>
      </w:r>
    </w:p>
    <w:p w:rsidR="00360BCB" w:rsidRPr="00FE3289" w:rsidRDefault="00360BCB" w:rsidP="00360BCB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 xml:space="preserve">ни о чем из </w:t>
      </w:r>
      <w:proofErr w:type="gramStart"/>
      <w:r w:rsidRPr="00FE3289">
        <w:rPr>
          <w:rFonts w:ascii="Times New Roman" w:hAnsi="Times New Roman" w:cs="Times New Roman"/>
          <w:sz w:val="28"/>
          <w:szCs w:val="28"/>
        </w:rPr>
        <w:t>перечисленного</w:t>
      </w:r>
      <w:proofErr w:type="gramEnd"/>
      <w:r w:rsidRPr="00FE3289">
        <w:rPr>
          <w:rFonts w:ascii="Times New Roman" w:hAnsi="Times New Roman" w:cs="Times New Roman"/>
          <w:sz w:val="28"/>
          <w:szCs w:val="28"/>
        </w:rPr>
        <w:t>.</w:t>
      </w:r>
    </w:p>
    <w:p w:rsidR="00360BCB" w:rsidRPr="00FE3289" w:rsidRDefault="00360BCB" w:rsidP="00360BCB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 xml:space="preserve">10. Для </w:t>
      </w:r>
      <w:proofErr w:type="spellStart"/>
      <w:r w:rsidRPr="00FE3289">
        <w:rPr>
          <w:rFonts w:ascii="Times New Roman" w:hAnsi="Times New Roman" w:cs="Times New Roman"/>
          <w:sz w:val="28"/>
          <w:szCs w:val="28"/>
        </w:rPr>
        <w:t>ановуляторного</w:t>
      </w:r>
      <w:proofErr w:type="spellEnd"/>
      <w:r w:rsidRPr="00FE3289">
        <w:rPr>
          <w:rFonts w:ascii="Times New Roman" w:hAnsi="Times New Roman" w:cs="Times New Roman"/>
          <w:sz w:val="28"/>
          <w:szCs w:val="28"/>
        </w:rPr>
        <w:t xml:space="preserve"> менструального цикла характерно:</w:t>
      </w:r>
    </w:p>
    <w:p w:rsidR="00360BCB" w:rsidRPr="00FE3289" w:rsidRDefault="00360BCB" w:rsidP="00360BCB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>циклические изменения в организме;</w:t>
      </w:r>
    </w:p>
    <w:p w:rsidR="00360BCB" w:rsidRPr="00FE3289" w:rsidRDefault="00360BCB" w:rsidP="00360BCB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>длительная персистенция фолликула;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360BCB" w:rsidRPr="00FE3289" w:rsidRDefault="00360BCB" w:rsidP="00360BCB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 xml:space="preserve">преобладание </w:t>
      </w:r>
      <w:proofErr w:type="spellStart"/>
      <w:r w:rsidRPr="00FE3289">
        <w:rPr>
          <w:rFonts w:ascii="Times New Roman" w:hAnsi="Times New Roman" w:cs="Times New Roman"/>
          <w:sz w:val="28"/>
          <w:szCs w:val="28"/>
        </w:rPr>
        <w:t>гестагенов</w:t>
      </w:r>
      <w:proofErr w:type="spellEnd"/>
      <w:r w:rsidRPr="00FE3289">
        <w:rPr>
          <w:rFonts w:ascii="Times New Roman" w:hAnsi="Times New Roman" w:cs="Times New Roman"/>
          <w:sz w:val="28"/>
          <w:szCs w:val="28"/>
        </w:rPr>
        <w:t xml:space="preserve"> во второй фазе цикла;</w:t>
      </w:r>
    </w:p>
    <w:p w:rsidR="00360BCB" w:rsidRPr="00FE3289" w:rsidRDefault="00360BCB" w:rsidP="00360BCB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289">
        <w:rPr>
          <w:rFonts w:ascii="Times New Roman" w:hAnsi="Times New Roman" w:cs="Times New Roman"/>
          <w:sz w:val="28"/>
          <w:szCs w:val="28"/>
        </w:rPr>
        <w:t xml:space="preserve">преобладание </w:t>
      </w:r>
      <w:proofErr w:type="spellStart"/>
      <w:r w:rsidRPr="00FE3289">
        <w:rPr>
          <w:rFonts w:ascii="Times New Roman" w:hAnsi="Times New Roman" w:cs="Times New Roman"/>
          <w:sz w:val="28"/>
          <w:szCs w:val="28"/>
        </w:rPr>
        <w:t>гестагенов</w:t>
      </w:r>
      <w:proofErr w:type="spellEnd"/>
      <w:r w:rsidRPr="00FE3289">
        <w:rPr>
          <w:rFonts w:ascii="Times New Roman" w:hAnsi="Times New Roman" w:cs="Times New Roman"/>
          <w:sz w:val="28"/>
          <w:szCs w:val="28"/>
        </w:rPr>
        <w:t xml:space="preserve"> в первой фазе цикла.</w:t>
      </w:r>
    </w:p>
    <w:p w:rsidR="00360BCB" w:rsidRPr="000A57C9" w:rsidRDefault="00360BCB" w:rsidP="0046466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64669" w:rsidRPr="000A57C9" w:rsidRDefault="00464669" w:rsidP="00464669">
      <w:pPr>
        <w:tabs>
          <w:tab w:val="left" w:pos="360"/>
        </w:tabs>
        <w:ind w:left="1770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b/>
          <w:sz w:val="28"/>
          <w:szCs w:val="28"/>
        </w:rPr>
        <w:t>Самоконтроль по ситуационным задачам</w:t>
      </w:r>
      <w:proofErr w:type="gramStart"/>
      <w:r w:rsidRPr="000A57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A57C9" w:rsidRPr="000A57C9" w:rsidRDefault="000A57C9" w:rsidP="000A5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b/>
          <w:sz w:val="28"/>
          <w:szCs w:val="28"/>
        </w:rPr>
        <w:t>Задача 1:</w:t>
      </w:r>
      <w:r w:rsidRPr="000A57C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A57C9">
        <w:rPr>
          <w:rFonts w:ascii="Times New Roman" w:hAnsi="Times New Roman" w:cs="Times New Roman"/>
          <w:sz w:val="28"/>
          <w:szCs w:val="28"/>
        </w:rPr>
        <w:t xml:space="preserve">У девушки 14 лет обильные, со сгустками, нерегулярные менструации через 28 дней по 8-10 дней, безболезненные. Жалуется на слабость, головокружение. В анамнезе носовые кровотечения с раннего детского возраста. </w:t>
      </w:r>
      <w:proofErr w:type="spellStart"/>
      <w:r w:rsidRPr="000A57C9">
        <w:rPr>
          <w:rFonts w:ascii="Times New Roman" w:hAnsi="Times New Roman" w:cs="Times New Roman"/>
          <w:sz w:val="28"/>
          <w:szCs w:val="28"/>
        </w:rPr>
        <w:t>Менархе</w:t>
      </w:r>
      <w:proofErr w:type="spellEnd"/>
      <w:r w:rsidRPr="000A57C9">
        <w:rPr>
          <w:rFonts w:ascii="Times New Roman" w:hAnsi="Times New Roman" w:cs="Times New Roman"/>
          <w:sz w:val="28"/>
          <w:szCs w:val="28"/>
        </w:rPr>
        <w:t xml:space="preserve"> в 13 лет. </w:t>
      </w:r>
      <w:proofErr w:type="gramStart"/>
      <w:r w:rsidRPr="000A57C9">
        <w:rPr>
          <w:rFonts w:ascii="Times New Roman" w:hAnsi="Times New Roman" w:cs="Times New Roman"/>
          <w:sz w:val="28"/>
          <w:szCs w:val="28"/>
        </w:rPr>
        <w:t>Обследована</w:t>
      </w:r>
      <w:proofErr w:type="gramEnd"/>
      <w:r w:rsidRPr="000A57C9">
        <w:rPr>
          <w:rFonts w:ascii="Times New Roman" w:hAnsi="Times New Roman" w:cs="Times New Roman"/>
          <w:sz w:val="28"/>
          <w:szCs w:val="28"/>
        </w:rPr>
        <w:t xml:space="preserve"> на 7-ой день маточного кровотечения. При осмотре: кожные покровы бледные, пульс 82 удара в минуту, ритмичный, АД 110/70 </w:t>
      </w:r>
      <w:proofErr w:type="spellStart"/>
      <w:r w:rsidRPr="000A57C9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0A57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A57C9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0A57C9">
        <w:rPr>
          <w:rFonts w:ascii="Times New Roman" w:hAnsi="Times New Roman" w:cs="Times New Roman"/>
          <w:sz w:val="28"/>
          <w:szCs w:val="28"/>
        </w:rPr>
        <w:t xml:space="preserve">., гемоглобин 90 г/л. Живот мягкий, безболезненный. Гинекологический статус: наружные половые органы развиты правильно, </w:t>
      </w:r>
      <w:proofErr w:type="spellStart"/>
      <w:r w:rsidRPr="000A57C9">
        <w:rPr>
          <w:rFonts w:ascii="Times New Roman" w:hAnsi="Times New Roman" w:cs="Times New Roman"/>
          <w:sz w:val="28"/>
          <w:szCs w:val="28"/>
        </w:rPr>
        <w:t>оволосение</w:t>
      </w:r>
      <w:proofErr w:type="spellEnd"/>
      <w:r w:rsidRPr="000A57C9">
        <w:rPr>
          <w:rFonts w:ascii="Times New Roman" w:hAnsi="Times New Roman" w:cs="Times New Roman"/>
          <w:sz w:val="28"/>
          <w:szCs w:val="28"/>
        </w:rPr>
        <w:t xml:space="preserve"> по женскому типу, девственная плева цела. При </w:t>
      </w:r>
      <w:proofErr w:type="spellStart"/>
      <w:r w:rsidRPr="000A57C9">
        <w:rPr>
          <w:rFonts w:ascii="Times New Roman" w:hAnsi="Times New Roman" w:cs="Times New Roman"/>
          <w:sz w:val="28"/>
          <w:szCs w:val="28"/>
        </w:rPr>
        <w:t>ректо-абдоминальном</w:t>
      </w:r>
      <w:proofErr w:type="spellEnd"/>
      <w:r w:rsidRPr="000A57C9">
        <w:rPr>
          <w:rFonts w:ascii="Times New Roman" w:hAnsi="Times New Roman" w:cs="Times New Roman"/>
          <w:sz w:val="28"/>
          <w:szCs w:val="28"/>
        </w:rPr>
        <w:t xml:space="preserve"> исследовании: матка нормальных размеров, безболезненная; придатки матки с обеих сторон не увеличены, выделения из половых путей кровянистые, обильные.</w:t>
      </w:r>
    </w:p>
    <w:p w:rsidR="000A57C9" w:rsidRPr="000A57C9" w:rsidRDefault="000A57C9" w:rsidP="000A57C9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</w:rPr>
        <w:t>1.Предполагаемый диагноз?</w:t>
      </w:r>
    </w:p>
    <w:p w:rsidR="000A57C9" w:rsidRPr="000A57C9" w:rsidRDefault="000A57C9" w:rsidP="000A57C9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</w:rPr>
        <w:t>2.Составьте план обследования больной.</w:t>
      </w:r>
    </w:p>
    <w:p w:rsidR="000A57C9" w:rsidRPr="000A57C9" w:rsidRDefault="000A57C9" w:rsidP="000A57C9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</w:rPr>
        <w:t xml:space="preserve">3.С какими заболеваниями необходимо дифференцировать данную патологию? </w:t>
      </w:r>
    </w:p>
    <w:p w:rsidR="000A57C9" w:rsidRPr="000A57C9" w:rsidRDefault="000A57C9" w:rsidP="000A57C9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</w:rPr>
        <w:t>4.Какова лечебная тактика?</w:t>
      </w:r>
    </w:p>
    <w:p w:rsidR="000A57C9" w:rsidRPr="000A57C9" w:rsidRDefault="000A57C9" w:rsidP="000A57C9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</w:rPr>
        <w:t>5. Существует ли альтернативный метод остановки кровотечения у девушек-подростков?</w:t>
      </w:r>
    </w:p>
    <w:p w:rsidR="000A57C9" w:rsidRPr="000A57C9" w:rsidRDefault="000A57C9" w:rsidP="000A57C9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57C9">
        <w:rPr>
          <w:rFonts w:ascii="Times New Roman" w:hAnsi="Times New Roman" w:cs="Times New Roman"/>
          <w:sz w:val="28"/>
          <w:szCs w:val="28"/>
          <w:u w:val="single"/>
        </w:rPr>
        <w:t>Ответы:</w:t>
      </w:r>
    </w:p>
    <w:p w:rsidR="000A57C9" w:rsidRPr="000A57C9" w:rsidRDefault="000A57C9" w:rsidP="00360BCB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</w:rPr>
        <w:t xml:space="preserve">Нарушение менструального цикла по типу </w:t>
      </w:r>
      <w:proofErr w:type="spellStart"/>
      <w:r w:rsidRPr="000A57C9">
        <w:rPr>
          <w:rFonts w:ascii="Times New Roman" w:hAnsi="Times New Roman" w:cs="Times New Roman"/>
          <w:sz w:val="28"/>
          <w:szCs w:val="28"/>
        </w:rPr>
        <w:t>гиперполименореи</w:t>
      </w:r>
      <w:proofErr w:type="spellEnd"/>
      <w:r w:rsidRPr="000A57C9">
        <w:rPr>
          <w:rFonts w:ascii="Times New Roman" w:hAnsi="Times New Roman" w:cs="Times New Roman"/>
          <w:sz w:val="28"/>
          <w:szCs w:val="28"/>
        </w:rPr>
        <w:t xml:space="preserve"> на фоне врожденного заболевания крови. Постгеморрагическая анемия </w:t>
      </w:r>
      <w:r w:rsidRPr="000A57C9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0A57C9">
        <w:rPr>
          <w:rFonts w:ascii="Times New Roman" w:hAnsi="Times New Roman" w:cs="Times New Roman"/>
          <w:sz w:val="28"/>
          <w:szCs w:val="28"/>
        </w:rPr>
        <w:t>степени.</w:t>
      </w:r>
    </w:p>
    <w:p w:rsidR="000A57C9" w:rsidRPr="000A57C9" w:rsidRDefault="000A57C9" w:rsidP="00360BCB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</w:rPr>
        <w:t xml:space="preserve">Развернутый и биохимические анализы крови, общий анализ мочи, </w:t>
      </w:r>
      <w:proofErr w:type="spellStart"/>
      <w:r w:rsidRPr="000A57C9">
        <w:rPr>
          <w:rFonts w:ascii="Times New Roman" w:hAnsi="Times New Roman" w:cs="Times New Roman"/>
          <w:sz w:val="28"/>
          <w:szCs w:val="28"/>
        </w:rPr>
        <w:t>гемостазиограмма</w:t>
      </w:r>
      <w:proofErr w:type="spellEnd"/>
      <w:r w:rsidRPr="000A57C9">
        <w:rPr>
          <w:rFonts w:ascii="Times New Roman" w:hAnsi="Times New Roman" w:cs="Times New Roman"/>
          <w:sz w:val="28"/>
          <w:szCs w:val="28"/>
        </w:rPr>
        <w:t xml:space="preserve">, исследование гормонов крови, УЗИ гениталий, </w:t>
      </w:r>
      <w:proofErr w:type="spellStart"/>
      <w:r w:rsidRPr="000A57C9">
        <w:rPr>
          <w:rFonts w:ascii="Times New Roman" w:hAnsi="Times New Roman" w:cs="Times New Roman"/>
          <w:sz w:val="28"/>
          <w:szCs w:val="28"/>
        </w:rPr>
        <w:t>вагиноскопия</w:t>
      </w:r>
      <w:proofErr w:type="spellEnd"/>
      <w:r w:rsidRPr="000A57C9">
        <w:rPr>
          <w:rFonts w:ascii="Times New Roman" w:hAnsi="Times New Roman" w:cs="Times New Roman"/>
          <w:sz w:val="28"/>
          <w:szCs w:val="28"/>
        </w:rPr>
        <w:t>, консультация невропатолога, гематолога, педиатра.</w:t>
      </w:r>
    </w:p>
    <w:p w:rsidR="000A57C9" w:rsidRPr="000A57C9" w:rsidRDefault="000A57C9" w:rsidP="00360BCB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A57C9">
        <w:rPr>
          <w:rFonts w:ascii="Times New Roman" w:hAnsi="Times New Roman" w:cs="Times New Roman"/>
          <w:sz w:val="28"/>
          <w:szCs w:val="28"/>
        </w:rPr>
        <w:t>дисфункциональным</w:t>
      </w:r>
      <w:proofErr w:type="spellEnd"/>
      <w:r w:rsidRPr="000A57C9">
        <w:rPr>
          <w:rFonts w:ascii="Times New Roman" w:hAnsi="Times New Roman" w:cs="Times New Roman"/>
          <w:sz w:val="28"/>
          <w:szCs w:val="28"/>
        </w:rPr>
        <w:t xml:space="preserve"> маточным кровотечением пубертатного периода, патологией эндометрия и шейки матки, прервавшейся маточной и внематочной беременностью.</w:t>
      </w:r>
    </w:p>
    <w:p w:rsidR="000A57C9" w:rsidRPr="000A57C9" w:rsidRDefault="000A57C9" w:rsidP="00360BCB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</w:rPr>
        <w:t xml:space="preserve">Начать симптоматическую </w:t>
      </w:r>
      <w:proofErr w:type="spellStart"/>
      <w:r w:rsidRPr="000A57C9">
        <w:rPr>
          <w:rFonts w:ascii="Times New Roman" w:hAnsi="Times New Roman" w:cs="Times New Roman"/>
          <w:sz w:val="28"/>
          <w:szCs w:val="28"/>
        </w:rPr>
        <w:t>гемостатическую</w:t>
      </w:r>
      <w:proofErr w:type="spellEnd"/>
      <w:r w:rsidRPr="000A57C9">
        <w:rPr>
          <w:rFonts w:ascii="Times New Roman" w:hAnsi="Times New Roman" w:cs="Times New Roman"/>
          <w:sz w:val="28"/>
          <w:szCs w:val="28"/>
        </w:rPr>
        <w:t xml:space="preserve"> терапию, гормональная регуляция цикла, терапия основного заболевания: коррекция нарушений свертывающей системы крови врачом гематологом.</w:t>
      </w:r>
    </w:p>
    <w:p w:rsidR="000A57C9" w:rsidRPr="000A57C9" w:rsidRDefault="000A57C9" w:rsidP="00360BCB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эффекта от симптоматической терапии необходимо гормональный гемостаз, в случае крайней необходимости – своевременное решение хирургического гемостаза (удаление функционального слоя эндометрия, по возможности под </w:t>
      </w:r>
      <w:proofErr w:type="spellStart"/>
      <w:r w:rsidRPr="000A57C9">
        <w:rPr>
          <w:rFonts w:ascii="Times New Roman" w:hAnsi="Times New Roman" w:cs="Times New Roman"/>
          <w:sz w:val="28"/>
          <w:szCs w:val="28"/>
        </w:rPr>
        <w:t>гистероскопическим</w:t>
      </w:r>
      <w:proofErr w:type="spellEnd"/>
      <w:r w:rsidRPr="000A57C9">
        <w:rPr>
          <w:rFonts w:ascii="Times New Roman" w:hAnsi="Times New Roman" w:cs="Times New Roman"/>
          <w:sz w:val="28"/>
          <w:szCs w:val="28"/>
        </w:rPr>
        <w:t xml:space="preserve"> контролем). При </w:t>
      </w:r>
      <w:proofErr w:type="spellStart"/>
      <w:r w:rsidRPr="000A57C9">
        <w:rPr>
          <w:rFonts w:ascii="Times New Roman" w:hAnsi="Times New Roman" w:cs="Times New Roman"/>
          <w:sz w:val="28"/>
          <w:szCs w:val="28"/>
        </w:rPr>
        <w:t>наличиии</w:t>
      </w:r>
      <w:proofErr w:type="spellEnd"/>
      <w:r w:rsidRPr="000A5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57C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A57C9">
        <w:rPr>
          <w:rFonts w:ascii="Times New Roman" w:hAnsi="Times New Roman" w:cs="Times New Roman"/>
          <w:sz w:val="28"/>
          <w:szCs w:val="28"/>
        </w:rPr>
        <w:t xml:space="preserve">/показаний для гормональной терапии – </w:t>
      </w:r>
      <w:proofErr w:type="spellStart"/>
      <w:r w:rsidRPr="000A57C9">
        <w:rPr>
          <w:rFonts w:ascii="Times New Roman" w:hAnsi="Times New Roman" w:cs="Times New Roman"/>
          <w:sz w:val="28"/>
          <w:szCs w:val="28"/>
        </w:rPr>
        <w:t>эмболизация</w:t>
      </w:r>
      <w:proofErr w:type="spellEnd"/>
      <w:r w:rsidRPr="000A57C9">
        <w:rPr>
          <w:rFonts w:ascii="Times New Roman" w:hAnsi="Times New Roman" w:cs="Times New Roman"/>
          <w:sz w:val="28"/>
          <w:szCs w:val="28"/>
        </w:rPr>
        <w:t xml:space="preserve"> маточных артерий.</w:t>
      </w:r>
    </w:p>
    <w:p w:rsidR="000A57C9" w:rsidRPr="000A57C9" w:rsidRDefault="000A57C9" w:rsidP="000A57C9">
      <w:pPr>
        <w:pStyle w:val="2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A57C9" w:rsidRPr="000A57C9" w:rsidRDefault="000A57C9" w:rsidP="000A57C9">
      <w:pPr>
        <w:pStyle w:val="2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</w:rPr>
        <w:t xml:space="preserve"> </w:t>
      </w:r>
      <w:r w:rsidRPr="000A57C9">
        <w:rPr>
          <w:rFonts w:ascii="Times New Roman" w:hAnsi="Times New Roman" w:cs="Times New Roman"/>
          <w:b/>
          <w:bCs/>
          <w:sz w:val="28"/>
          <w:szCs w:val="28"/>
        </w:rPr>
        <w:t xml:space="preserve">Задача 2: </w:t>
      </w:r>
      <w:r w:rsidRPr="000A57C9">
        <w:rPr>
          <w:rFonts w:ascii="Times New Roman" w:hAnsi="Times New Roman" w:cs="Times New Roman"/>
          <w:sz w:val="28"/>
          <w:szCs w:val="28"/>
        </w:rPr>
        <w:t xml:space="preserve">Больная 49 лет обратилась в женскую консультацию по поводу кровянистых выделений из половых путей в течение последних 11 дней, которые начались после задержки </w:t>
      </w:r>
      <w:r w:rsidRPr="000A57C9">
        <w:rPr>
          <w:rFonts w:ascii="Times New Roman" w:hAnsi="Times New Roman" w:cs="Times New Roman"/>
          <w:sz w:val="28"/>
          <w:szCs w:val="28"/>
          <w:lang w:val="en-US"/>
        </w:rPr>
        <w:t>menses</w:t>
      </w:r>
      <w:r w:rsidRPr="000A57C9">
        <w:rPr>
          <w:rFonts w:ascii="Times New Roman" w:hAnsi="Times New Roman" w:cs="Times New Roman"/>
          <w:sz w:val="28"/>
          <w:szCs w:val="28"/>
        </w:rPr>
        <w:t xml:space="preserve"> на 3 месяца.</w:t>
      </w:r>
    </w:p>
    <w:p w:rsidR="000A57C9" w:rsidRPr="000A57C9" w:rsidRDefault="000A57C9" w:rsidP="000A57C9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</w:rPr>
        <w:t>Из анамнеза: Гинекологические заболевания отрицает. Половая жизнь регулярно, без контрацепции.</w:t>
      </w:r>
    </w:p>
    <w:p w:rsidR="000A57C9" w:rsidRPr="000A57C9" w:rsidRDefault="000A57C9" w:rsidP="000A57C9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</w:rPr>
        <w:t>При влагалищном исследовании: Слизистая влагалища и шейка матки без видимой патологии, из цервикального канала умеренные кровянистые выделения. Матка не увеличена, плотная, подвижная, безболезненная. Придатки с обеих сторон не определяются, область их безболезненная. Своды свободные, глубокие.</w:t>
      </w:r>
    </w:p>
    <w:p w:rsidR="000A57C9" w:rsidRPr="000A57C9" w:rsidRDefault="000A57C9" w:rsidP="000A5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</w:rPr>
        <w:t>1. Наиболее вероятный диагноз?</w:t>
      </w:r>
    </w:p>
    <w:p w:rsidR="000A57C9" w:rsidRPr="000A57C9" w:rsidRDefault="000A57C9" w:rsidP="000A5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</w:rPr>
        <w:t xml:space="preserve">2. С какими заболеваниями следует проводить дифференциальную диагностику? </w:t>
      </w:r>
    </w:p>
    <w:p w:rsidR="000A57C9" w:rsidRPr="000A57C9" w:rsidRDefault="000A57C9" w:rsidP="000A5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</w:rPr>
        <w:t>3. Тактика врача женской консультации?</w:t>
      </w:r>
    </w:p>
    <w:p w:rsidR="000A57C9" w:rsidRPr="000A57C9" w:rsidRDefault="000A57C9" w:rsidP="000A5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</w:rPr>
        <w:t>4. План обследования?</w:t>
      </w:r>
    </w:p>
    <w:p w:rsidR="000A57C9" w:rsidRPr="000A57C9" w:rsidRDefault="000A57C9" w:rsidP="000A5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</w:rPr>
        <w:t>5. Лечение?</w:t>
      </w:r>
    </w:p>
    <w:p w:rsidR="000A57C9" w:rsidRPr="000A57C9" w:rsidRDefault="000A57C9" w:rsidP="000A5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57C9">
        <w:rPr>
          <w:rFonts w:ascii="Times New Roman" w:hAnsi="Times New Roman" w:cs="Times New Roman"/>
          <w:sz w:val="28"/>
          <w:szCs w:val="28"/>
          <w:u w:val="single"/>
        </w:rPr>
        <w:t>Ответы:</w:t>
      </w:r>
    </w:p>
    <w:p w:rsidR="000A57C9" w:rsidRPr="000A57C9" w:rsidRDefault="000A57C9" w:rsidP="00360BCB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57C9">
        <w:rPr>
          <w:rFonts w:ascii="Times New Roman" w:hAnsi="Times New Roman" w:cs="Times New Roman"/>
          <w:sz w:val="28"/>
          <w:szCs w:val="28"/>
        </w:rPr>
        <w:t>Дисфункциональное</w:t>
      </w:r>
      <w:proofErr w:type="spellEnd"/>
      <w:r w:rsidRPr="000A57C9">
        <w:rPr>
          <w:rFonts w:ascii="Times New Roman" w:hAnsi="Times New Roman" w:cs="Times New Roman"/>
          <w:sz w:val="28"/>
          <w:szCs w:val="28"/>
        </w:rPr>
        <w:t xml:space="preserve"> маточное кровотечение </w:t>
      </w:r>
      <w:proofErr w:type="spellStart"/>
      <w:r w:rsidRPr="000A57C9">
        <w:rPr>
          <w:rFonts w:ascii="Times New Roman" w:hAnsi="Times New Roman" w:cs="Times New Roman"/>
          <w:sz w:val="28"/>
          <w:szCs w:val="28"/>
        </w:rPr>
        <w:t>перименопаузального</w:t>
      </w:r>
      <w:proofErr w:type="spellEnd"/>
      <w:r w:rsidRPr="000A57C9">
        <w:rPr>
          <w:rFonts w:ascii="Times New Roman" w:hAnsi="Times New Roman" w:cs="Times New Roman"/>
          <w:sz w:val="28"/>
          <w:szCs w:val="28"/>
        </w:rPr>
        <w:t xml:space="preserve"> периода (климактерическое кровотечение).</w:t>
      </w:r>
    </w:p>
    <w:p w:rsidR="000A57C9" w:rsidRPr="000A57C9" w:rsidRDefault="000A57C9" w:rsidP="00360B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</w:rPr>
        <w:t xml:space="preserve">Гиперплазия эндометрия. Полип эндометрия. Рак матки. </w:t>
      </w:r>
      <w:proofErr w:type="spellStart"/>
      <w:r w:rsidRPr="000A57C9">
        <w:rPr>
          <w:rFonts w:ascii="Times New Roman" w:hAnsi="Times New Roman" w:cs="Times New Roman"/>
          <w:sz w:val="28"/>
          <w:szCs w:val="28"/>
          <w:lang w:val="en-US"/>
        </w:rPr>
        <w:t>Подслизистая</w:t>
      </w:r>
      <w:proofErr w:type="spellEnd"/>
      <w:r w:rsidRPr="000A57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57C9">
        <w:rPr>
          <w:rFonts w:ascii="Times New Roman" w:hAnsi="Times New Roman" w:cs="Times New Roman"/>
          <w:sz w:val="28"/>
          <w:szCs w:val="28"/>
          <w:lang w:val="en-US"/>
        </w:rPr>
        <w:t>миома</w:t>
      </w:r>
      <w:proofErr w:type="spellEnd"/>
      <w:r w:rsidRPr="000A57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57C9">
        <w:rPr>
          <w:rFonts w:ascii="Times New Roman" w:hAnsi="Times New Roman" w:cs="Times New Roman"/>
          <w:sz w:val="28"/>
          <w:szCs w:val="28"/>
          <w:lang w:val="en-US"/>
        </w:rPr>
        <w:t>матки</w:t>
      </w:r>
      <w:proofErr w:type="spellEnd"/>
      <w:r w:rsidRPr="000A57C9">
        <w:rPr>
          <w:rFonts w:ascii="Times New Roman" w:hAnsi="Times New Roman" w:cs="Times New Roman"/>
          <w:sz w:val="28"/>
          <w:szCs w:val="28"/>
          <w:lang w:val="en-US"/>
        </w:rPr>
        <w:t xml:space="preserve">.      </w:t>
      </w:r>
    </w:p>
    <w:p w:rsidR="000A57C9" w:rsidRPr="000A57C9" w:rsidRDefault="000A57C9" w:rsidP="00360B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</w:rPr>
        <w:t>Направить больную в гинекологический стационар.</w:t>
      </w:r>
    </w:p>
    <w:p w:rsidR="000A57C9" w:rsidRPr="000A57C9" w:rsidRDefault="000A57C9" w:rsidP="00360B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</w:rPr>
        <w:t xml:space="preserve">Раздельное диагностическое выскабливание стенок матки под контролем       </w:t>
      </w:r>
      <w:proofErr w:type="spellStart"/>
      <w:r w:rsidRPr="000A57C9">
        <w:rPr>
          <w:rFonts w:ascii="Times New Roman" w:hAnsi="Times New Roman" w:cs="Times New Roman"/>
          <w:sz w:val="28"/>
          <w:szCs w:val="28"/>
        </w:rPr>
        <w:t>гистероскопии</w:t>
      </w:r>
      <w:proofErr w:type="spellEnd"/>
      <w:r w:rsidRPr="000A57C9">
        <w:rPr>
          <w:rFonts w:ascii="Times New Roman" w:hAnsi="Times New Roman" w:cs="Times New Roman"/>
          <w:sz w:val="28"/>
          <w:szCs w:val="28"/>
        </w:rPr>
        <w:t xml:space="preserve"> с последующим гистологическим исследованием полученного соскоба. </w:t>
      </w:r>
    </w:p>
    <w:p w:rsidR="000A57C9" w:rsidRPr="000A57C9" w:rsidRDefault="000A57C9" w:rsidP="00360BCB">
      <w:pPr>
        <w:pStyle w:val="a5"/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</w:rPr>
        <w:t>Лечение зависит от результатов анализа гистологического исследования. При отсутствии изменений – динамический амбулаторный мониторинг. При фоновых заболеваниях – гормонотерапия и динамическое наблюдение, включая морфологический контроль (</w:t>
      </w:r>
      <w:proofErr w:type="spellStart"/>
      <w:r w:rsidRPr="000A57C9">
        <w:rPr>
          <w:rFonts w:ascii="Times New Roman" w:hAnsi="Times New Roman" w:cs="Times New Roman"/>
          <w:sz w:val="28"/>
          <w:szCs w:val="28"/>
        </w:rPr>
        <w:t>пайпель-биопсия</w:t>
      </w:r>
      <w:proofErr w:type="spellEnd"/>
      <w:r w:rsidRPr="000A57C9">
        <w:rPr>
          <w:rFonts w:ascii="Times New Roman" w:hAnsi="Times New Roman" w:cs="Times New Roman"/>
          <w:sz w:val="28"/>
          <w:szCs w:val="28"/>
        </w:rPr>
        <w:t xml:space="preserve">, офисная </w:t>
      </w:r>
      <w:proofErr w:type="spellStart"/>
      <w:r w:rsidRPr="000A57C9">
        <w:rPr>
          <w:rFonts w:ascii="Times New Roman" w:hAnsi="Times New Roman" w:cs="Times New Roman"/>
          <w:sz w:val="28"/>
          <w:szCs w:val="28"/>
        </w:rPr>
        <w:t>гистероскопия</w:t>
      </w:r>
      <w:proofErr w:type="spellEnd"/>
      <w:r w:rsidRPr="000A57C9">
        <w:rPr>
          <w:rFonts w:ascii="Times New Roman" w:hAnsi="Times New Roman" w:cs="Times New Roman"/>
          <w:sz w:val="28"/>
          <w:szCs w:val="28"/>
        </w:rPr>
        <w:t xml:space="preserve">). При онкологическим процессе – </w:t>
      </w:r>
      <w:proofErr w:type="spellStart"/>
      <w:r w:rsidRPr="000A57C9">
        <w:rPr>
          <w:rFonts w:ascii="Times New Roman" w:hAnsi="Times New Roman" w:cs="Times New Roman"/>
          <w:sz w:val="28"/>
          <w:szCs w:val="28"/>
        </w:rPr>
        <w:t>химио</w:t>
      </w:r>
      <w:proofErr w:type="spellEnd"/>
      <w:r w:rsidRPr="000A57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57C9">
        <w:rPr>
          <w:rFonts w:ascii="Times New Roman" w:hAnsi="Times New Roman" w:cs="Times New Roman"/>
          <w:sz w:val="28"/>
          <w:szCs w:val="28"/>
        </w:rPr>
        <w:t>гормон</w:t>
      </w:r>
      <w:proofErr w:type="gramStart"/>
      <w:r w:rsidRPr="000A57C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A57C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A57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57C9">
        <w:rPr>
          <w:rFonts w:ascii="Times New Roman" w:hAnsi="Times New Roman" w:cs="Times New Roman"/>
          <w:sz w:val="28"/>
          <w:szCs w:val="28"/>
        </w:rPr>
        <w:t>лучевая-терапия</w:t>
      </w:r>
      <w:proofErr w:type="spellEnd"/>
      <w:r w:rsidRPr="000A57C9">
        <w:rPr>
          <w:rFonts w:ascii="Times New Roman" w:hAnsi="Times New Roman" w:cs="Times New Roman"/>
          <w:sz w:val="28"/>
          <w:szCs w:val="28"/>
        </w:rPr>
        <w:t>, радикальное оперативное вмешательство по индивидуальным показаниям.</w:t>
      </w:r>
    </w:p>
    <w:p w:rsidR="000A57C9" w:rsidRPr="000A57C9" w:rsidRDefault="000A57C9" w:rsidP="000A57C9">
      <w:pPr>
        <w:pStyle w:val="a5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7C9" w:rsidRPr="000A57C9" w:rsidRDefault="000A57C9" w:rsidP="000A57C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b/>
          <w:sz w:val="28"/>
          <w:szCs w:val="28"/>
        </w:rPr>
        <w:t xml:space="preserve">Задача 3: </w:t>
      </w:r>
      <w:r w:rsidRPr="000A57C9">
        <w:rPr>
          <w:rFonts w:ascii="Times New Roman" w:hAnsi="Times New Roman" w:cs="Times New Roman"/>
          <w:sz w:val="28"/>
          <w:szCs w:val="28"/>
        </w:rPr>
        <w:t xml:space="preserve">Больная, 21 год, обратилась к врачу гинекологу  с жалобами на не регулярные менструации с задержками от 1 до 6 мес., рост волос на лице, вокруг сосков на грудных железах, на передней брюшной стенке и нижних конечностях. </w:t>
      </w:r>
      <w:proofErr w:type="gramStart"/>
      <w:r w:rsidRPr="000A57C9">
        <w:rPr>
          <w:rFonts w:ascii="Times New Roman" w:hAnsi="Times New Roman" w:cs="Times New Roman"/>
          <w:sz w:val="28"/>
          <w:szCs w:val="28"/>
        </w:rPr>
        <w:t>Живет половой жизнью 2 года не предохраняясь</w:t>
      </w:r>
      <w:proofErr w:type="gramEnd"/>
      <w:r w:rsidRPr="000A57C9">
        <w:rPr>
          <w:rFonts w:ascii="Times New Roman" w:hAnsi="Times New Roman" w:cs="Times New Roman"/>
          <w:sz w:val="28"/>
          <w:szCs w:val="28"/>
        </w:rPr>
        <w:t>, беременность не наступала. Муж обследован - здоров. Принимала гормональное лечение - эффект отсутствовал.</w:t>
      </w:r>
    </w:p>
    <w:p w:rsidR="000A57C9" w:rsidRPr="000A57C9" w:rsidRDefault="000A57C9" w:rsidP="000A57C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</w:rPr>
        <w:t xml:space="preserve"> При объективном исследовании рост волос по мужскому типу, конституция </w:t>
      </w:r>
      <w:proofErr w:type="spellStart"/>
      <w:r w:rsidRPr="000A57C9">
        <w:rPr>
          <w:rFonts w:ascii="Times New Roman" w:hAnsi="Times New Roman" w:cs="Times New Roman"/>
          <w:sz w:val="28"/>
          <w:szCs w:val="28"/>
        </w:rPr>
        <w:t>нормостеническая</w:t>
      </w:r>
      <w:proofErr w:type="spellEnd"/>
      <w:r w:rsidRPr="000A57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7C9" w:rsidRPr="000A57C9" w:rsidRDefault="000A57C9" w:rsidP="000A57C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A57C9">
        <w:rPr>
          <w:rFonts w:ascii="Times New Roman" w:hAnsi="Times New Roman" w:cs="Times New Roman"/>
          <w:sz w:val="28"/>
          <w:szCs w:val="28"/>
        </w:rPr>
        <w:t>.</w:t>
      </w:r>
      <w:r w:rsidRPr="000A57C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A57C9">
        <w:rPr>
          <w:rFonts w:ascii="Times New Roman" w:hAnsi="Times New Roman" w:cs="Times New Roman"/>
          <w:sz w:val="28"/>
          <w:szCs w:val="28"/>
        </w:rPr>
        <w:t>.: Шейка матки чистая. Выделения молочные.</w:t>
      </w:r>
    </w:p>
    <w:p w:rsidR="000A57C9" w:rsidRPr="000A57C9" w:rsidRDefault="000A57C9" w:rsidP="000A57C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</w:rPr>
        <w:t>Р.</w:t>
      </w:r>
      <w:r w:rsidRPr="000A57C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A57C9">
        <w:rPr>
          <w:rFonts w:ascii="Times New Roman" w:hAnsi="Times New Roman" w:cs="Times New Roman"/>
          <w:sz w:val="28"/>
          <w:szCs w:val="28"/>
        </w:rPr>
        <w:t>.: матка обычных размеров, яичники с обеих сторон увеличены 3х4 см. безболезненны при исследовании.</w:t>
      </w:r>
    </w:p>
    <w:p w:rsidR="000A57C9" w:rsidRPr="000A57C9" w:rsidRDefault="000A57C9" w:rsidP="00360B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46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</w:rPr>
        <w:t>Ваш диагноз.</w:t>
      </w:r>
    </w:p>
    <w:p w:rsidR="000A57C9" w:rsidRPr="000A57C9" w:rsidRDefault="000A57C9" w:rsidP="00360B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46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</w:rPr>
        <w:t>Какие дополнительные исследования необходимо произвести для подтверждения диагноза?</w:t>
      </w:r>
    </w:p>
    <w:p w:rsidR="000A57C9" w:rsidRPr="000A57C9" w:rsidRDefault="000A57C9" w:rsidP="00360B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46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</w:rPr>
        <w:t>Какие формы данного заболевания Вам известны?</w:t>
      </w:r>
    </w:p>
    <w:p w:rsidR="000A57C9" w:rsidRPr="000A57C9" w:rsidRDefault="000A57C9" w:rsidP="00360B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46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</w:rPr>
        <w:t>Методы лечения.</w:t>
      </w:r>
    </w:p>
    <w:p w:rsidR="000A57C9" w:rsidRPr="000A57C9" w:rsidRDefault="000A57C9" w:rsidP="00360B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46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</w:rPr>
        <w:t>Какой метод лечения выбран Вами в конкретном случае?</w:t>
      </w:r>
    </w:p>
    <w:p w:rsidR="000A57C9" w:rsidRPr="000A57C9" w:rsidRDefault="000A57C9" w:rsidP="00360BC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46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</w:rPr>
        <w:t>Методы реабилитации данных больных.</w:t>
      </w:r>
    </w:p>
    <w:p w:rsidR="000A57C9" w:rsidRPr="000A57C9" w:rsidRDefault="000A57C9" w:rsidP="000A57C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57C9">
        <w:rPr>
          <w:rFonts w:ascii="Times New Roman" w:hAnsi="Times New Roman" w:cs="Times New Roman"/>
          <w:sz w:val="28"/>
          <w:szCs w:val="28"/>
          <w:u w:val="single"/>
        </w:rPr>
        <w:t>Эталон ответа.</w:t>
      </w:r>
    </w:p>
    <w:p w:rsidR="000A57C9" w:rsidRPr="000A57C9" w:rsidRDefault="000A57C9" w:rsidP="000A5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</w:rPr>
        <w:t xml:space="preserve">1. Синдром Штейна - </w:t>
      </w:r>
      <w:proofErr w:type="spellStart"/>
      <w:r w:rsidRPr="000A57C9">
        <w:rPr>
          <w:rFonts w:ascii="Times New Roman" w:hAnsi="Times New Roman" w:cs="Times New Roman"/>
          <w:sz w:val="28"/>
          <w:szCs w:val="28"/>
        </w:rPr>
        <w:t>Левенталя</w:t>
      </w:r>
      <w:proofErr w:type="spellEnd"/>
      <w:r w:rsidRPr="000A57C9">
        <w:rPr>
          <w:rFonts w:ascii="Times New Roman" w:hAnsi="Times New Roman" w:cs="Times New Roman"/>
          <w:sz w:val="28"/>
          <w:szCs w:val="28"/>
        </w:rPr>
        <w:t>.  Первичное бесплодие.</w:t>
      </w:r>
    </w:p>
    <w:p w:rsidR="000A57C9" w:rsidRPr="000A57C9" w:rsidRDefault="000A57C9" w:rsidP="000A5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</w:rPr>
        <w:t xml:space="preserve">2. УЗИ. Лапароскопия. Исследование содержания тестостерона и </w:t>
      </w:r>
      <w:proofErr w:type="spellStart"/>
      <w:r w:rsidRPr="000A57C9">
        <w:rPr>
          <w:rFonts w:ascii="Times New Roman" w:hAnsi="Times New Roman" w:cs="Times New Roman"/>
          <w:sz w:val="28"/>
          <w:szCs w:val="28"/>
        </w:rPr>
        <w:t>эстрадиола</w:t>
      </w:r>
      <w:proofErr w:type="spellEnd"/>
      <w:r w:rsidRPr="000A57C9">
        <w:rPr>
          <w:rFonts w:ascii="Times New Roman" w:hAnsi="Times New Roman" w:cs="Times New Roman"/>
          <w:sz w:val="28"/>
          <w:szCs w:val="28"/>
        </w:rPr>
        <w:t xml:space="preserve"> в крови. Исследование содержания ФСГ и ЛГ в крови. </w:t>
      </w:r>
      <w:proofErr w:type="spellStart"/>
      <w:r w:rsidRPr="000A57C9">
        <w:rPr>
          <w:rFonts w:ascii="Times New Roman" w:hAnsi="Times New Roman" w:cs="Times New Roman"/>
          <w:sz w:val="28"/>
          <w:szCs w:val="28"/>
        </w:rPr>
        <w:t>Краниограмма</w:t>
      </w:r>
      <w:proofErr w:type="spellEnd"/>
      <w:r w:rsidRPr="000A57C9">
        <w:rPr>
          <w:rFonts w:ascii="Times New Roman" w:hAnsi="Times New Roman" w:cs="Times New Roman"/>
          <w:sz w:val="28"/>
          <w:szCs w:val="28"/>
        </w:rPr>
        <w:t xml:space="preserve"> с прицелом на турецкое седло. Компьютерная томография.</w:t>
      </w:r>
    </w:p>
    <w:p w:rsidR="000A57C9" w:rsidRPr="000A57C9" w:rsidRDefault="000A57C9" w:rsidP="000A5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</w:rPr>
        <w:t xml:space="preserve">3. Яичниковая. Надпочечниковая. Гипоталамо-гипофизарная. </w:t>
      </w:r>
    </w:p>
    <w:p w:rsidR="000A57C9" w:rsidRPr="000A57C9" w:rsidRDefault="000A57C9" w:rsidP="000A5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</w:rPr>
        <w:t xml:space="preserve">4. Клиновидная резекция яичников. Эндоскопическая коагуляция ткани яичников. Индукция овуляции. Гормонотерапия (комбинированная </w:t>
      </w:r>
      <w:proofErr w:type="spellStart"/>
      <w:r w:rsidRPr="000A57C9">
        <w:rPr>
          <w:rFonts w:ascii="Times New Roman" w:hAnsi="Times New Roman" w:cs="Times New Roman"/>
          <w:sz w:val="28"/>
          <w:szCs w:val="28"/>
        </w:rPr>
        <w:t>эстроген-прогестагенная</w:t>
      </w:r>
      <w:proofErr w:type="spellEnd"/>
      <w:r w:rsidRPr="000A57C9">
        <w:rPr>
          <w:rFonts w:ascii="Times New Roman" w:hAnsi="Times New Roman" w:cs="Times New Roman"/>
          <w:sz w:val="28"/>
          <w:szCs w:val="28"/>
        </w:rPr>
        <w:t xml:space="preserve"> терапия).</w:t>
      </w:r>
    </w:p>
    <w:p w:rsidR="000A57C9" w:rsidRPr="000A57C9" w:rsidRDefault="000A57C9" w:rsidP="000A5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</w:rPr>
        <w:t>5. Клиновидная резекция яичников.</w:t>
      </w:r>
    </w:p>
    <w:p w:rsidR="000A57C9" w:rsidRPr="000A57C9" w:rsidRDefault="000A57C9" w:rsidP="000A5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A57C9">
        <w:rPr>
          <w:rFonts w:ascii="Times New Roman" w:hAnsi="Times New Roman" w:cs="Times New Roman"/>
          <w:sz w:val="28"/>
          <w:szCs w:val="28"/>
        </w:rPr>
        <w:t>Эндоназально</w:t>
      </w:r>
      <w:proofErr w:type="spellEnd"/>
      <w:r w:rsidRPr="000A57C9">
        <w:rPr>
          <w:rFonts w:ascii="Times New Roman" w:hAnsi="Times New Roman" w:cs="Times New Roman"/>
          <w:sz w:val="28"/>
          <w:szCs w:val="28"/>
        </w:rPr>
        <w:t xml:space="preserve"> электрофорез с тиамином. </w:t>
      </w:r>
      <w:proofErr w:type="gramStart"/>
      <w:r w:rsidRPr="000A57C9">
        <w:rPr>
          <w:rFonts w:ascii="Times New Roman" w:hAnsi="Times New Roman" w:cs="Times New Roman"/>
          <w:sz w:val="28"/>
          <w:szCs w:val="28"/>
        </w:rPr>
        <w:t>Циклический</w:t>
      </w:r>
      <w:proofErr w:type="gramEnd"/>
      <w:r w:rsidRPr="000A5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7C9">
        <w:rPr>
          <w:rFonts w:ascii="Times New Roman" w:hAnsi="Times New Roman" w:cs="Times New Roman"/>
          <w:sz w:val="28"/>
          <w:szCs w:val="28"/>
        </w:rPr>
        <w:t>форез</w:t>
      </w:r>
      <w:proofErr w:type="spellEnd"/>
      <w:r w:rsidRPr="000A57C9">
        <w:rPr>
          <w:rFonts w:ascii="Times New Roman" w:hAnsi="Times New Roman" w:cs="Times New Roman"/>
          <w:sz w:val="28"/>
          <w:szCs w:val="28"/>
        </w:rPr>
        <w:t xml:space="preserve"> меди  и цинка в органы малого таза. Контроль по тестам функциональной диагностики. Прием </w:t>
      </w:r>
      <w:proofErr w:type="gramStart"/>
      <w:r w:rsidRPr="000A57C9">
        <w:rPr>
          <w:rFonts w:ascii="Times New Roman" w:hAnsi="Times New Roman" w:cs="Times New Roman"/>
          <w:sz w:val="28"/>
          <w:szCs w:val="28"/>
        </w:rPr>
        <w:t>синтетических</w:t>
      </w:r>
      <w:proofErr w:type="gramEnd"/>
      <w:r w:rsidRPr="000A5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7C9">
        <w:rPr>
          <w:rFonts w:ascii="Times New Roman" w:hAnsi="Times New Roman" w:cs="Times New Roman"/>
          <w:sz w:val="28"/>
          <w:szCs w:val="28"/>
        </w:rPr>
        <w:t>прогестинов</w:t>
      </w:r>
      <w:proofErr w:type="spellEnd"/>
      <w:r w:rsidRPr="000A57C9">
        <w:rPr>
          <w:rFonts w:ascii="Times New Roman" w:hAnsi="Times New Roman" w:cs="Times New Roman"/>
          <w:sz w:val="28"/>
          <w:szCs w:val="28"/>
        </w:rPr>
        <w:t xml:space="preserve">, содержащих </w:t>
      </w:r>
      <w:proofErr w:type="spellStart"/>
      <w:r w:rsidRPr="000A57C9">
        <w:rPr>
          <w:rFonts w:ascii="Times New Roman" w:hAnsi="Times New Roman" w:cs="Times New Roman"/>
          <w:sz w:val="28"/>
          <w:szCs w:val="28"/>
        </w:rPr>
        <w:t>ципротерона</w:t>
      </w:r>
      <w:proofErr w:type="spellEnd"/>
      <w:r w:rsidRPr="000A57C9">
        <w:rPr>
          <w:rFonts w:ascii="Times New Roman" w:hAnsi="Times New Roman" w:cs="Times New Roman"/>
          <w:sz w:val="28"/>
          <w:szCs w:val="28"/>
        </w:rPr>
        <w:t xml:space="preserve"> ацетат. Циклическая витаминотерапия. Коррекция гормонального фона. Стимуляция овуляции.</w:t>
      </w:r>
    </w:p>
    <w:p w:rsidR="00464669" w:rsidRPr="000A57C9" w:rsidRDefault="00464669" w:rsidP="0046466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6"/>
          <w:position w:val="5"/>
          <w:sz w:val="28"/>
          <w:szCs w:val="28"/>
        </w:rPr>
      </w:pPr>
    </w:p>
    <w:p w:rsidR="00464669" w:rsidRDefault="00464669" w:rsidP="00360BC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7C9">
        <w:rPr>
          <w:rFonts w:ascii="Times New Roman" w:hAnsi="Times New Roman" w:cs="Times New Roman"/>
          <w:b/>
          <w:sz w:val="28"/>
          <w:szCs w:val="28"/>
        </w:rPr>
        <w:t>Перечень практических умений по изучаемой теме.</w:t>
      </w:r>
    </w:p>
    <w:p w:rsidR="000A57C9" w:rsidRDefault="000A57C9" w:rsidP="00360BCB">
      <w:pPr>
        <w:pStyle w:val="a5"/>
        <w:numPr>
          <w:ilvl w:val="0"/>
          <w:numId w:val="5"/>
        </w:numPr>
      </w:pPr>
      <w:r w:rsidRPr="00D1152D">
        <w:rPr>
          <w:rStyle w:val="FontStyle77"/>
          <w:sz w:val="28"/>
          <w:szCs w:val="28"/>
        </w:rPr>
        <w:lastRenderedPageBreak/>
        <w:t xml:space="preserve">Произвести </w:t>
      </w:r>
      <w:proofErr w:type="spellStart"/>
      <w:r w:rsidRPr="00D1152D">
        <w:rPr>
          <w:rStyle w:val="FontStyle77"/>
          <w:sz w:val="28"/>
          <w:szCs w:val="28"/>
        </w:rPr>
        <w:t>бимануальное</w:t>
      </w:r>
      <w:proofErr w:type="spellEnd"/>
      <w:r w:rsidRPr="00D1152D">
        <w:rPr>
          <w:rStyle w:val="FontStyle77"/>
          <w:sz w:val="28"/>
          <w:szCs w:val="28"/>
        </w:rPr>
        <w:t xml:space="preserve"> влагалищное, </w:t>
      </w:r>
      <w:proofErr w:type="spellStart"/>
      <w:r w:rsidRPr="00D1152D">
        <w:rPr>
          <w:rStyle w:val="FontStyle77"/>
          <w:sz w:val="28"/>
          <w:szCs w:val="28"/>
        </w:rPr>
        <w:t>ректовагинальное</w:t>
      </w:r>
      <w:proofErr w:type="spellEnd"/>
      <w:r w:rsidRPr="00D1152D">
        <w:rPr>
          <w:rStyle w:val="FontStyle77"/>
          <w:sz w:val="28"/>
          <w:szCs w:val="28"/>
        </w:rPr>
        <w:t xml:space="preserve"> исследование и интерпретировать полученные данные</w:t>
      </w:r>
    </w:p>
    <w:p w:rsidR="000A57C9" w:rsidRDefault="000A57C9" w:rsidP="00360BCB">
      <w:pPr>
        <w:pStyle w:val="a5"/>
        <w:numPr>
          <w:ilvl w:val="0"/>
          <w:numId w:val="5"/>
        </w:numPr>
      </w:pPr>
      <w:r w:rsidRPr="00D1152D">
        <w:rPr>
          <w:rStyle w:val="FontStyle77"/>
          <w:sz w:val="28"/>
          <w:szCs w:val="28"/>
        </w:rPr>
        <w:t>Получить объективную информацию о заболевании</w:t>
      </w:r>
    </w:p>
    <w:p w:rsidR="000A57C9" w:rsidRDefault="000A57C9" w:rsidP="00360BCB">
      <w:pPr>
        <w:pStyle w:val="a5"/>
        <w:numPr>
          <w:ilvl w:val="0"/>
          <w:numId w:val="5"/>
        </w:numPr>
      </w:pPr>
      <w:r w:rsidRPr="00D1152D">
        <w:rPr>
          <w:rStyle w:val="FontStyle77"/>
          <w:sz w:val="28"/>
          <w:szCs w:val="28"/>
        </w:rPr>
        <w:t>Выявить специфические признаки гинекологического заболевания</w:t>
      </w:r>
    </w:p>
    <w:p w:rsidR="000A57C9" w:rsidRDefault="000A57C9" w:rsidP="00360BCB">
      <w:pPr>
        <w:pStyle w:val="a5"/>
        <w:numPr>
          <w:ilvl w:val="0"/>
          <w:numId w:val="5"/>
        </w:numPr>
      </w:pPr>
      <w:r w:rsidRPr="00D1152D">
        <w:rPr>
          <w:rStyle w:val="FontStyle77"/>
          <w:sz w:val="28"/>
          <w:szCs w:val="28"/>
        </w:rPr>
        <w:t>Определить показания к госпитализации</w:t>
      </w:r>
    </w:p>
    <w:p w:rsidR="000A57C9" w:rsidRDefault="000A57C9" w:rsidP="00360BCB">
      <w:pPr>
        <w:pStyle w:val="a5"/>
        <w:numPr>
          <w:ilvl w:val="0"/>
          <w:numId w:val="5"/>
        </w:numPr>
      </w:pPr>
      <w:r w:rsidRPr="00D1152D">
        <w:rPr>
          <w:rStyle w:val="FontStyle77"/>
          <w:sz w:val="28"/>
          <w:szCs w:val="28"/>
        </w:rPr>
        <w:t>Оценить тяжесть состояния больной</w:t>
      </w:r>
    </w:p>
    <w:p w:rsidR="000A57C9" w:rsidRDefault="000A57C9" w:rsidP="00360BCB">
      <w:pPr>
        <w:pStyle w:val="a5"/>
        <w:numPr>
          <w:ilvl w:val="0"/>
          <w:numId w:val="5"/>
        </w:numPr>
      </w:pPr>
      <w:r w:rsidRPr="00D1152D">
        <w:rPr>
          <w:rStyle w:val="FontStyle77"/>
          <w:sz w:val="28"/>
          <w:szCs w:val="28"/>
        </w:rPr>
        <w:t>Выработать план ведения больной</w:t>
      </w:r>
    </w:p>
    <w:p w:rsidR="000A57C9" w:rsidRDefault="000A57C9" w:rsidP="00360BCB">
      <w:pPr>
        <w:pStyle w:val="a5"/>
        <w:numPr>
          <w:ilvl w:val="0"/>
          <w:numId w:val="5"/>
        </w:numPr>
      </w:pPr>
      <w:r w:rsidRPr="00D1152D">
        <w:rPr>
          <w:rStyle w:val="FontStyle77"/>
          <w:sz w:val="28"/>
          <w:szCs w:val="28"/>
        </w:rPr>
        <w:t>Определить необходимость применения специфических</w:t>
      </w:r>
      <w:r w:rsidRPr="00D1152D">
        <w:rPr>
          <w:rStyle w:val="FontStyle77"/>
          <w:sz w:val="28"/>
          <w:szCs w:val="28"/>
        </w:rPr>
        <w:br/>
        <w:t>методов исследования</w:t>
      </w:r>
    </w:p>
    <w:p w:rsidR="000A57C9" w:rsidRDefault="000A57C9" w:rsidP="00360BCB">
      <w:pPr>
        <w:pStyle w:val="a5"/>
        <w:numPr>
          <w:ilvl w:val="0"/>
          <w:numId w:val="5"/>
        </w:numPr>
      </w:pPr>
      <w:r w:rsidRPr="00D1152D">
        <w:rPr>
          <w:rStyle w:val="FontStyle77"/>
          <w:sz w:val="28"/>
          <w:szCs w:val="28"/>
        </w:rPr>
        <w:t>Взятие мазков на флору из влагалища, цервикального канала и уретры</w:t>
      </w:r>
    </w:p>
    <w:p w:rsidR="000A57C9" w:rsidRDefault="000A57C9" w:rsidP="00360BCB">
      <w:pPr>
        <w:pStyle w:val="a5"/>
        <w:numPr>
          <w:ilvl w:val="0"/>
          <w:numId w:val="5"/>
        </w:numPr>
      </w:pPr>
      <w:r w:rsidRPr="00D1152D">
        <w:rPr>
          <w:rStyle w:val="FontStyle77"/>
          <w:sz w:val="28"/>
          <w:szCs w:val="28"/>
        </w:rPr>
        <w:t xml:space="preserve">Взятие мазков на </w:t>
      </w:r>
      <w:proofErr w:type="spellStart"/>
      <w:r w:rsidRPr="00D1152D">
        <w:rPr>
          <w:rStyle w:val="FontStyle77"/>
          <w:sz w:val="28"/>
          <w:szCs w:val="28"/>
        </w:rPr>
        <w:t>онкоцитологию</w:t>
      </w:r>
      <w:proofErr w:type="spellEnd"/>
    </w:p>
    <w:p w:rsidR="000A57C9" w:rsidRDefault="000A57C9" w:rsidP="00360BCB">
      <w:pPr>
        <w:pStyle w:val="a5"/>
        <w:numPr>
          <w:ilvl w:val="0"/>
          <w:numId w:val="5"/>
        </w:numPr>
      </w:pPr>
      <w:r>
        <w:rPr>
          <w:rStyle w:val="FontStyle77"/>
          <w:sz w:val="28"/>
          <w:szCs w:val="28"/>
        </w:rPr>
        <w:t xml:space="preserve"> </w:t>
      </w:r>
      <w:r w:rsidRPr="00D1152D">
        <w:rPr>
          <w:rStyle w:val="FontStyle77"/>
          <w:sz w:val="28"/>
          <w:szCs w:val="28"/>
        </w:rPr>
        <w:t xml:space="preserve">Проведение и интерпретация данных "УЗИ у гинекологических и  онкологических больных, включая  </w:t>
      </w:r>
      <w:proofErr w:type="spellStart"/>
      <w:r>
        <w:rPr>
          <w:rStyle w:val="FontStyle77"/>
          <w:sz w:val="28"/>
          <w:szCs w:val="28"/>
        </w:rPr>
        <w:t>т</w:t>
      </w:r>
      <w:r w:rsidRPr="00D1152D">
        <w:rPr>
          <w:rStyle w:val="FontStyle77"/>
          <w:sz w:val="28"/>
          <w:szCs w:val="28"/>
        </w:rPr>
        <w:t>рансвагинальное</w:t>
      </w:r>
      <w:proofErr w:type="spellEnd"/>
    </w:p>
    <w:p w:rsidR="000A57C9" w:rsidRDefault="000A57C9" w:rsidP="00360BCB">
      <w:pPr>
        <w:pStyle w:val="a5"/>
        <w:numPr>
          <w:ilvl w:val="0"/>
          <w:numId w:val="5"/>
        </w:numPr>
      </w:pPr>
      <w:r w:rsidRPr="00D1152D">
        <w:rPr>
          <w:rStyle w:val="FontStyle77"/>
          <w:sz w:val="28"/>
          <w:szCs w:val="28"/>
        </w:rPr>
        <w:t>Зондирование полости матки</w:t>
      </w:r>
    </w:p>
    <w:p w:rsidR="000A57C9" w:rsidRDefault="000A57C9" w:rsidP="00360BCB">
      <w:pPr>
        <w:pStyle w:val="a5"/>
        <w:numPr>
          <w:ilvl w:val="0"/>
          <w:numId w:val="5"/>
        </w:numPr>
      </w:pPr>
      <w:r w:rsidRPr="00D1152D">
        <w:rPr>
          <w:rStyle w:val="FontStyle77"/>
          <w:sz w:val="28"/>
          <w:szCs w:val="28"/>
        </w:rPr>
        <w:t>Раздельное диагностическое выскабливание цервикального канала и стенок матки</w:t>
      </w:r>
    </w:p>
    <w:p w:rsidR="000A57C9" w:rsidRPr="000A57C9" w:rsidRDefault="000A57C9" w:rsidP="000A57C9">
      <w:pPr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669" w:rsidRPr="000A57C9" w:rsidRDefault="00464669" w:rsidP="00360BCB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b/>
          <w:sz w:val="28"/>
          <w:szCs w:val="28"/>
        </w:rPr>
        <w:t>Рекомендованная литература по теме занятия (включая законодательные и нормативно-правовые документы).</w:t>
      </w:r>
    </w:p>
    <w:p w:rsidR="000A57C9" w:rsidRPr="000A57C9" w:rsidRDefault="000A57C9" w:rsidP="00360BCB">
      <w:pPr>
        <w:numPr>
          <w:ilvl w:val="3"/>
          <w:numId w:val="6"/>
        </w:numPr>
        <w:spacing w:after="0" w:line="240" w:lineRule="auto"/>
        <w:ind w:left="0" w:hanging="45"/>
        <w:contextualSpacing/>
        <w:rPr>
          <w:rFonts w:ascii="Times New Roman" w:hAnsi="Times New Roman" w:cs="Times New Roman"/>
          <w:sz w:val="28"/>
          <w:szCs w:val="28"/>
          <w:lang w:bidi="he-IL"/>
        </w:rPr>
      </w:pPr>
      <w:r w:rsidRPr="000A57C9">
        <w:rPr>
          <w:rFonts w:ascii="Times New Roman" w:hAnsi="Times New Roman" w:cs="Times New Roman"/>
          <w:sz w:val="28"/>
          <w:szCs w:val="28"/>
          <w:lang w:bidi="he-IL"/>
        </w:rPr>
        <w:t xml:space="preserve">Гинекология : учебник  /Под ред. Г.М. Савельева, В.Г. </w:t>
      </w:r>
      <w:proofErr w:type="spellStart"/>
      <w:r w:rsidRPr="000A57C9">
        <w:rPr>
          <w:rFonts w:ascii="Times New Roman" w:hAnsi="Times New Roman" w:cs="Times New Roman"/>
          <w:sz w:val="28"/>
          <w:szCs w:val="28"/>
          <w:lang w:bidi="he-IL"/>
        </w:rPr>
        <w:t>Бреусенко</w:t>
      </w:r>
      <w:proofErr w:type="spellEnd"/>
      <w:r w:rsidRPr="000A57C9">
        <w:rPr>
          <w:rFonts w:ascii="Times New Roman" w:hAnsi="Times New Roman" w:cs="Times New Roman"/>
          <w:sz w:val="28"/>
          <w:szCs w:val="28"/>
          <w:lang w:bidi="he-IL"/>
        </w:rPr>
        <w:t>//  М. : ГЭОТА</w:t>
      </w:r>
      <w:proofErr w:type="gramStart"/>
      <w:r w:rsidRPr="000A57C9">
        <w:rPr>
          <w:rFonts w:ascii="Times New Roman" w:hAnsi="Times New Roman" w:cs="Times New Roman"/>
          <w:sz w:val="28"/>
          <w:szCs w:val="28"/>
          <w:lang w:bidi="he-IL"/>
        </w:rPr>
        <w:t>Р-</w:t>
      </w:r>
      <w:proofErr w:type="gramEnd"/>
      <w:r w:rsidRPr="000A57C9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0A57C9">
        <w:rPr>
          <w:rFonts w:ascii="Times New Roman" w:hAnsi="Times New Roman" w:cs="Times New Roman"/>
          <w:sz w:val="28"/>
          <w:szCs w:val="28"/>
          <w:lang w:bidi="he-IL"/>
        </w:rPr>
        <w:t>Медиа</w:t>
      </w:r>
      <w:proofErr w:type="spellEnd"/>
      <w:r w:rsidRPr="000A57C9">
        <w:rPr>
          <w:rFonts w:ascii="Times New Roman" w:hAnsi="Times New Roman" w:cs="Times New Roman"/>
          <w:sz w:val="28"/>
          <w:szCs w:val="28"/>
          <w:lang w:bidi="he-IL"/>
        </w:rPr>
        <w:t>, 2009</w:t>
      </w:r>
    </w:p>
    <w:p w:rsidR="000A57C9" w:rsidRPr="000A57C9" w:rsidRDefault="000A57C9" w:rsidP="00360BCB">
      <w:pPr>
        <w:numPr>
          <w:ilvl w:val="3"/>
          <w:numId w:val="6"/>
        </w:numPr>
        <w:spacing w:after="0" w:line="240" w:lineRule="auto"/>
        <w:ind w:left="0" w:hanging="45"/>
        <w:contextualSpacing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  <w:lang w:bidi="he-IL"/>
        </w:rPr>
        <w:t>Репродуктивное здоровье женщин : рук</w:t>
      </w:r>
      <w:proofErr w:type="gramStart"/>
      <w:r w:rsidRPr="000A57C9">
        <w:rPr>
          <w:rFonts w:ascii="Times New Roman" w:hAnsi="Times New Roman" w:cs="Times New Roman"/>
          <w:sz w:val="28"/>
          <w:szCs w:val="28"/>
          <w:lang w:bidi="he-IL"/>
        </w:rPr>
        <w:t>.</w:t>
      </w:r>
      <w:proofErr w:type="gramEnd"/>
      <w:r w:rsidRPr="000A57C9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gramStart"/>
      <w:r w:rsidRPr="000A57C9">
        <w:rPr>
          <w:rFonts w:ascii="Times New Roman" w:hAnsi="Times New Roman" w:cs="Times New Roman"/>
          <w:sz w:val="28"/>
          <w:szCs w:val="28"/>
          <w:lang w:bidi="he-IL"/>
        </w:rPr>
        <w:t>д</w:t>
      </w:r>
      <w:proofErr w:type="gramEnd"/>
      <w:r w:rsidRPr="000A57C9">
        <w:rPr>
          <w:rFonts w:ascii="Times New Roman" w:hAnsi="Times New Roman" w:cs="Times New Roman"/>
          <w:sz w:val="28"/>
          <w:szCs w:val="28"/>
          <w:lang w:bidi="he-IL"/>
        </w:rPr>
        <w:t xml:space="preserve">ля врачей / О. А. </w:t>
      </w:r>
      <w:proofErr w:type="spellStart"/>
      <w:r w:rsidRPr="000A57C9">
        <w:rPr>
          <w:rFonts w:ascii="Times New Roman" w:hAnsi="Times New Roman" w:cs="Times New Roman"/>
          <w:sz w:val="28"/>
          <w:szCs w:val="28"/>
          <w:lang w:bidi="he-IL"/>
        </w:rPr>
        <w:t>Пересада</w:t>
      </w:r>
      <w:proofErr w:type="spellEnd"/>
      <w:r w:rsidRPr="000A57C9">
        <w:rPr>
          <w:rFonts w:ascii="Times New Roman" w:hAnsi="Times New Roman" w:cs="Times New Roman"/>
          <w:sz w:val="28"/>
          <w:szCs w:val="28"/>
          <w:lang w:bidi="he-IL"/>
        </w:rPr>
        <w:t>// М. : МИА, 2009</w:t>
      </w:r>
    </w:p>
    <w:p w:rsidR="000A57C9" w:rsidRPr="000A57C9" w:rsidRDefault="000A57C9" w:rsidP="00360BCB">
      <w:pPr>
        <w:numPr>
          <w:ilvl w:val="3"/>
          <w:numId w:val="6"/>
        </w:numPr>
        <w:spacing w:after="0" w:line="240" w:lineRule="auto"/>
        <w:ind w:left="0" w:hanging="45"/>
        <w:contextualSpacing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  <w:lang w:bidi="he-IL"/>
        </w:rPr>
        <w:t xml:space="preserve">Эндокринология беременности в норме и при патологии/ В. М. </w:t>
      </w:r>
      <w:proofErr w:type="spellStart"/>
      <w:r w:rsidRPr="000A57C9">
        <w:rPr>
          <w:rFonts w:ascii="Times New Roman" w:hAnsi="Times New Roman" w:cs="Times New Roman"/>
          <w:sz w:val="28"/>
          <w:szCs w:val="28"/>
          <w:lang w:bidi="he-IL"/>
        </w:rPr>
        <w:t>Сидельникова</w:t>
      </w:r>
      <w:proofErr w:type="spellEnd"/>
      <w:r w:rsidRPr="000A57C9">
        <w:rPr>
          <w:rFonts w:ascii="Times New Roman" w:hAnsi="Times New Roman" w:cs="Times New Roman"/>
          <w:sz w:val="28"/>
          <w:szCs w:val="28"/>
          <w:lang w:bidi="he-IL"/>
        </w:rPr>
        <w:t xml:space="preserve"> // М.</w:t>
      </w:r>
      <w:proofErr w:type="gramStart"/>
      <w:r w:rsidRPr="000A57C9">
        <w:rPr>
          <w:rFonts w:ascii="Times New Roman" w:hAnsi="Times New Roman" w:cs="Times New Roman"/>
          <w:sz w:val="28"/>
          <w:szCs w:val="28"/>
          <w:lang w:bidi="he-IL"/>
        </w:rPr>
        <w:t xml:space="preserve"> :</w:t>
      </w:r>
      <w:proofErr w:type="gramEnd"/>
      <w:r w:rsidRPr="000A57C9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0A57C9">
        <w:rPr>
          <w:rFonts w:ascii="Times New Roman" w:hAnsi="Times New Roman" w:cs="Times New Roman"/>
          <w:sz w:val="28"/>
          <w:szCs w:val="28"/>
          <w:lang w:bidi="he-IL"/>
        </w:rPr>
        <w:t>МЕДпрессинформ</w:t>
      </w:r>
      <w:proofErr w:type="spellEnd"/>
      <w:r w:rsidRPr="000A57C9">
        <w:rPr>
          <w:rFonts w:ascii="Times New Roman" w:hAnsi="Times New Roman" w:cs="Times New Roman"/>
          <w:sz w:val="28"/>
          <w:szCs w:val="28"/>
          <w:lang w:bidi="he-IL"/>
        </w:rPr>
        <w:t>, 2009</w:t>
      </w:r>
    </w:p>
    <w:p w:rsidR="000A57C9" w:rsidRPr="000A57C9" w:rsidRDefault="000A57C9" w:rsidP="00360BCB">
      <w:pPr>
        <w:numPr>
          <w:ilvl w:val="3"/>
          <w:numId w:val="6"/>
        </w:numPr>
        <w:spacing w:after="0" w:line="240" w:lineRule="auto"/>
        <w:ind w:left="0" w:hanging="45"/>
        <w:contextualSpacing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  <w:lang w:bidi="he-IL"/>
        </w:rPr>
        <w:t>Клинические рекомендации. Акушерство и гинекология/ под ред. Г.М. Савельевой, Г.Т. Сухих// М.: ГЭОТА</w:t>
      </w:r>
      <w:proofErr w:type="gramStart"/>
      <w:r w:rsidRPr="000A57C9">
        <w:rPr>
          <w:rFonts w:ascii="Times New Roman" w:hAnsi="Times New Roman" w:cs="Times New Roman"/>
          <w:sz w:val="28"/>
          <w:szCs w:val="28"/>
          <w:lang w:bidi="he-IL"/>
        </w:rPr>
        <w:t>Р-</w:t>
      </w:r>
      <w:proofErr w:type="gramEnd"/>
      <w:r w:rsidRPr="000A57C9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0A57C9">
        <w:rPr>
          <w:rFonts w:ascii="Times New Roman" w:hAnsi="Times New Roman" w:cs="Times New Roman"/>
          <w:sz w:val="28"/>
          <w:szCs w:val="28"/>
          <w:lang w:bidi="he-IL"/>
        </w:rPr>
        <w:t>Медиа</w:t>
      </w:r>
      <w:proofErr w:type="spellEnd"/>
      <w:r w:rsidRPr="000A57C9">
        <w:rPr>
          <w:rFonts w:ascii="Times New Roman" w:hAnsi="Times New Roman" w:cs="Times New Roman"/>
          <w:sz w:val="28"/>
          <w:szCs w:val="28"/>
          <w:lang w:bidi="he-IL"/>
        </w:rPr>
        <w:t>, 2009</w:t>
      </w:r>
    </w:p>
    <w:p w:rsidR="000A57C9" w:rsidRPr="000A57C9" w:rsidRDefault="000A57C9" w:rsidP="00360BCB">
      <w:pPr>
        <w:numPr>
          <w:ilvl w:val="3"/>
          <w:numId w:val="6"/>
        </w:numPr>
        <w:spacing w:after="0" w:line="240" w:lineRule="auto"/>
        <w:ind w:left="0" w:hanging="45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A57C9">
        <w:rPr>
          <w:rFonts w:ascii="Times New Roman" w:hAnsi="Times New Roman" w:cs="Times New Roman"/>
          <w:sz w:val="28"/>
          <w:szCs w:val="28"/>
        </w:rPr>
        <w:t>РЛС-доктор</w:t>
      </w:r>
      <w:proofErr w:type="spellEnd"/>
      <w:r w:rsidRPr="000A57C9">
        <w:rPr>
          <w:rFonts w:ascii="Times New Roman" w:hAnsi="Times New Roman" w:cs="Times New Roman"/>
          <w:sz w:val="28"/>
          <w:szCs w:val="28"/>
        </w:rPr>
        <w:t xml:space="preserve">: Акушерство и гинекология. Вып.15. 2011 : </w:t>
      </w:r>
      <w:proofErr w:type="spellStart"/>
      <w:r w:rsidRPr="000A57C9">
        <w:rPr>
          <w:rFonts w:ascii="Times New Roman" w:hAnsi="Times New Roman" w:cs="Times New Roman"/>
          <w:sz w:val="28"/>
          <w:szCs w:val="28"/>
        </w:rPr>
        <w:t>ежегод</w:t>
      </w:r>
      <w:proofErr w:type="spellEnd"/>
      <w:r w:rsidRPr="000A57C9">
        <w:rPr>
          <w:rFonts w:ascii="Times New Roman" w:hAnsi="Times New Roman" w:cs="Times New Roman"/>
          <w:sz w:val="28"/>
          <w:szCs w:val="28"/>
        </w:rPr>
        <w:t xml:space="preserve">. сб./ гл. </w:t>
      </w:r>
      <w:proofErr w:type="spellStart"/>
      <w:proofErr w:type="gramStart"/>
      <w:r w:rsidRPr="000A57C9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0A57C9">
        <w:rPr>
          <w:rFonts w:ascii="Times New Roman" w:hAnsi="Times New Roman" w:cs="Times New Roman"/>
          <w:sz w:val="28"/>
          <w:szCs w:val="28"/>
        </w:rPr>
        <w:t xml:space="preserve"> Г. Л. </w:t>
      </w:r>
      <w:proofErr w:type="spellStart"/>
      <w:r w:rsidRPr="000A57C9">
        <w:rPr>
          <w:rFonts w:ascii="Times New Roman" w:hAnsi="Times New Roman" w:cs="Times New Roman"/>
          <w:sz w:val="28"/>
          <w:szCs w:val="28"/>
        </w:rPr>
        <w:t>Вышковский</w:t>
      </w:r>
      <w:proofErr w:type="spellEnd"/>
      <w:r w:rsidRPr="000A57C9">
        <w:rPr>
          <w:rFonts w:ascii="Times New Roman" w:hAnsi="Times New Roman" w:cs="Times New Roman"/>
          <w:sz w:val="28"/>
          <w:szCs w:val="28"/>
        </w:rPr>
        <w:t xml:space="preserve">// М. : </w:t>
      </w:r>
      <w:proofErr w:type="spellStart"/>
      <w:r w:rsidRPr="000A57C9">
        <w:rPr>
          <w:rFonts w:ascii="Times New Roman" w:hAnsi="Times New Roman" w:cs="Times New Roman"/>
          <w:sz w:val="28"/>
          <w:szCs w:val="28"/>
        </w:rPr>
        <w:t>Либрофарм</w:t>
      </w:r>
      <w:proofErr w:type="spellEnd"/>
    </w:p>
    <w:p w:rsidR="000A57C9" w:rsidRPr="000A57C9" w:rsidRDefault="000A57C9" w:rsidP="00360BCB">
      <w:pPr>
        <w:numPr>
          <w:ilvl w:val="3"/>
          <w:numId w:val="6"/>
        </w:numPr>
        <w:spacing w:after="0" w:line="240" w:lineRule="auto"/>
        <w:ind w:left="0" w:hanging="45"/>
        <w:contextualSpacing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  <w:lang w:bidi="he-IL"/>
        </w:rPr>
        <w:t>Рациональная фармакотерапия в акушерстве и гинекологии: руководство/ под ред. В.И. Кулакова// М.</w:t>
      </w:r>
      <w:proofErr w:type="gramStart"/>
      <w:r w:rsidRPr="000A57C9">
        <w:rPr>
          <w:rFonts w:ascii="Times New Roman" w:hAnsi="Times New Roman" w:cs="Times New Roman"/>
          <w:sz w:val="28"/>
          <w:szCs w:val="28"/>
          <w:lang w:bidi="he-IL"/>
        </w:rPr>
        <w:t xml:space="preserve"> :</w:t>
      </w:r>
      <w:proofErr w:type="gramEnd"/>
      <w:r w:rsidRPr="000A57C9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0A57C9">
        <w:rPr>
          <w:rFonts w:ascii="Times New Roman" w:hAnsi="Times New Roman" w:cs="Times New Roman"/>
          <w:sz w:val="28"/>
          <w:szCs w:val="28"/>
          <w:lang w:bidi="he-IL"/>
        </w:rPr>
        <w:t>JIиттерра</w:t>
      </w:r>
      <w:proofErr w:type="spellEnd"/>
      <w:r w:rsidRPr="000A57C9">
        <w:rPr>
          <w:rFonts w:ascii="Times New Roman" w:hAnsi="Times New Roman" w:cs="Times New Roman"/>
          <w:sz w:val="28"/>
          <w:szCs w:val="28"/>
          <w:lang w:bidi="he-IL"/>
        </w:rPr>
        <w:t>, 2008</w:t>
      </w:r>
    </w:p>
    <w:p w:rsidR="000A57C9" w:rsidRPr="000A57C9" w:rsidRDefault="000A57C9" w:rsidP="00360BCB">
      <w:pPr>
        <w:pStyle w:val="a5"/>
        <w:numPr>
          <w:ilvl w:val="3"/>
          <w:numId w:val="6"/>
        </w:numPr>
        <w:spacing w:after="0" w:line="240" w:lineRule="auto"/>
        <w:ind w:left="0" w:hanging="45"/>
        <w:rPr>
          <w:rFonts w:ascii="Times New Roman" w:hAnsi="Times New Roman" w:cs="Times New Roman"/>
          <w:sz w:val="28"/>
          <w:szCs w:val="28"/>
        </w:rPr>
      </w:pPr>
      <w:r w:rsidRPr="000A57C9">
        <w:rPr>
          <w:rFonts w:ascii="Times New Roman" w:hAnsi="Times New Roman" w:cs="Times New Roman"/>
          <w:sz w:val="28"/>
          <w:szCs w:val="28"/>
        </w:rPr>
        <w:t xml:space="preserve">Неоперативная гинекология./ </w:t>
      </w:r>
      <w:proofErr w:type="spellStart"/>
      <w:r w:rsidRPr="000A57C9">
        <w:rPr>
          <w:rFonts w:ascii="Times New Roman" w:hAnsi="Times New Roman" w:cs="Times New Roman"/>
          <w:sz w:val="28"/>
          <w:szCs w:val="28"/>
        </w:rPr>
        <w:t>Сметник</w:t>
      </w:r>
      <w:proofErr w:type="spellEnd"/>
      <w:r w:rsidRPr="000A57C9">
        <w:rPr>
          <w:rFonts w:ascii="Times New Roman" w:hAnsi="Times New Roman" w:cs="Times New Roman"/>
          <w:sz w:val="28"/>
          <w:szCs w:val="28"/>
        </w:rPr>
        <w:t xml:space="preserve"> В.П., </w:t>
      </w:r>
      <w:proofErr w:type="spellStart"/>
      <w:r w:rsidRPr="000A57C9">
        <w:rPr>
          <w:rFonts w:ascii="Times New Roman" w:hAnsi="Times New Roman" w:cs="Times New Roman"/>
          <w:sz w:val="28"/>
          <w:szCs w:val="28"/>
        </w:rPr>
        <w:t>Тумилович</w:t>
      </w:r>
      <w:proofErr w:type="spellEnd"/>
      <w:r w:rsidRPr="000A57C9">
        <w:rPr>
          <w:rFonts w:ascii="Times New Roman" w:hAnsi="Times New Roman" w:cs="Times New Roman"/>
          <w:sz w:val="28"/>
          <w:szCs w:val="28"/>
        </w:rPr>
        <w:t xml:space="preserve"> Л.Г. // 2005, МИА.</w:t>
      </w:r>
    </w:p>
    <w:p w:rsidR="00464669" w:rsidRPr="000A57C9" w:rsidRDefault="00464669" w:rsidP="00464669">
      <w:pPr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464669" w:rsidRPr="000A57C9" w:rsidRDefault="00464669" w:rsidP="00464669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417"/>
        <w:gridCol w:w="1984"/>
        <w:gridCol w:w="1134"/>
        <w:gridCol w:w="1418"/>
        <w:gridCol w:w="2694"/>
      </w:tblGrid>
      <w:tr w:rsidR="00464669" w:rsidRPr="000A57C9" w:rsidTr="00AB2181">
        <w:trPr>
          <w:trHeight w:val="14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669" w:rsidRPr="000A57C9" w:rsidRDefault="00464669" w:rsidP="00AB2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A5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A57C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A5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669" w:rsidRPr="000A57C9" w:rsidRDefault="00464669" w:rsidP="00AB2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0A57C9">
              <w:rPr>
                <w:rFonts w:ascii="Times New Roman" w:hAnsi="Times New Roman" w:cs="Times New Roman"/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669" w:rsidRPr="000A57C9" w:rsidRDefault="00464669" w:rsidP="00AB2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7C9">
              <w:rPr>
                <w:rFonts w:ascii="Times New Roman" w:hAnsi="Times New Roman" w:cs="Times New Roman"/>
                <w:b/>
                <w:sz w:val="28"/>
                <w:szCs w:val="28"/>
              </w:rPr>
              <w:t>Принявший орган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669" w:rsidRPr="000A57C9" w:rsidRDefault="00464669" w:rsidP="00AB2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7C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669" w:rsidRPr="000A57C9" w:rsidRDefault="00464669" w:rsidP="00AB2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7C9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669" w:rsidRPr="000A57C9" w:rsidRDefault="00464669" w:rsidP="00AB2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7C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документа</w:t>
            </w:r>
          </w:p>
        </w:tc>
      </w:tr>
      <w:tr w:rsidR="00464669" w:rsidRPr="000A57C9" w:rsidTr="00AB2181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9" w:rsidRPr="000A57C9" w:rsidRDefault="00464669" w:rsidP="00AB2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9" w:rsidRPr="000A57C9" w:rsidRDefault="00464669" w:rsidP="00AB2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9" w:rsidRPr="000A57C9" w:rsidRDefault="00464669" w:rsidP="00AB2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7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9" w:rsidRPr="000A57C9" w:rsidRDefault="00464669" w:rsidP="00AB2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7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9" w:rsidRPr="000A57C9" w:rsidRDefault="00464669" w:rsidP="00AB2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7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9" w:rsidRPr="000A57C9" w:rsidRDefault="00464669" w:rsidP="00AB2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7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4669" w:rsidRPr="000A57C9" w:rsidTr="00AB2181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69" w:rsidRPr="000A57C9" w:rsidRDefault="00464669" w:rsidP="00AB2181">
            <w:pPr>
              <w:spacing w:before="60" w:after="6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69" w:rsidRPr="000A57C9" w:rsidRDefault="00464669" w:rsidP="00AB218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A57C9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69" w:rsidRPr="000A57C9" w:rsidRDefault="00464669" w:rsidP="00AB2181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7C9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здравоохранения и социального развития Российской Федерации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69" w:rsidRPr="000A57C9" w:rsidRDefault="00464669" w:rsidP="00AB218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A57C9">
              <w:rPr>
                <w:rFonts w:ascii="Times New Roman" w:hAnsi="Times New Roman" w:cs="Times New Roman"/>
                <w:sz w:val="28"/>
                <w:szCs w:val="28"/>
              </w:rPr>
              <w:t>От 10.02.03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69" w:rsidRPr="000A57C9" w:rsidRDefault="00464669" w:rsidP="00AB2181">
            <w:pPr>
              <w:spacing w:before="60" w:after="60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57C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№ 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69" w:rsidRPr="000A57C9" w:rsidRDefault="00464669" w:rsidP="00AB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7C9">
              <w:rPr>
                <w:rFonts w:ascii="Times New Roman" w:hAnsi="Times New Roman" w:cs="Times New Roman"/>
                <w:sz w:val="28"/>
                <w:szCs w:val="28"/>
              </w:rPr>
              <w:t>Приказ «О совершенствовании акушерско-гинекологической помощи в амбулаторно-поликлинических учреждениях»</w:t>
            </w:r>
          </w:p>
        </w:tc>
      </w:tr>
      <w:tr w:rsidR="00464669" w:rsidRPr="000A57C9" w:rsidTr="00AB2181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69" w:rsidRPr="000A57C9" w:rsidRDefault="00464669" w:rsidP="00AB2181">
            <w:pPr>
              <w:spacing w:before="60" w:after="6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7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69" w:rsidRPr="000A57C9" w:rsidRDefault="00464669" w:rsidP="00AB218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A57C9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69" w:rsidRPr="000A57C9" w:rsidRDefault="00464669" w:rsidP="00AB2181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7C9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здравоохранения и социального развития Российской Федерации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69" w:rsidRPr="000A57C9" w:rsidRDefault="00464669" w:rsidP="00AB218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A57C9">
              <w:rPr>
                <w:rFonts w:ascii="Times New Roman" w:hAnsi="Times New Roman" w:cs="Times New Roman"/>
                <w:sz w:val="28"/>
                <w:szCs w:val="28"/>
              </w:rPr>
              <w:t>От 02.10.09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69" w:rsidRPr="000A57C9" w:rsidRDefault="00464669" w:rsidP="00AB2181">
            <w:pPr>
              <w:spacing w:before="60" w:after="60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57C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№ 808н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69" w:rsidRPr="000A57C9" w:rsidRDefault="00464669" w:rsidP="00AB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7C9">
              <w:rPr>
                <w:rFonts w:ascii="Times New Roman" w:hAnsi="Times New Roman" w:cs="Times New Roman"/>
                <w:sz w:val="28"/>
                <w:szCs w:val="28"/>
              </w:rPr>
              <w:t>Приказ «Об утверждении порядка оказания акушерско-гинекологической помощи»</w:t>
            </w:r>
          </w:p>
        </w:tc>
      </w:tr>
      <w:tr w:rsidR="00464669" w:rsidRPr="000A57C9" w:rsidTr="000A57C9">
        <w:trPr>
          <w:trHeight w:val="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69" w:rsidRPr="000A57C9" w:rsidRDefault="00464669" w:rsidP="00AB2181">
            <w:pPr>
              <w:spacing w:before="60" w:after="6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7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69" w:rsidRPr="000A57C9" w:rsidRDefault="00464669" w:rsidP="00AB218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A57C9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69" w:rsidRPr="000A57C9" w:rsidRDefault="00464669" w:rsidP="00AB2181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7C9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здравоохранения и социального развития Российской Федерации  </w:t>
            </w:r>
          </w:p>
          <w:p w:rsidR="00464669" w:rsidRPr="000A57C9" w:rsidRDefault="00464669" w:rsidP="00AB2181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69" w:rsidRPr="000A57C9" w:rsidRDefault="00464669" w:rsidP="00AB218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A57C9">
              <w:rPr>
                <w:rFonts w:ascii="Times New Roman" w:hAnsi="Times New Roman" w:cs="Times New Roman"/>
                <w:sz w:val="28"/>
                <w:szCs w:val="28"/>
              </w:rPr>
              <w:t>От 03.12.09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69" w:rsidRPr="000A57C9" w:rsidRDefault="00464669" w:rsidP="00AB2181">
            <w:pPr>
              <w:spacing w:before="60" w:after="60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57C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№ 944н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69" w:rsidRPr="000A57C9" w:rsidRDefault="00464669" w:rsidP="00AB2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7C9">
              <w:rPr>
                <w:rFonts w:ascii="Times New Roman" w:hAnsi="Times New Roman" w:cs="Times New Roman"/>
                <w:sz w:val="28"/>
                <w:szCs w:val="28"/>
              </w:rPr>
              <w:t>Приказ «Об утверждении порядка оказания медицинской помощи онкологическим больным»</w:t>
            </w:r>
          </w:p>
        </w:tc>
      </w:tr>
    </w:tbl>
    <w:p w:rsidR="00321502" w:rsidRPr="000A57C9" w:rsidRDefault="00321502" w:rsidP="0046466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21502" w:rsidRPr="000A57C9" w:rsidSect="00B8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37F"/>
    <w:multiLevelType w:val="multilevel"/>
    <w:tmpl w:val="64C8D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575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47E7C79"/>
    <w:multiLevelType w:val="multilevel"/>
    <w:tmpl w:val="FD3A1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F5AB8"/>
    <w:multiLevelType w:val="multilevel"/>
    <w:tmpl w:val="4006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FA6FCB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65893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9907C3"/>
    <w:multiLevelType w:val="multilevel"/>
    <w:tmpl w:val="E6C4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B12BEC"/>
    <w:multiLevelType w:val="singleLevel"/>
    <w:tmpl w:val="528E99B6"/>
    <w:lvl w:ilvl="0">
      <w:start w:val="1"/>
      <w:numFmt w:val="decimal"/>
      <w:lvlText w:val="%1. "/>
      <w:legacy w:legacy="1" w:legacySpace="0" w:legacyIndent="283"/>
      <w:lvlJc w:val="left"/>
      <w:pPr>
        <w:ind w:left="1543" w:hanging="283"/>
      </w:pPr>
      <w:rPr>
        <w:rFonts w:ascii="Antiqua" w:hAnsi="Antiqua" w:hint="default"/>
        <w:b w:val="0"/>
        <w:i w:val="0"/>
        <w:sz w:val="20"/>
        <w:szCs w:val="20"/>
        <w:u w:val="none"/>
      </w:rPr>
    </w:lvl>
  </w:abstractNum>
  <w:abstractNum w:abstractNumId="8">
    <w:nsid w:val="3DA40B38"/>
    <w:multiLevelType w:val="multilevel"/>
    <w:tmpl w:val="05AC1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14019"/>
    <w:multiLevelType w:val="multilevel"/>
    <w:tmpl w:val="7E66A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217090"/>
    <w:multiLevelType w:val="hybridMultilevel"/>
    <w:tmpl w:val="59F0A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2B4431"/>
    <w:multiLevelType w:val="multilevel"/>
    <w:tmpl w:val="BF9EA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6916A0"/>
    <w:multiLevelType w:val="multilevel"/>
    <w:tmpl w:val="6F384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C77EB9"/>
    <w:multiLevelType w:val="multilevel"/>
    <w:tmpl w:val="8D72D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901C5F"/>
    <w:multiLevelType w:val="hybridMultilevel"/>
    <w:tmpl w:val="5F4200DA"/>
    <w:lvl w:ilvl="0" w:tplc="534E3A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016F4"/>
    <w:multiLevelType w:val="multilevel"/>
    <w:tmpl w:val="91B8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1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15"/>
  </w:num>
  <w:num w:numId="12">
    <w:abstractNumId w:val="9"/>
  </w:num>
  <w:num w:numId="13">
    <w:abstractNumId w:val="6"/>
  </w:num>
  <w:num w:numId="14">
    <w:abstractNumId w:val="3"/>
  </w:num>
  <w:num w:numId="15">
    <w:abstractNumId w:val="0"/>
  </w:num>
  <w:num w:numId="16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2072C"/>
    <w:rsid w:val="00011353"/>
    <w:rsid w:val="00017687"/>
    <w:rsid w:val="0002072C"/>
    <w:rsid w:val="000239CD"/>
    <w:rsid w:val="00033A1F"/>
    <w:rsid w:val="000535C3"/>
    <w:rsid w:val="0006324D"/>
    <w:rsid w:val="000771E9"/>
    <w:rsid w:val="0009798B"/>
    <w:rsid w:val="00097F2A"/>
    <w:rsid w:val="000A57C9"/>
    <w:rsid w:val="000B3506"/>
    <w:rsid w:val="001076B6"/>
    <w:rsid w:val="00136EFF"/>
    <w:rsid w:val="00157055"/>
    <w:rsid w:val="001B1FF7"/>
    <w:rsid w:val="001C1F2D"/>
    <w:rsid w:val="001D1DA9"/>
    <w:rsid w:val="001F3B26"/>
    <w:rsid w:val="00296FD7"/>
    <w:rsid w:val="002B21B5"/>
    <w:rsid w:val="002B4077"/>
    <w:rsid w:val="00321502"/>
    <w:rsid w:val="0032237C"/>
    <w:rsid w:val="00332AE9"/>
    <w:rsid w:val="003407AF"/>
    <w:rsid w:val="00357839"/>
    <w:rsid w:val="00360BCB"/>
    <w:rsid w:val="0037260C"/>
    <w:rsid w:val="003B448B"/>
    <w:rsid w:val="003D35BE"/>
    <w:rsid w:val="003D73E6"/>
    <w:rsid w:val="003F1D5E"/>
    <w:rsid w:val="004201E5"/>
    <w:rsid w:val="00433367"/>
    <w:rsid w:val="00464669"/>
    <w:rsid w:val="00467DDB"/>
    <w:rsid w:val="00475C1F"/>
    <w:rsid w:val="004950C7"/>
    <w:rsid w:val="004B69D1"/>
    <w:rsid w:val="004C4A65"/>
    <w:rsid w:val="004D03CB"/>
    <w:rsid w:val="005303FA"/>
    <w:rsid w:val="00532D55"/>
    <w:rsid w:val="00617526"/>
    <w:rsid w:val="00636EC6"/>
    <w:rsid w:val="00686B49"/>
    <w:rsid w:val="006B5C47"/>
    <w:rsid w:val="006C77A2"/>
    <w:rsid w:val="00746654"/>
    <w:rsid w:val="0075417C"/>
    <w:rsid w:val="00793554"/>
    <w:rsid w:val="00815BF0"/>
    <w:rsid w:val="00816AAE"/>
    <w:rsid w:val="00842F58"/>
    <w:rsid w:val="008624A3"/>
    <w:rsid w:val="0087455A"/>
    <w:rsid w:val="00886FA7"/>
    <w:rsid w:val="0089279B"/>
    <w:rsid w:val="008A3EBB"/>
    <w:rsid w:val="00903EF1"/>
    <w:rsid w:val="00933F95"/>
    <w:rsid w:val="009409B9"/>
    <w:rsid w:val="009464E6"/>
    <w:rsid w:val="0099510B"/>
    <w:rsid w:val="009B7D26"/>
    <w:rsid w:val="009D1F95"/>
    <w:rsid w:val="009D6576"/>
    <w:rsid w:val="009D7271"/>
    <w:rsid w:val="009E3F79"/>
    <w:rsid w:val="00A0343A"/>
    <w:rsid w:val="00A4506F"/>
    <w:rsid w:val="00AA3843"/>
    <w:rsid w:val="00AC3CB9"/>
    <w:rsid w:val="00B02EE4"/>
    <w:rsid w:val="00B140C0"/>
    <w:rsid w:val="00B26FBC"/>
    <w:rsid w:val="00B66724"/>
    <w:rsid w:val="00B87E3B"/>
    <w:rsid w:val="00BB5B4E"/>
    <w:rsid w:val="00BC4980"/>
    <w:rsid w:val="00C3739C"/>
    <w:rsid w:val="00CA4C19"/>
    <w:rsid w:val="00CD50DD"/>
    <w:rsid w:val="00D01DBC"/>
    <w:rsid w:val="00D34C9C"/>
    <w:rsid w:val="00D70EAA"/>
    <w:rsid w:val="00DB3E8B"/>
    <w:rsid w:val="00DC5D63"/>
    <w:rsid w:val="00DD4882"/>
    <w:rsid w:val="00DD6211"/>
    <w:rsid w:val="00DF06E6"/>
    <w:rsid w:val="00EA0889"/>
    <w:rsid w:val="00EE70FA"/>
    <w:rsid w:val="00F54641"/>
    <w:rsid w:val="00F60DA8"/>
    <w:rsid w:val="00F70AD9"/>
    <w:rsid w:val="00F737A9"/>
    <w:rsid w:val="00F81D2E"/>
    <w:rsid w:val="00F9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72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D7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D72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D7271"/>
  </w:style>
  <w:style w:type="paragraph" w:styleId="a5">
    <w:name w:val="List Paragraph"/>
    <w:basedOn w:val="a"/>
    <w:uiPriority w:val="34"/>
    <w:qFormat/>
    <w:rsid w:val="009D7271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46466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64669"/>
  </w:style>
  <w:style w:type="character" w:styleId="a8">
    <w:name w:val="Strong"/>
    <w:basedOn w:val="a0"/>
    <w:qFormat/>
    <w:rsid w:val="00464669"/>
    <w:rPr>
      <w:b/>
      <w:bCs/>
    </w:rPr>
  </w:style>
  <w:style w:type="paragraph" w:styleId="a9">
    <w:name w:val="header"/>
    <w:basedOn w:val="a"/>
    <w:link w:val="aa"/>
    <w:rsid w:val="004646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464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3">
    <w:name w:val="_з03_прил"/>
    <w:basedOn w:val="a"/>
    <w:qFormat/>
    <w:rsid w:val="00464669"/>
    <w:pPr>
      <w:keepNext/>
      <w:keepLines/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Plain Text"/>
    <w:basedOn w:val="a"/>
    <w:link w:val="ac"/>
    <w:rsid w:val="0046466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6466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77">
    <w:name w:val="Font Style77"/>
    <w:basedOn w:val="a0"/>
    <w:rsid w:val="000A57C9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360B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60BC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72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D7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D72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7271"/>
  </w:style>
  <w:style w:type="paragraph" w:styleId="a5">
    <w:name w:val="List Paragraph"/>
    <w:basedOn w:val="a"/>
    <w:uiPriority w:val="34"/>
    <w:qFormat/>
    <w:rsid w:val="009D7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Профессор</cp:lastModifiedBy>
  <cp:revision>3</cp:revision>
  <dcterms:created xsi:type="dcterms:W3CDTF">2013-02-05T05:59:00Z</dcterms:created>
  <dcterms:modified xsi:type="dcterms:W3CDTF">2013-02-05T06:28:00Z</dcterms:modified>
</cp:coreProperties>
</file>