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62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«Красноярский государственный медицинский университет имени профессора В.Ф. Войно-Ясенецкого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6F21" w:rsidRPr="00376F21" w:rsidRDefault="005C0B62" w:rsidP="005C0B6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76F21" w:rsidRPr="00376F21" w:rsidRDefault="005C0B62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КрасГМУ им. проф. В.Ф. Войно-Ясенецкого Минздрав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76F21"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</w:p>
    <w:p w:rsidR="00376F21" w:rsidRPr="00376F21" w:rsidRDefault="00376F21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5C0B62" w:rsidP="00376F21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фармакологии и фармацевтического консультирования с курсом </w:t>
      </w:r>
      <w:proofErr w:type="gramStart"/>
      <w:r w:rsid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59" w:rsidRDefault="00737159" w:rsidP="007371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</w:p>
    <w:p w:rsidR="00376F21" w:rsidRPr="00376F21" w:rsidRDefault="00737159" w:rsidP="007371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</w:t>
      </w:r>
    </w:p>
    <w:p w:rsidR="00376F21" w:rsidRPr="00376F21" w:rsidRDefault="00376F21" w:rsidP="00376F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F21" w:rsidRPr="00376F21" w:rsidRDefault="00376F21" w:rsidP="00376F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Фармакология</w:t>
      </w: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6F21" w:rsidRPr="00E324F8" w:rsidRDefault="00376F21" w:rsidP="00E324F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31.05.01</w:t>
      </w:r>
      <w:r w:rsidRPr="00376F2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376F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65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Лечебное дело (очная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обучения)</w:t>
      </w: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ПРАКТИЧЕСКОМУ ЗАНЯТИЮ № </w:t>
      </w:r>
      <w:r w:rsidR="008C7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F21" w:rsidRPr="00772BDE" w:rsidRDefault="00376F21" w:rsidP="008E754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72BDE" w:rsidRPr="00772B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Противопротозойные и противопаразитарные средства. </w:t>
      </w:r>
      <w:r w:rsidR="00772B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772BDE" w:rsidRPr="00772BDE">
        <w:rPr>
          <w:rFonts w:ascii="Times New Roman" w:hAnsi="Times New Roman" w:cs="Times New Roman"/>
          <w:b/>
          <w:color w:val="000000"/>
          <w:sz w:val="28"/>
          <w:szCs w:val="28"/>
        </w:rPr>
        <w:t>Противогрибковые средства</w:t>
      </w:r>
      <w:r w:rsidRPr="0077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6F21" w:rsidRPr="00376F21" w:rsidRDefault="00376F21" w:rsidP="00772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на кафедрал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заседании конференции</w:t>
      </w: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сентября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C70C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76F21" w:rsidRPr="00376F21" w:rsidRDefault="00376F21" w:rsidP="00376F21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доцент 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9D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О.Ф. Веселова</w:t>
      </w: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(</w:t>
      </w: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ли):</w:t>
      </w:r>
    </w:p>
    <w:p w:rsidR="009D4B0B" w:rsidRDefault="009D4B0B" w:rsidP="004228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к.м.н., доцент  ___________________ И.В. Гацких</w:t>
      </w:r>
    </w:p>
    <w:p w:rsidR="008C70C9" w:rsidRDefault="008C70C9" w:rsidP="004228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к.м.н., доцент ___________________ Т.В. Потупчик </w:t>
      </w:r>
    </w:p>
    <w:p w:rsidR="00376F21" w:rsidRPr="00376F21" w:rsidRDefault="00376F21" w:rsidP="004228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F4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</w:t>
      </w:r>
      <w:r w:rsidR="000765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2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 ________________ Т.П. Ш</w:t>
      </w:r>
      <w:r w:rsidR="009D4B0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</w:t>
      </w:r>
    </w:p>
    <w:p w:rsidR="00376F21" w:rsidRP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Default="00376F21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E60" w:rsidRPr="00376F21" w:rsidRDefault="00F44E60" w:rsidP="00376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376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21" w:rsidRPr="00376F21" w:rsidRDefault="00376F21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</w:t>
      </w:r>
    </w:p>
    <w:p w:rsidR="003174E3" w:rsidRDefault="00376F21" w:rsidP="00E03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C70C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3174E3" w:rsidRDefault="003174E3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94A" w:rsidRDefault="00E5494A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74E3" w:rsidRPr="003D3678" w:rsidRDefault="003174E3" w:rsidP="009026A1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92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70C9">
        <w:rPr>
          <w:rFonts w:ascii="Times New Roman" w:eastAsia="Times New Roman" w:hAnsi="Times New Roman" w:cs="Times New Roman"/>
          <w:b/>
          <w:lang w:eastAsia="ru-RU"/>
        </w:rPr>
        <w:t>Занятие № 27</w:t>
      </w:r>
    </w:p>
    <w:p w:rsidR="003174E3" w:rsidRPr="00772BDE" w:rsidRDefault="003174E3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BDE">
        <w:rPr>
          <w:rFonts w:ascii="Times New Roman" w:eastAsia="Times New Roman" w:hAnsi="Times New Roman" w:cs="Times New Roman"/>
          <w:b/>
          <w:lang w:eastAsia="ru-RU"/>
        </w:rPr>
        <w:t xml:space="preserve">Тема: </w:t>
      </w:r>
      <w:r w:rsidRPr="00772BDE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="00772BDE" w:rsidRPr="00772BDE">
        <w:rPr>
          <w:rFonts w:ascii="Times New Roman" w:hAnsi="Times New Roman" w:cs="Times New Roman"/>
          <w:b/>
          <w:color w:val="000000"/>
        </w:rPr>
        <w:t>Противопротозойные и противопаразитарные средства. Противогрибковые средства</w:t>
      </w:r>
      <w:r w:rsidR="00566BA2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</w:p>
    <w:p w:rsidR="003174E3" w:rsidRPr="003D3678" w:rsidRDefault="003174E3" w:rsidP="003174E3">
      <w:pPr>
        <w:tabs>
          <w:tab w:val="left" w:pos="360"/>
        </w:tabs>
        <w:spacing w:after="0" w:line="240" w:lineRule="auto"/>
        <w:ind w:left="1070" w:hanging="1070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>2. Форма организации занятия:</w:t>
      </w:r>
      <w:r w:rsidRPr="003D3678">
        <w:rPr>
          <w:rFonts w:ascii="Times New Roman" w:eastAsia="Times New Roman" w:hAnsi="Times New Roman" w:cs="Times New Roman"/>
          <w:lang w:eastAsia="ru-RU"/>
        </w:rPr>
        <w:t xml:space="preserve"> практическое занятие. </w:t>
      </w:r>
    </w:p>
    <w:p w:rsidR="003174E3" w:rsidRPr="00457251" w:rsidRDefault="003174E3" w:rsidP="003174E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lang w:eastAsia="ru-RU"/>
        </w:rPr>
        <w:t xml:space="preserve">Разновидность занятия: </w:t>
      </w:r>
      <w:proofErr w:type="gramStart"/>
      <w:r w:rsidR="00457251" w:rsidRPr="00457251">
        <w:rPr>
          <w:rFonts w:ascii="Times New Roman" w:hAnsi="Times New Roman" w:cs="Times New Roman"/>
        </w:rPr>
        <w:t>комбинированное</w:t>
      </w:r>
      <w:proofErr w:type="gramEnd"/>
      <w:r w:rsidR="00457251" w:rsidRPr="00457251">
        <w:rPr>
          <w:rFonts w:ascii="Times New Roman" w:hAnsi="Times New Roman" w:cs="Times New Roman"/>
        </w:rPr>
        <w:t>.</w:t>
      </w:r>
    </w:p>
    <w:p w:rsidR="003174E3" w:rsidRPr="003D3678" w:rsidRDefault="003174E3" w:rsidP="003174E3">
      <w:pPr>
        <w:tabs>
          <w:tab w:val="left" w:pos="36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lang w:eastAsia="ru-RU"/>
        </w:rPr>
        <w:t>Метод обучения: объяснительно-и</w:t>
      </w:r>
      <w:r>
        <w:rPr>
          <w:rFonts w:ascii="Times New Roman" w:eastAsia="Times New Roman" w:hAnsi="Times New Roman" w:cs="Times New Roman"/>
          <w:lang w:eastAsia="ru-RU"/>
        </w:rPr>
        <w:t>ллюстративный</w:t>
      </w:r>
      <w:r w:rsidRPr="003D3678">
        <w:rPr>
          <w:rFonts w:ascii="Times New Roman" w:eastAsia="Times New Roman" w:hAnsi="Times New Roman" w:cs="Times New Roman"/>
          <w:lang w:eastAsia="ru-RU"/>
        </w:rPr>
        <w:t>.</w:t>
      </w:r>
    </w:p>
    <w:p w:rsidR="003174E3" w:rsidRDefault="003174E3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 xml:space="preserve">3. Значение темы </w:t>
      </w:r>
    </w:p>
    <w:p w:rsidR="003174E3" w:rsidRPr="0059766D" w:rsidRDefault="003174E3" w:rsidP="003174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66D">
        <w:rPr>
          <w:rFonts w:ascii="Times New Roman" w:hAnsi="Times New Roman" w:cs="Times New Roman"/>
        </w:rPr>
        <w:t xml:space="preserve">Значительный раздел частной фармакологии посвящен вопросам противомикробной терапии. Данные вещества часто используются в практической медицине для лечения </w:t>
      </w:r>
      <w:proofErr w:type="gramStart"/>
      <w:r w:rsidRPr="0059766D">
        <w:rPr>
          <w:rFonts w:ascii="Times New Roman" w:hAnsi="Times New Roman" w:cs="Times New Roman"/>
        </w:rPr>
        <w:t>бактериальных</w:t>
      </w:r>
      <w:proofErr w:type="gramEnd"/>
      <w:r w:rsidRPr="0059766D">
        <w:rPr>
          <w:rFonts w:ascii="Times New Roman" w:hAnsi="Times New Roman" w:cs="Times New Roman"/>
        </w:rPr>
        <w:t>, протозойных и паразитарных инфекции.</w:t>
      </w:r>
    </w:p>
    <w:p w:rsidR="003174E3" w:rsidRPr="003D3678" w:rsidRDefault="003174E3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>Цели обучения:</w:t>
      </w:r>
      <w:r w:rsidRPr="003D36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57251" w:rsidRPr="00121C50" w:rsidRDefault="00121C50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1C50">
        <w:rPr>
          <w:rFonts w:ascii="Times New Roman" w:hAnsi="Times New Roman" w:cs="Times New Roman"/>
        </w:rPr>
        <w:t xml:space="preserve"> </w:t>
      </w:r>
      <w:proofErr w:type="gramStart"/>
      <w:r w:rsidRPr="00121C50">
        <w:rPr>
          <w:rFonts w:ascii="Times New Roman" w:hAnsi="Times New Roman" w:cs="Times New Roman"/>
        </w:rPr>
        <w:t xml:space="preserve">Развить </w:t>
      </w:r>
      <w:r w:rsidR="00457251" w:rsidRPr="00121C50">
        <w:rPr>
          <w:rFonts w:ascii="Times New Roman" w:hAnsi="Times New Roman" w:cs="Times New Roman"/>
        </w:rPr>
        <w:t>способностью к абстрактному мышлению, анализу, синтезу</w:t>
      </w:r>
      <w:r w:rsidR="00920777">
        <w:rPr>
          <w:rFonts w:ascii="Times New Roman" w:hAnsi="Times New Roman" w:cs="Times New Roman"/>
        </w:rPr>
        <w:t xml:space="preserve"> (ОК-1); готовность</w:t>
      </w:r>
      <w:r w:rsidRPr="00121C50">
        <w:rPr>
          <w:rFonts w:ascii="Times New Roman" w:hAnsi="Times New Roman" w:cs="Times New Roman"/>
        </w:rPr>
        <w:t xml:space="preserve"> к саморазвитию, самореализации, самообразованию, использованию творческог</w:t>
      </w:r>
      <w:r w:rsidR="00920777">
        <w:rPr>
          <w:rFonts w:ascii="Times New Roman" w:hAnsi="Times New Roman" w:cs="Times New Roman"/>
        </w:rPr>
        <w:t>о потенциала (ОК-5); готовность</w:t>
      </w:r>
      <w:r w:rsidRPr="00121C50">
        <w:rPr>
          <w:rFonts w:ascii="Times New Roman" w:hAnsi="Times New Roman" w:cs="Times New Roman"/>
        </w:rPr>
        <w:t xml:space="preserve">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</w:t>
      </w:r>
      <w:r w:rsidR="00920777">
        <w:rPr>
          <w:rFonts w:ascii="Times New Roman" w:hAnsi="Times New Roman" w:cs="Times New Roman"/>
        </w:rPr>
        <w:t>зопасности (ОПК-1); способность и готовность</w:t>
      </w:r>
      <w:r w:rsidRPr="00121C50">
        <w:rPr>
          <w:rFonts w:ascii="Times New Roman" w:hAnsi="Times New Roman" w:cs="Times New Roman"/>
        </w:rPr>
        <w:t xml:space="preserve"> реализовать этические и деонтологические принципы в профессиональной д</w:t>
      </w:r>
      <w:r w:rsidR="00920777">
        <w:rPr>
          <w:rFonts w:ascii="Times New Roman" w:hAnsi="Times New Roman" w:cs="Times New Roman"/>
        </w:rPr>
        <w:t>еятельности (ОПК-4);</w:t>
      </w:r>
      <w:proofErr w:type="gramEnd"/>
      <w:r w:rsidR="00920777">
        <w:rPr>
          <w:rFonts w:ascii="Times New Roman" w:hAnsi="Times New Roman" w:cs="Times New Roman"/>
        </w:rPr>
        <w:t xml:space="preserve"> готовность</w:t>
      </w:r>
      <w:r w:rsidRPr="00121C50">
        <w:rPr>
          <w:rFonts w:ascii="Times New Roman" w:hAnsi="Times New Roman" w:cs="Times New Roman"/>
        </w:rPr>
        <w:t xml:space="preserve"> к ведению медицинской д</w:t>
      </w:r>
      <w:r w:rsidR="00920777">
        <w:rPr>
          <w:rFonts w:ascii="Times New Roman" w:hAnsi="Times New Roman" w:cs="Times New Roman"/>
        </w:rPr>
        <w:t>окументации (ОПК-6); готовность</w:t>
      </w:r>
      <w:r w:rsidRPr="00121C50">
        <w:rPr>
          <w:rFonts w:ascii="Times New Roman" w:hAnsi="Times New Roman" w:cs="Times New Roman"/>
        </w:rPr>
        <w:t xml:space="preserve"> к медицинскому применению лекарственных препаратов и иных веществ и их комбинаций при решении профессиональных задач (ОПК-8).</w:t>
      </w:r>
    </w:p>
    <w:p w:rsidR="003174E3" w:rsidRPr="004033E3" w:rsidRDefault="00920777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920777">
        <w:rPr>
          <w:rFonts w:ascii="Times New Roman" w:eastAsia="Times New Roman" w:hAnsi="Times New Roman" w:cs="Times New Roman"/>
          <w:b/>
          <w:lang w:eastAsia="ru-RU"/>
        </w:rPr>
        <w:t>З</w:t>
      </w:r>
      <w:r w:rsidR="003174E3" w:rsidRPr="00920777">
        <w:rPr>
          <w:rFonts w:ascii="Times New Roman" w:eastAsia="Times New Roman" w:hAnsi="Times New Roman" w:cs="Times New Roman"/>
          <w:b/>
          <w:lang w:eastAsia="ru-RU"/>
        </w:rPr>
        <w:t>нать</w:t>
      </w:r>
      <w:r w:rsidR="003174E3" w:rsidRPr="003D3678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3174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основные виды и формы учетно-отчетной медицинской документации, а также принципы их ведения в медицинских организациях; приказы, регламентирующие правила выписывания лекарственных препаратов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моральные и правовые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нормы, правила врачебной этики; п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ринципы и технологии аналитики и синтеза информационных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потоков в области фармакологии; 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интернет ресурсы зарубежные и отечественные, медицинские журналы ВАК, информирующие о научных исследованиях по изучению и применению ЛС;</w:t>
      </w:r>
      <w:proofErr w:type="gramEnd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базы данных и другие источники получения профессиональной информации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классификацию и клинико-фармакологическую характеристику основных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групп лекарственных препаратов; 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принципы планирования личного времени, способы и методы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саморазвития и самообразования;</w:t>
      </w:r>
    </w:p>
    <w:p w:rsidR="003174E3" w:rsidRPr="004033E3" w:rsidRDefault="00920777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</w:t>
      </w:r>
      <w:r w:rsidR="003174E3" w:rsidRPr="00920777">
        <w:rPr>
          <w:rFonts w:ascii="Times New Roman" w:eastAsia="Times New Roman" w:hAnsi="Times New Roman" w:cs="Times New Roman"/>
          <w:b/>
          <w:lang w:eastAsia="ru-RU"/>
        </w:rPr>
        <w:t>меть</w:t>
      </w:r>
      <w:r w:rsidR="003174E3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спользовать учебную, научную, норм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ативную и справочную литературу; о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пределять оптимальный режим дозирования: выбирать лекарственную форму препарата, дозу, путь, кратность и длительность введения ЛС в конкретной клинической ситуации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174E3" w:rsidRPr="004033E3" w:rsidRDefault="003174E3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нализировать эффекты, развивающиеся при совместном применении лек</w:t>
      </w:r>
      <w:r>
        <w:rPr>
          <w:rFonts w:ascii="Times New Roman" w:eastAsia="Times New Roman" w:hAnsi="Times New Roman" w:cs="Times New Roman"/>
          <w:szCs w:val="24"/>
          <w:lang w:eastAsia="ru-RU"/>
        </w:rPr>
        <w:t>арственных средств разных групп; о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ценивать и определять свои потребности, необх</w:t>
      </w:r>
      <w:r>
        <w:rPr>
          <w:rFonts w:ascii="Times New Roman" w:eastAsia="Times New Roman" w:hAnsi="Times New Roman" w:cs="Times New Roman"/>
          <w:szCs w:val="24"/>
          <w:lang w:eastAsia="ru-RU"/>
        </w:rPr>
        <w:t>одимые для продолжения обучения; о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формлять рецепты на лекарственные препараты в рецептурных бланках</w:t>
      </w:r>
      <w:r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с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обирать, хранить, совершать поиск и переработку ин</w:t>
      </w:r>
      <w:r>
        <w:rPr>
          <w:rFonts w:ascii="Times New Roman" w:eastAsia="Times New Roman" w:hAnsi="Times New Roman" w:cs="Times New Roman"/>
          <w:szCs w:val="24"/>
          <w:lang w:eastAsia="ru-RU"/>
        </w:rPr>
        <w:t>формации в медицинских системах; р</w:t>
      </w:r>
      <w:r w:rsidRPr="004033E3">
        <w:rPr>
          <w:rFonts w:ascii="Times New Roman" w:eastAsia="Times New Roman" w:hAnsi="Times New Roman" w:cs="Times New Roman"/>
          <w:szCs w:val="24"/>
          <w:lang w:eastAsia="ru-RU"/>
        </w:rPr>
        <w:t>еализовать основы деонтологии и этики при н</w:t>
      </w:r>
      <w:r>
        <w:rPr>
          <w:rFonts w:ascii="Times New Roman" w:eastAsia="Times New Roman" w:hAnsi="Times New Roman" w:cs="Times New Roman"/>
          <w:szCs w:val="24"/>
          <w:lang w:eastAsia="ru-RU"/>
        </w:rPr>
        <w:t>азначении лекарственных средств;</w:t>
      </w:r>
    </w:p>
    <w:p w:rsidR="003174E3" w:rsidRPr="00D51CE6" w:rsidRDefault="00920777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20777">
        <w:rPr>
          <w:rFonts w:ascii="Times New Roman" w:eastAsia="Times New Roman" w:hAnsi="Times New Roman" w:cs="Times New Roman"/>
          <w:b/>
          <w:lang w:eastAsia="ru-RU"/>
        </w:rPr>
        <w:t>В</w:t>
      </w:r>
      <w:r w:rsidR="003174E3" w:rsidRPr="00920777">
        <w:rPr>
          <w:rFonts w:ascii="Times New Roman" w:eastAsia="Times New Roman" w:hAnsi="Times New Roman" w:cs="Times New Roman"/>
          <w:b/>
          <w:lang w:eastAsia="ru-RU"/>
        </w:rPr>
        <w:t>ладеть</w:t>
      </w:r>
      <w:r w:rsidR="003174E3" w:rsidRPr="003D3678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равилами прописи лекарственных ср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е</w:t>
      </w:r>
      <w:proofErr w:type="gramStart"/>
      <w:r w:rsidR="003174E3">
        <w:rPr>
          <w:rFonts w:ascii="Times New Roman" w:eastAsia="Times New Roman" w:hAnsi="Times New Roman" w:cs="Times New Roman"/>
          <w:szCs w:val="24"/>
          <w:lang w:eastAsia="ru-RU"/>
        </w:rPr>
        <w:t>дств в тв</w:t>
      </w:r>
      <w:proofErr w:type="gramEnd"/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ердых, мягких, жидких 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лекарственных формах и лекарственных формах для инъекций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сновными принципами и понятиями доказательной медицины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равилами врачебной эт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ики, понятием «врачебная тайна»; г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отовностью к формированию системного подхода к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анализу медицинской информации; н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авыками самостоятельной работы с литературой на бумажных и электронных носителя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х, познавательной деятельностью; н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авыками применения информации, получаемой при чтении инструкции к лекарственным средствам для составления рекомендаций пациентам по применению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 xml:space="preserve"> лекарственных препаратов; н</w:t>
      </w:r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авыком выбора лекарственных сре</w:t>
      </w:r>
      <w:proofErr w:type="gramStart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дств дл</w:t>
      </w:r>
      <w:proofErr w:type="gramEnd"/>
      <w:r w:rsidR="003174E3" w:rsidRPr="004033E3">
        <w:rPr>
          <w:rFonts w:ascii="Times New Roman" w:eastAsia="Times New Roman" w:hAnsi="Times New Roman" w:cs="Times New Roman"/>
          <w:szCs w:val="24"/>
          <w:lang w:eastAsia="ru-RU"/>
        </w:rPr>
        <w:t>я проведения фармакотерапии основных клинических синдромов с учетом их фармакодинамики, фармакокинетики, возможных побочных эффектов, налич</w:t>
      </w:r>
      <w:r w:rsidR="003174E3">
        <w:rPr>
          <w:rFonts w:ascii="Times New Roman" w:eastAsia="Times New Roman" w:hAnsi="Times New Roman" w:cs="Times New Roman"/>
          <w:szCs w:val="24"/>
          <w:lang w:eastAsia="ru-RU"/>
        </w:rPr>
        <w:t>ий показаний и противопоказаний.</w:t>
      </w:r>
    </w:p>
    <w:p w:rsidR="003174E3" w:rsidRPr="003D3678" w:rsidRDefault="003174E3" w:rsidP="00D20DFF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>4. Место проведения практического занятия</w:t>
      </w:r>
      <w:r w:rsidRPr="003D3678">
        <w:rPr>
          <w:rFonts w:ascii="Times New Roman" w:eastAsia="Times New Roman" w:hAnsi="Times New Roman" w:cs="Times New Roman"/>
          <w:lang w:eastAsia="ru-RU"/>
        </w:rPr>
        <w:t xml:space="preserve"> учебная комната </w:t>
      </w:r>
    </w:p>
    <w:p w:rsidR="003174E3" w:rsidRPr="00683003" w:rsidRDefault="003174E3" w:rsidP="00D20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678">
        <w:rPr>
          <w:rFonts w:ascii="Times New Roman" w:eastAsia="Times New Roman" w:hAnsi="Times New Roman" w:cs="Times New Roman"/>
          <w:b/>
          <w:lang w:eastAsia="ru-RU"/>
        </w:rPr>
        <w:t>5. Оснащение занятия</w:t>
      </w:r>
      <w:r w:rsidRPr="003D36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3003">
        <w:rPr>
          <w:rFonts w:ascii="Times New Roman" w:hAnsi="Times New Roman" w:cs="Times New Roman"/>
        </w:rPr>
        <w:t>А</w:t>
      </w:r>
      <w:r w:rsidR="00683003" w:rsidRPr="00683003">
        <w:rPr>
          <w:rFonts w:ascii="Times New Roman" w:hAnsi="Times New Roman" w:cs="Times New Roman"/>
        </w:rPr>
        <w:t>льбомы по теме занятия, видеопроектор, доска ученическая, комплект раздаточных материалов по теме, стенд «лекарственные растения», стенды «группы лекарственных средств», экран</w:t>
      </w:r>
      <w:r w:rsidR="00683003">
        <w:rPr>
          <w:rFonts w:ascii="Times New Roman" w:hAnsi="Times New Roman" w:cs="Times New Roman"/>
        </w:rPr>
        <w:t>.</w:t>
      </w:r>
    </w:p>
    <w:p w:rsidR="00E03AEC" w:rsidRDefault="00E03AEC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03AEC" w:rsidRDefault="00E03AEC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00567" w:rsidRDefault="00500567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76855" w:rsidRDefault="00476855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00567" w:rsidRDefault="00500567" w:rsidP="003174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6BA7" w:rsidRDefault="00737159" w:rsidP="0050056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6</w:t>
      </w:r>
      <w:r w:rsidR="003174E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3174E3" w:rsidRPr="00E5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</w:t>
      </w:r>
      <w:bookmarkStart w:id="1" w:name="bookmark3"/>
      <w:r w:rsidR="00500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тация (краткое содержание) темы</w:t>
      </w:r>
    </w:p>
    <w:bookmarkEnd w:id="1"/>
    <w:p w:rsidR="00476855" w:rsidRPr="000A421E" w:rsidRDefault="00476855" w:rsidP="002B1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21E">
        <w:rPr>
          <w:rFonts w:ascii="Times New Roman" w:hAnsi="Times New Roman" w:cs="Times New Roman"/>
          <w:b/>
          <w:sz w:val="28"/>
          <w:szCs w:val="28"/>
          <w:u w:val="single"/>
        </w:rPr>
        <w:t>АНТИПРОТОЗОЙНЫЕ ПРЕПАРАТЫ</w:t>
      </w:r>
    </w:p>
    <w:p w:rsidR="00476855" w:rsidRPr="00476855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Препараты для лечения трипаносомоза:</w:t>
      </w:r>
    </w:p>
    <w:p w:rsidR="00476855" w:rsidRPr="00476855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меларсопрол</w:t>
      </w:r>
    </w:p>
    <w:p w:rsidR="00476855" w:rsidRPr="00476855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b/>
        </w:rPr>
        <w:t>Препараты для лечения лейшманиоза:</w:t>
      </w:r>
      <w:r w:rsidRPr="00476855">
        <w:rPr>
          <w:rFonts w:ascii="Times New Roman" w:hAnsi="Times New Roman" w:cs="Times New Roman"/>
        </w:rPr>
        <w:t xml:space="preserve"> натрия стибоглюконат (солюсурьмин), метронидазол. </w:t>
      </w:r>
    </w:p>
    <w:p w:rsidR="00476855" w:rsidRPr="00476855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Препараты для лечения трихомоноза:</w:t>
      </w:r>
    </w:p>
    <w:p w:rsidR="00476855" w:rsidRPr="00476855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метронидазол, орнидазол, тинидазол, фуразолидон.</w:t>
      </w:r>
    </w:p>
    <w:p w:rsidR="00476855" w:rsidRPr="00476855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Препараты для лечения лямблиоза (жардиаза):</w:t>
      </w:r>
    </w:p>
    <w:p w:rsidR="00476855" w:rsidRPr="00476855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метронидазол, орнидазол, тинидазол, фуразолидон.</w:t>
      </w:r>
    </w:p>
    <w:p w:rsidR="00476855" w:rsidRPr="00476855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b/>
        </w:rPr>
        <w:t>Противоамебные препараты -</w:t>
      </w:r>
      <w:r w:rsidRPr="00476855">
        <w:rPr>
          <w:rFonts w:ascii="Times New Roman" w:hAnsi="Times New Roman" w:cs="Times New Roman"/>
        </w:rPr>
        <w:t xml:space="preserve"> метронидазол, орнидазол</w:t>
      </w:r>
      <w:proofErr w:type="gramStart"/>
      <w:r w:rsidRPr="00476855">
        <w:rPr>
          <w:rFonts w:ascii="Times New Roman" w:hAnsi="Times New Roman" w:cs="Times New Roman"/>
        </w:rPr>
        <w:t>,т</w:t>
      </w:r>
      <w:proofErr w:type="gramEnd"/>
      <w:r w:rsidRPr="00476855">
        <w:rPr>
          <w:rFonts w:ascii="Times New Roman" w:hAnsi="Times New Roman" w:cs="Times New Roman"/>
        </w:rPr>
        <w:t>инидазол, эметин, дилоксанида фуроат, тетрациклин, хлорохин (хингамин).</w:t>
      </w:r>
    </w:p>
    <w:p w:rsidR="00476855" w:rsidRPr="00476855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b/>
        </w:rPr>
        <w:t>Препараты для лечения токсоплазмоза:</w:t>
      </w:r>
      <w:r w:rsidRPr="00476855">
        <w:rPr>
          <w:rFonts w:ascii="Times New Roman" w:hAnsi="Times New Roman" w:cs="Times New Roman"/>
        </w:rPr>
        <w:t xml:space="preserve"> спирамицин, пириметамин, сульфадимезин.</w:t>
      </w:r>
    </w:p>
    <w:p w:rsidR="00476855" w:rsidRPr="00476855" w:rsidRDefault="00476855" w:rsidP="00476855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:rsidR="00476855" w:rsidRPr="00973CA5" w:rsidRDefault="00973CA5" w:rsidP="00973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8"/>
      <w:r w:rsidRPr="00973CA5">
        <w:rPr>
          <w:rFonts w:ascii="Times New Roman" w:hAnsi="Times New Roman" w:cs="Times New Roman"/>
          <w:b/>
          <w:sz w:val="24"/>
          <w:szCs w:val="24"/>
        </w:rPr>
        <w:t>ПРЕПАРАТЫ ГРУППЫ 5-НИТРОИМИДАЗОЛА</w:t>
      </w:r>
      <w:bookmarkEnd w:id="2"/>
    </w:p>
    <w:p w:rsidR="0089151A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Производные 5-нитроимидазола (НИМЗ) составляют важную группу химиотерапевтических средств с активностью в отношении 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простейших и анаэробных бактерий.</w:t>
      </w:r>
    </w:p>
    <w:p w:rsidR="00476855" w:rsidRPr="00476855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Style w:val="Arial0pt"/>
          <w:rFonts w:ascii="Times New Roman" w:hAnsi="Times New Roman" w:cs="Times New Roman"/>
          <w:sz w:val="22"/>
          <w:szCs w:val="22"/>
        </w:rPr>
        <w:t>На аэробные бактерии НИМЗ не действуют,</w:t>
      </w:r>
      <w:r w:rsidRPr="00476855">
        <w:rPr>
          <w:rFonts w:ascii="Times New Roman" w:hAnsi="Times New Roman" w:cs="Times New Roman"/>
        </w:rPr>
        <w:t xml:space="preserve"> они также не активны в отношении микобактерий, патогенных грибов, спирохет, вирусов.</w:t>
      </w:r>
    </w:p>
    <w:p w:rsidR="00476855" w:rsidRPr="00476855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Первым высокоактивным препаратом, примененным в клинике в 1960 г., был метронидазол.</w:t>
      </w:r>
    </w:p>
    <w:p w:rsidR="00476855" w:rsidRPr="00476855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Затем был синтезирован ряд не менее активных его аналогов, которые также нашли широкое клиническое применение.</w:t>
      </w:r>
    </w:p>
    <w:p w:rsidR="00476855" w:rsidRPr="0089151A" w:rsidRDefault="00476855" w:rsidP="008915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151A">
        <w:rPr>
          <w:rFonts w:ascii="Times New Roman" w:hAnsi="Times New Roman" w:cs="Times New Roman"/>
          <w:b/>
        </w:rPr>
        <w:t xml:space="preserve">Метронидазол </w:t>
      </w:r>
      <w:r w:rsidRPr="00476855">
        <w:rPr>
          <w:rFonts w:ascii="Times New Roman" w:hAnsi="Times New Roman" w:cs="Times New Roman"/>
        </w:rPr>
        <w:t>сначала рассматривался только как антипротозойный препарат; в 1962г. была доказана его активность и в отношении большинства анаэробных бактерий.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Механизм цитотоксического действия имидазолов</w:t>
      </w:r>
      <w:r w:rsidR="0089151A">
        <w:rPr>
          <w:rFonts w:ascii="Times New Roman" w:hAnsi="Times New Roman" w:cs="Times New Roman"/>
          <w:b/>
        </w:rPr>
        <w:t xml:space="preserve"> (метронидазола)</w:t>
      </w:r>
    </w:p>
    <w:p w:rsidR="00476855" w:rsidRPr="00476855" w:rsidRDefault="00476855" w:rsidP="0051077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Восстановление нитрогруппы </w:t>
      </w:r>
      <w:proofErr w:type="gramStart"/>
      <w:r w:rsidRPr="00476855">
        <w:rPr>
          <w:rFonts w:ascii="Times New Roman" w:hAnsi="Times New Roman" w:cs="Times New Roman"/>
        </w:rPr>
        <w:t>микробными</w:t>
      </w:r>
      <w:proofErr w:type="gramEnd"/>
      <w:r w:rsidRPr="00476855">
        <w:rPr>
          <w:rFonts w:ascii="Times New Roman" w:hAnsi="Times New Roman" w:cs="Times New Roman"/>
        </w:rPr>
        <w:t xml:space="preserve"> нитроредуктазами в анаэробных условиях</w:t>
      </w:r>
    </w:p>
    <w:p w:rsidR="00476855" w:rsidRPr="00476855" w:rsidRDefault="00476855" w:rsidP="0051077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Синтез свободных радикалов, повреждающих ДНК</w:t>
      </w:r>
    </w:p>
    <w:p w:rsidR="00476855" w:rsidRPr="00476855" w:rsidRDefault="00476855" w:rsidP="0051077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Нарушение репликации и транскрипции ДНК </w:t>
      </w:r>
    </w:p>
    <w:p w:rsidR="00476855" w:rsidRPr="00476855" w:rsidRDefault="00476855" w:rsidP="0051077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Угнетение синтеза белка и деградация микробной ДНК</w:t>
      </w:r>
    </w:p>
    <w:p w:rsidR="00476855" w:rsidRPr="00476855" w:rsidRDefault="00476855" w:rsidP="0051077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Нарушение клеточного дыхания</w:t>
      </w:r>
    </w:p>
    <w:p w:rsidR="00476855" w:rsidRPr="00476855" w:rsidRDefault="00476855" w:rsidP="00476855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Препараты группы 5-нитроимидазола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Style w:val="3Arial9pt"/>
          <w:rFonts w:ascii="Times New Roman" w:hAnsi="Times New Roman" w:cs="Times New Roman"/>
          <w:b w:val="0"/>
          <w:sz w:val="22"/>
          <w:szCs w:val="22"/>
        </w:rPr>
        <w:t xml:space="preserve">Механизм действия </w:t>
      </w:r>
    </w:p>
    <w:p w:rsidR="00476855" w:rsidRPr="00476855" w:rsidRDefault="00476855" w:rsidP="0051077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Другими словами нитроимидазолы попав внутрь микроорганизма, под влиянием их редуктаз превращаются в высокотоксичные метаболиты, разрушающие нуклеиновые кислоты.</w:t>
      </w:r>
    </w:p>
    <w:p w:rsidR="00476855" w:rsidRPr="00476855" w:rsidRDefault="00476855" w:rsidP="0051077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НИМЗ характеризуется мутагенной активностью.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>Спектр активности</w:t>
      </w:r>
    </w:p>
    <w:tbl>
      <w:tblPr>
        <w:tblW w:w="87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6514"/>
      </w:tblGrid>
      <w:tr w:rsidR="00476855" w:rsidRPr="00476855" w:rsidTr="00D115A1">
        <w:trPr>
          <w:trHeight w:hRule="exact" w:val="26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855" w:rsidRPr="00476855" w:rsidRDefault="00476855" w:rsidP="00D11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6855">
              <w:rPr>
                <w:rStyle w:val="4pt0pt0"/>
                <w:rFonts w:ascii="Times New Roman" w:hAnsi="Times New Roman" w:cs="Times New Roman"/>
                <w:b w:val="0"/>
                <w:sz w:val="22"/>
                <w:szCs w:val="22"/>
              </w:rPr>
              <w:t>Простейшие: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855" w:rsidRPr="00476855" w:rsidRDefault="00476855" w:rsidP="00D11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6855">
              <w:rPr>
                <w:rStyle w:val="4pt0pt0"/>
                <w:rFonts w:ascii="Times New Roman" w:hAnsi="Times New Roman" w:cs="Times New Roman"/>
                <w:b w:val="0"/>
                <w:sz w:val="22"/>
                <w:szCs w:val="22"/>
              </w:rPr>
              <w:t>Трихомонады, лямблии, леншмании, амебы, балаитидии.</w:t>
            </w:r>
          </w:p>
        </w:tc>
      </w:tr>
      <w:tr w:rsidR="00476855" w:rsidRPr="00476855" w:rsidTr="00D115A1">
        <w:trPr>
          <w:trHeight w:hRule="exact" w:val="116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855" w:rsidRPr="00476855" w:rsidRDefault="00476855" w:rsidP="00D11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6855">
              <w:rPr>
                <w:rStyle w:val="4pt0pt0"/>
                <w:rFonts w:ascii="Times New Roman" w:hAnsi="Times New Roman" w:cs="Times New Roman"/>
                <w:b w:val="0"/>
                <w:sz w:val="22"/>
                <w:szCs w:val="22"/>
              </w:rPr>
              <w:t>Анаэробы: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855" w:rsidRPr="00476855" w:rsidRDefault="00476855" w:rsidP="00D11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6855">
              <w:rPr>
                <w:rStyle w:val="4pt0pt0"/>
                <w:rFonts w:ascii="Times New Roman" w:hAnsi="Times New Roman" w:cs="Times New Roman"/>
                <w:b w:val="0"/>
                <w:sz w:val="22"/>
                <w:szCs w:val="22"/>
              </w:rPr>
              <w:t xml:space="preserve">Спорообразуюшие (клостридии, включая </w:t>
            </w:r>
            <w:r w:rsidRPr="00476855">
              <w:rPr>
                <w:rStyle w:val="4pt0pt0"/>
                <w:rFonts w:ascii="Times New Roman" w:hAnsi="Times New Roman" w:cs="Times New Roman"/>
                <w:b w:val="0"/>
                <w:i/>
                <w:sz w:val="22"/>
                <w:szCs w:val="22"/>
              </w:rPr>
              <w:t>С</w:t>
            </w:r>
            <w:r w:rsidRPr="00476855">
              <w:rPr>
                <w:rStyle w:val="4pt0pt0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476855">
              <w:rPr>
                <w:rStyle w:val="Arial4pt0pt"/>
                <w:rFonts w:ascii="Times New Roman" w:hAnsi="Times New Roman" w:cs="Times New Roman"/>
                <w:b w:val="0"/>
                <w:sz w:val="22"/>
                <w:szCs w:val="22"/>
              </w:rPr>
              <w:t>difficile</w:t>
            </w:r>
            <w:r w:rsidRPr="00476855">
              <w:rPr>
                <w:rStyle w:val="4pt0pt0"/>
                <w:rFonts w:ascii="Times New Roman" w:hAnsi="Times New Roman" w:cs="Times New Roman"/>
                <w:b w:val="0"/>
                <w:sz w:val="22"/>
                <w:szCs w:val="22"/>
              </w:rPr>
              <w:t>);</w:t>
            </w:r>
          </w:p>
          <w:p w:rsidR="00476855" w:rsidRPr="00476855" w:rsidRDefault="00476855" w:rsidP="00D11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76855">
              <w:rPr>
                <w:rStyle w:val="4pt0pt0"/>
                <w:rFonts w:ascii="Times New Roman" w:hAnsi="Times New Roman" w:cs="Times New Roman"/>
                <w:b w:val="0"/>
                <w:sz w:val="22"/>
                <w:szCs w:val="22"/>
              </w:rPr>
              <w:t xml:space="preserve">Неспорообразующие (пептококк; пептострептококки; фузобактерии; бактероиды, включая </w:t>
            </w:r>
            <w:r w:rsidRPr="00476855">
              <w:rPr>
                <w:rStyle w:val="Arial4pt0pt"/>
                <w:rFonts w:ascii="Times New Roman" w:hAnsi="Times New Roman" w:cs="Times New Roman"/>
                <w:b w:val="0"/>
                <w:sz w:val="22"/>
                <w:szCs w:val="22"/>
                <w:lang w:val="ru-RU" w:eastAsia="ru-RU" w:bidi="ru-RU"/>
              </w:rPr>
              <w:t xml:space="preserve">В. </w:t>
            </w:r>
            <w:r w:rsidRPr="00476855">
              <w:rPr>
                <w:rStyle w:val="Arial4pt0pt"/>
                <w:rFonts w:ascii="Times New Roman" w:hAnsi="Times New Roman" w:cs="Times New Roman"/>
                <w:b w:val="0"/>
                <w:sz w:val="22"/>
                <w:szCs w:val="22"/>
              </w:rPr>
              <w:t>fragilix</w:t>
            </w:r>
            <w:r w:rsidRPr="00476855">
              <w:rPr>
                <w:rStyle w:val="Arial4pt0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),</w:t>
            </w:r>
            <w:r w:rsidRPr="00476855">
              <w:rPr>
                <w:rStyle w:val="4pt0pt0"/>
                <w:rFonts w:ascii="Times New Roman" w:hAnsi="Times New Roman" w:cs="Times New Roman"/>
                <w:b w:val="0"/>
                <w:sz w:val="22"/>
                <w:szCs w:val="22"/>
                <w:lang w:bidi="en-US"/>
              </w:rPr>
              <w:t xml:space="preserve"> </w:t>
            </w:r>
            <w:r w:rsidRPr="00476855">
              <w:rPr>
                <w:rStyle w:val="4pt0pt0"/>
                <w:rFonts w:ascii="Times New Roman" w:hAnsi="Times New Roman" w:cs="Times New Roman"/>
                <w:b w:val="0"/>
                <w:sz w:val="22"/>
                <w:szCs w:val="22"/>
              </w:rPr>
              <w:t>в том числе устойчивые к другим антианаэробным препаратам.</w:t>
            </w:r>
          </w:p>
        </w:tc>
      </w:tr>
      <w:tr w:rsidR="00476855" w:rsidRPr="00476855" w:rsidTr="00D115A1">
        <w:trPr>
          <w:trHeight w:hRule="exact" w:val="161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855" w:rsidRPr="00476855" w:rsidRDefault="00476855" w:rsidP="00D1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855">
              <w:rPr>
                <w:rStyle w:val="Arial4pt0pt"/>
                <w:rFonts w:ascii="Times New Roman" w:hAnsi="Times New Roman" w:cs="Times New Roman"/>
                <w:b w:val="0"/>
                <w:sz w:val="22"/>
                <w:szCs w:val="22"/>
              </w:rPr>
              <w:t>G</w:t>
            </w:r>
            <w:r w:rsidRPr="00476855">
              <w:rPr>
                <w:rStyle w:val="Arial4pt0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. </w:t>
            </w:r>
            <w:r w:rsidRPr="00476855">
              <w:rPr>
                <w:rStyle w:val="Arial4pt0pt"/>
                <w:rFonts w:ascii="Times New Roman" w:hAnsi="Times New Roman" w:cs="Times New Roman"/>
                <w:b w:val="0"/>
                <w:sz w:val="22"/>
                <w:szCs w:val="22"/>
              </w:rPr>
              <w:t>vaginalis</w:t>
            </w:r>
            <w:r w:rsidRPr="00476855">
              <w:rPr>
                <w:rStyle w:val="Arial4pt0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.</w:t>
            </w:r>
            <w:r w:rsidRPr="00476855">
              <w:rPr>
                <w:rFonts w:ascii="Times New Roman" w:hAnsi="Times New Roman" w:cs="Times New Roman"/>
              </w:rPr>
              <w:t xml:space="preserve">                         </w:t>
            </w:r>
            <w:r w:rsidRPr="00476855">
              <w:rPr>
                <w:rStyle w:val="Arial4pt0pt"/>
                <w:rFonts w:ascii="Times New Roman" w:hAnsi="Times New Roman" w:cs="Times New Roman"/>
                <w:b w:val="0"/>
                <w:sz w:val="22"/>
                <w:szCs w:val="22"/>
              </w:rPr>
              <w:t>H</w:t>
            </w:r>
            <w:r w:rsidRPr="00476855">
              <w:rPr>
                <w:rStyle w:val="Arial4pt0pt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. </w:t>
            </w:r>
            <w:r w:rsidRPr="00476855">
              <w:rPr>
                <w:rStyle w:val="Arial4pt0pt"/>
                <w:rFonts w:ascii="Times New Roman" w:hAnsi="Times New Roman" w:cs="Times New Roman"/>
                <w:b w:val="0"/>
                <w:sz w:val="22"/>
                <w:szCs w:val="22"/>
              </w:rPr>
              <w:t>pylori</w:t>
            </w:r>
            <w:r w:rsidRPr="00476855">
              <w:rPr>
                <w:rFonts w:ascii="Times New Roman" w:hAnsi="Times New Roman" w:cs="Times New Roman"/>
              </w:rPr>
              <w:t xml:space="preserve">. </w:t>
            </w:r>
            <w:r w:rsidRPr="00476855">
              <w:rPr>
                <w:rStyle w:val="4pt0pt0"/>
                <w:rFonts w:ascii="Times New Roman" w:hAnsi="Times New Roman" w:cs="Times New Roman"/>
                <w:b w:val="0"/>
                <w:sz w:val="22"/>
                <w:szCs w:val="22"/>
              </w:rPr>
              <w:t>Кампилобактеры.</w:t>
            </w:r>
            <w:r w:rsidRPr="00476855">
              <w:rPr>
                <w:rFonts w:ascii="Times New Roman" w:hAnsi="Times New Roman" w:cs="Times New Roman"/>
              </w:rPr>
              <w:t xml:space="preserve"> </w:t>
            </w:r>
            <w:r w:rsidRPr="00476855">
              <w:rPr>
                <w:rStyle w:val="4pt0pt0"/>
                <w:rFonts w:ascii="Times New Roman" w:hAnsi="Times New Roman" w:cs="Times New Roman"/>
                <w:b w:val="0"/>
                <w:sz w:val="22"/>
                <w:szCs w:val="22"/>
              </w:rPr>
              <w:t>Грамотрицательные</w:t>
            </w:r>
            <w:r w:rsidRPr="00476855">
              <w:rPr>
                <w:rFonts w:ascii="Times New Roman" w:hAnsi="Times New Roman" w:cs="Times New Roman"/>
              </w:rPr>
              <w:t xml:space="preserve"> </w:t>
            </w:r>
            <w:r w:rsidRPr="00476855">
              <w:rPr>
                <w:rStyle w:val="4pt0pt0"/>
                <w:rFonts w:ascii="Times New Roman" w:hAnsi="Times New Roman" w:cs="Times New Roman"/>
                <w:b w:val="0"/>
                <w:sz w:val="22"/>
                <w:szCs w:val="22"/>
              </w:rPr>
              <w:t>эитеробактерии</w:t>
            </w:r>
            <w:r w:rsidRPr="00476855">
              <w:rPr>
                <w:rFonts w:ascii="Times New Roman" w:hAnsi="Times New Roman" w:cs="Times New Roman"/>
              </w:rPr>
              <w:t xml:space="preserve"> </w:t>
            </w:r>
            <w:r w:rsidRPr="00476855">
              <w:rPr>
                <w:rStyle w:val="4pt0pt0"/>
                <w:rFonts w:ascii="Times New Roman" w:hAnsi="Times New Roman" w:cs="Times New Roman"/>
                <w:b w:val="0"/>
                <w:sz w:val="22"/>
                <w:szCs w:val="22"/>
              </w:rPr>
              <w:t>(Эшерихии).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55" w:rsidRPr="00476855" w:rsidRDefault="00476855" w:rsidP="00D115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Препараты практически равноценны по большинству основных характеристик и отличаются по периоду полувыведения, поэтому применяются в различных дозах</w:t>
      </w:r>
    </w:p>
    <w:p w:rsidR="00476855" w:rsidRPr="00476855" w:rsidRDefault="00476855" w:rsidP="00476855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Фармакокинетика.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Нитроимидазолы можно назначать внутрь, через прямую кишку, в вагину и внутривенно.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u w:val="single"/>
        </w:rPr>
        <w:t>Биодоступность.</w:t>
      </w:r>
    </w:p>
    <w:p w:rsidR="00476855" w:rsidRPr="00476855" w:rsidRDefault="00476855" w:rsidP="0051077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lastRenderedPageBreak/>
        <w:t>НИМЗ характеризуются высокой степенью биодоступности при пероральном применении, что исключает необходимость широко использовать внутривенное введение.</w:t>
      </w:r>
    </w:p>
    <w:p w:rsidR="00476855" w:rsidRPr="00476855" w:rsidRDefault="00476855" w:rsidP="0051077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Биоусвоение препаратов при приеме внутрь составляет 90 % и не зависит от приема пищи.</w:t>
      </w:r>
    </w:p>
    <w:p w:rsidR="00476855" w:rsidRPr="00476855" w:rsidRDefault="00476855" w:rsidP="0051077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Время возникновения максимальной концентрации в крови через 1-2 часа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u w:val="single"/>
        </w:rPr>
        <w:t xml:space="preserve">Связь </w:t>
      </w:r>
      <w:r w:rsidRPr="00476855">
        <w:rPr>
          <w:rStyle w:val="55pt0pt"/>
          <w:rFonts w:ascii="Times New Roman" w:hAnsi="Times New Roman" w:cs="Times New Roman"/>
          <w:sz w:val="22"/>
          <w:szCs w:val="22"/>
        </w:rPr>
        <w:t xml:space="preserve">с </w:t>
      </w:r>
      <w:r w:rsidRPr="00476855">
        <w:rPr>
          <w:rFonts w:ascii="Times New Roman" w:hAnsi="Times New Roman" w:cs="Times New Roman"/>
          <w:u w:val="single"/>
        </w:rPr>
        <w:t>белками плазмы крови.</w:t>
      </w:r>
    </w:p>
    <w:p w:rsidR="00476855" w:rsidRPr="00476855" w:rsidRDefault="00476855" w:rsidP="00476855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Связывание с белками плазмы крови составляет менее 20 %.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u w:val="single"/>
        </w:rPr>
        <w:t>Объем распределения.</w:t>
      </w:r>
    </w:p>
    <w:p w:rsidR="00476855" w:rsidRPr="00476855" w:rsidRDefault="00476855" w:rsidP="0051077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Они хорошо проникают в ткани и жидкости организма, включая спинномозговую жидкость и грудное молоко, кости, желчь, очаги воспаления, абсцессы. Лучше всего в спинномозговую жидкость проникает тинидазол (до 80% от концентрации в крови).</w:t>
      </w:r>
    </w:p>
    <w:p w:rsidR="00476855" w:rsidRPr="00476855" w:rsidRDefault="00476855" w:rsidP="0051077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Время сохранения терапевтической концентрации в крови 8-12 часов (для тинидазола 12-24 часа), поэтому кратность назначения препаратов в зависимости от вида возбудителя и тяжести клинического течения может быть 2-4 раза в сутки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u w:val="single"/>
        </w:rPr>
        <w:t>Биотрансформация.</w:t>
      </w:r>
    </w:p>
    <w:p w:rsidR="00476855" w:rsidRPr="00476855" w:rsidRDefault="00476855" w:rsidP="005107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Нитроимидазолы подвергаются биотрансформации в печени с образованием гидроксилированных метаболитов, которые обладают такой же противомикробной активностью как сами препараты.</w:t>
      </w:r>
    </w:p>
    <w:p w:rsidR="00476855" w:rsidRPr="00476855" w:rsidRDefault="00476855" w:rsidP="005107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Кроме этого метаболизм данных препаратов происходит за счет формирования комплексов с глюкуроновой кислотой.</w:t>
      </w:r>
    </w:p>
    <w:p w:rsidR="00476855" w:rsidRPr="00476855" w:rsidRDefault="00476855" w:rsidP="0051077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Эти метаболиты подвергаются энтерогепатогенной циркуляции и тоже поступают в различные ткани, хотя уже в меньшей степени</w:t>
      </w:r>
      <w:proofErr w:type="gramStart"/>
      <w:r w:rsidRPr="00476855">
        <w:rPr>
          <w:rFonts w:ascii="Times New Roman" w:hAnsi="Times New Roman" w:cs="Times New Roman"/>
        </w:rPr>
        <w:t>.</w:t>
      </w:r>
      <w:r w:rsidRPr="00476855">
        <w:rPr>
          <w:rFonts w:ascii="Times New Roman" w:hAnsi="Times New Roman" w:cs="Times New Roman"/>
          <w:i/>
        </w:rPr>
        <w:t>.</w:t>
      </w:r>
      <w:proofErr w:type="gramEnd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u w:val="single"/>
        </w:rPr>
        <w:t>Экскреция.</w:t>
      </w:r>
    </w:p>
    <w:p w:rsidR="00476855" w:rsidRPr="00476855" w:rsidRDefault="00476855" w:rsidP="0051077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Экскреция препаратов осуществляется почками в измененном виде около 60-80 % и неизмененном.</w:t>
      </w:r>
    </w:p>
    <w:p w:rsidR="00476855" w:rsidRPr="00476855" w:rsidRDefault="00476855" w:rsidP="00476855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Кишечником 6-15 %.</w:t>
      </w:r>
    </w:p>
    <w:p w:rsidR="00476855" w:rsidRPr="00476855" w:rsidRDefault="00476855" w:rsidP="0051077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Период полувыведения из крови составляет у взрослых 7-11 часов, у новорожденных около 23 часов, у недоношенных около 100 часов.</w:t>
      </w:r>
    </w:p>
    <w:p w:rsidR="00476855" w:rsidRPr="00476855" w:rsidRDefault="00476855" w:rsidP="0051077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 почечной недостаточности у взрослых и детей старшего возраста, как правило, коррекции режима дозирования не требуется.</w:t>
      </w:r>
    </w:p>
    <w:p w:rsidR="00476855" w:rsidRPr="00476855" w:rsidRDefault="00476855" w:rsidP="0051077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Препараты медленно выводятся из организма и могут обеспечить, после однократной, дозы терапевтический уровень в крови и органах в отношении В. </w:t>
      </w:r>
      <w:r w:rsidRPr="00476855">
        <w:rPr>
          <w:rFonts w:ascii="Times New Roman" w:hAnsi="Times New Roman" w:cs="Times New Roman"/>
          <w:lang w:val="en-US" w:bidi="en-US"/>
        </w:rPr>
        <w:t>fragilis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в течение 2 дней.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3" w:name="bookmark12"/>
    </w:p>
    <w:bookmarkEnd w:id="3"/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Показания к применению.</w:t>
      </w:r>
    </w:p>
    <w:p w:rsidR="00476855" w:rsidRPr="00476855" w:rsidRDefault="00476855" w:rsidP="0051077D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Анаэробные инфекции различной локализации: интраабдоминальные, тазовые, ЦНС и др.</w:t>
      </w:r>
    </w:p>
    <w:p w:rsidR="00476855" w:rsidRPr="00476855" w:rsidRDefault="00476855" w:rsidP="0051077D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Style w:val="Arial0pt"/>
          <w:rFonts w:ascii="Times New Roman" w:hAnsi="Times New Roman" w:cs="Times New Roman"/>
          <w:sz w:val="22"/>
          <w:szCs w:val="22"/>
        </w:rPr>
        <w:t>При смешанной аэробно-анаэробной инфекции</w:t>
      </w:r>
      <w:r w:rsidRPr="00476855">
        <w:rPr>
          <w:rFonts w:ascii="Times New Roman" w:hAnsi="Times New Roman" w:cs="Times New Roman"/>
        </w:rPr>
        <w:t xml:space="preserve"> необходима комбинированная терапия препаратами, активными в отношен</w:t>
      </w:r>
      <w:proofErr w:type="gramStart"/>
      <w:r w:rsidRPr="00476855">
        <w:rPr>
          <w:rFonts w:ascii="Times New Roman" w:hAnsi="Times New Roman" w:cs="Times New Roman"/>
        </w:rPr>
        <w:t>ии аэ</w:t>
      </w:r>
      <w:proofErr w:type="gramEnd"/>
      <w:r w:rsidRPr="00476855">
        <w:rPr>
          <w:rFonts w:ascii="Times New Roman" w:hAnsi="Times New Roman" w:cs="Times New Roman"/>
        </w:rPr>
        <w:t>робной флоры.</w:t>
      </w:r>
    </w:p>
    <w:p w:rsidR="00476855" w:rsidRPr="00476855" w:rsidRDefault="00476855" w:rsidP="0051077D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Эрадикация Н. </w:t>
      </w:r>
      <w:r w:rsidRPr="00476855">
        <w:rPr>
          <w:rFonts w:ascii="Times New Roman" w:hAnsi="Times New Roman" w:cs="Times New Roman"/>
          <w:lang w:val="en-US" w:bidi="en-US"/>
        </w:rPr>
        <w:t>pylori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(обязательно в сочетании с другими антибиотиками и антисекреторными препаратами).</w:t>
      </w:r>
    </w:p>
    <w:p w:rsidR="00476855" w:rsidRPr="00476855" w:rsidRDefault="00476855" w:rsidP="0051077D">
      <w:pPr>
        <w:pStyle w:val="a8"/>
        <w:numPr>
          <w:ilvl w:val="0"/>
          <w:numId w:val="53"/>
        </w:numPr>
        <w:spacing w:after="0" w:line="240" w:lineRule="auto"/>
        <w:jc w:val="both"/>
        <w:rPr>
          <w:rStyle w:val="4Arial9pt"/>
          <w:rFonts w:ascii="Times New Roman" w:hAnsi="Times New Roman" w:cs="Times New Roman"/>
          <w:b w:val="0"/>
          <w:sz w:val="22"/>
          <w:szCs w:val="22"/>
        </w:rPr>
      </w:pPr>
      <w:bookmarkStart w:id="4" w:name="bookmark13"/>
      <w:r w:rsidRPr="00476855">
        <w:rPr>
          <w:rStyle w:val="4Arial9pt"/>
          <w:rFonts w:ascii="Times New Roman" w:hAnsi="Times New Roman" w:cs="Times New Roman"/>
          <w:b w:val="0"/>
          <w:sz w:val="22"/>
          <w:szCs w:val="22"/>
        </w:rPr>
        <w:t>Протозойные инфекции: трихомониаз, лямблиоз, амебиаз.</w:t>
      </w:r>
    </w:p>
    <w:p w:rsidR="00476855" w:rsidRPr="00476855" w:rsidRDefault="00476855" w:rsidP="0051077D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color w:val="000000"/>
          <w:spacing w:val="1"/>
          <w:shd w:val="clear" w:color="auto" w:fill="FFFFFF"/>
          <w:lang w:eastAsia="ru-RU" w:bidi="ru-RU"/>
        </w:rPr>
      </w:pPr>
      <w:r w:rsidRPr="00476855">
        <w:rPr>
          <w:rFonts w:ascii="Times New Roman" w:hAnsi="Times New Roman" w:cs="Times New Roman"/>
        </w:rPr>
        <w:t xml:space="preserve">Все три препарата показаны при лечении различных форм амебиаза. Нужно отметить их преимущество при лечении внекишечных форм, особенно при амебных гепатитах. </w:t>
      </w:r>
    </w:p>
    <w:p w:rsidR="00476855" w:rsidRPr="00476855" w:rsidRDefault="00476855" w:rsidP="0051077D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С.</w:t>
      </w:r>
      <w:r w:rsidRPr="00476855">
        <w:rPr>
          <w:rFonts w:ascii="Times New Roman" w:hAnsi="Times New Roman" w:cs="Times New Roman"/>
          <w:b/>
        </w:rPr>
        <w:t xml:space="preserve"> </w:t>
      </w:r>
      <w:r w:rsidRPr="00476855">
        <w:rPr>
          <w:rStyle w:val="4Arial9pt"/>
          <w:rFonts w:ascii="Times New Roman" w:hAnsi="Times New Roman" w:cs="Times New Roman"/>
          <w:b w:val="0"/>
          <w:sz w:val="22"/>
          <w:szCs w:val="22"/>
          <w:lang w:val="en-US" w:bidi="en-US"/>
        </w:rPr>
        <w:t>difficile</w:t>
      </w:r>
      <w:r w:rsidRPr="00476855">
        <w:rPr>
          <w:rFonts w:ascii="Times New Roman" w:hAnsi="Times New Roman" w:cs="Times New Roman"/>
          <w:b/>
          <w:lang w:bidi="en-US"/>
        </w:rPr>
        <w:t xml:space="preserve"> </w:t>
      </w:r>
      <w:r w:rsidRPr="00476855">
        <w:rPr>
          <w:rFonts w:ascii="Times New Roman" w:hAnsi="Times New Roman" w:cs="Times New Roman"/>
          <w:b/>
        </w:rPr>
        <w:t xml:space="preserve">- </w:t>
      </w:r>
      <w:r w:rsidRPr="00476855">
        <w:rPr>
          <w:rStyle w:val="4Arial9pt"/>
          <w:rFonts w:ascii="Times New Roman" w:hAnsi="Times New Roman" w:cs="Times New Roman"/>
          <w:b w:val="0"/>
          <w:sz w:val="22"/>
          <w:szCs w:val="22"/>
        </w:rPr>
        <w:t xml:space="preserve">ассоциированная диарея </w:t>
      </w:r>
      <w:r w:rsidRPr="00476855">
        <w:rPr>
          <w:rFonts w:ascii="Times New Roman" w:hAnsi="Times New Roman" w:cs="Times New Roman"/>
        </w:rPr>
        <w:t>(псевдомембранозный колит)</w:t>
      </w:r>
      <w:bookmarkEnd w:id="4"/>
      <w:r w:rsidRPr="00476855">
        <w:rPr>
          <w:rFonts w:ascii="Times New Roman" w:hAnsi="Times New Roman" w:cs="Times New Roman"/>
        </w:rPr>
        <w:t xml:space="preserve"> – предпочтительно метронидазол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Побочные эффекты.</w:t>
      </w:r>
    </w:p>
    <w:p w:rsidR="00476855" w:rsidRPr="00476855" w:rsidRDefault="00476855" w:rsidP="0051077D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Диспептическими расстройствами (тошнота, рвота, анорексия, появление металлического и горького вкуса во рту).</w:t>
      </w:r>
    </w:p>
    <w:p w:rsidR="00476855" w:rsidRPr="00476855" w:rsidRDefault="00476855" w:rsidP="0051077D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Аллергическими реакциями (кожными сыпями, зудом).</w:t>
      </w:r>
    </w:p>
    <w:p w:rsidR="00476855" w:rsidRPr="00476855" w:rsidRDefault="00476855" w:rsidP="0051077D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Fonts w:ascii="Times New Roman" w:hAnsi="Times New Roman" w:cs="Times New Roman"/>
        </w:rPr>
        <w:t>Полиурией (так как эти препараты могут частично блокировать АТ - рецепторы (ангиотензиновые).</w:t>
      </w:r>
      <w:proofErr w:type="gramEnd"/>
    </w:p>
    <w:p w:rsidR="00476855" w:rsidRPr="00476855" w:rsidRDefault="00476855" w:rsidP="0051077D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Тетурамподобный эффект. Метронидазол и тинидазол ингибируют активность фермента алкогольдегидрогеназы и нарушают метаболизм алкоголя в организме, что приводит к тетурамподобным реакциям. Орнидазол не обладает этой активностью.</w:t>
      </w:r>
    </w:p>
    <w:p w:rsidR="00476855" w:rsidRPr="00476855" w:rsidRDefault="00476855" w:rsidP="0051077D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Окрашивание мочи в красно-коричневый цвет.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Более серьезные поражения возникают при длительном использовании данных препаратов более 1 мес.</w:t>
      </w:r>
    </w:p>
    <w:p w:rsidR="00476855" w:rsidRPr="00476855" w:rsidRDefault="00476855" w:rsidP="0051077D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Поражение ЦНС (атаксия, дизартрия, тремор, иногда даже судороги).</w:t>
      </w:r>
    </w:p>
    <w:p w:rsidR="00476855" w:rsidRPr="00476855" w:rsidRDefault="00476855" w:rsidP="0051077D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lastRenderedPageBreak/>
        <w:t>Поражение периферической нервной системы (чувство жжения, онемения, явления парестезий).</w:t>
      </w:r>
    </w:p>
    <w:p w:rsidR="00476855" w:rsidRPr="00476855" w:rsidRDefault="00476855" w:rsidP="0051077D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Угнетение лейкопоэза.</w:t>
      </w:r>
    </w:p>
    <w:p w:rsidR="00476855" w:rsidRPr="00476855" w:rsidRDefault="00476855" w:rsidP="0051077D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Нарушение нормальной микрофлоры в кишечнике с развитием кандидоза.</w:t>
      </w:r>
    </w:p>
    <w:p w:rsidR="00476855" w:rsidRPr="00476855" w:rsidRDefault="00476855" w:rsidP="0051077D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НИМЗ характеризуются радиосенсибилизирующими свойствами, и за последние годы их начали применять в онкологической практике при лучевой терапии, что повышает ее эффективность.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Противопоказания к применению</w:t>
      </w:r>
    </w:p>
    <w:p w:rsidR="00476855" w:rsidRPr="00476855" w:rsidRDefault="00476855" w:rsidP="0051077D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Беременность, лактация.</w:t>
      </w:r>
    </w:p>
    <w:p w:rsidR="00476855" w:rsidRPr="00476855" w:rsidRDefault="00476855" w:rsidP="0051077D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Детский возраст (метронидазол)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Показания к применению: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476855">
        <w:rPr>
          <w:rFonts w:ascii="Times New Roman" w:hAnsi="Times New Roman" w:cs="Times New Roman"/>
          <w:b/>
          <w:i/>
          <w:u w:val="single"/>
        </w:rPr>
        <w:t>Метронидазол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Взрослые</w:t>
      </w:r>
    </w:p>
    <w:p w:rsidR="00476855" w:rsidRPr="00476855" w:rsidRDefault="00476855" w:rsidP="0051077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Внутрь - 0,25-0,5 г каждые 8 ч; внутривенно капельно (при невозможности перорального приема) - по 0,5 г каждые 8 ч.</w:t>
      </w:r>
    </w:p>
    <w:p w:rsidR="00476855" w:rsidRPr="00476855" w:rsidRDefault="00476855" w:rsidP="0051077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 трихомониазе - 2,0 г однократно, либо по 0,25 г каждые 8 ч, или по 0,375 г каждые 12 ч в течение 7 дней.</w:t>
      </w:r>
    </w:p>
    <w:p w:rsidR="00476855" w:rsidRPr="00476855" w:rsidRDefault="00476855" w:rsidP="0051077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Для эрадикации </w:t>
      </w:r>
      <w:r w:rsidRPr="00476855">
        <w:rPr>
          <w:rFonts w:ascii="Times New Roman" w:hAnsi="Times New Roman" w:cs="Times New Roman"/>
          <w:lang w:val="en-US" w:bidi="en-US"/>
        </w:rPr>
        <w:t>H</w:t>
      </w:r>
      <w:r w:rsidRPr="00476855">
        <w:rPr>
          <w:rFonts w:ascii="Times New Roman" w:hAnsi="Times New Roman" w:cs="Times New Roman"/>
          <w:lang w:bidi="en-US"/>
        </w:rPr>
        <w:t xml:space="preserve">. </w:t>
      </w:r>
      <w:r w:rsidRPr="00476855">
        <w:rPr>
          <w:rFonts w:ascii="Times New Roman" w:hAnsi="Times New Roman" w:cs="Times New Roman"/>
          <w:lang w:val="en-US" w:bidi="en-US"/>
        </w:rPr>
        <w:t>pylori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- по 0,5 г каждые 8-12 ч в течение 7 или 14 дней (в зависимости от режима).</w:t>
      </w:r>
    </w:p>
    <w:p w:rsidR="00476855" w:rsidRPr="00476855" w:rsidRDefault="00476855" w:rsidP="0051077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 периоперационной профилактике 0,5 г внутривенно за 1 ч до операции в комбинации с антибиотиками, активными против аэробной флоры (цефалоспорины, фторхинолоны).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5" w:name="bookmark17"/>
      <w:r w:rsidRPr="00476855">
        <w:rPr>
          <w:rFonts w:ascii="Times New Roman" w:hAnsi="Times New Roman" w:cs="Times New Roman"/>
          <w:b/>
        </w:rPr>
        <w:t>Формы выпуска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Таблетки по 0,2 г, 0,25 г, 0,4 г и 0,5 г;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Ампулы, флаконы и пластиковые пакеты с раствором, 5 мг/мл; 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Флаконы по 0,5 г и 3,0 г порошка для приготовления раствора для инфузий;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bookmark18"/>
      <w:bookmarkEnd w:id="5"/>
      <w:r w:rsidRPr="00B41C2D">
        <w:rPr>
          <w:rFonts w:ascii="Times New Roman" w:eastAsia="Times New Roman" w:hAnsi="Times New Roman" w:cs="Times New Roman"/>
          <w:lang w:eastAsia="ru-RU"/>
        </w:rPr>
        <w:t>Rp.: Tabl. Metronidazoli 0,25 N.20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D.S. </w:t>
      </w:r>
      <w:r>
        <w:rPr>
          <w:rFonts w:ascii="Times New Roman" w:eastAsia="Times New Roman" w:hAnsi="Times New Roman" w:cs="Times New Roman"/>
          <w:lang w:eastAsia="ru-RU"/>
        </w:rPr>
        <w:t>Внутрь по 1 таблетке 3</w:t>
      </w:r>
      <w:r w:rsidRPr="00B41C2D">
        <w:rPr>
          <w:rFonts w:ascii="Times New Roman" w:eastAsia="Times New Roman" w:hAnsi="Times New Roman" w:cs="Times New Roman"/>
          <w:lang w:eastAsia="ru-RU"/>
        </w:rPr>
        <w:t xml:space="preserve"> раза в день 10 дней.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B41C2D">
        <w:rPr>
          <w:rFonts w:ascii="Times New Roman" w:eastAsia="Times New Roman" w:hAnsi="Times New Roman" w:cs="Times New Roman"/>
          <w:lang w:val="en-US" w:eastAsia="ru-RU"/>
        </w:rPr>
        <w:t>Rp.:</w:t>
      </w:r>
      <w:proofErr w:type="gramEnd"/>
      <w:r w:rsidRPr="00B41C2D">
        <w:rPr>
          <w:rFonts w:ascii="Times New Roman" w:eastAsia="Times New Roman" w:hAnsi="Times New Roman" w:cs="Times New Roman"/>
          <w:lang w:val="en-US" w:eastAsia="ru-RU"/>
        </w:rPr>
        <w:t xml:space="preserve"> Sol. Metronidazoli 0,5% - 100 ml</w:t>
      </w:r>
    </w:p>
    <w:p w:rsidR="00B41C2D" w:rsidRPr="00372E3B" w:rsidRDefault="00B41C2D" w:rsidP="00B41C2D">
      <w:pPr>
        <w:tabs>
          <w:tab w:val="left" w:pos="360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72E3B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r w:rsidRPr="00B41C2D">
        <w:rPr>
          <w:rFonts w:ascii="Times New Roman" w:eastAsia="Times New Roman" w:hAnsi="Times New Roman" w:cs="Times New Roman"/>
          <w:lang w:val="en-US" w:eastAsia="ru-RU"/>
        </w:rPr>
        <w:t>D</w:t>
      </w:r>
      <w:r w:rsidRPr="00372E3B">
        <w:rPr>
          <w:rFonts w:ascii="Times New Roman" w:eastAsia="Times New Roman" w:hAnsi="Times New Roman" w:cs="Times New Roman"/>
          <w:lang w:val="en-US" w:eastAsia="ru-RU"/>
        </w:rPr>
        <w:t>.</w:t>
      </w:r>
      <w:r w:rsidRPr="00B41C2D">
        <w:rPr>
          <w:rFonts w:ascii="Times New Roman" w:eastAsia="Times New Roman" w:hAnsi="Times New Roman" w:cs="Times New Roman"/>
          <w:lang w:val="en-US" w:eastAsia="ru-RU"/>
        </w:rPr>
        <w:t>t</w:t>
      </w:r>
      <w:r w:rsidRPr="00372E3B">
        <w:rPr>
          <w:rFonts w:ascii="Times New Roman" w:eastAsia="Times New Roman" w:hAnsi="Times New Roman" w:cs="Times New Roman"/>
          <w:lang w:val="en-US" w:eastAsia="ru-RU"/>
        </w:rPr>
        <w:t>.</w:t>
      </w:r>
      <w:r w:rsidRPr="00B41C2D">
        <w:rPr>
          <w:rFonts w:ascii="Times New Roman" w:eastAsia="Times New Roman" w:hAnsi="Times New Roman" w:cs="Times New Roman"/>
          <w:lang w:val="en-US" w:eastAsia="ru-RU"/>
        </w:rPr>
        <w:t>d</w:t>
      </w:r>
      <w:r w:rsidRPr="00372E3B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B41C2D">
        <w:rPr>
          <w:rFonts w:ascii="Times New Roman" w:eastAsia="Times New Roman" w:hAnsi="Times New Roman" w:cs="Times New Roman"/>
          <w:lang w:val="en-US" w:eastAsia="ru-RU"/>
        </w:rPr>
        <w:t>N</w:t>
      </w:r>
      <w:r w:rsidRPr="00372E3B">
        <w:rPr>
          <w:rFonts w:ascii="Times New Roman" w:eastAsia="Times New Roman" w:hAnsi="Times New Roman" w:cs="Times New Roman"/>
          <w:lang w:val="en-US" w:eastAsia="ru-RU"/>
        </w:rPr>
        <w:t xml:space="preserve">.21 </w:t>
      </w:r>
      <w:r w:rsidRPr="00372E3B">
        <w:rPr>
          <w:rFonts w:ascii="Times New Roman" w:eastAsia="Times New Roman" w:hAnsi="Times New Roman" w:cs="Times New Roman"/>
          <w:lang w:val="en-US" w:eastAsia="ru-RU"/>
        </w:rPr>
        <w:tab/>
        <w:t xml:space="preserve"> 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E3B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r w:rsidRPr="00B41C2D">
        <w:rPr>
          <w:rFonts w:ascii="Times New Roman" w:eastAsia="Times New Roman" w:hAnsi="Times New Roman" w:cs="Times New Roman"/>
          <w:lang w:eastAsia="ru-RU"/>
        </w:rPr>
        <w:t xml:space="preserve">S. Внутривенно капельно по 100 мл 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  3 раза в день 7 дней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6855" w:rsidRPr="00476855" w:rsidRDefault="00476855" w:rsidP="00476855">
      <w:pPr>
        <w:spacing w:after="0" w:line="240" w:lineRule="auto"/>
        <w:jc w:val="both"/>
        <w:rPr>
          <w:rStyle w:val="4Arial9pt"/>
          <w:rFonts w:ascii="Times New Roman" w:hAnsi="Times New Roman" w:cs="Times New Roman"/>
          <w:bCs w:val="0"/>
          <w:i w:val="0"/>
          <w:sz w:val="22"/>
          <w:szCs w:val="22"/>
        </w:rPr>
      </w:pPr>
      <w:r w:rsidRPr="00476855">
        <w:rPr>
          <w:rStyle w:val="4Arial9pt"/>
          <w:rFonts w:ascii="Times New Roman" w:hAnsi="Times New Roman" w:cs="Times New Roman"/>
          <w:bCs w:val="0"/>
          <w:i w:val="0"/>
          <w:sz w:val="22"/>
          <w:szCs w:val="22"/>
        </w:rPr>
        <w:t xml:space="preserve">Тинидазол (Фазижин) 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bCs/>
          <w:u w:val="single"/>
        </w:rPr>
        <w:t>Отличия от метронидазола</w:t>
      </w:r>
      <w:r w:rsidRPr="00476855">
        <w:rPr>
          <w:rFonts w:ascii="Times New Roman" w:hAnsi="Times New Roman" w:cs="Times New Roman"/>
          <w:u w:val="single"/>
        </w:rPr>
        <w:t xml:space="preserve">: </w:t>
      </w:r>
    </w:p>
    <w:p w:rsidR="00476855" w:rsidRPr="00476855" w:rsidRDefault="00476855" w:rsidP="0051077D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более длительный Т</w:t>
      </w:r>
      <w:proofErr w:type="gramStart"/>
      <w:r w:rsidRPr="00476855">
        <w:rPr>
          <w:rFonts w:ascii="Times New Roman" w:hAnsi="Times New Roman" w:cs="Times New Roman"/>
        </w:rPr>
        <w:t>1</w:t>
      </w:r>
      <w:proofErr w:type="gramEnd"/>
      <w:r w:rsidRPr="00476855">
        <w:rPr>
          <w:rFonts w:ascii="Times New Roman" w:hAnsi="Times New Roman" w:cs="Times New Roman"/>
        </w:rPr>
        <w:t xml:space="preserve">/2 (11-12 ч); </w:t>
      </w:r>
    </w:p>
    <w:p w:rsidR="00476855" w:rsidRPr="00476855" w:rsidRDefault="00476855" w:rsidP="0051077D">
      <w:pPr>
        <w:pStyle w:val="a8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применяется только внутрь. </w:t>
      </w:r>
    </w:p>
    <w:p w:rsidR="00476855" w:rsidRPr="00476855" w:rsidRDefault="00476855" w:rsidP="0047685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u w:val="single"/>
        </w:rPr>
        <w:t>Показания к применению: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>Трихомониаз, лямблиоз, амебиаз (в т.ч. печеночная форма), инфекции, вызванные анаэробными бактериями, смешанные аэробно-анаэробные инфекции (в комбинации с антибиотиками), эрадикация Helicobacter pylori (в комбинации с препаратами висмута и антибиотиками).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>Профилактика послеоперационных анаэробных инфекций.</w:t>
      </w:r>
    </w:p>
    <w:p w:rsidR="00476855" w:rsidRPr="00476855" w:rsidRDefault="00476855" w:rsidP="0047685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u w:val="single"/>
        </w:rPr>
        <w:t xml:space="preserve">Режим дозирования: </w:t>
      </w:r>
    </w:p>
    <w:p w:rsidR="00476855" w:rsidRPr="00476855" w:rsidRDefault="00476855" w:rsidP="0047685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Взрослым - 1.5-2 г 1 раз/сут; </w:t>
      </w:r>
    </w:p>
    <w:p w:rsidR="00476855" w:rsidRPr="00476855" w:rsidRDefault="00476855" w:rsidP="0047685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Длительность лечения определяется клинической ситуацией и может составлять 1-10 дней.</w:t>
      </w:r>
    </w:p>
    <w:p w:rsidR="00476855" w:rsidRPr="00476855" w:rsidRDefault="00476855" w:rsidP="0047685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u w:val="single"/>
        </w:rPr>
        <w:t>Противопоказания к применению</w:t>
      </w:r>
    </w:p>
    <w:p w:rsidR="00476855" w:rsidRPr="00476855" w:rsidRDefault="00476855" w:rsidP="0047685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Органические заболевания ЦНС, нарушения кроветворения, I триместр беременности, лактация (грудное вскармливание), повышенная чувствительность к тинидазолу или другим производным 5-нитроимидазола.</w:t>
      </w:r>
    </w:p>
    <w:p w:rsidR="00476855" w:rsidRPr="00B41C2D" w:rsidRDefault="00476855" w:rsidP="00B41C2D">
      <w:pPr>
        <w:spacing w:after="0" w:line="240" w:lineRule="auto"/>
        <w:jc w:val="both"/>
        <w:rPr>
          <w:rStyle w:val="4Arial9pt"/>
          <w:rFonts w:ascii="Times New Roman" w:hAnsi="Times New Roman" w:cs="Times New Roman"/>
          <w:b w:val="0"/>
          <w:bCs w:val="0"/>
          <w:i w:val="0"/>
          <w:sz w:val="22"/>
          <w:szCs w:val="22"/>
          <w:u w:val="single"/>
        </w:rPr>
      </w:pPr>
      <w:r w:rsidRPr="00476855">
        <w:rPr>
          <w:rStyle w:val="4Arial9pt"/>
          <w:rFonts w:ascii="Times New Roman" w:hAnsi="Times New Roman" w:cs="Times New Roman"/>
          <w:b w:val="0"/>
          <w:bCs w:val="0"/>
          <w:i w:val="0"/>
          <w:sz w:val="22"/>
          <w:szCs w:val="22"/>
          <w:u w:val="single"/>
        </w:rPr>
        <w:t>Формы выпуска</w:t>
      </w:r>
      <w:r w:rsidR="00B41C2D">
        <w:rPr>
          <w:rStyle w:val="4Arial9pt"/>
          <w:rFonts w:ascii="Times New Roman" w:hAnsi="Times New Roman" w:cs="Times New Roman"/>
          <w:b w:val="0"/>
          <w:bCs w:val="0"/>
          <w:i w:val="0"/>
          <w:sz w:val="22"/>
          <w:szCs w:val="22"/>
          <w:u w:val="single"/>
        </w:rPr>
        <w:t xml:space="preserve">: </w:t>
      </w:r>
      <w:r w:rsidR="00B41C2D">
        <w:rPr>
          <w:rFonts w:ascii="Times New Roman" w:hAnsi="Times New Roman" w:cs="Times New Roman"/>
        </w:rPr>
        <w:t>т</w:t>
      </w:r>
      <w:r w:rsidRPr="00476855">
        <w:rPr>
          <w:rFonts w:ascii="Times New Roman" w:hAnsi="Times New Roman" w:cs="Times New Roman"/>
        </w:rPr>
        <w:t>аблетки по 0,3 г и 0,5 г.</w:t>
      </w:r>
      <w:bookmarkStart w:id="7" w:name="bookmark19"/>
      <w:bookmarkEnd w:id="6"/>
      <w:r w:rsidRPr="00476855">
        <w:rPr>
          <w:rStyle w:val="4Arial9pt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bookmark22"/>
      <w:bookmarkEnd w:id="7"/>
      <w:r w:rsidRPr="00B41C2D">
        <w:rPr>
          <w:rFonts w:ascii="Times New Roman" w:eastAsia="Times New Roman" w:hAnsi="Times New Roman" w:cs="Times New Roman"/>
          <w:lang w:eastAsia="ru-RU"/>
        </w:rPr>
        <w:t>Rp.: Tabl. Tinidazoli 0,5 N.4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D.S. Внутрь по 4 таблетки однократно.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855" w:rsidRPr="00476855" w:rsidRDefault="00476855" w:rsidP="00476855">
      <w:pPr>
        <w:spacing w:after="0" w:line="240" w:lineRule="auto"/>
        <w:jc w:val="both"/>
        <w:rPr>
          <w:rStyle w:val="4Arial9pt"/>
          <w:rFonts w:ascii="Times New Roman" w:hAnsi="Times New Roman" w:cs="Times New Roman"/>
          <w:bCs w:val="0"/>
          <w:i w:val="0"/>
          <w:sz w:val="22"/>
          <w:szCs w:val="22"/>
        </w:rPr>
      </w:pPr>
      <w:bookmarkStart w:id="9" w:name="bookmark21"/>
      <w:r w:rsidRPr="00476855">
        <w:rPr>
          <w:rStyle w:val="4Arial9pt"/>
          <w:rFonts w:ascii="Times New Roman" w:hAnsi="Times New Roman" w:cs="Times New Roman"/>
          <w:bCs w:val="0"/>
          <w:i w:val="0"/>
          <w:sz w:val="22"/>
          <w:szCs w:val="22"/>
        </w:rPr>
        <w:t xml:space="preserve">Орнидазол (Тиберал) 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bCs/>
          <w:u w:val="single"/>
        </w:rPr>
        <w:t>Отличия от метронидазола:</w:t>
      </w:r>
      <w:r w:rsidRPr="00476855">
        <w:rPr>
          <w:rFonts w:ascii="Times New Roman" w:hAnsi="Times New Roman" w:cs="Times New Roman"/>
          <w:u w:val="single"/>
        </w:rPr>
        <w:t xml:space="preserve"> </w:t>
      </w:r>
    </w:p>
    <w:p w:rsidR="00476855" w:rsidRPr="00476855" w:rsidRDefault="00476855" w:rsidP="0051077D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более длительный Т</w:t>
      </w:r>
      <w:proofErr w:type="gramStart"/>
      <w:r w:rsidRPr="00476855">
        <w:rPr>
          <w:rFonts w:ascii="Times New Roman" w:hAnsi="Times New Roman" w:cs="Times New Roman"/>
        </w:rPr>
        <w:t>1</w:t>
      </w:r>
      <w:proofErr w:type="gramEnd"/>
      <w:r w:rsidRPr="00476855">
        <w:rPr>
          <w:rFonts w:ascii="Times New Roman" w:hAnsi="Times New Roman" w:cs="Times New Roman"/>
        </w:rPr>
        <w:t>/2 (12-14 ч);</w:t>
      </w:r>
    </w:p>
    <w:p w:rsidR="00476855" w:rsidRPr="00476855" w:rsidRDefault="00476855" w:rsidP="0051077D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не обладает дисульфирамоподобным эффектом;</w:t>
      </w:r>
      <w:bookmarkEnd w:id="9"/>
    </w:p>
    <w:p w:rsidR="00476855" w:rsidRPr="00476855" w:rsidRDefault="00476855" w:rsidP="0051077D">
      <w:pPr>
        <w:pStyle w:val="a8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применяется только внутрь. </w:t>
      </w:r>
    </w:p>
    <w:p w:rsidR="00476855" w:rsidRPr="00476855" w:rsidRDefault="00476855" w:rsidP="0047685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u w:val="single"/>
        </w:rPr>
        <w:lastRenderedPageBreak/>
        <w:t>Показания к применению</w:t>
      </w:r>
    </w:p>
    <w:p w:rsidR="00476855" w:rsidRPr="00476855" w:rsidRDefault="00476855" w:rsidP="0047685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Трихомониаз, амебиаз (кишечные и некишечные формы, включая амебную дизентерию и амебный абсцесс печени), лямблиоз, профилактика послеоперационных осложнений (особенно при операциях на ободочной кишке или в гинекологии).</w:t>
      </w:r>
    </w:p>
    <w:p w:rsidR="00476855" w:rsidRPr="00476855" w:rsidRDefault="00476855" w:rsidP="0047685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u w:val="single"/>
        </w:rPr>
        <w:t>Режим дозирования: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 xml:space="preserve">Для приема внутрь в зависимости от показаний, схемы лечения и массы тела пациента разовая доза для взрослых варьирует от 500 мг до 2 г; 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>Кратность приема и длительность применения устанавливаются индивидуально.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 xml:space="preserve">В виде </w:t>
      </w:r>
      <w:proofErr w:type="gramStart"/>
      <w:r w:rsidRPr="00476855">
        <w:rPr>
          <w:sz w:val="22"/>
          <w:szCs w:val="22"/>
        </w:rPr>
        <w:t>в</w:t>
      </w:r>
      <w:proofErr w:type="gramEnd"/>
      <w:r w:rsidRPr="00476855">
        <w:rPr>
          <w:sz w:val="22"/>
          <w:szCs w:val="22"/>
        </w:rPr>
        <w:t xml:space="preserve">/в инфузий </w:t>
      </w:r>
      <w:proofErr w:type="gramStart"/>
      <w:r w:rsidRPr="00476855">
        <w:rPr>
          <w:sz w:val="22"/>
          <w:szCs w:val="22"/>
        </w:rPr>
        <w:t>у</w:t>
      </w:r>
      <w:proofErr w:type="gramEnd"/>
      <w:r w:rsidRPr="00476855">
        <w:rPr>
          <w:sz w:val="22"/>
          <w:szCs w:val="22"/>
        </w:rPr>
        <w:t xml:space="preserve"> взрослых применяют в начальной дозе 0.5-1 г, далее доза устанавливается индивидуально, в зависимости от показаний и схемы лечения; для детей - 20-30 мг/кг/сут.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  <w:u w:val="single"/>
        </w:rPr>
      </w:pPr>
      <w:r w:rsidRPr="00476855">
        <w:rPr>
          <w:sz w:val="22"/>
          <w:szCs w:val="22"/>
          <w:u w:val="single"/>
        </w:rPr>
        <w:t>Противопоказания к применению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>Заболевания ЦНС, острые неврологические заболевания, I триместр беременности, период лактации, повышенная чувствительность к орнидазолу.</w:t>
      </w:r>
    </w:p>
    <w:p w:rsidR="00B41C2D" w:rsidRPr="00B41C2D" w:rsidRDefault="00476855" w:rsidP="00B41C2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bCs/>
          <w:u w:val="single"/>
        </w:rPr>
        <w:t>Форма выпуска</w:t>
      </w:r>
      <w:r w:rsidR="00B41C2D">
        <w:rPr>
          <w:rFonts w:ascii="Times New Roman" w:hAnsi="Times New Roman" w:cs="Times New Roman"/>
          <w:u w:val="single"/>
        </w:rPr>
        <w:t xml:space="preserve">: </w:t>
      </w:r>
      <w:r w:rsidR="00B41C2D">
        <w:rPr>
          <w:rFonts w:ascii="Times New Roman" w:hAnsi="Times New Roman" w:cs="Times New Roman"/>
        </w:rPr>
        <w:t>т</w:t>
      </w:r>
      <w:r w:rsidRPr="00B41C2D">
        <w:rPr>
          <w:rFonts w:ascii="Times New Roman" w:hAnsi="Times New Roman" w:cs="Times New Roman"/>
        </w:rPr>
        <w:t>аблетки по 0,5 г</w:t>
      </w:r>
      <w:bookmarkStart w:id="10" w:name="bookmark23"/>
      <w:bookmarkEnd w:id="8"/>
      <w:r w:rsidR="00B41C2D" w:rsidRPr="00B41C2D">
        <w:rPr>
          <w:rFonts w:ascii="Times New Roman" w:hAnsi="Times New Roman" w:cs="Times New Roman"/>
        </w:rPr>
        <w:t>, раствор ля инфузий.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>Rp.: Tabl. Ornidazoli 0,5 N.10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D.S. Внутрь по 1 таблетке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       2 раза в день 5 дней</w:t>
      </w:r>
    </w:p>
    <w:p w:rsidR="00B41C2D" w:rsidRPr="00372E3B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41C2D">
        <w:rPr>
          <w:rFonts w:ascii="Times New Roman" w:eastAsia="Times New Roman" w:hAnsi="Times New Roman" w:cs="Times New Roman"/>
          <w:lang w:val="en-US" w:eastAsia="ru-RU"/>
        </w:rPr>
        <w:t>Rp</w:t>
      </w:r>
      <w:r w:rsidRPr="00B41C2D">
        <w:rPr>
          <w:rFonts w:ascii="Times New Roman" w:eastAsia="Times New Roman" w:hAnsi="Times New Roman" w:cs="Times New Roman"/>
          <w:lang w:eastAsia="ru-RU"/>
        </w:rPr>
        <w:t>.:</w:t>
      </w:r>
      <w:proofErr w:type="gramEnd"/>
      <w:r w:rsidRPr="00B41C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1C2D">
        <w:rPr>
          <w:rFonts w:ascii="Times New Roman" w:eastAsia="Times New Roman" w:hAnsi="Times New Roman" w:cs="Times New Roman"/>
          <w:lang w:val="en-US" w:eastAsia="ru-RU"/>
        </w:rPr>
        <w:t>Sol</w:t>
      </w:r>
      <w:r w:rsidRPr="00B41C2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41C2D">
        <w:rPr>
          <w:rFonts w:ascii="Times New Roman" w:eastAsia="Times New Roman" w:hAnsi="Times New Roman" w:cs="Times New Roman"/>
          <w:lang w:val="en-US" w:eastAsia="ru-RU"/>
        </w:rPr>
        <w:t>Ornidazoli</w:t>
      </w:r>
      <w:r w:rsidRPr="00372E3B">
        <w:rPr>
          <w:rFonts w:ascii="Times New Roman" w:eastAsia="Times New Roman" w:hAnsi="Times New Roman" w:cs="Times New Roman"/>
          <w:lang w:eastAsia="ru-RU"/>
        </w:rPr>
        <w:t xml:space="preserve"> 0,5% - 100 </w:t>
      </w:r>
      <w:r w:rsidRPr="00B41C2D">
        <w:rPr>
          <w:rFonts w:ascii="Times New Roman" w:eastAsia="Times New Roman" w:hAnsi="Times New Roman" w:cs="Times New Roman"/>
          <w:lang w:val="en-US" w:eastAsia="ru-RU"/>
        </w:rPr>
        <w:t>ml</w:t>
      </w:r>
    </w:p>
    <w:p w:rsidR="00B41C2D" w:rsidRPr="00372E3B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E3B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B41C2D">
        <w:rPr>
          <w:rFonts w:ascii="Times New Roman" w:eastAsia="Times New Roman" w:hAnsi="Times New Roman" w:cs="Times New Roman"/>
          <w:lang w:val="en-US" w:eastAsia="ru-RU"/>
        </w:rPr>
        <w:t>D</w:t>
      </w:r>
      <w:r w:rsidRPr="00372E3B">
        <w:rPr>
          <w:rFonts w:ascii="Times New Roman" w:eastAsia="Times New Roman" w:hAnsi="Times New Roman" w:cs="Times New Roman"/>
          <w:lang w:eastAsia="ru-RU"/>
        </w:rPr>
        <w:t>.</w:t>
      </w:r>
      <w:r w:rsidRPr="00B41C2D">
        <w:rPr>
          <w:rFonts w:ascii="Times New Roman" w:eastAsia="Times New Roman" w:hAnsi="Times New Roman" w:cs="Times New Roman"/>
          <w:lang w:val="en-US" w:eastAsia="ru-RU"/>
        </w:rPr>
        <w:t>t</w:t>
      </w:r>
      <w:r w:rsidRPr="00372E3B">
        <w:rPr>
          <w:rFonts w:ascii="Times New Roman" w:eastAsia="Times New Roman" w:hAnsi="Times New Roman" w:cs="Times New Roman"/>
          <w:lang w:eastAsia="ru-RU"/>
        </w:rPr>
        <w:t>.</w:t>
      </w:r>
      <w:r w:rsidRPr="00B41C2D">
        <w:rPr>
          <w:rFonts w:ascii="Times New Roman" w:eastAsia="Times New Roman" w:hAnsi="Times New Roman" w:cs="Times New Roman"/>
          <w:lang w:val="en-US" w:eastAsia="ru-RU"/>
        </w:rPr>
        <w:t>d</w:t>
      </w:r>
      <w:r w:rsidRPr="00372E3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41C2D">
        <w:rPr>
          <w:rFonts w:ascii="Times New Roman" w:eastAsia="Times New Roman" w:hAnsi="Times New Roman" w:cs="Times New Roman"/>
          <w:lang w:val="en-US" w:eastAsia="ru-RU"/>
        </w:rPr>
        <w:t>N</w:t>
      </w:r>
      <w:r w:rsidRPr="00372E3B">
        <w:rPr>
          <w:rFonts w:ascii="Times New Roman" w:eastAsia="Times New Roman" w:hAnsi="Times New Roman" w:cs="Times New Roman"/>
          <w:lang w:eastAsia="ru-RU"/>
        </w:rPr>
        <w:t>.12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E3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B41C2D">
        <w:rPr>
          <w:rFonts w:ascii="Times New Roman" w:eastAsia="Times New Roman" w:hAnsi="Times New Roman" w:cs="Times New Roman"/>
          <w:lang w:eastAsia="ru-RU"/>
        </w:rPr>
        <w:t>S. Внутривенно капельно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   по 100 мл 2 раза в день 6 дней</w:t>
      </w:r>
    </w:p>
    <w:p w:rsidR="00476855" w:rsidRPr="00476855" w:rsidRDefault="00476855" w:rsidP="00476855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476855" w:rsidRPr="00201910" w:rsidRDefault="00476855" w:rsidP="00476855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910">
        <w:rPr>
          <w:rFonts w:ascii="Times New Roman" w:hAnsi="Times New Roman" w:cs="Times New Roman"/>
          <w:b/>
          <w:sz w:val="28"/>
          <w:szCs w:val="28"/>
          <w:u w:val="single"/>
        </w:rPr>
        <w:t>ПРОТИВОГЛИСТНЫЕ (АНТИГЕЛЬМИНТНЫЕ) СРЕДСТВА</w:t>
      </w:r>
    </w:p>
    <w:p w:rsidR="00476855" w:rsidRDefault="00476855" w:rsidP="00476855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476855" w:rsidRPr="00476855" w:rsidRDefault="00476855" w:rsidP="00476855">
      <w:pPr>
        <w:spacing w:after="0" w:line="240" w:lineRule="auto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Классификация противоглистных препаратов по механизму действия</w:t>
      </w:r>
    </w:p>
    <w:p w:rsidR="00476855" w:rsidRPr="00476855" w:rsidRDefault="00476855" w:rsidP="00476855">
      <w:pPr>
        <w:spacing w:after="0" w:line="240" w:lineRule="auto"/>
        <w:rPr>
          <w:rFonts w:ascii="Times New Roman" w:hAnsi="Times New Roman" w:cs="Times New Roman"/>
          <w:b/>
        </w:rPr>
      </w:pPr>
    </w:p>
    <w:p w:rsidR="00476855" w:rsidRPr="00476855" w:rsidRDefault="00476855" w:rsidP="00476855">
      <w:pPr>
        <w:spacing w:after="0" w:line="240" w:lineRule="auto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  <w:u w:val="single"/>
        </w:rPr>
        <w:t>Препараты, нарушающие функцию нервно - мышечной системы у круглых червей</w:t>
      </w:r>
      <w:r w:rsidRPr="00476855">
        <w:rPr>
          <w:rStyle w:val="13ArialUnicodeMS0pt"/>
          <w:rFonts w:ascii="Times New Roman" w:hAnsi="Times New Roman" w:cs="Times New Roman"/>
          <w:i w:val="0"/>
          <w:sz w:val="22"/>
          <w:szCs w:val="22"/>
          <w:u w:val="single"/>
        </w:rPr>
        <w:t xml:space="preserve"> </w:t>
      </w:r>
      <w:r w:rsidRPr="00476855">
        <w:rPr>
          <w:rStyle w:val="13ArialUnicodeMS0pt"/>
          <w:rFonts w:ascii="Times New Roman" w:hAnsi="Times New Roman" w:cs="Times New Roman"/>
          <w:i w:val="0"/>
          <w:sz w:val="22"/>
          <w:szCs w:val="22"/>
        </w:rPr>
        <w:t>-</w:t>
      </w:r>
    </w:p>
    <w:p w:rsidR="00476855" w:rsidRPr="00476855" w:rsidRDefault="00476855" w:rsidP="00476855">
      <w:pPr>
        <w:pStyle w:val="a8"/>
        <w:spacing w:after="0" w:line="240" w:lineRule="auto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пирантела памоат, пиперазин и его соли, дитразин, левамизол, нафтамон, дифезил;</w:t>
      </w:r>
    </w:p>
    <w:p w:rsidR="00476855" w:rsidRPr="00476855" w:rsidRDefault="00476855" w:rsidP="00476855">
      <w:pPr>
        <w:spacing w:after="0" w:line="240" w:lineRule="auto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  <w:u w:val="single"/>
        </w:rPr>
        <w:t>Препараты, парализующие нервно - мышечную систему преимущественно у плоских червей и разрушающие их покровные ткани</w:t>
      </w:r>
      <w:r w:rsidRPr="00476855">
        <w:rPr>
          <w:rStyle w:val="13ArialUnicodeMS0pt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476855">
        <w:rPr>
          <w:rStyle w:val="13ArialUnicodeMS0pt"/>
          <w:rFonts w:ascii="Times New Roman" w:hAnsi="Times New Roman" w:cs="Times New Roman"/>
          <w:sz w:val="22"/>
          <w:szCs w:val="22"/>
        </w:rPr>
        <w:t xml:space="preserve">— </w:t>
      </w:r>
      <w:r w:rsidRPr="00476855">
        <w:rPr>
          <w:rStyle w:val="13ArialUnicodeMS"/>
          <w:rFonts w:ascii="Times New Roman" w:hAnsi="Times New Roman" w:cs="Times New Roman"/>
          <w:i w:val="0"/>
          <w:sz w:val="22"/>
          <w:szCs w:val="22"/>
        </w:rPr>
        <w:t>фенасал, празиквантел; битионол;</w:t>
      </w:r>
    </w:p>
    <w:p w:rsidR="00476855" w:rsidRPr="00476855" w:rsidRDefault="00476855" w:rsidP="00476855">
      <w:pPr>
        <w:spacing w:after="0" w:line="240" w:lineRule="auto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  <w:u w:val="single"/>
        </w:rPr>
        <w:t>Препараты, действующие преимущественно на энергетические процессы гельминтов</w:t>
      </w:r>
      <w:r w:rsidRPr="00476855">
        <w:rPr>
          <w:rStyle w:val="13ArialUnicodeMS0pt"/>
          <w:rFonts w:ascii="Times New Roman" w:hAnsi="Times New Roman" w:cs="Times New Roman"/>
          <w:sz w:val="22"/>
          <w:szCs w:val="22"/>
        </w:rPr>
        <w:t xml:space="preserve"> - </w:t>
      </w:r>
      <w:r w:rsidRPr="00476855">
        <w:rPr>
          <w:rStyle w:val="13ArialUnicodeMS"/>
          <w:rFonts w:ascii="Times New Roman" w:hAnsi="Times New Roman" w:cs="Times New Roman"/>
          <w:i w:val="0"/>
          <w:sz w:val="22"/>
          <w:szCs w:val="22"/>
        </w:rPr>
        <w:t>аминоакрихин, пирвиния памоат, левамизол, мебендазол, альбендазол.</w:t>
      </w:r>
    </w:p>
    <w:p w:rsidR="00476855" w:rsidRPr="00476855" w:rsidRDefault="00476855" w:rsidP="00476855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ЛЕВАМИЗОЛ (ДЕКАРИС)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Фармакологическое действие</w:t>
      </w:r>
    </w:p>
    <w:p w:rsidR="00476855" w:rsidRPr="00476855" w:rsidRDefault="00476855" w:rsidP="0051077D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Антигельминтное</w:t>
      </w:r>
    </w:p>
    <w:p w:rsidR="00476855" w:rsidRPr="00476855" w:rsidRDefault="00476855" w:rsidP="0051077D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Иммуномодулирующее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Антигельминтное действие обусловлено блокадой фумаратредуктазы, подавлением процесса восстановления фумарата и, как следствие, нарушением энергетического обмена у гельминтов.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Вызывает деполяризацию мембран мышечных клеток гельминтов.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Парализованные нематоды удаляются из организма нормальной перистальтикой кишечника в течение 24 ч после приема.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Оказывает комплексное влияние на иммунную систему: </w:t>
      </w:r>
    </w:p>
    <w:p w:rsidR="00476855" w:rsidRPr="00476855" w:rsidRDefault="00476855" w:rsidP="0051077D">
      <w:pPr>
        <w:pStyle w:val="a8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увеличивает выработку антител на различные антигены, усиливает </w:t>
      </w:r>
      <w:proofErr w:type="gramStart"/>
      <w:r w:rsidRPr="00476855">
        <w:rPr>
          <w:rFonts w:ascii="Times New Roman" w:hAnsi="Times New Roman" w:cs="Times New Roman"/>
        </w:rPr>
        <w:t>Т-клеточный</w:t>
      </w:r>
      <w:proofErr w:type="gramEnd"/>
      <w:r w:rsidRPr="00476855">
        <w:rPr>
          <w:rFonts w:ascii="Times New Roman" w:hAnsi="Times New Roman" w:cs="Times New Roman"/>
        </w:rPr>
        <w:t xml:space="preserve"> ответ, активируя Т-лимфоциты и стимулируя их пролиферацию, повышает функции моноцитов, макрофагов и нейтрофилов (их способность к хемотаксису, адгезии и фагоцитозу).</w:t>
      </w:r>
    </w:p>
    <w:p w:rsidR="00476855" w:rsidRPr="00476855" w:rsidRDefault="00476855" w:rsidP="00476855">
      <w:pPr>
        <w:pStyle w:val="a8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Фармакокинетика</w:t>
      </w:r>
    </w:p>
    <w:p w:rsidR="00476855" w:rsidRPr="00476855" w:rsidRDefault="00476855" w:rsidP="0051077D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 приеме внутрь быстро всасывается из ЖКТ.</w:t>
      </w:r>
    </w:p>
    <w:p w:rsidR="00476855" w:rsidRPr="00476855" w:rsidRDefault="00476855" w:rsidP="0051077D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После приема однократной дозы 50 мг С</w:t>
      </w:r>
      <w:r w:rsidRPr="00476855">
        <w:rPr>
          <w:rFonts w:ascii="Times New Roman" w:hAnsi="Times New Roman" w:cs="Times New Roman"/>
          <w:lang w:val="en-US"/>
        </w:rPr>
        <w:t>m</w:t>
      </w:r>
      <w:r w:rsidRPr="00476855">
        <w:rPr>
          <w:rFonts w:ascii="Times New Roman" w:hAnsi="Times New Roman" w:cs="Times New Roman"/>
        </w:rPr>
        <w:t>ах (0,13 мкг/мл) достигается через 1,5-2 ч. Т</w:t>
      </w:r>
      <w:proofErr w:type="gramStart"/>
      <w:r w:rsidRPr="00476855">
        <w:rPr>
          <w:rFonts w:ascii="Times New Roman" w:hAnsi="Times New Roman" w:cs="Times New Roman"/>
        </w:rPr>
        <w:t>1</w:t>
      </w:r>
      <w:proofErr w:type="gramEnd"/>
      <w:r w:rsidRPr="00476855">
        <w:rPr>
          <w:rFonts w:ascii="Times New Roman" w:hAnsi="Times New Roman" w:cs="Times New Roman"/>
        </w:rPr>
        <w:t>/2 - 3-4 ч.</w:t>
      </w:r>
    </w:p>
    <w:p w:rsidR="00476855" w:rsidRPr="00476855" w:rsidRDefault="00476855" w:rsidP="0051077D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Подвергается биотрансформации в печени с образованием неактивных метаболитов, которые экскретируются преимущественно почками (70% в течение 3 дней).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Побочные действия.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Со </w:t>
      </w:r>
      <w:r w:rsidRPr="00476855">
        <w:rPr>
          <w:rStyle w:val="10Arial0pt"/>
          <w:rFonts w:ascii="Times New Roman" w:hAnsi="Times New Roman" w:cs="Times New Roman"/>
          <w:b w:val="0"/>
          <w:bCs w:val="0"/>
          <w:sz w:val="22"/>
          <w:szCs w:val="22"/>
        </w:rPr>
        <w:t>стороны органов ЖКТ:</w:t>
      </w:r>
      <w:r w:rsidRPr="00476855">
        <w:rPr>
          <w:rFonts w:ascii="Times New Roman" w:hAnsi="Times New Roman" w:cs="Times New Roman"/>
        </w:rPr>
        <w:t xml:space="preserve"> тошнота, рвота, диарея, боль в животе, панкреатит, изъязвление слизистой оболочки полости рта.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Fonts w:ascii="Times New Roman" w:hAnsi="Times New Roman" w:cs="Times New Roman"/>
        </w:rPr>
        <w:lastRenderedPageBreak/>
        <w:t xml:space="preserve">Со </w:t>
      </w:r>
      <w:r w:rsidRPr="00476855">
        <w:rPr>
          <w:rStyle w:val="10Arial0pt"/>
          <w:rFonts w:ascii="Times New Roman" w:hAnsi="Times New Roman" w:cs="Times New Roman"/>
          <w:b w:val="0"/>
          <w:bCs w:val="0"/>
          <w:sz w:val="22"/>
          <w:szCs w:val="22"/>
        </w:rPr>
        <w:t>стороны нервной системы и органов чувств:</w:t>
      </w:r>
      <w:r w:rsidRPr="00476855">
        <w:rPr>
          <w:rFonts w:ascii="Times New Roman" w:hAnsi="Times New Roman" w:cs="Times New Roman"/>
        </w:rPr>
        <w:t xml:space="preserve"> головная боль, парестезия, периферическая полинейропатия, обонятельные галлюцинации (изменение запахов), генерализованные судороги, энцефалитоподооный синдром (связан с демиелинизацией нервных волокон), нарушение речи, летаргия, утомляемость, тремор, нарушение сна, спутанность сознания, атаксия, изменение вкусовых ощущений.</w:t>
      </w:r>
      <w:proofErr w:type="gramEnd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Со </w:t>
      </w:r>
      <w:r w:rsidRPr="00476855">
        <w:rPr>
          <w:rStyle w:val="10Arial0pt"/>
          <w:rFonts w:ascii="Times New Roman" w:hAnsi="Times New Roman" w:cs="Times New Roman"/>
          <w:b w:val="0"/>
          <w:bCs w:val="0"/>
          <w:sz w:val="22"/>
          <w:szCs w:val="22"/>
        </w:rPr>
        <w:t>стороны крови:</w:t>
      </w:r>
      <w:r w:rsidRPr="00476855">
        <w:rPr>
          <w:rFonts w:ascii="Times New Roman" w:hAnsi="Times New Roman" w:cs="Times New Roman"/>
        </w:rPr>
        <w:t xml:space="preserve"> лейкопения, агранулоцитоз.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Использование левамизола иногда приводило к развитию агранулоцитоза (в некоторых случаях с летальным исходом), который часто сопровождался гриппоподобным синдромом, в т.ч. повышением температуры тела, ознобом, болью в костях. В связи с этим необходимо не реже 1 раза в 3 нед проводить развернутый клинический анализ крови. Однако у небольшого числа пациентов агранулоцитоз проходит бессимптомно. Гриппоподобный синдром может встречаться и в отсутствие агранулоцитоза.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Style w:val="10Arial0pt"/>
          <w:rFonts w:ascii="Times New Roman" w:hAnsi="Times New Roman" w:cs="Times New Roman"/>
          <w:b w:val="0"/>
          <w:bCs w:val="0"/>
          <w:sz w:val="22"/>
          <w:szCs w:val="22"/>
        </w:rPr>
        <w:t>Аллергические реакции:</w:t>
      </w:r>
      <w:r w:rsidRPr="00476855">
        <w:rPr>
          <w:rFonts w:ascii="Times New Roman" w:hAnsi="Times New Roman" w:cs="Times New Roman"/>
        </w:rPr>
        <w:t xml:space="preserve"> кожная сыпь, эксфолиативный дерматит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Style w:val="10Arial0pt"/>
          <w:rFonts w:ascii="Times New Roman" w:hAnsi="Times New Roman" w:cs="Times New Roman"/>
          <w:b w:val="0"/>
          <w:bCs w:val="0"/>
          <w:sz w:val="22"/>
          <w:szCs w:val="22"/>
        </w:rPr>
        <w:t>Прочие:</w:t>
      </w:r>
      <w:r w:rsidRPr="00476855">
        <w:rPr>
          <w:rFonts w:ascii="Times New Roman" w:hAnsi="Times New Roman" w:cs="Times New Roman"/>
        </w:rPr>
        <w:t xml:space="preserve"> поражение почек, гиперкреатинемия, повышение активности ЩФ, маточные кровотечения, периорбитальный отек.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Показания к применению.</w:t>
      </w:r>
    </w:p>
    <w:p w:rsidR="00476855" w:rsidRPr="00476855" w:rsidRDefault="00476855" w:rsidP="0051077D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аскаридоз,</w:t>
      </w:r>
    </w:p>
    <w:p w:rsidR="00476855" w:rsidRPr="00476855" w:rsidRDefault="00476855" w:rsidP="0051077D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анкилостомоз,</w:t>
      </w:r>
    </w:p>
    <w:p w:rsidR="00476855" w:rsidRPr="00476855" w:rsidRDefault="00476855" w:rsidP="0051077D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некатороз,</w:t>
      </w:r>
    </w:p>
    <w:p w:rsidR="00476855" w:rsidRPr="00476855" w:rsidRDefault="00476855" w:rsidP="0051077D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стронгилоидоз,</w:t>
      </w:r>
    </w:p>
    <w:p w:rsidR="00476855" w:rsidRPr="00476855" w:rsidRDefault="00476855" w:rsidP="0051077D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трихостронгилоидоз,</w:t>
      </w:r>
    </w:p>
    <w:p w:rsidR="00476855" w:rsidRPr="00476855" w:rsidRDefault="00476855" w:rsidP="0051077D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энтеробиоз,</w:t>
      </w:r>
    </w:p>
    <w:p w:rsidR="00476855" w:rsidRPr="00476855" w:rsidRDefault="00476855" w:rsidP="0051077D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токсоплазмоз.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Способ применения и дозы.</w:t>
      </w:r>
    </w:p>
    <w:p w:rsidR="00476855" w:rsidRPr="00476855" w:rsidRDefault="00476855" w:rsidP="0051077D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lang w:eastAsia="ru-RU" w:bidi="ru-RU"/>
        </w:rPr>
        <w:t>Внутрь.</w:t>
      </w:r>
    </w:p>
    <w:p w:rsidR="00476855" w:rsidRPr="00476855" w:rsidRDefault="00476855" w:rsidP="0051077D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Гельминтозы: однократно, взрослым - 150 мг, детям 1-6 лет - 25-50 мг, 7-14 лет - 50-125 мг (как </w:t>
      </w:r>
      <w:proofErr w:type="gramStart"/>
      <w:r w:rsidRPr="00476855">
        <w:rPr>
          <w:rFonts w:ascii="Times New Roman" w:hAnsi="Times New Roman" w:cs="Times New Roman"/>
        </w:rPr>
        <w:t>правило</w:t>
      </w:r>
      <w:proofErr w:type="gramEnd"/>
      <w:r w:rsidRPr="00476855">
        <w:rPr>
          <w:rFonts w:ascii="Times New Roman" w:hAnsi="Times New Roman" w:cs="Times New Roman"/>
        </w:rPr>
        <w:t xml:space="preserve"> из расчета 2,5 мг/кг массы тела), при необходимости повторный курс через 1-2 нед.</w:t>
      </w:r>
    </w:p>
    <w:p w:rsidR="00476855" w:rsidRPr="00476855" w:rsidRDefault="00476855" w:rsidP="0051077D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Токсоплазмоз: 150 мг 1 раз в сутки в течение 3-х дней (2-3 курса с перерывами 1 нед).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Во время и после приема ЛС в течение 24 ч нельзя употреблять спиртные напитки.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b/>
        </w:rPr>
        <w:t>Формы выпуска</w:t>
      </w:r>
      <w:r w:rsidRPr="00476855">
        <w:rPr>
          <w:rFonts w:ascii="Times New Roman" w:hAnsi="Times New Roman" w:cs="Times New Roman"/>
        </w:rPr>
        <w:t xml:space="preserve"> Таблетки по 0,05 г (детские) и 0,15 г (взрослые).</w:t>
      </w:r>
    </w:p>
    <w:p w:rsidR="00B41C2D" w:rsidRPr="00B41C2D" w:rsidRDefault="00372E3B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Rp.: Tabl. Levamisoli 0,1</w:t>
      </w:r>
      <w:r w:rsidR="00B41C2D" w:rsidRPr="00B41C2D">
        <w:rPr>
          <w:rFonts w:ascii="Times New Roman" w:eastAsia="Times New Roman" w:hAnsi="Times New Roman" w:cs="Times New Roman"/>
          <w:lang w:eastAsia="ru-RU"/>
        </w:rPr>
        <w:t>5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D.S. Внутрь 1 таблетку однократно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b/>
        </w:rPr>
        <w:t>ПИРАНТЕЛ (ПИРАНТЕЛА ЭМБОНАТ)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Style w:val="301"/>
          <w:rFonts w:ascii="Times New Roman" w:hAnsi="Times New Roman" w:cs="Times New Roman"/>
          <w:sz w:val="22"/>
          <w:szCs w:val="22"/>
        </w:rPr>
        <w:t>Фармакологическое действие</w:t>
      </w:r>
      <w:r w:rsidRPr="00476855">
        <w:rPr>
          <w:rFonts w:ascii="Times New Roman" w:hAnsi="Times New Roman" w:cs="Times New Roman"/>
        </w:rPr>
        <w:t xml:space="preserve"> - </w:t>
      </w:r>
      <w:r w:rsidRPr="00476855">
        <w:rPr>
          <w:rFonts w:ascii="Times New Roman" w:hAnsi="Times New Roman" w:cs="Times New Roman"/>
          <w:i/>
        </w:rPr>
        <w:t>антигельминтное.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Угнетает ХЭ - блокирует нейромышечную передачу по типу деполяризующих миорелаксантов, вызывает стойкую деполяризацию и спастический паралич мускулатуры, обеспечивает изгнание глистов из организма без возбуждения и стимуляции миграции пораженных глистов.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Фармакокинетика</w:t>
      </w:r>
    </w:p>
    <w:p w:rsidR="00476855" w:rsidRPr="00476855" w:rsidRDefault="00476855" w:rsidP="0051077D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Плохо абсорбируется из ЖКТ.</w:t>
      </w:r>
    </w:p>
    <w:p w:rsidR="00476855" w:rsidRPr="00476855" w:rsidRDefault="00476855" w:rsidP="0051077D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После приема разовой дозы 10 (12,5) мг/кг концентрация в плазме составляет 0,05-0,13 мкг/мл в течение 1-3 ч.</w:t>
      </w:r>
    </w:p>
    <w:p w:rsidR="00476855" w:rsidRPr="00476855" w:rsidRDefault="00476855" w:rsidP="0051077D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Fonts w:ascii="Times New Roman" w:hAnsi="Times New Roman" w:cs="Times New Roman"/>
        </w:rPr>
        <w:t>Абсорбировавшийся</w:t>
      </w:r>
      <w:proofErr w:type="gramEnd"/>
      <w:r w:rsidRPr="00476855">
        <w:rPr>
          <w:rFonts w:ascii="Times New Roman" w:hAnsi="Times New Roman" w:cs="Times New Roman"/>
        </w:rPr>
        <w:t xml:space="preserve"> пирантел частично метаболизируется в печени до </w:t>
      </w:r>
      <w:r w:rsidRPr="00476855">
        <w:rPr>
          <w:rFonts w:ascii="Times New Roman" w:hAnsi="Times New Roman" w:cs="Times New Roman"/>
          <w:lang w:val="en-US"/>
        </w:rPr>
        <w:t>N</w:t>
      </w:r>
      <w:r w:rsidRPr="00476855">
        <w:rPr>
          <w:rFonts w:ascii="Times New Roman" w:hAnsi="Times New Roman" w:cs="Times New Roman"/>
        </w:rPr>
        <w:t>-метил-1,3-пропанедиамина.</w:t>
      </w:r>
    </w:p>
    <w:p w:rsidR="00476855" w:rsidRPr="00476855" w:rsidRDefault="00476855" w:rsidP="0051077D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Выводится через кишечник (около 93% — в неизмененном виде), 7% — почками в неизмененном виде или в виде метаболита.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Показания к применению.</w:t>
      </w:r>
    </w:p>
    <w:p w:rsidR="00476855" w:rsidRPr="00476855" w:rsidRDefault="00476855" w:rsidP="0051077D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аскаридоз,</w:t>
      </w:r>
    </w:p>
    <w:p w:rsidR="00476855" w:rsidRPr="00476855" w:rsidRDefault="00476855" w:rsidP="0051077D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энтеробиоз,</w:t>
      </w:r>
    </w:p>
    <w:p w:rsidR="00476855" w:rsidRPr="00476855" w:rsidRDefault="00476855" w:rsidP="0051077D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анкилостомоз,</w:t>
      </w:r>
    </w:p>
    <w:p w:rsidR="00476855" w:rsidRPr="00B41C2D" w:rsidRDefault="00476855" w:rsidP="00476855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некатороз.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>Rp.: Susp. Pyranteli 5% – 15 ml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D.S. Внутрь 15 мл однократно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>Rp.: Tabl. Pyranteli 0,25 N.6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D.S. Внутрь, предварительно разжевав,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       3 таблетки однократно.</w:t>
      </w:r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lastRenderedPageBreak/>
        <w:t>МЕБЕНДАЗОЛ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Имеет структурное сходство с левамизолом, но характеризуется более широким спектром активности в отношении различных нематод.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Фармакодинамика</w:t>
      </w:r>
    </w:p>
    <w:p w:rsidR="00476855" w:rsidRPr="00476855" w:rsidRDefault="00476855" w:rsidP="0051077D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Препятствует синтезу </w:t>
      </w:r>
      <w:proofErr w:type="gramStart"/>
      <w:r w:rsidRPr="00476855">
        <w:rPr>
          <w:rFonts w:ascii="Times New Roman" w:hAnsi="Times New Roman" w:cs="Times New Roman"/>
        </w:rPr>
        <w:t>клеточного</w:t>
      </w:r>
      <w:proofErr w:type="gramEnd"/>
      <w:r w:rsidRPr="00476855">
        <w:rPr>
          <w:rFonts w:ascii="Times New Roman" w:hAnsi="Times New Roman" w:cs="Times New Roman"/>
        </w:rPr>
        <w:t xml:space="preserve"> тубулина, нарушает утилизацию глюкозы и тормозит образование АТФ у гельминтов и парализует их.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Спектр активности</w:t>
      </w:r>
    </w:p>
    <w:p w:rsidR="00476855" w:rsidRPr="00476855" w:rsidRDefault="00476855" w:rsidP="0051077D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Аскариды, острицы, анкилостомы, власоглав, ангиостронгилоиды, капиллярии.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1" w:name="bookmark150"/>
      <w:r w:rsidRPr="00476855">
        <w:rPr>
          <w:rFonts w:ascii="Times New Roman" w:hAnsi="Times New Roman" w:cs="Times New Roman"/>
          <w:b/>
        </w:rPr>
        <w:t>Фармакокинетика</w:t>
      </w:r>
    </w:p>
    <w:p w:rsidR="00476855" w:rsidRPr="00476855" w:rsidRDefault="00476855" w:rsidP="0051077D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Медленно и неполно (5-10% дозы) всасывается из ЖКТ. Т</w:t>
      </w:r>
      <w:proofErr w:type="gramStart"/>
      <w:r w:rsidRPr="00476855">
        <w:rPr>
          <w:rFonts w:ascii="Times New Roman" w:hAnsi="Times New Roman" w:cs="Times New Roman"/>
        </w:rPr>
        <w:t>1</w:t>
      </w:r>
      <w:proofErr w:type="gramEnd"/>
      <w:r w:rsidRPr="00476855">
        <w:rPr>
          <w:rFonts w:ascii="Times New Roman" w:hAnsi="Times New Roman" w:cs="Times New Roman"/>
        </w:rPr>
        <w:t xml:space="preserve">/2 - 2,5-5,5 ч. </w:t>
      </w:r>
    </w:p>
    <w:p w:rsidR="00476855" w:rsidRPr="00476855" w:rsidRDefault="00476855" w:rsidP="0051077D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В крови на 90% связывается с белками. </w:t>
      </w:r>
    </w:p>
    <w:p w:rsidR="00476855" w:rsidRPr="00476855" w:rsidRDefault="00476855" w:rsidP="0051077D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Неравномерно распределяется по органам.</w:t>
      </w:r>
    </w:p>
    <w:p w:rsidR="00476855" w:rsidRPr="00476855" w:rsidRDefault="00476855" w:rsidP="0051077D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Накапливается в жировой ткани, печени, личинках гельминтов.</w:t>
      </w:r>
    </w:p>
    <w:p w:rsidR="00476855" w:rsidRPr="00476855" w:rsidRDefault="00476855" w:rsidP="0051077D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Биотрансформируется в печени </w:t>
      </w:r>
    </w:p>
    <w:p w:rsidR="00476855" w:rsidRPr="00476855" w:rsidRDefault="00476855" w:rsidP="0051077D">
      <w:pPr>
        <w:pStyle w:val="a8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Более 90% дозы выводится в неизмененном виде с калом.</w:t>
      </w:r>
      <w:bookmarkEnd w:id="11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Показания к применению.</w:t>
      </w:r>
    </w:p>
    <w:p w:rsidR="00476855" w:rsidRPr="00476855" w:rsidRDefault="00476855" w:rsidP="0051077D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энтеробиоз,</w:t>
      </w:r>
    </w:p>
    <w:p w:rsidR="00476855" w:rsidRPr="00476855" w:rsidRDefault="00476855" w:rsidP="0051077D">
      <w:pPr>
        <w:pStyle w:val="a8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аскаридоз,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анкилостомидозы,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стронгилоидоз,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трихоцефалез,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множественные нематодозы,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эхинококкоз,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тениоз,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альвеококкоз,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капилляриоз,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гнатостомоз,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трихинеллез,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смешанные гельминтозы.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b/>
        </w:rPr>
        <w:t>Противопоказания.</w:t>
      </w:r>
      <w:r w:rsidRPr="00476855">
        <w:rPr>
          <w:rFonts w:ascii="Times New Roman" w:hAnsi="Times New Roman" w:cs="Times New Roman"/>
        </w:rPr>
        <w:t xml:space="preserve"> 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Гиперчувствительность, неспецифический язвенный колит, болезнь Крона, печеночная недостаточность, беременность, кормление грудью, детский возраст до </w:t>
      </w:r>
      <w:r w:rsidRPr="00476855">
        <w:rPr>
          <w:rStyle w:val="8Candara65pt0pt"/>
          <w:rFonts w:ascii="Times New Roman" w:hAnsi="Times New Roman" w:cs="Times New Roman"/>
          <w:b w:val="0"/>
          <w:sz w:val="22"/>
          <w:szCs w:val="22"/>
        </w:rPr>
        <w:t>2</w:t>
      </w:r>
      <w:r w:rsidRPr="00476855">
        <w:rPr>
          <w:rFonts w:ascii="Times New Roman" w:hAnsi="Times New Roman" w:cs="Times New Roman"/>
        </w:rPr>
        <w:t xml:space="preserve"> лет.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Побочные действия.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Головокружение, тошнота, боль в животе.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При применении в высоких дозах в течение длительного времени:</w:t>
      </w:r>
      <w:r w:rsidR="00A867EA">
        <w:rPr>
          <w:rFonts w:ascii="Times New Roman" w:hAnsi="Times New Roman" w:cs="Times New Roman"/>
        </w:rPr>
        <w:t xml:space="preserve"> </w:t>
      </w:r>
      <w:r w:rsidRPr="00A867EA">
        <w:rPr>
          <w:rFonts w:ascii="Times New Roman" w:hAnsi="Times New Roman" w:cs="Times New Roman"/>
        </w:rPr>
        <w:t>рвота,</w:t>
      </w:r>
      <w:r w:rsidR="00A867EA">
        <w:rPr>
          <w:rFonts w:ascii="Times New Roman" w:hAnsi="Times New Roman" w:cs="Times New Roman"/>
        </w:rPr>
        <w:t xml:space="preserve"> </w:t>
      </w:r>
      <w:r w:rsidRPr="00A867EA">
        <w:rPr>
          <w:rFonts w:ascii="Times New Roman" w:hAnsi="Times New Roman" w:cs="Times New Roman"/>
        </w:rPr>
        <w:t>диарея,</w:t>
      </w:r>
      <w:r w:rsidR="00A867EA">
        <w:rPr>
          <w:rFonts w:ascii="Times New Roman" w:hAnsi="Times New Roman" w:cs="Times New Roman"/>
        </w:rPr>
        <w:t xml:space="preserve"> </w:t>
      </w:r>
      <w:r w:rsidRPr="00A867EA">
        <w:rPr>
          <w:rFonts w:ascii="Times New Roman" w:hAnsi="Times New Roman" w:cs="Times New Roman"/>
        </w:rPr>
        <w:t>головная боль,</w:t>
      </w:r>
      <w:r w:rsidR="00A867EA">
        <w:rPr>
          <w:rFonts w:ascii="Times New Roman" w:hAnsi="Times New Roman" w:cs="Times New Roman"/>
        </w:rPr>
        <w:t xml:space="preserve"> </w:t>
      </w:r>
      <w:r w:rsidRPr="00A867EA">
        <w:rPr>
          <w:rFonts w:ascii="Times New Roman" w:hAnsi="Times New Roman" w:cs="Times New Roman"/>
        </w:rPr>
        <w:t>повышение активности печеночных трансаминаз,</w:t>
      </w:r>
      <w:r w:rsidR="00A867EA">
        <w:rPr>
          <w:rFonts w:ascii="Times New Roman" w:hAnsi="Times New Roman" w:cs="Times New Roman"/>
        </w:rPr>
        <w:t xml:space="preserve"> </w:t>
      </w:r>
      <w:r w:rsidRPr="00A867EA">
        <w:rPr>
          <w:rFonts w:ascii="Times New Roman" w:hAnsi="Times New Roman" w:cs="Times New Roman"/>
        </w:rPr>
        <w:t>гиперкреатинемия,</w:t>
      </w:r>
      <w:r w:rsidR="00A867EA">
        <w:rPr>
          <w:rFonts w:ascii="Times New Roman" w:hAnsi="Times New Roman" w:cs="Times New Roman"/>
        </w:rPr>
        <w:t xml:space="preserve"> </w:t>
      </w:r>
      <w:r w:rsidRPr="00A867EA">
        <w:rPr>
          <w:rFonts w:ascii="Times New Roman" w:hAnsi="Times New Roman" w:cs="Times New Roman"/>
        </w:rPr>
        <w:t>лейкопения, анемия, эозинофилия,</w:t>
      </w:r>
      <w:r w:rsidR="00A867EA">
        <w:rPr>
          <w:rFonts w:ascii="Times New Roman" w:hAnsi="Times New Roman" w:cs="Times New Roman"/>
        </w:rPr>
        <w:t xml:space="preserve"> </w:t>
      </w:r>
      <w:r w:rsidRPr="00A867EA">
        <w:rPr>
          <w:rFonts w:ascii="Times New Roman" w:hAnsi="Times New Roman" w:cs="Times New Roman"/>
        </w:rPr>
        <w:t>выпадение волос,</w:t>
      </w:r>
      <w:r w:rsidR="00A867EA">
        <w:rPr>
          <w:rFonts w:ascii="Times New Roman" w:hAnsi="Times New Roman" w:cs="Times New Roman"/>
        </w:rPr>
        <w:t xml:space="preserve"> </w:t>
      </w:r>
      <w:r w:rsidRPr="00A867EA">
        <w:rPr>
          <w:rFonts w:ascii="Times New Roman" w:hAnsi="Times New Roman" w:cs="Times New Roman"/>
        </w:rPr>
        <w:t>гематурия,</w:t>
      </w:r>
      <w:r w:rsidR="00A867EA">
        <w:rPr>
          <w:rFonts w:ascii="Times New Roman" w:hAnsi="Times New Roman" w:cs="Times New Roman"/>
        </w:rPr>
        <w:t xml:space="preserve"> </w:t>
      </w:r>
      <w:r w:rsidRPr="00A867EA">
        <w:rPr>
          <w:rFonts w:ascii="Times New Roman" w:hAnsi="Times New Roman" w:cs="Times New Roman"/>
        </w:rPr>
        <w:t>цилиндрурия,</w:t>
      </w:r>
      <w:r w:rsidR="00A867EA">
        <w:rPr>
          <w:rFonts w:ascii="Times New Roman" w:hAnsi="Times New Roman" w:cs="Times New Roman"/>
        </w:rPr>
        <w:t xml:space="preserve"> </w:t>
      </w:r>
      <w:r w:rsidRPr="00A867EA">
        <w:rPr>
          <w:rFonts w:ascii="Times New Roman" w:hAnsi="Times New Roman" w:cs="Times New Roman"/>
        </w:rPr>
        <w:t>аллергические реакции (кожная сыпь, крапивница, ангионевротический отек).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Способ применения и дозы.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>Внутрь.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При энтеробиозе</w:t>
      </w:r>
      <w:r w:rsidRPr="00476855">
        <w:rPr>
          <w:rFonts w:ascii="Times New Roman" w:hAnsi="Times New Roman" w:cs="Times New Roman"/>
        </w:rPr>
        <w:t>: взрослым и детям старше 10 лет - 100 мг однократно, детям 2-10 лет - 25-50 мг однократно. В случае высокой вероятности повторной инвазии - повторно через 2-4 нед. в тех же дозах.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При аскаридозе, трихоцефалезе, анкилостомидозе, тениозе, стронгилоидозе и смешанных гельминтозах:</w:t>
      </w:r>
      <w:r w:rsidRPr="00476855">
        <w:rPr>
          <w:rFonts w:ascii="Times New Roman" w:hAnsi="Times New Roman" w:cs="Times New Roman"/>
        </w:rPr>
        <w:t xml:space="preserve"> по 100 мг утром и вечером в течение 3 дней.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При трихинеллезе:</w:t>
      </w:r>
      <w:r w:rsidRPr="00476855">
        <w:rPr>
          <w:rFonts w:ascii="Times New Roman" w:hAnsi="Times New Roman" w:cs="Times New Roman"/>
        </w:rPr>
        <w:t xml:space="preserve"> 200-400 мг 3 раза в сутки в течение 3 дней, а с 4-го по 10-й - по 400-500 мг 3 раза в сутки.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При эхинококкозе</w:t>
      </w:r>
      <w:r w:rsidRPr="00476855">
        <w:rPr>
          <w:rFonts w:ascii="Times New Roman" w:hAnsi="Times New Roman" w:cs="Times New Roman"/>
        </w:rPr>
        <w:t xml:space="preserve">: по 500 мг 2 раза в сутки первые 3 дня и 3 раза в сутки </w:t>
      </w:r>
      <w:proofErr w:type="gramStart"/>
      <w:r w:rsidRPr="00476855">
        <w:rPr>
          <w:rFonts w:ascii="Times New Roman" w:hAnsi="Times New Roman" w:cs="Times New Roman"/>
        </w:rPr>
        <w:t>в</w:t>
      </w:r>
      <w:proofErr w:type="gramEnd"/>
      <w:r w:rsidRPr="00476855">
        <w:rPr>
          <w:rFonts w:ascii="Times New Roman" w:hAnsi="Times New Roman" w:cs="Times New Roman"/>
        </w:rPr>
        <w:t xml:space="preserve"> последующие 3 дня. В дальнейшем дозу повышают до </w:t>
      </w:r>
      <w:proofErr w:type="gramStart"/>
      <w:r w:rsidRPr="00476855">
        <w:rPr>
          <w:rFonts w:ascii="Times New Roman" w:hAnsi="Times New Roman" w:cs="Times New Roman"/>
        </w:rPr>
        <w:t>максимальной</w:t>
      </w:r>
      <w:proofErr w:type="gramEnd"/>
      <w:r w:rsidRPr="00476855">
        <w:rPr>
          <w:rFonts w:ascii="Times New Roman" w:hAnsi="Times New Roman" w:cs="Times New Roman"/>
        </w:rPr>
        <w:t xml:space="preserve"> (из расчета 25-30 мг/кг/сут.) в 3-4 приема.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2" w:name="bookmark153"/>
      <w:r w:rsidRPr="00476855">
        <w:rPr>
          <w:rFonts w:ascii="Times New Roman" w:hAnsi="Times New Roman" w:cs="Times New Roman"/>
          <w:b/>
        </w:rPr>
        <w:t>Формы выпуска</w:t>
      </w:r>
    </w:p>
    <w:p w:rsidR="00476855" w:rsidRPr="00476855" w:rsidRDefault="00476855" w:rsidP="00476855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Таблетки по 0,1 г;</w:t>
      </w:r>
      <w:bookmarkEnd w:id="12"/>
    </w:p>
    <w:p w:rsidR="00476855" w:rsidRPr="00476855" w:rsidRDefault="00476855" w:rsidP="00476855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Суспензия, 0,1 г/5 мл</w:t>
      </w:r>
    </w:p>
    <w:p w:rsidR="00372E3B" w:rsidRDefault="00372E3B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>Rp.: Tabl. Mebendazoli 0,1 N.6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D.S. Внутрь по 1 таблетке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        2 раза в день 3 дня</w:t>
      </w:r>
    </w:p>
    <w:p w:rsidR="00B41C2D" w:rsidRPr="00476855" w:rsidRDefault="00B41C2D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3" w:name="bookmark156"/>
      <w:r w:rsidRPr="00476855">
        <w:rPr>
          <w:rFonts w:ascii="Times New Roman" w:hAnsi="Times New Roman" w:cs="Times New Roman"/>
          <w:b/>
        </w:rPr>
        <w:lastRenderedPageBreak/>
        <w:t>АЛБЕНДАЗОЛ (НЕМОЗОЛ)</w:t>
      </w:r>
      <w:bookmarkEnd w:id="13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По структуре </w:t>
      </w:r>
      <w:proofErr w:type="gramStart"/>
      <w:r w:rsidRPr="00476855">
        <w:rPr>
          <w:rFonts w:ascii="Times New Roman" w:hAnsi="Times New Roman" w:cs="Times New Roman"/>
        </w:rPr>
        <w:t>сходен</w:t>
      </w:r>
      <w:proofErr w:type="gramEnd"/>
      <w:r w:rsidRPr="00476855">
        <w:rPr>
          <w:rFonts w:ascii="Times New Roman" w:hAnsi="Times New Roman" w:cs="Times New Roman"/>
        </w:rPr>
        <w:t xml:space="preserve"> с мебендазолом.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Обладает широким спектром противонематодной активности, причем по сравнению с мебендазолом имеет преимущество при стронгилоидозах, поскольку лучше действует на мигрирующие формы этих гельминтов.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Активен также в отношении некоторых цестод (эхинококк и др.).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Механизм действия</w:t>
      </w:r>
    </w:p>
    <w:p w:rsidR="00476855" w:rsidRPr="00476855" w:rsidRDefault="00476855" w:rsidP="0051077D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Избирательно ингибирует полимеризацию бета-тубулина, нарушает активность цитоплазматической микротубулярной системы клеток кишечного канала гельминтов;</w:t>
      </w:r>
    </w:p>
    <w:p w:rsidR="00476855" w:rsidRPr="00476855" w:rsidRDefault="00476855" w:rsidP="0051077D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изменяет течение биохимических процессов (подавляет утилизацию глюкозы),</w:t>
      </w:r>
    </w:p>
    <w:p w:rsidR="00476855" w:rsidRPr="00476855" w:rsidRDefault="00476855" w:rsidP="0051077D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блокирует передвижение секреторных гранул и других органелл в мышечных клетках круглых червей, обусловливая их гибель.</w:t>
      </w:r>
    </w:p>
    <w:p w:rsidR="00476855" w:rsidRPr="00476855" w:rsidRDefault="00476855" w:rsidP="0051077D">
      <w:pPr>
        <w:pStyle w:val="a8"/>
        <w:numPr>
          <w:ilvl w:val="0"/>
          <w:numId w:val="6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2"/>
          <w:shd w:val="clear" w:color="auto" w:fill="FFFFFF"/>
          <w:lang w:eastAsia="ru-RU" w:bidi="ru-RU"/>
        </w:rPr>
      </w:pPr>
      <w:r w:rsidRPr="00476855">
        <w:rPr>
          <w:rFonts w:ascii="Times New Roman" w:hAnsi="Times New Roman" w:cs="Times New Roman"/>
        </w:rPr>
        <w:t xml:space="preserve">Наиболее эффективно влияет на личиночные формы цестод — 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Echinococcus granulosus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и 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Taenia solium,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нематод — 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Strongyloides stercolatis.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Фармакокинетика</w:t>
      </w:r>
    </w:p>
    <w:p w:rsidR="00476855" w:rsidRPr="00476855" w:rsidRDefault="00476855" w:rsidP="0051077D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Плохо абсорбируется в ЖКТ, в неизмененном виде не определяется в плазме крови, т.к. быстро превращается в печени в первичный метаболит — албендазола сульфоксид, также обладающий антигельминтной активностью.</w:t>
      </w:r>
    </w:p>
    <w:p w:rsidR="00476855" w:rsidRPr="00476855" w:rsidRDefault="00476855" w:rsidP="0051077D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Биодоступность при пероральном введении </w:t>
      </w:r>
      <w:proofErr w:type="gramStart"/>
      <w:r w:rsidRPr="00476855">
        <w:rPr>
          <w:rFonts w:ascii="Times New Roman" w:hAnsi="Times New Roman" w:cs="Times New Roman"/>
        </w:rPr>
        <w:t>низкая</w:t>
      </w:r>
      <w:proofErr w:type="gramEnd"/>
      <w:r w:rsidRPr="00476855">
        <w:rPr>
          <w:rFonts w:ascii="Times New Roman" w:hAnsi="Times New Roman" w:cs="Times New Roman"/>
        </w:rPr>
        <w:t>.</w:t>
      </w:r>
    </w:p>
    <w:p w:rsidR="00476855" w:rsidRPr="00476855" w:rsidRDefault="00476855" w:rsidP="0051077D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Прием жирной пищи повышает всасывание и С</w:t>
      </w:r>
      <w:proofErr w:type="gramStart"/>
      <w:r w:rsidRPr="00476855">
        <w:rPr>
          <w:rFonts w:ascii="Times New Roman" w:hAnsi="Times New Roman" w:cs="Times New Roman"/>
          <w:lang w:val="en-US"/>
        </w:rPr>
        <w:t>m</w:t>
      </w:r>
      <w:proofErr w:type="gramEnd"/>
      <w:r w:rsidRPr="00476855">
        <w:rPr>
          <w:rFonts w:ascii="Times New Roman" w:hAnsi="Times New Roman" w:cs="Times New Roman"/>
        </w:rPr>
        <w:t>ах (в 5 раз). С</w:t>
      </w:r>
      <w:proofErr w:type="gramStart"/>
      <w:r w:rsidRPr="00476855">
        <w:rPr>
          <w:rFonts w:ascii="Times New Roman" w:hAnsi="Times New Roman" w:cs="Times New Roman"/>
          <w:lang w:val="en-US"/>
        </w:rPr>
        <w:t>m</w:t>
      </w:r>
      <w:proofErr w:type="gramEnd"/>
      <w:r w:rsidRPr="00476855">
        <w:rPr>
          <w:rFonts w:ascii="Times New Roman" w:hAnsi="Times New Roman" w:cs="Times New Roman"/>
        </w:rPr>
        <w:t>ах албендазола сульфоксида достигается через 2-5 ч, на 70% связан с белками плазмы, проникает в значимых количествах в желчь, печень, цереброспинальную жидкость, мочу, стенку и жидкости цист гельминтов.</w:t>
      </w:r>
    </w:p>
    <w:p w:rsidR="00476855" w:rsidRPr="00476855" w:rsidRDefault="00476855" w:rsidP="0051077D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Выводится в виде различных метаболитов с мочой.</w:t>
      </w:r>
    </w:p>
    <w:p w:rsidR="00476855" w:rsidRPr="00476855" w:rsidRDefault="00476855" w:rsidP="0051077D">
      <w:pPr>
        <w:pStyle w:val="a8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 нарушении функции почек клиренс метаболитов не изменяется.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Показания к применению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Нейроцистицеркоз, </w:t>
      </w:r>
      <w:proofErr w:type="gramStart"/>
      <w:r w:rsidRPr="00476855">
        <w:rPr>
          <w:rFonts w:ascii="Times New Roman" w:hAnsi="Times New Roman" w:cs="Times New Roman"/>
        </w:rPr>
        <w:t>вызванный</w:t>
      </w:r>
      <w:proofErr w:type="gramEnd"/>
      <w:r w:rsidRPr="00476855">
        <w:rPr>
          <w:rFonts w:ascii="Times New Roman" w:hAnsi="Times New Roman" w:cs="Times New Roman"/>
        </w:rPr>
        <w:t xml:space="preserve"> личиночной формой свиного цепня 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(Taenia solium);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эхинококкоз печени, легких, брюшины, вызванный личиночной формой собачьего ленточного червя 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(Echinococcus granulosus).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Нематодозы: аскаридоз, трихоцефалез, анкилостомидоз, энтеробиоз, стронгилоидоз, описторхоз, лямблиоз, микроспоридиоз.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Смешанные гельминтозы.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 качестве вспомогательного средства при хирургическом лечении эхинококкозных кист.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Противопоказания</w:t>
      </w:r>
    </w:p>
    <w:p w:rsidR="00476855" w:rsidRPr="00476855" w:rsidRDefault="00476855" w:rsidP="0051077D">
      <w:pPr>
        <w:pStyle w:val="a8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гиперчувствительность, беременность, грудное вскармливание, детский возраст до 6 лет (безопасность не определена).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Побочные действия.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Style w:val="Arial0pt"/>
          <w:rFonts w:ascii="Times New Roman" w:hAnsi="Times New Roman" w:cs="Times New Roman"/>
          <w:sz w:val="22"/>
          <w:szCs w:val="22"/>
        </w:rPr>
        <w:t>Со стороны нервной системы и органов чувств:</w:t>
      </w:r>
      <w:r w:rsidRPr="00476855">
        <w:rPr>
          <w:rFonts w:ascii="Times New Roman" w:hAnsi="Times New Roman" w:cs="Times New Roman"/>
        </w:rPr>
        <w:t xml:space="preserve"> головная боль, головокружение, менингеальные симптомы.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Со 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стороны органов ЖКТ:</w:t>
      </w:r>
      <w:r w:rsidRPr="00476855">
        <w:rPr>
          <w:rFonts w:ascii="Times New Roman" w:hAnsi="Times New Roman" w:cs="Times New Roman"/>
        </w:rPr>
        <w:t xml:space="preserve"> боль в области живота, тошнота, рвота, повышение активности АЛТ, </w:t>
      </w:r>
      <w:r w:rsidRPr="00476855">
        <w:rPr>
          <w:rFonts w:ascii="Times New Roman" w:hAnsi="Times New Roman" w:cs="Times New Roman"/>
          <w:lang w:val="en-US" w:bidi="en-US"/>
        </w:rPr>
        <w:t>ACT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r w:rsidRPr="00476855">
        <w:rPr>
          <w:rFonts w:ascii="Times New Roman" w:hAnsi="Times New Roman" w:cs="Times New Roman"/>
        </w:rPr>
        <w:t>ЩФ.</w:t>
      </w:r>
    </w:p>
    <w:p w:rsidR="00476855" w:rsidRPr="00476855" w:rsidRDefault="00476855" w:rsidP="00476855">
      <w:pPr>
        <w:spacing w:after="0" w:line="240" w:lineRule="auto"/>
        <w:jc w:val="both"/>
        <w:rPr>
          <w:rStyle w:val="13ArialUnicodeMS0pt"/>
          <w:rFonts w:ascii="Times New Roman" w:hAnsi="Times New Roman" w:cs="Times New Roman"/>
          <w:sz w:val="22"/>
          <w:szCs w:val="22"/>
        </w:rPr>
      </w:pPr>
      <w:r w:rsidRPr="00476855">
        <w:rPr>
          <w:rFonts w:ascii="Times New Roman" w:hAnsi="Times New Roman" w:cs="Times New Roman"/>
        </w:rPr>
        <w:t>Аллергические реакции:</w:t>
      </w:r>
      <w:r w:rsidRPr="00476855">
        <w:rPr>
          <w:rStyle w:val="13ArialUnicodeMS0pt"/>
          <w:rFonts w:ascii="Times New Roman" w:hAnsi="Times New Roman" w:cs="Times New Roman"/>
          <w:sz w:val="22"/>
          <w:szCs w:val="22"/>
        </w:rPr>
        <w:t xml:space="preserve"> кожная сыпь, зуд.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Style w:val="Arial0pt"/>
          <w:rFonts w:ascii="Times New Roman" w:hAnsi="Times New Roman" w:cs="Times New Roman"/>
          <w:sz w:val="22"/>
          <w:szCs w:val="22"/>
        </w:rPr>
        <w:t>Прочие:</w:t>
      </w:r>
      <w:r w:rsidRPr="00476855">
        <w:rPr>
          <w:rFonts w:ascii="Times New Roman" w:hAnsi="Times New Roman" w:cs="Times New Roman"/>
        </w:rPr>
        <w:t xml:space="preserve"> лейкопения, гранулоцитопения, агранулоцитоз, тромбоцитопения, панцитопения, повышение температуры тела, повышение АД, нарушение функции почек, острая почечная недостаточность, алопеция.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Способ применения и дозы.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>Внутрь.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Дозу устанавливают индивидуально, в зависимости от вида гельминта и массы тела больного; нейроцистицеркоз и эхинококкоз: больным с массой тела 60 кг и более -  400 мг 2 раза в сутки, менее 60 кг -15 мг/кг/сут. в 2 приема; максимальная суточная доза -800 мг; курс лечения: при нейроцистицеркозе - 8-30 дней, при эхинококкозе - 3 цикла по 28 дней с 14 дневным перерывом между циклами.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b/>
        </w:rPr>
        <w:t>Формы выпуска:</w:t>
      </w:r>
      <w:r w:rsidRPr="00476855">
        <w:rPr>
          <w:rFonts w:ascii="Times New Roman" w:hAnsi="Times New Roman" w:cs="Times New Roman"/>
        </w:rPr>
        <w:t xml:space="preserve"> </w:t>
      </w:r>
    </w:p>
    <w:p w:rsidR="00476855" w:rsidRPr="00476855" w:rsidRDefault="00372E3B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</w:t>
      </w:r>
      <w:r w:rsidR="00476855" w:rsidRPr="00476855">
        <w:rPr>
          <w:rFonts w:ascii="Times New Roman" w:hAnsi="Times New Roman" w:cs="Times New Roman"/>
        </w:rPr>
        <w:t>аблетки</w:t>
      </w:r>
      <w:r>
        <w:rPr>
          <w:rFonts w:ascii="Times New Roman" w:hAnsi="Times New Roman" w:cs="Times New Roman"/>
        </w:rPr>
        <w:t>,</w:t>
      </w:r>
      <w:r w:rsidR="00476855" w:rsidRPr="00476855">
        <w:rPr>
          <w:rFonts w:ascii="Times New Roman" w:hAnsi="Times New Roman" w:cs="Times New Roman"/>
        </w:rPr>
        <w:t xml:space="preserve"> покрытые пленочной оболочкой 400 мг, суспензия 100 мг / 5 мл - 20 мл</w:t>
      </w:r>
      <w:r>
        <w:rPr>
          <w:rFonts w:ascii="Times New Roman" w:hAnsi="Times New Roman" w:cs="Times New Roman"/>
        </w:rPr>
        <w:t>.</w:t>
      </w:r>
    </w:p>
    <w:p w:rsidR="00476855" w:rsidRDefault="00476855" w:rsidP="00476855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B41C2D" w:rsidRDefault="00B41C2D" w:rsidP="00476855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B41C2D" w:rsidRDefault="00B41C2D" w:rsidP="00476855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lastRenderedPageBreak/>
        <w:t>Rp.: Tabl. Albendazoli 0,4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D.S. Внутрь, предварительно разжевав, 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       1 таблетку однократно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>Rp.: Susp. Albendazoli 2% – 20 ml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D.S. Внутрь 20 мл однократно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4" w:name="bookmark164"/>
      <w:r w:rsidRPr="00476855">
        <w:rPr>
          <w:rFonts w:ascii="Times New Roman" w:hAnsi="Times New Roman" w:cs="Times New Roman"/>
          <w:b/>
        </w:rPr>
        <w:t>ПРАЗИКВАНТЕЛ (БИЛЬТРИЦИД)</w:t>
      </w:r>
      <w:bookmarkEnd w:id="14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Фармакодинамика.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 xml:space="preserve">Противогельминтное средство, производное пиразинизохинолина. Обладает широким спектром действия, в который входят многие трематоды и цестоды. Так, празиквантел высоко </w:t>
      </w:r>
      <w:proofErr w:type="gramStart"/>
      <w:r w:rsidRPr="00476855">
        <w:rPr>
          <w:sz w:val="22"/>
          <w:szCs w:val="22"/>
        </w:rPr>
        <w:t>активен</w:t>
      </w:r>
      <w:proofErr w:type="gramEnd"/>
      <w:r w:rsidRPr="00476855">
        <w:rPr>
          <w:sz w:val="22"/>
          <w:szCs w:val="22"/>
        </w:rPr>
        <w:t xml:space="preserve"> в отношении всех патогенных для человека возбудителей шистосомозов, клонорхоза, парагонимоза, описторхоза, а также в отношении Fasciolopsis buski, Hetorophyes heterophyes и Metagonimus yokogawai (кишечные сосальщики). Среди трематод к празиквантелу </w:t>
      </w:r>
      <w:proofErr w:type="gramStart"/>
      <w:r w:rsidRPr="00476855">
        <w:rPr>
          <w:sz w:val="22"/>
          <w:szCs w:val="22"/>
        </w:rPr>
        <w:t>устойчива</w:t>
      </w:r>
      <w:proofErr w:type="gramEnd"/>
      <w:r w:rsidRPr="00476855">
        <w:rPr>
          <w:sz w:val="22"/>
          <w:szCs w:val="22"/>
        </w:rPr>
        <w:t xml:space="preserve"> Fasciola hepatica, механизм устойчивости не выяснен. Празиквантел высоко </w:t>
      </w:r>
      <w:proofErr w:type="gramStart"/>
      <w:r w:rsidRPr="00476855">
        <w:rPr>
          <w:sz w:val="22"/>
          <w:szCs w:val="22"/>
        </w:rPr>
        <w:t>эффективен</w:t>
      </w:r>
      <w:proofErr w:type="gramEnd"/>
      <w:r w:rsidRPr="00476855">
        <w:rPr>
          <w:sz w:val="22"/>
          <w:szCs w:val="22"/>
        </w:rPr>
        <w:t xml:space="preserve"> в отношении возбудителей кишечных цестодозов: гименолепидоза (Hymenolepsis nana), дифиллоботриоза (Diphyllobothrium latum), тениаринхоза (Taeniarhynhus saginatus), тениоза (Taenia solium), действует также на цистицерки.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 xml:space="preserve">Для празиквантела характерны два основных эффекта в отношении чувствительных гельминтов. В низких дозах он вызывает повышение мышечной активности, сменяющееся сокращением мускулатуры и спастическим параличом. В несколько более высоких дозах вызывает повреждение тегумента (наружного покрова у плоских червей). Механизм действия окончательно не выяснен. Полагают, что эффект празиквантела обусловлен его способностью </w:t>
      </w:r>
      <w:proofErr w:type="gramStart"/>
      <w:r w:rsidRPr="00476855">
        <w:rPr>
          <w:sz w:val="22"/>
          <w:szCs w:val="22"/>
        </w:rPr>
        <w:t>повышать</w:t>
      </w:r>
      <w:proofErr w:type="gramEnd"/>
      <w:r w:rsidRPr="00476855">
        <w:rPr>
          <w:sz w:val="22"/>
          <w:szCs w:val="22"/>
        </w:rPr>
        <w:t xml:space="preserve"> проницаемость мембран для ионов кальция (и некоторых других одно- и двухвалентных катионов).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Фармакокинетика</w:t>
      </w:r>
    </w:p>
    <w:p w:rsidR="00476855" w:rsidRPr="00476855" w:rsidRDefault="00476855" w:rsidP="0051077D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Хорошо всасывается в ЖКТ, биодоступность - более 80% (не зависит от пищи).</w:t>
      </w:r>
    </w:p>
    <w:p w:rsidR="00476855" w:rsidRPr="00476855" w:rsidRDefault="00476855" w:rsidP="0051077D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Хорошо распределяется, проходит через ГЭБ.</w:t>
      </w:r>
    </w:p>
    <w:p w:rsidR="00476855" w:rsidRPr="00476855" w:rsidRDefault="00476855" w:rsidP="0051077D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Метаболизируется в печени, экскретируется почками.</w:t>
      </w:r>
    </w:p>
    <w:p w:rsidR="00476855" w:rsidRPr="00476855" w:rsidRDefault="00476855" w:rsidP="0051077D">
      <w:pPr>
        <w:pStyle w:val="a8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</w:t>
      </w:r>
      <w:proofErr w:type="gramStart"/>
      <w:r w:rsidRPr="00476855">
        <w:rPr>
          <w:rFonts w:ascii="Times New Roman" w:hAnsi="Times New Roman" w:cs="Times New Roman"/>
        </w:rPr>
        <w:t>1</w:t>
      </w:r>
      <w:proofErr w:type="gramEnd"/>
      <w:r w:rsidRPr="00476855">
        <w:rPr>
          <w:rFonts w:ascii="Times New Roman" w:hAnsi="Times New Roman" w:cs="Times New Roman"/>
        </w:rPr>
        <w:t>/2 -1-1,5 ч, при почечной недостаточности существенно не изменяется, увеличивается при нарушении функции печени.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5" w:name="bookmark165"/>
      <w:r w:rsidRPr="00476855">
        <w:rPr>
          <w:rFonts w:ascii="Times New Roman" w:hAnsi="Times New Roman" w:cs="Times New Roman"/>
          <w:b/>
        </w:rPr>
        <w:t>Показания к применению</w:t>
      </w:r>
    </w:p>
    <w:p w:rsidR="00476855" w:rsidRPr="00476855" w:rsidRDefault="00476855" w:rsidP="0051077D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Шистосомозы, включая </w:t>
      </w:r>
      <w:proofErr w:type="gramStart"/>
      <w:r w:rsidRPr="00476855">
        <w:rPr>
          <w:rFonts w:ascii="Times New Roman" w:hAnsi="Times New Roman" w:cs="Times New Roman"/>
        </w:rPr>
        <w:t>кишечный</w:t>
      </w:r>
      <w:proofErr w:type="gramEnd"/>
      <w:r w:rsidRPr="00476855">
        <w:rPr>
          <w:rFonts w:ascii="Times New Roman" w:hAnsi="Times New Roman" w:cs="Times New Roman"/>
        </w:rPr>
        <w:t xml:space="preserve"> шистосомоз и шистосомоз мочеполовой системы; </w:t>
      </w:r>
    </w:p>
    <w:p w:rsidR="00476855" w:rsidRPr="00476855" w:rsidRDefault="00476855" w:rsidP="0051077D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описторхоз, клонорхоз, парагонимоз, метагонимоз, фасциолопсидоз и другие трематодозы, вызванные чувствительными гельминтами. </w:t>
      </w:r>
    </w:p>
    <w:p w:rsidR="00476855" w:rsidRPr="00476855" w:rsidRDefault="00476855" w:rsidP="0051077D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Кишечные цестодозы: гименолепидоз, дифиллоботриоз, тениаринхоз, тениоз. </w:t>
      </w:r>
    </w:p>
    <w:p w:rsidR="00476855" w:rsidRPr="00476855" w:rsidRDefault="00476855" w:rsidP="0051077D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</w:rPr>
        <w:t>Нейроцистицеркоз.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 xml:space="preserve">Режим дозирования: </w:t>
      </w:r>
      <w:r w:rsidRPr="00476855">
        <w:rPr>
          <w:rFonts w:ascii="Times New Roman" w:hAnsi="Times New Roman" w:cs="Times New Roman"/>
        </w:rPr>
        <w:t>Устанавливают в зависимости от вида возбудителя. Разовая доза составляет 10-50 мг/кг. Применяют по специальным схемам.</w:t>
      </w:r>
    </w:p>
    <w:bookmarkEnd w:id="15"/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Противопоказания.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Гиперчувствительность, цистицеркоз глаз.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Ограничения к применению. Заболевания печени, детский возраст до 4 лет (нет сведений о безопасности использования).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Побочные действия.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Тошнота, рвота, боль в животе, диарея с примесью крови,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Fonts w:ascii="Times New Roman" w:hAnsi="Times New Roman" w:cs="Times New Roman"/>
        </w:rPr>
        <w:t>головокружение, головная боль, сонливость, заторможенность, дезориентация, повышенная потливость, лихорадка, аллергические реакции (кожные высыпания, зуд).</w:t>
      </w:r>
      <w:proofErr w:type="gramEnd"/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bookmark24"/>
      <w:bookmarkStart w:id="17" w:name="bookmark25"/>
      <w:bookmarkEnd w:id="10"/>
      <w:r w:rsidRPr="00B41C2D">
        <w:rPr>
          <w:rFonts w:ascii="Times New Roman" w:eastAsia="Times New Roman" w:hAnsi="Times New Roman" w:cs="Times New Roman"/>
          <w:lang w:eastAsia="ru-RU"/>
        </w:rPr>
        <w:t>Rp.: Tabl. Praziquanteli 0,6 N.6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D.S. Внутрь по 1 таблетке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       3 раза в день 2 дня</w:t>
      </w:r>
    </w:p>
    <w:p w:rsidR="00476855" w:rsidRPr="00201910" w:rsidRDefault="00476855" w:rsidP="004768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910">
        <w:rPr>
          <w:rFonts w:ascii="Times New Roman" w:hAnsi="Times New Roman" w:cs="Times New Roman"/>
          <w:b/>
          <w:sz w:val="28"/>
          <w:szCs w:val="28"/>
          <w:u w:val="single"/>
        </w:rPr>
        <w:t>ПРОТИВОГРИБКОВЫЕ ПРЕПАРАТЫ</w:t>
      </w:r>
      <w:bookmarkEnd w:id="16"/>
    </w:p>
    <w:p w:rsidR="00476855" w:rsidRPr="00201910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Микология, как раздел медицины возникла еще в первой половине XIX в. в Германии, когда в 1839 г. Шен</w:t>
      </w:r>
      <w:r w:rsidR="00A867EA">
        <w:rPr>
          <w:rFonts w:ascii="Times New Roman" w:hAnsi="Times New Roman" w:cs="Times New Roman"/>
        </w:rPr>
        <w:t>лейн открыл возбудителя фавуса.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Факторы риска развития микозов</w:t>
      </w:r>
      <w:bookmarkEnd w:id="17"/>
    </w:p>
    <w:p w:rsidR="00476855" w:rsidRPr="00476855" w:rsidRDefault="00476855" w:rsidP="0051077D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Антибиотикотерапия (часто необоснованная);</w:t>
      </w:r>
    </w:p>
    <w:p w:rsidR="00476855" w:rsidRPr="00476855" w:rsidRDefault="00476855" w:rsidP="0051077D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Длительное пребывание в палатах интенсивной терапии;</w:t>
      </w:r>
    </w:p>
    <w:p w:rsidR="00476855" w:rsidRPr="00476855" w:rsidRDefault="00476855" w:rsidP="0051077D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lastRenderedPageBreak/>
        <w:t>Проведение реанимационных мероприятий (ИВЛ) и инфузионной терапии (включая катетеризацию);</w:t>
      </w:r>
    </w:p>
    <w:p w:rsidR="00476855" w:rsidRPr="00476855" w:rsidRDefault="00476855" w:rsidP="0051077D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Использование глюкокортикоидных и иммуносупрессивных препаратов;</w:t>
      </w:r>
    </w:p>
    <w:p w:rsidR="00476855" w:rsidRPr="00476855" w:rsidRDefault="00476855" w:rsidP="0051077D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Иммунологические дефекты;</w:t>
      </w:r>
    </w:p>
    <w:p w:rsidR="00476855" w:rsidRPr="00476855" w:rsidRDefault="00476855" w:rsidP="0051077D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Ухудшение экологии.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Грибы - Морфологическая классификация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476855">
        <w:rPr>
          <w:rFonts w:ascii="Times New Roman" w:hAnsi="Times New Roman" w:cs="Times New Roman"/>
        </w:rPr>
        <w:t xml:space="preserve">Дрожжеподобные грибы                        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Дрожжевые грибы: С. </w:t>
      </w:r>
      <w:r w:rsidRPr="00476855">
        <w:rPr>
          <w:rFonts w:ascii="Times New Roman" w:hAnsi="Times New Roman" w:cs="Times New Roman"/>
          <w:lang w:val="en-US" w:bidi="en-US"/>
        </w:rPr>
        <w:t>albicans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и др.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476855">
        <w:rPr>
          <w:rFonts w:ascii="Times New Roman" w:hAnsi="Times New Roman" w:cs="Times New Roman"/>
        </w:rPr>
        <w:t>Плесневые</w:t>
      </w:r>
      <w:r w:rsidRPr="00476855">
        <w:rPr>
          <w:rFonts w:ascii="Times New Roman" w:hAnsi="Times New Roman" w:cs="Times New Roman"/>
          <w:lang w:val="en-US"/>
        </w:rPr>
        <w:t xml:space="preserve"> </w:t>
      </w:r>
      <w:r w:rsidRPr="00476855">
        <w:rPr>
          <w:rFonts w:ascii="Times New Roman" w:hAnsi="Times New Roman" w:cs="Times New Roman"/>
        </w:rPr>
        <w:t>грибы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  <w:lang w:val="en-US" w:bidi="en-US"/>
        </w:rPr>
      </w:pPr>
      <w:proofErr w:type="gramStart"/>
      <w:r w:rsidRPr="00476855">
        <w:rPr>
          <w:rFonts w:ascii="Times New Roman" w:hAnsi="Times New Roman" w:cs="Times New Roman"/>
          <w:lang w:val="en-US" w:bidi="en-US"/>
        </w:rPr>
        <w:t>Aspergillius spp., Fusarium solani, Cryptococcus neoformans, Histoplasma spp., Paracoccidioides brasiliensis, Sporothrix schenckii.</w:t>
      </w:r>
      <w:proofErr w:type="gramEnd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Возбудители грибковых инфекций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76855">
        <w:rPr>
          <w:rFonts w:ascii="Times New Roman" w:hAnsi="Times New Roman" w:cs="Times New Roman"/>
          <w:lang w:eastAsia="ru-RU" w:bidi="ru-RU"/>
        </w:rPr>
        <w:t>Первичные</w:t>
      </w:r>
      <w:r w:rsidRPr="00476855">
        <w:rPr>
          <w:rFonts w:ascii="Times New Roman" w:hAnsi="Times New Roman" w:cs="Times New Roman"/>
          <w:lang w:val="en-US" w:eastAsia="ru-RU" w:bidi="ru-RU"/>
        </w:rPr>
        <w:t xml:space="preserve"> </w:t>
      </w:r>
      <w:r w:rsidRPr="00476855">
        <w:rPr>
          <w:rFonts w:ascii="Times New Roman" w:hAnsi="Times New Roman" w:cs="Times New Roman"/>
          <w:lang w:eastAsia="ru-RU" w:bidi="ru-RU"/>
        </w:rPr>
        <w:t>патогены</w:t>
      </w:r>
    </w:p>
    <w:p w:rsidR="00476855" w:rsidRPr="00476855" w:rsidRDefault="00476855" w:rsidP="0051077D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76855">
        <w:rPr>
          <w:rFonts w:ascii="Times New Roman" w:hAnsi="Times New Roman" w:cs="Times New Roman"/>
          <w:lang w:val="en-US"/>
        </w:rPr>
        <w:t>Histoplasma capsulatum</w:t>
      </w:r>
    </w:p>
    <w:p w:rsidR="00476855" w:rsidRPr="00476855" w:rsidRDefault="00476855" w:rsidP="0051077D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76855">
        <w:rPr>
          <w:rFonts w:ascii="Times New Roman" w:hAnsi="Times New Roman" w:cs="Times New Roman"/>
          <w:lang w:val="en-US"/>
        </w:rPr>
        <w:t>Coccidioides immitis</w:t>
      </w:r>
    </w:p>
    <w:p w:rsidR="00476855" w:rsidRPr="00476855" w:rsidRDefault="00476855" w:rsidP="0051077D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76855">
        <w:rPr>
          <w:rFonts w:ascii="Times New Roman" w:hAnsi="Times New Roman" w:cs="Times New Roman"/>
          <w:lang w:val="en-US"/>
        </w:rPr>
        <w:t>Paracoccidioides brasiliensis</w:t>
      </w:r>
    </w:p>
    <w:p w:rsidR="00476855" w:rsidRPr="00476855" w:rsidRDefault="00476855" w:rsidP="0051077D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76855">
        <w:rPr>
          <w:rFonts w:ascii="Times New Roman" w:hAnsi="Times New Roman" w:cs="Times New Roman"/>
          <w:lang w:val="en-US"/>
        </w:rPr>
        <w:t>Blastomyces dermatitidis</w:t>
      </w:r>
    </w:p>
    <w:p w:rsidR="00476855" w:rsidRPr="00476855" w:rsidRDefault="00476855" w:rsidP="0051077D">
      <w:pPr>
        <w:pStyle w:val="a8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76855">
        <w:rPr>
          <w:rFonts w:ascii="Times New Roman" w:hAnsi="Times New Roman" w:cs="Times New Roman"/>
          <w:lang w:eastAsia="ru-RU" w:bidi="ru-RU"/>
        </w:rPr>
        <w:t>Дерматомицеты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lang w:eastAsia="ru-RU" w:bidi="ru-RU"/>
        </w:rPr>
        <w:t>Оппортунистические</w:t>
      </w:r>
      <w:r w:rsidRPr="00476855">
        <w:rPr>
          <w:rFonts w:ascii="Times New Roman" w:hAnsi="Times New Roman" w:cs="Times New Roman"/>
        </w:rPr>
        <w:t xml:space="preserve"> </w:t>
      </w:r>
      <w:r w:rsidRPr="00476855">
        <w:rPr>
          <w:rFonts w:ascii="Times New Roman" w:hAnsi="Times New Roman" w:cs="Times New Roman"/>
          <w:lang w:eastAsia="ru-RU" w:bidi="ru-RU"/>
        </w:rPr>
        <w:t>патогены</w:t>
      </w:r>
    </w:p>
    <w:p w:rsidR="00476855" w:rsidRPr="00476855" w:rsidRDefault="00476855" w:rsidP="0051077D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Candida spp.</w:t>
      </w:r>
    </w:p>
    <w:p w:rsidR="00476855" w:rsidRPr="00476855" w:rsidRDefault="00476855" w:rsidP="0051077D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Aspergillius spp.</w:t>
      </w:r>
    </w:p>
    <w:p w:rsidR="00476855" w:rsidRPr="00476855" w:rsidRDefault="00476855" w:rsidP="0051077D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Fusarium solani</w:t>
      </w:r>
    </w:p>
    <w:p w:rsidR="00476855" w:rsidRPr="00476855" w:rsidRDefault="00476855" w:rsidP="0051077D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Penicillium marnefei</w:t>
      </w:r>
    </w:p>
    <w:p w:rsidR="00476855" w:rsidRPr="00476855" w:rsidRDefault="00476855" w:rsidP="0051077D">
      <w:pPr>
        <w:pStyle w:val="a8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Rhizopus oryzae</w:t>
      </w:r>
    </w:p>
    <w:p w:rsidR="00476855" w:rsidRPr="00476855" w:rsidRDefault="00476855" w:rsidP="0051077D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Pneumocystis carinii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Лекарственные препараты,</w:t>
      </w:r>
      <w:r w:rsidRPr="00476855">
        <w:rPr>
          <w:rStyle w:val="13ArialUnicodeMS0pt"/>
          <w:rFonts w:ascii="Times New Roman" w:hAnsi="Times New Roman" w:cs="Times New Roman"/>
          <w:b/>
          <w:sz w:val="22"/>
          <w:szCs w:val="22"/>
        </w:rPr>
        <w:t xml:space="preserve"> применяемые</w:t>
      </w:r>
      <w:r w:rsidRPr="00476855">
        <w:rPr>
          <w:rFonts w:ascii="Times New Roman" w:hAnsi="Times New Roman" w:cs="Times New Roman"/>
          <w:b/>
        </w:rPr>
        <w:t xml:space="preserve"> для лечения </w:t>
      </w:r>
      <w:r w:rsidRPr="00476855">
        <w:rPr>
          <w:rStyle w:val="Arial0pt"/>
          <w:rFonts w:ascii="Times New Roman" w:eastAsia="Arial Unicode MS" w:hAnsi="Times New Roman" w:cs="Times New Roman"/>
          <w:b/>
          <w:sz w:val="22"/>
          <w:szCs w:val="22"/>
        </w:rPr>
        <w:t>микозов,</w:t>
      </w:r>
      <w:r w:rsidRPr="00476855">
        <w:rPr>
          <w:rFonts w:ascii="Times New Roman" w:hAnsi="Times New Roman" w:cs="Times New Roman"/>
          <w:b/>
        </w:rPr>
        <w:t xml:space="preserve"> должны отвечать следующим требованиям:</w:t>
      </w:r>
    </w:p>
    <w:p w:rsidR="00476855" w:rsidRPr="00476855" w:rsidRDefault="00476855" w:rsidP="0051077D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иметь широкий спектр действия;</w:t>
      </w:r>
    </w:p>
    <w:p w:rsidR="00476855" w:rsidRPr="00476855" w:rsidRDefault="00476855" w:rsidP="0051077D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обладать избирательным противогрибковым (фунгицидным или фунгистатическим) действием;</w:t>
      </w:r>
    </w:p>
    <w:p w:rsidR="00476855" w:rsidRPr="00476855" w:rsidRDefault="00476855" w:rsidP="0051077D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иметь минимальную частоту формирования резистентности у возбудителей;</w:t>
      </w:r>
    </w:p>
    <w:p w:rsidR="00476855" w:rsidRPr="00476855" w:rsidRDefault="00476855" w:rsidP="0051077D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иметь хорошую совместимость с препаратами других фармакологических групп;</w:t>
      </w:r>
    </w:p>
    <w:p w:rsidR="00476855" w:rsidRPr="00476855" w:rsidRDefault="00476855" w:rsidP="0051077D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быть нетоксичными даже в случае длительного применения;</w:t>
      </w:r>
    </w:p>
    <w:p w:rsidR="00476855" w:rsidRPr="00476855" w:rsidRDefault="00476855" w:rsidP="0051077D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обладать устойчивостью и хорошо всасываться из желудочно-кишечного тракта;</w:t>
      </w:r>
    </w:p>
    <w:p w:rsidR="00476855" w:rsidRPr="00476855" w:rsidRDefault="00476855" w:rsidP="0051077D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длительно действовать;</w:t>
      </w:r>
    </w:p>
    <w:p w:rsidR="00476855" w:rsidRPr="00476855" w:rsidRDefault="00476855" w:rsidP="0051077D">
      <w:pPr>
        <w:pStyle w:val="a8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быть экономически доступными.</w:t>
      </w:r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8" w:name="bookmark38"/>
      <w:r w:rsidRPr="00476855">
        <w:rPr>
          <w:rFonts w:ascii="Times New Roman" w:hAnsi="Times New Roman" w:cs="Times New Roman"/>
          <w:b/>
        </w:rPr>
        <w:t>КЛАССИФИКАЦИЯ ПРОТИВОГРИБКОВЫХ ПРЕПАРАТОВ</w:t>
      </w:r>
    </w:p>
    <w:p w:rsidR="00476855" w:rsidRPr="00A867EA" w:rsidRDefault="00476855" w:rsidP="00A867EA">
      <w:pPr>
        <w:pStyle w:val="a8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867EA">
        <w:rPr>
          <w:rFonts w:ascii="Times New Roman" w:hAnsi="Times New Roman" w:cs="Times New Roman"/>
          <w:b/>
          <w:u w:val="single"/>
        </w:rPr>
        <w:t>Полиены</w:t>
      </w:r>
      <w:bookmarkEnd w:id="18"/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Нистатин;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Нистатин липосомальный;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Леворин;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Натамицин;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Амфотерицин</w:t>
      </w:r>
      <w:proofErr w:type="gramStart"/>
      <w:r w:rsidRPr="00476855">
        <w:rPr>
          <w:rFonts w:ascii="Times New Roman" w:hAnsi="Times New Roman" w:cs="Times New Roman"/>
        </w:rPr>
        <w:t xml:space="preserve"> В</w:t>
      </w:r>
      <w:proofErr w:type="gramEnd"/>
      <w:r w:rsidRPr="00476855">
        <w:rPr>
          <w:rFonts w:ascii="Times New Roman" w:hAnsi="Times New Roman" w:cs="Times New Roman"/>
        </w:rPr>
        <w:t>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Амфотерицин</w:t>
      </w:r>
      <w:proofErr w:type="gramStart"/>
      <w:r w:rsidRPr="00476855">
        <w:rPr>
          <w:rFonts w:ascii="Times New Roman" w:hAnsi="Times New Roman" w:cs="Times New Roman"/>
        </w:rPr>
        <w:t xml:space="preserve"> В</w:t>
      </w:r>
      <w:proofErr w:type="gramEnd"/>
      <w:r w:rsidRPr="00476855">
        <w:rPr>
          <w:rFonts w:ascii="Times New Roman" w:hAnsi="Times New Roman" w:cs="Times New Roman"/>
        </w:rPr>
        <w:t xml:space="preserve"> липосомальный.</w:t>
      </w:r>
    </w:p>
    <w:p w:rsidR="00A867EA" w:rsidRDefault="00476855" w:rsidP="00A867EA">
      <w:pPr>
        <w:pStyle w:val="a8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19" w:name="bookmark39"/>
      <w:r w:rsidRPr="00A867EA">
        <w:rPr>
          <w:rFonts w:ascii="Times New Roman" w:hAnsi="Times New Roman" w:cs="Times New Roman"/>
          <w:b/>
          <w:u w:val="single"/>
        </w:rPr>
        <w:t xml:space="preserve">Азолы </w:t>
      </w:r>
    </w:p>
    <w:p w:rsidR="00476855" w:rsidRPr="00A867EA" w:rsidRDefault="00476855" w:rsidP="00A867E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u w:val="single"/>
        </w:rPr>
      </w:pPr>
      <w:r w:rsidRPr="00A867EA">
        <w:rPr>
          <w:rFonts w:ascii="Times New Roman" w:hAnsi="Times New Roman" w:cs="Times New Roman"/>
          <w:i/>
          <w:u w:val="single"/>
        </w:rPr>
        <w:t>(для системного применения):</w:t>
      </w:r>
      <w:bookmarkEnd w:id="19"/>
    </w:p>
    <w:p w:rsidR="00476855" w:rsidRPr="00476855" w:rsidRDefault="00476855" w:rsidP="0051077D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Имидазолы</w:t>
      </w:r>
    </w:p>
    <w:p w:rsidR="00476855" w:rsidRPr="00476855" w:rsidRDefault="00476855" w:rsidP="00476855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Кетоконазол;</w:t>
      </w:r>
    </w:p>
    <w:p w:rsidR="00476855" w:rsidRPr="00476855" w:rsidRDefault="00476855" w:rsidP="0051077D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Триазолы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 1 поколение (Флуконазол, Итраконазол);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 2 поколение (Вориконазол, Равуконазол, Позаконазол).</w:t>
      </w:r>
    </w:p>
    <w:p w:rsidR="00476855" w:rsidRPr="00A867EA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bookmarkStart w:id="20" w:name="bookmark40"/>
      <w:r w:rsidRPr="00A867EA">
        <w:rPr>
          <w:rFonts w:ascii="Times New Roman" w:hAnsi="Times New Roman" w:cs="Times New Roman"/>
          <w:i/>
          <w:u w:val="single"/>
        </w:rPr>
        <w:t>(для местного применения)</w:t>
      </w:r>
      <w:bookmarkEnd w:id="20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Имидазолы: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Клотримазол;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Миконазол;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Оксиконазол;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lastRenderedPageBreak/>
        <w:t>Изоконазол;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Бифоназол;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Эконазол.</w:t>
      </w:r>
    </w:p>
    <w:p w:rsidR="00476855" w:rsidRPr="00A867EA" w:rsidRDefault="00476855" w:rsidP="00A867EA">
      <w:pPr>
        <w:pStyle w:val="a8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21" w:name="bookmark41"/>
      <w:r w:rsidRPr="00A867EA">
        <w:rPr>
          <w:rFonts w:ascii="Times New Roman" w:hAnsi="Times New Roman" w:cs="Times New Roman"/>
          <w:b/>
          <w:u w:val="single"/>
        </w:rPr>
        <w:t>Аллиламины</w:t>
      </w:r>
      <w:bookmarkEnd w:id="21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>Для системного применения</w:t>
      </w:r>
    </w:p>
    <w:p w:rsidR="00476855" w:rsidRPr="00476855" w:rsidRDefault="00476855" w:rsidP="0051077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Style w:val="120pt"/>
          <w:rFonts w:ascii="Times New Roman" w:hAnsi="Times New Roman" w:cs="Times New Roman"/>
          <w:i w:val="0"/>
          <w:sz w:val="22"/>
          <w:szCs w:val="22"/>
        </w:rPr>
        <w:t>Тербинафин.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 xml:space="preserve">Для местного применения </w:t>
      </w:r>
    </w:p>
    <w:p w:rsidR="00476855" w:rsidRPr="00476855" w:rsidRDefault="00476855" w:rsidP="0051077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Style w:val="120pt"/>
          <w:rFonts w:ascii="Times New Roman" w:hAnsi="Times New Roman" w:cs="Times New Roman"/>
          <w:i w:val="0"/>
          <w:sz w:val="22"/>
          <w:szCs w:val="22"/>
        </w:rPr>
        <w:t>Нафтифин.</w:t>
      </w:r>
    </w:p>
    <w:p w:rsidR="00476855" w:rsidRPr="00A867EA" w:rsidRDefault="00476855" w:rsidP="00A867EA">
      <w:pPr>
        <w:pStyle w:val="a8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bookmarkStart w:id="22" w:name="bookmark42"/>
      <w:r w:rsidRPr="00A867EA">
        <w:rPr>
          <w:rFonts w:ascii="Times New Roman" w:hAnsi="Times New Roman" w:cs="Times New Roman"/>
          <w:b/>
          <w:u w:val="single"/>
        </w:rPr>
        <w:t>Эхинокандины</w:t>
      </w:r>
      <w:bookmarkEnd w:id="22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Каспофунгин;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Анидулафунгин;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Микафунгин.</w:t>
      </w:r>
    </w:p>
    <w:p w:rsidR="00476855" w:rsidRPr="00A867EA" w:rsidRDefault="00476855" w:rsidP="00A867EA">
      <w:pPr>
        <w:pStyle w:val="a8"/>
        <w:numPr>
          <w:ilvl w:val="0"/>
          <w:numId w:val="103"/>
        </w:numPr>
        <w:spacing w:after="0" w:line="240" w:lineRule="auto"/>
        <w:jc w:val="both"/>
        <w:rPr>
          <w:rStyle w:val="95pt0pt"/>
          <w:rFonts w:ascii="Times New Roman" w:hAnsi="Times New Roman" w:cs="Times New Roman"/>
          <w:sz w:val="22"/>
          <w:szCs w:val="22"/>
          <w:u w:val="single"/>
        </w:rPr>
      </w:pPr>
      <w:r w:rsidRPr="00A867EA">
        <w:rPr>
          <w:rStyle w:val="95pt0pt"/>
          <w:rFonts w:ascii="Times New Roman" w:hAnsi="Times New Roman" w:cs="Times New Roman"/>
          <w:sz w:val="22"/>
          <w:szCs w:val="22"/>
          <w:u w:val="single"/>
        </w:rPr>
        <w:t>Пиримидины</w:t>
      </w:r>
    </w:p>
    <w:p w:rsidR="00476855" w:rsidRPr="00476855" w:rsidRDefault="00476855" w:rsidP="0051077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Флуцитозин.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3" w:name="bookmark44"/>
      <w:r w:rsidRPr="00476855">
        <w:rPr>
          <w:rFonts w:ascii="Times New Roman" w:hAnsi="Times New Roman" w:cs="Times New Roman"/>
        </w:rPr>
        <w:t>Препараты разных групп:</w:t>
      </w:r>
      <w:bookmarkEnd w:id="23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 xml:space="preserve">Для системного применения </w:t>
      </w:r>
    </w:p>
    <w:p w:rsidR="00476855" w:rsidRPr="00476855" w:rsidRDefault="00476855" w:rsidP="0051077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</w:rPr>
        <w:t>Г</w:t>
      </w:r>
      <w:r w:rsidRPr="00476855">
        <w:rPr>
          <w:rStyle w:val="13ArialUnicodeMS0pt"/>
          <w:rFonts w:ascii="Times New Roman" w:hAnsi="Times New Roman" w:cs="Times New Roman"/>
          <w:i w:val="0"/>
          <w:sz w:val="22"/>
          <w:szCs w:val="22"/>
        </w:rPr>
        <w:t>ризеофульвин;</w:t>
      </w:r>
    </w:p>
    <w:p w:rsidR="00476855" w:rsidRPr="00476855" w:rsidRDefault="00476855" w:rsidP="0051077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Калия йодид.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 xml:space="preserve">Для местного применения </w:t>
      </w:r>
    </w:p>
    <w:p w:rsidR="00476855" w:rsidRPr="00476855" w:rsidRDefault="00476855" w:rsidP="0051077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Style w:val="13ArialUnicodeMS0pt"/>
          <w:rFonts w:ascii="Times New Roman" w:hAnsi="Times New Roman" w:cs="Times New Roman"/>
          <w:i w:val="0"/>
          <w:sz w:val="22"/>
          <w:szCs w:val="22"/>
        </w:rPr>
        <w:t>Аморолфин;</w:t>
      </w:r>
    </w:p>
    <w:p w:rsidR="00476855" w:rsidRPr="00476855" w:rsidRDefault="00476855" w:rsidP="0051077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Циклопирокс.</w:t>
      </w:r>
    </w:p>
    <w:p w:rsidR="00476855" w:rsidRPr="00476855" w:rsidRDefault="00476855" w:rsidP="00476855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ПОЛИЕНОВЫЕ ПРОТИВОГРИБКОВЫЕ ПРЕПАРАТЫ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Нистатин;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Нистатин липосомальный;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Натамицин;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Амфотерицин</w:t>
      </w:r>
      <w:proofErr w:type="gramStart"/>
      <w:r w:rsidRPr="00476855">
        <w:rPr>
          <w:rFonts w:ascii="Times New Roman" w:hAnsi="Times New Roman" w:cs="Times New Roman"/>
        </w:rPr>
        <w:t xml:space="preserve"> В</w:t>
      </w:r>
      <w:proofErr w:type="gramEnd"/>
      <w:r w:rsidRPr="00476855">
        <w:rPr>
          <w:rFonts w:ascii="Times New Roman" w:hAnsi="Times New Roman" w:cs="Times New Roman"/>
        </w:rPr>
        <w:t>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Амфотерицин</w:t>
      </w:r>
      <w:proofErr w:type="gramStart"/>
      <w:r w:rsidRPr="00476855">
        <w:rPr>
          <w:rFonts w:ascii="Times New Roman" w:hAnsi="Times New Roman" w:cs="Times New Roman"/>
        </w:rPr>
        <w:t xml:space="preserve"> В</w:t>
      </w:r>
      <w:proofErr w:type="gramEnd"/>
      <w:r w:rsidRPr="00476855">
        <w:rPr>
          <w:rFonts w:ascii="Times New Roman" w:hAnsi="Times New Roman" w:cs="Times New Roman"/>
        </w:rPr>
        <w:t xml:space="preserve"> липосомальный.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24" w:name="bookmark46"/>
      <w:r w:rsidRPr="00476855">
        <w:rPr>
          <w:rFonts w:ascii="Times New Roman" w:hAnsi="Times New Roman" w:cs="Times New Roman"/>
          <w:b/>
        </w:rPr>
        <w:t>МЕХАНИЗМ ДЕЙСТВИЯ ПОЛИЕНОВЫХ ПРОТИВОГРИБКОВЫХ ПРЕПАРАТОВ</w:t>
      </w:r>
      <w:bookmarkEnd w:id="24"/>
    </w:p>
    <w:p w:rsidR="00476855" w:rsidRPr="00476855" w:rsidRDefault="00476855" w:rsidP="004768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Полиены, в зависимости от концентрации, могут оказывать как фунгистатическое, так и фунгицидное действие.</w:t>
      </w:r>
    </w:p>
    <w:p w:rsidR="00476855" w:rsidRPr="00476855" w:rsidRDefault="00476855" w:rsidP="004768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Механизм действия обусловлен связыванием препарата с эргостеролом грибковой мембраны, что ведет к нарушению ее целостности, потере содержимого цитоплазмы и гибели клетки.</w:t>
      </w:r>
    </w:p>
    <w:p w:rsidR="00476855" w:rsidRPr="00476855" w:rsidRDefault="00476855" w:rsidP="004768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5" w:name="bookmark47"/>
      <w:r w:rsidRPr="00476855">
        <w:rPr>
          <w:rFonts w:ascii="Times New Roman" w:hAnsi="Times New Roman" w:cs="Times New Roman"/>
          <w:b/>
        </w:rPr>
        <w:t>АМФОТЕРИЦИН В</w:t>
      </w:r>
      <w:bookmarkEnd w:id="25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Амфотерицин</w:t>
      </w:r>
      <w:proofErr w:type="gramStart"/>
      <w:r w:rsidRPr="00476855">
        <w:rPr>
          <w:rFonts w:ascii="Times New Roman" w:hAnsi="Times New Roman" w:cs="Times New Roman"/>
        </w:rPr>
        <w:t xml:space="preserve"> В</w:t>
      </w:r>
      <w:proofErr w:type="gramEnd"/>
      <w:r w:rsidRPr="00476855">
        <w:rPr>
          <w:rFonts w:ascii="Times New Roman" w:hAnsi="Times New Roman" w:cs="Times New Roman"/>
        </w:rPr>
        <w:t xml:space="preserve"> был получен в 1953г. из </w:t>
      </w:r>
      <w:r w:rsidRPr="00476855">
        <w:rPr>
          <w:rFonts w:ascii="Times New Roman" w:hAnsi="Times New Roman" w:cs="Times New Roman"/>
          <w:lang w:val="en-US" w:bidi="en-US"/>
        </w:rPr>
        <w:t>Streptomyces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nodosus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r w:rsidRPr="00476855">
        <w:rPr>
          <w:rFonts w:ascii="Times New Roman" w:hAnsi="Times New Roman" w:cs="Times New Roman"/>
        </w:rPr>
        <w:t xml:space="preserve">выделенных </w:t>
      </w:r>
      <w:r w:rsidRPr="00476855">
        <w:rPr>
          <w:rFonts w:ascii="Times New Roman" w:hAnsi="Times New Roman" w:cs="Times New Roman"/>
          <w:lang w:val="en-US" w:bidi="en-US"/>
        </w:rPr>
        <w:t>W</w:t>
      </w:r>
      <w:r w:rsidRPr="00476855">
        <w:rPr>
          <w:rFonts w:ascii="Times New Roman" w:hAnsi="Times New Roman" w:cs="Times New Roman"/>
          <w:lang w:bidi="en-US"/>
        </w:rPr>
        <w:t xml:space="preserve">. </w:t>
      </w:r>
      <w:proofErr w:type="gramStart"/>
      <w:r w:rsidRPr="00476855">
        <w:rPr>
          <w:rFonts w:ascii="Times New Roman" w:hAnsi="Times New Roman" w:cs="Times New Roman"/>
          <w:lang w:val="en-US" w:bidi="en-US"/>
        </w:rPr>
        <w:t>Gold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с сотр.</w:t>
      </w:r>
      <w:proofErr w:type="gramEnd"/>
      <w:r w:rsidRPr="00476855">
        <w:rPr>
          <w:rFonts w:ascii="Times New Roman" w:hAnsi="Times New Roman" w:cs="Times New Roman"/>
        </w:rPr>
        <w:t xml:space="preserve"> из образца почвы на реке Ориноко в Венесуэле</w:t>
      </w:r>
    </w:p>
    <w:p w:rsidR="00476855" w:rsidRPr="00476855" w:rsidRDefault="00476855" w:rsidP="00476855">
      <w:pPr>
        <w:spacing w:after="0" w:line="240" w:lineRule="auto"/>
        <w:jc w:val="both"/>
        <w:rPr>
          <w:rStyle w:val="95pt0pt"/>
          <w:rFonts w:ascii="Times New Roman" w:hAnsi="Times New Roman" w:cs="Times New Roman"/>
          <w:sz w:val="22"/>
          <w:szCs w:val="22"/>
        </w:rPr>
      </w:pPr>
      <w:r w:rsidRPr="00476855">
        <w:rPr>
          <w:rStyle w:val="95pt0pt"/>
          <w:rFonts w:ascii="Times New Roman" w:hAnsi="Times New Roman" w:cs="Times New Roman"/>
          <w:sz w:val="22"/>
          <w:szCs w:val="22"/>
        </w:rPr>
        <w:t>Спектр активности Амфотерицина В.</w:t>
      </w:r>
    </w:p>
    <w:p w:rsidR="00476855" w:rsidRPr="00476855" w:rsidRDefault="00476855" w:rsidP="00476855">
      <w:pPr>
        <w:spacing w:after="0" w:line="240" w:lineRule="auto"/>
        <w:jc w:val="both"/>
        <w:rPr>
          <w:rStyle w:val="7pt0pt"/>
          <w:rFonts w:ascii="Times New Roman" w:hAnsi="Times New Roman" w:cs="Times New Roman"/>
          <w:sz w:val="22"/>
          <w:szCs w:val="22"/>
        </w:rPr>
      </w:pPr>
      <w:r w:rsidRPr="00476855">
        <w:rPr>
          <w:rStyle w:val="7pt0pt"/>
          <w:rFonts w:ascii="Times New Roman" w:hAnsi="Times New Roman" w:cs="Times New Roman"/>
          <w:sz w:val="22"/>
          <w:szCs w:val="22"/>
        </w:rPr>
        <w:t>Он высокоактивен в отношении:</w:t>
      </w:r>
    </w:p>
    <w:p w:rsidR="00476855" w:rsidRPr="00476855" w:rsidRDefault="00476855" w:rsidP="0051077D">
      <w:pPr>
        <w:pStyle w:val="a8"/>
        <w:numPr>
          <w:ilvl w:val="0"/>
          <w:numId w:val="73"/>
        </w:numPr>
        <w:spacing w:after="0" w:line="240" w:lineRule="auto"/>
        <w:jc w:val="both"/>
        <w:rPr>
          <w:rStyle w:val="7pt0pt"/>
          <w:rFonts w:ascii="Times New Roman" w:hAnsi="Times New Roman" w:cs="Times New Roman"/>
          <w:sz w:val="22"/>
          <w:szCs w:val="22"/>
          <w:lang w:val="en-US"/>
        </w:rPr>
      </w:pP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Blastomyces dermatitidis,</w:t>
      </w:r>
    </w:p>
    <w:p w:rsidR="00476855" w:rsidRPr="00476855" w:rsidRDefault="00476855" w:rsidP="0051077D">
      <w:pPr>
        <w:pStyle w:val="a8"/>
        <w:numPr>
          <w:ilvl w:val="0"/>
          <w:numId w:val="73"/>
        </w:numPr>
        <w:spacing w:after="0" w:line="240" w:lineRule="auto"/>
        <w:jc w:val="both"/>
        <w:rPr>
          <w:rStyle w:val="7pt0pt"/>
          <w:rFonts w:ascii="Times New Roman" w:hAnsi="Times New Roman" w:cs="Times New Roman"/>
          <w:sz w:val="22"/>
          <w:szCs w:val="22"/>
          <w:lang w:val="en-US"/>
        </w:rPr>
      </w:pP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Coccidioides immitis,</w:t>
      </w:r>
    </w:p>
    <w:p w:rsidR="00476855" w:rsidRPr="00476855" w:rsidRDefault="00476855" w:rsidP="0051077D">
      <w:pPr>
        <w:pStyle w:val="a8"/>
        <w:numPr>
          <w:ilvl w:val="0"/>
          <w:numId w:val="73"/>
        </w:numPr>
        <w:spacing w:after="0" w:line="240" w:lineRule="auto"/>
        <w:jc w:val="both"/>
        <w:rPr>
          <w:rStyle w:val="7pt0pt"/>
          <w:rFonts w:ascii="Times New Roman" w:hAnsi="Times New Roman" w:cs="Times New Roman"/>
          <w:sz w:val="22"/>
          <w:szCs w:val="22"/>
          <w:lang w:val="en-US"/>
        </w:rPr>
      </w:pP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Cryptococcus neoformans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bidi="en-US"/>
        </w:rPr>
        <w:t>,</w:t>
      </w:r>
    </w:p>
    <w:p w:rsidR="00476855" w:rsidRPr="00476855" w:rsidRDefault="00476855" w:rsidP="0051077D">
      <w:pPr>
        <w:pStyle w:val="a8"/>
        <w:numPr>
          <w:ilvl w:val="0"/>
          <w:numId w:val="73"/>
        </w:numPr>
        <w:spacing w:after="0" w:line="240" w:lineRule="auto"/>
        <w:jc w:val="both"/>
        <w:rPr>
          <w:rStyle w:val="7pt0pt"/>
          <w:rFonts w:ascii="Times New Roman" w:hAnsi="Times New Roman" w:cs="Times New Roman"/>
          <w:sz w:val="22"/>
          <w:szCs w:val="22"/>
          <w:lang w:val="en-US"/>
        </w:rPr>
      </w:pP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Histoplasma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bidi="en-US"/>
        </w:rPr>
        <w:t xml:space="preserve"> 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capsulatum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bidi="en-US"/>
        </w:rPr>
        <w:t>,</w:t>
      </w:r>
    </w:p>
    <w:p w:rsidR="00476855" w:rsidRPr="00476855" w:rsidRDefault="00476855" w:rsidP="0051077D">
      <w:pPr>
        <w:pStyle w:val="a8"/>
        <w:numPr>
          <w:ilvl w:val="0"/>
          <w:numId w:val="73"/>
        </w:numPr>
        <w:spacing w:after="0" w:line="240" w:lineRule="auto"/>
        <w:jc w:val="both"/>
        <w:rPr>
          <w:rStyle w:val="7pt0pt"/>
          <w:rFonts w:ascii="Times New Roman" w:hAnsi="Times New Roman" w:cs="Times New Roman"/>
          <w:sz w:val="22"/>
          <w:szCs w:val="22"/>
          <w:lang w:val="en-US"/>
        </w:rPr>
      </w:pP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Paracoccidioides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bidi="en-US"/>
        </w:rPr>
        <w:t xml:space="preserve"> 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brasiliensis,</w:t>
      </w:r>
    </w:p>
    <w:p w:rsidR="00476855" w:rsidRPr="00476855" w:rsidRDefault="00476855" w:rsidP="0051077D">
      <w:pPr>
        <w:pStyle w:val="a8"/>
        <w:numPr>
          <w:ilvl w:val="0"/>
          <w:numId w:val="73"/>
        </w:numPr>
        <w:spacing w:after="0" w:line="240" w:lineRule="auto"/>
        <w:jc w:val="both"/>
        <w:rPr>
          <w:rStyle w:val="7pt0pt"/>
          <w:rFonts w:ascii="Times New Roman" w:hAnsi="Times New Roman" w:cs="Times New Roman"/>
          <w:sz w:val="22"/>
          <w:szCs w:val="22"/>
          <w:lang w:val="en-US"/>
        </w:rPr>
      </w:pP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Sporotrix spp.</w:t>
      </w:r>
    </w:p>
    <w:p w:rsidR="00476855" w:rsidRPr="00476855" w:rsidRDefault="00476855" w:rsidP="0051077D">
      <w:pPr>
        <w:pStyle w:val="a8"/>
        <w:numPr>
          <w:ilvl w:val="0"/>
          <w:numId w:val="73"/>
        </w:numPr>
        <w:spacing w:after="0" w:line="240" w:lineRule="auto"/>
        <w:jc w:val="both"/>
        <w:rPr>
          <w:rStyle w:val="7pt0pt"/>
          <w:rFonts w:ascii="Times New Roman" w:hAnsi="Times New Roman" w:cs="Times New Roman"/>
          <w:sz w:val="22"/>
          <w:szCs w:val="22"/>
          <w:lang w:val="en-US"/>
        </w:rPr>
      </w:pP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Candida glabrata.</w:t>
      </w:r>
    </w:p>
    <w:p w:rsidR="00476855" w:rsidRPr="00476855" w:rsidRDefault="00476855" w:rsidP="0051077D">
      <w:pPr>
        <w:pStyle w:val="a8"/>
        <w:numPr>
          <w:ilvl w:val="0"/>
          <w:numId w:val="73"/>
        </w:numPr>
        <w:spacing w:after="0" w:line="240" w:lineRule="auto"/>
        <w:jc w:val="both"/>
        <w:rPr>
          <w:rStyle w:val="7pt0pt"/>
          <w:rFonts w:ascii="Times New Roman" w:hAnsi="Times New Roman" w:cs="Times New Roman"/>
          <w:sz w:val="22"/>
          <w:szCs w:val="22"/>
        </w:rPr>
      </w:pP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C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bidi="en-US"/>
        </w:rPr>
        <w:t xml:space="preserve">. 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albicans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bidi="en-US"/>
        </w:rPr>
        <w:t xml:space="preserve"> </w:t>
      </w:r>
      <w:r w:rsidRPr="00476855">
        <w:rPr>
          <w:rStyle w:val="7pt0pt"/>
          <w:rFonts w:ascii="Times New Roman" w:hAnsi="Times New Roman" w:cs="Times New Roman"/>
          <w:sz w:val="22"/>
          <w:szCs w:val="22"/>
        </w:rPr>
        <w:t xml:space="preserve">и других видов 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Candida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bidi="en-US"/>
        </w:rPr>
        <w:t>.</w:t>
      </w:r>
    </w:p>
    <w:p w:rsidR="00476855" w:rsidRPr="00476855" w:rsidRDefault="00476855" w:rsidP="00476855">
      <w:pPr>
        <w:spacing w:after="0" w:line="240" w:lineRule="auto"/>
        <w:jc w:val="both"/>
        <w:rPr>
          <w:rStyle w:val="7pt0pt"/>
          <w:rFonts w:ascii="Times New Roman" w:hAnsi="Times New Roman" w:cs="Times New Roman"/>
          <w:sz w:val="22"/>
          <w:szCs w:val="22"/>
        </w:rPr>
      </w:pPr>
      <w:r w:rsidRPr="00476855">
        <w:rPr>
          <w:rStyle w:val="7pt0pt"/>
          <w:rFonts w:ascii="Times New Roman" w:hAnsi="Times New Roman" w:cs="Times New Roman"/>
          <w:sz w:val="22"/>
          <w:szCs w:val="22"/>
        </w:rPr>
        <w:t>Вариабельно активен против:</w:t>
      </w:r>
    </w:p>
    <w:p w:rsidR="00476855" w:rsidRPr="00476855" w:rsidRDefault="00476855" w:rsidP="0051077D">
      <w:pPr>
        <w:pStyle w:val="a8"/>
        <w:numPr>
          <w:ilvl w:val="0"/>
          <w:numId w:val="74"/>
        </w:numPr>
        <w:spacing w:after="0" w:line="240" w:lineRule="auto"/>
        <w:jc w:val="both"/>
        <w:rPr>
          <w:rStyle w:val="7pt0pt"/>
          <w:rFonts w:ascii="Times New Roman" w:hAnsi="Times New Roman" w:cs="Times New Roman"/>
          <w:sz w:val="22"/>
          <w:szCs w:val="22"/>
        </w:rPr>
      </w:pP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Aspergillus spp.;</w:t>
      </w:r>
    </w:p>
    <w:p w:rsidR="00476855" w:rsidRPr="00476855" w:rsidRDefault="00476855" w:rsidP="0051077D">
      <w:pPr>
        <w:pStyle w:val="a8"/>
        <w:numPr>
          <w:ilvl w:val="0"/>
          <w:numId w:val="74"/>
        </w:numPr>
        <w:spacing w:after="0" w:line="240" w:lineRule="auto"/>
        <w:jc w:val="both"/>
        <w:rPr>
          <w:rStyle w:val="50pt"/>
          <w:rFonts w:ascii="Times New Roman" w:hAnsi="Times New Roman" w:cs="Times New Roman"/>
          <w:i w:val="0"/>
          <w:iCs w:val="0"/>
          <w:spacing w:val="1"/>
          <w:sz w:val="22"/>
          <w:szCs w:val="22"/>
        </w:rPr>
      </w:pPr>
      <w:r w:rsidRPr="00476855">
        <w:rPr>
          <w:rStyle w:val="7pt0pt"/>
          <w:rFonts w:ascii="Times New Roman" w:hAnsi="Times New Roman" w:cs="Times New Roman"/>
          <w:sz w:val="22"/>
          <w:szCs w:val="22"/>
        </w:rPr>
        <w:t xml:space="preserve">Зигомицетов 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(Mucor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bidi="en-US"/>
        </w:rPr>
        <w:t xml:space="preserve"> </w:t>
      </w:r>
      <w:r w:rsidRPr="00476855">
        <w:rPr>
          <w:rStyle w:val="7pt0pt"/>
          <w:rFonts w:ascii="Times New Roman" w:hAnsi="Times New Roman" w:cs="Times New Roman"/>
          <w:sz w:val="22"/>
          <w:szCs w:val="22"/>
          <w:lang w:val="en-US" w:bidi="en-US"/>
        </w:rPr>
        <w:t>spp.).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Внутривенное введение Амфотерицина</w:t>
      </w:r>
      <w:proofErr w:type="gramStart"/>
      <w:r w:rsidRPr="00476855">
        <w:rPr>
          <w:rFonts w:ascii="Times New Roman" w:hAnsi="Times New Roman" w:cs="Times New Roman"/>
        </w:rPr>
        <w:t xml:space="preserve"> В</w:t>
      </w:r>
      <w:proofErr w:type="gramEnd"/>
      <w:r w:rsidRPr="00476855">
        <w:rPr>
          <w:rFonts w:ascii="Times New Roman" w:hAnsi="Times New Roman" w:cs="Times New Roman"/>
        </w:rPr>
        <w:t xml:space="preserve"> остается основной терапией при инвазивных микозах: </w:t>
      </w:r>
    </w:p>
    <w:p w:rsidR="00476855" w:rsidRPr="00476855" w:rsidRDefault="00476855" w:rsidP="0051077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Fonts w:ascii="Times New Roman" w:hAnsi="Times New Roman" w:cs="Times New Roman"/>
        </w:rPr>
        <w:t>Бластомикозе</w:t>
      </w:r>
      <w:proofErr w:type="gramEnd"/>
      <w:r w:rsidRPr="00476855">
        <w:rPr>
          <w:rFonts w:ascii="Times New Roman" w:hAnsi="Times New Roman" w:cs="Times New Roman"/>
        </w:rPr>
        <w:t>;</w:t>
      </w:r>
    </w:p>
    <w:p w:rsidR="00476855" w:rsidRPr="00476855" w:rsidRDefault="00476855" w:rsidP="0051077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Кокцидиоидомикозе; </w:t>
      </w:r>
    </w:p>
    <w:p w:rsidR="00476855" w:rsidRPr="00476855" w:rsidRDefault="00476855" w:rsidP="0051077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Паракокцидиоидомикозе;</w:t>
      </w:r>
    </w:p>
    <w:p w:rsidR="00476855" w:rsidRPr="00476855" w:rsidRDefault="00476855" w:rsidP="0051077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lastRenderedPageBreak/>
        <w:t xml:space="preserve">Гистоплазмозе; </w:t>
      </w:r>
    </w:p>
    <w:p w:rsidR="00476855" w:rsidRPr="00476855" w:rsidRDefault="00476855" w:rsidP="0051077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Fonts w:ascii="Times New Roman" w:hAnsi="Times New Roman" w:cs="Times New Roman"/>
        </w:rPr>
        <w:t>Фузариозе</w:t>
      </w:r>
      <w:proofErr w:type="gramEnd"/>
      <w:r w:rsidRPr="00476855">
        <w:rPr>
          <w:rFonts w:ascii="Times New Roman" w:hAnsi="Times New Roman" w:cs="Times New Roman"/>
        </w:rPr>
        <w:t>;</w:t>
      </w:r>
    </w:p>
    <w:p w:rsidR="00476855" w:rsidRPr="00476855" w:rsidRDefault="00476855" w:rsidP="0051077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Криптококковых </w:t>
      </w:r>
      <w:proofErr w:type="gramStart"/>
      <w:r w:rsidRPr="00476855">
        <w:rPr>
          <w:rFonts w:ascii="Times New Roman" w:hAnsi="Times New Roman" w:cs="Times New Roman"/>
        </w:rPr>
        <w:t>менингитах</w:t>
      </w:r>
      <w:proofErr w:type="gramEnd"/>
      <w:r w:rsidRPr="00476855">
        <w:rPr>
          <w:rFonts w:ascii="Times New Roman" w:hAnsi="Times New Roman" w:cs="Times New Roman"/>
        </w:rPr>
        <w:t xml:space="preserve"> (тяжелой и средней тяжести);</w:t>
      </w:r>
    </w:p>
    <w:p w:rsidR="00476855" w:rsidRPr="00476855" w:rsidRDefault="00476855" w:rsidP="0051077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Fonts w:ascii="Times New Roman" w:hAnsi="Times New Roman" w:cs="Times New Roman"/>
        </w:rPr>
        <w:t>Кандидозе</w:t>
      </w:r>
      <w:proofErr w:type="gramEnd"/>
      <w:r w:rsidRPr="00476855">
        <w:rPr>
          <w:rFonts w:ascii="Times New Roman" w:hAnsi="Times New Roman" w:cs="Times New Roman"/>
        </w:rPr>
        <w:t>;</w:t>
      </w:r>
    </w:p>
    <w:p w:rsidR="00476855" w:rsidRPr="00476855" w:rsidRDefault="00476855" w:rsidP="0051077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Всех формах инвазивного аспергиллеза и мукормикоза.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26" w:name="bookmark50"/>
      <w:r w:rsidRPr="00476855">
        <w:rPr>
          <w:rFonts w:ascii="Times New Roman" w:hAnsi="Times New Roman" w:cs="Times New Roman"/>
          <w:b/>
        </w:rPr>
        <w:t xml:space="preserve">Фармакокинетика </w:t>
      </w:r>
      <w:bookmarkEnd w:id="26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Препарат практически не всасываются в ЖКТ и при местном применении.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 в/</w:t>
      </w:r>
      <w:proofErr w:type="gramStart"/>
      <w:r w:rsidRPr="00476855">
        <w:rPr>
          <w:rFonts w:ascii="Times New Roman" w:hAnsi="Times New Roman" w:cs="Times New Roman"/>
        </w:rPr>
        <w:t>в</w:t>
      </w:r>
      <w:proofErr w:type="gramEnd"/>
      <w:r w:rsidRPr="00476855">
        <w:rPr>
          <w:rFonts w:ascii="Times New Roman" w:hAnsi="Times New Roman" w:cs="Times New Roman"/>
        </w:rPr>
        <w:t xml:space="preserve"> введении распределяется во многие органы и ткани (легкие, печень, почки, надпочечники, мышцы и др.), плевральную, перитонеальную, синовиальную и внутриглазную жидкость.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Практически не проходит через гематоэнцефалический барьер и обнаруживается в спинномозговой жидкости в минимальной концентрации, недостаточной для противогрибкового действия.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Внутривенное введение препарата с целью терапии грибковых поражений ЦНС практически неэффективно.</w:t>
      </w:r>
      <w:bookmarkStart w:id="27" w:name="bookmark52"/>
    </w:p>
    <w:bookmarkEnd w:id="27"/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 внутривенном введении средних доз достаточная терапевтическая концентрация препарата в плазме сохраняется 6-8 ч, а затем в течение последующих 20 ч плавно снижается наполовину.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Амфотерицин</w:t>
      </w:r>
      <w:proofErr w:type="gramStart"/>
      <w:r w:rsidRPr="00476855">
        <w:rPr>
          <w:rFonts w:ascii="Times New Roman" w:hAnsi="Times New Roman" w:cs="Times New Roman"/>
        </w:rPr>
        <w:t xml:space="preserve"> В</w:t>
      </w:r>
      <w:proofErr w:type="gramEnd"/>
      <w:r w:rsidRPr="00476855">
        <w:rPr>
          <w:rFonts w:ascii="Times New Roman" w:hAnsi="Times New Roman" w:cs="Times New Roman"/>
        </w:rPr>
        <w:t xml:space="preserve"> метаболизируется в печени и очень медленно экскретируется почками, 40% введенной дозы выводится в течение 7 дней.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28" w:name="bookmark53"/>
      <w:r w:rsidRPr="00476855">
        <w:rPr>
          <w:rFonts w:ascii="Times New Roman" w:hAnsi="Times New Roman" w:cs="Times New Roman"/>
          <w:b/>
        </w:rPr>
        <w:t>Нежелательные побочные реакции.</w:t>
      </w:r>
      <w:bookmarkEnd w:id="28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Style w:val="Arial0pt"/>
          <w:rFonts w:ascii="Times New Roman" w:eastAsia="Arial Unicode MS" w:hAnsi="Times New Roman" w:cs="Times New Roman"/>
          <w:sz w:val="22"/>
          <w:szCs w:val="22"/>
        </w:rPr>
        <w:t>Реакции на в/в инфузию</w:t>
      </w:r>
      <w:r w:rsidRPr="00476855">
        <w:rPr>
          <w:rFonts w:ascii="Times New Roman" w:hAnsi="Times New Roman" w:cs="Times New Roman"/>
        </w:rPr>
        <w:t xml:space="preserve"> возникают у 50-80% пациентов:</w:t>
      </w:r>
      <w:proofErr w:type="gramEnd"/>
    </w:p>
    <w:p w:rsidR="00476855" w:rsidRPr="00476855" w:rsidRDefault="00476855" w:rsidP="0051077D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Лихорадка, озноб, тошнота, рвота, головная боль, гипотензия.</w:t>
      </w:r>
    </w:p>
    <w:p w:rsidR="00476855" w:rsidRPr="00476855" w:rsidRDefault="00476855" w:rsidP="0051077D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Возможны также мышечные боли, судороги, кишечные кровотечения, загрудинные боли.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Нефротоксичность - </w:t>
      </w:r>
      <w:proofErr w:type="gramStart"/>
      <w:r w:rsidRPr="00476855">
        <w:rPr>
          <w:rFonts w:ascii="Times New Roman" w:hAnsi="Times New Roman" w:cs="Times New Roman"/>
        </w:rPr>
        <w:t>возможны</w:t>
      </w:r>
      <w:proofErr w:type="gramEnd"/>
      <w:r w:rsidRPr="00476855">
        <w:rPr>
          <w:rFonts w:ascii="Times New Roman" w:hAnsi="Times New Roman" w:cs="Times New Roman"/>
        </w:rPr>
        <w:t xml:space="preserve"> развитие:</w:t>
      </w:r>
    </w:p>
    <w:p w:rsidR="00476855" w:rsidRPr="00476855" w:rsidRDefault="00476855" w:rsidP="0051077D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интерстициального нефрита;</w:t>
      </w:r>
    </w:p>
    <w:p w:rsidR="00476855" w:rsidRPr="00476855" w:rsidRDefault="00476855" w:rsidP="0051077D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тубулярного ацидоза;</w:t>
      </w:r>
    </w:p>
    <w:p w:rsidR="00476855" w:rsidRPr="00476855" w:rsidRDefault="00476855" w:rsidP="0051077D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повышение уровня мочевины;</w:t>
      </w:r>
    </w:p>
    <w:p w:rsidR="00476855" w:rsidRPr="00476855" w:rsidRDefault="00476855" w:rsidP="0051077D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остаточного азота;</w:t>
      </w:r>
    </w:p>
    <w:p w:rsidR="00476855" w:rsidRPr="00476855" w:rsidRDefault="00476855" w:rsidP="0051077D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креатинина в сыворотке крови.</w:t>
      </w:r>
    </w:p>
    <w:p w:rsidR="00476855" w:rsidRPr="00476855" w:rsidRDefault="00476855" w:rsidP="00476855">
      <w:pPr>
        <w:spacing w:after="0" w:line="240" w:lineRule="auto"/>
        <w:rPr>
          <w:rFonts w:ascii="Times New Roman" w:hAnsi="Times New Roman" w:cs="Times New Roman"/>
        </w:rPr>
      </w:pPr>
      <w:r w:rsidRPr="00476855">
        <w:rPr>
          <w:rStyle w:val="Arial0pt"/>
          <w:rFonts w:ascii="Times New Roman" w:hAnsi="Times New Roman" w:cs="Times New Roman"/>
          <w:sz w:val="22"/>
          <w:szCs w:val="22"/>
        </w:rPr>
        <w:t>Печень:</w:t>
      </w:r>
      <w:r w:rsidRPr="00476855">
        <w:rPr>
          <w:rFonts w:ascii="Times New Roman" w:hAnsi="Times New Roman" w:cs="Times New Roman"/>
        </w:rPr>
        <w:t xml:space="preserve"> возможен гепатотоксический эффект.</w:t>
      </w:r>
    </w:p>
    <w:p w:rsidR="00476855" w:rsidRPr="00476855" w:rsidRDefault="00476855" w:rsidP="00476855">
      <w:pPr>
        <w:spacing w:after="0" w:line="240" w:lineRule="auto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 xml:space="preserve">Нарушения электролитного баланса: </w:t>
      </w:r>
      <w:r w:rsidRPr="00476855">
        <w:rPr>
          <w:rStyle w:val="13ArialUnicodeMS0pt"/>
          <w:rFonts w:ascii="Times New Roman" w:hAnsi="Times New Roman" w:cs="Times New Roman"/>
          <w:i w:val="0"/>
          <w:sz w:val="22"/>
          <w:szCs w:val="22"/>
        </w:rPr>
        <w:t>гипокалиемия, гипомагниемия.</w:t>
      </w:r>
    </w:p>
    <w:p w:rsidR="00476855" w:rsidRPr="00476855" w:rsidRDefault="00476855" w:rsidP="00476855">
      <w:pPr>
        <w:spacing w:after="0" w:line="240" w:lineRule="auto"/>
        <w:rPr>
          <w:rStyle w:val="Arial0pt"/>
          <w:rFonts w:ascii="Times New Roman" w:eastAsia="Arial Unicode MS" w:hAnsi="Times New Roman" w:cs="Times New Roman"/>
          <w:sz w:val="22"/>
          <w:szCs w:val="22"/>
        </w:rPr>
      </w:pPr>
      <w:r w:rsidRPr="00476855">
        <w:rPr>
          <w:rStyle w:val="Arial0pt"/>
          <w:rFonts w:ascii="Times New Roman" w:hAnsi="Times New Roman" w:cs="Times New Roman"/>
          <w:sz w:val="22"/>
          <w:szCs w:val="22"/>
        </w:rPr>
        <w:t>Гематологические реакции:</w:t>
      </w:r>
      <w:r w:rsidRPr="00476855">
        <w:rPr>
          <w:rFonts w:ascii="Times New Roman" w:hAnsi="Times New Roman" w:cs="Times New Roman"/>
        </w:rPr>
        <w:t xml:space="preserve"> чаще всего</w:t>
      </w:r>
      <w:r w:rsidRPr="00476855">
        <w:rPr>
          <w:rFonts w:ascii="Times New Roman" w:hAnsi="Times New Roman" w:cs="Times New Roman"/>
        </w:rPr>
        <w:br/>
        <w:t>анемия, реже лейкопения, тромбоцитопения.</w:t>
      </w:r>
    </w:p>
    <w:p w:rsidR="00476855" w:rsidRPr="00476855" w:rsidRDefault="00476855" w:rsidP="00476855">
      <w:pPr>
        <w:spacing w:after="0" w:line="240" w:lineRule="auto"/>
        <w:rPr>
          <w:rFonts w:ascii="Times New Roman" w:hAnsi="Times New Roman" w:cs="Times New Roman"/>
        </w:rPr>
      </w:pPr>
      <w:r w:rsidRPr="00476855">
        <w:rPr>
          <w:rStyle w:val="Arial0pt"/>
          <w:rFonts w:ascii="Times New Roman" w:hAnsi="Times New Roman" w:cs="Times New Roman"/>
          <w:sz w:val="22"/>
          <w:szCs w:val="22"/>
        </w:rPr>
        <w:t>ЖКТ:</w:t>
      </w:r>
      <w:r w:rsidRPr="00476855">
        <w:rPr>
          <w:rFonts w:ascii="Times New Roman" w:hAnsi="Times New Roman" w:cs="Times New Roman"/>
        </w:rPr>
        <w:t xml:space="preserve"> боль в животе, анорексия, тошнота, рвота, диарея.</w:t>
      </w:r>
    </w:p>
    <w:p w:rsidR="00476855" w:rsidRPr="00476855" w:rsidRDefault="00476855" w:rsidP="00476855">
      <w:pPr>
        <w:spacing w:after="0" w:line="240" w:lineRule="auto"/>
        <w:rPr>
          <w:rFonts w:ascii="Times New Roman" w:hAnsi="Times New Roman" w:cs="Times New Roman"/>
        </w:rPr>
      </w:pPr>
      <w:r w:rsidRPr="00476855">
        <w:rPr>
          <w:rStyle w:val="Arial0pt"/>
          <w:rFonts w:ascii="Times New Roman" w:eastAsia="Arial Unicode MS" w:hAnsi="Times New Roman" w:cs="Times New Roman"/>
          <w:sz w:val="22"/>
          <w:szCs w:val="22"/>
        </w:rPr>
        <w:t>Нервная система:</w:t>
      </w:r>
      <w:r w:rsidRPr="00476855">
        <w:rPr>
          <w:rFonts w:ascii="Times New Roman" w:hAnsi="Times New Roman" w:cs="Times New Roman"/>
        </w:rPr>
        <w:t xml:space="preserve"> головная боль, головокружение, парезы, нарушение чувствительности, тремор, судороги.</w:t>
      </w:r>
    </w:p>
    <w:p w:rsidR="00476855" w:rsidRPr="00476855" w:rsidRDefault="00476855" w:rsidP="00476855">
      <w:pPr>
        <w:spacing w:after="0" w:line="240" w:lineRule="auto"/>
        <w:rPr>
          <w:rFonts w:ascii="Times New Roman" w:hAnsi="Times New Roman" w:cs="Times New Roman"/>
        </w:rPr>
      </w:pPr>
      <w:r w:rsidRPr="00476855">
        <w:rPr>
          <w:rStyle w:val="Arial0pt"/>
          <w:rFonts w:ascii="Times New Roman" w:eastAsia="Arial Unicode MS" w:hAnsi="Times New Roman" w:cs="Times New Roman"/>
          <w:sz w:val="22"/>
          <w:szCs w:val="22"/>
        </w:rPr>
        <w:t>Аллергические реакции:</w:t>
      </w:r>
      <w:r w:rsidRPr="00476855">
        <w:rPr>
          <w:rFonts w:ascii="Times New Roman" w:hAnsi="Times New Roman" w:cs="Times New Roman"/>
        </w:rPr>
        <w:t xml:space="preserve"> сыпь, зуд, бронхоспазм.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B41C2D">
        <w:rPr>
          <w:rFonts w:ascii="Times New Roman" w:eastAsia="Times New Roman" w:hAnsi="Times New Roman" w:cs="Times New Roman"/>
          <w:lang w:val="en-US" w:eastAsia="ru-RU"/>
        </w:rPr>
        <w:t>Rp.:</w:t>
      </w:r>
      <w:proofErr w:type="gramEnd"/>
      <w:r w:rsidRPr="00B41C2D">
        <w:rPr>
          <w:rFonts w:ascii="Times New Roman" w:eastAsia="Times New Roman" w:hAnsi="Times New Roman" w:cs="Times New Roman"/>
          <w:lang w:val="en-US" w:eastAsia="ru-RU"/>
        </w:rPr>
        <w:t xml:space="preserve"> Amphotericini 500000 ED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B41C2D">
        <w:rPr>
          <w:rFonts w:ascii="Times New Roman" w:eastAsia="Times New Roman" w:hAnsi="Times New Roman" w:cs="Times New Roman"/>
          <w:lang w:val="en-US" w:eastAsia="ru-RU"/>
        </w:rPr>
        <w:t xml:space="preserve">        D.t.d. N.30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r w:rsidRPr="00B41C2D">
        <w:rPr>
          <w:rFonts w:ascii="Times New Roman" w:eastAsia="Times New Roman" w:hAnsi="Times New Roman" w:cs="Times New Roman"/>
          <w:lang w:eastAsia="ru-RU"/>
        </w:rPr>
        <w:t xml:space="preserve">S. Внутривенно, предварительно разведя содержимое флакона 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    в 20 мл воды для инъекций и смешивают с 250 мл 5% раствора</w:t>
      </w:r>
    </w:p>
    <w:p w:rsidR="00B41C2D" w:rsidRPr="00B41C2D" w:rsidRDefault="00B41C2D" w:rsidP="00B41C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    декстрозы, по 250 мл 1 раз в день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855" w:rsidRPr="00B41C2D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bookmarkStart w:id="29" w:name="bookmark65"/>
      <w:r w:rsidRPr="00B41C2D">
        <w:rPr>
          <w:rFonts w:ascii="Times New Roman" w:hAnsi="Times New Roman" w:cs="Times New Roman"/>
          <w:b/>
          <w:color w:val="FF0000"/>
        </w:rPr>
        <w:t>НИСТАТИН</w:t>
      </w:r>
      <w:bookmarkEnd w:id="29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Нистатин был открыт </w:t>
      </w:r>
      <w:r w:rsidRPr="00476855">
        <w:rPr>
          <w:rFonts w:ascii="Times New Roman" w:hAnsi="Times New Roman" w:cs="Times New Roman"/>
          <w:lang w:val="en-US" w:bidi="en-US"/>
        </w:rPr>
        <w:t>Brown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и </w:t>
      </w:r>
      <w:r w:rsidRPr="00476855">
        <w:rPr>
          <w:rFonts w:ascii="Times New Roman" w:hAnsi="Times New Roman" w:cs="Times New Roman"/>
          <w:lang w:val="en-US" w:bidi="en-US"/>
        </w:rPr>
        <w:t>Hazen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в 1949 г. в образцах почвы, содержащих актиномицеты </w:t>
      </w:r>
      <w:r w:rsidRPr="00476855">
        <w:rPr>
          <w:rFonts w:ascii="Times New Roman" w:hAnsi="Times New Roman" w:cs="Times New Roman"/>
          <w:lang w:val="en-US" w:bidi="en-US"/>
        </w:rPr>
        <w:t>Streptomyces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noursei</w:t>
      </w:r>
      <w:r w:rsidRPr="00476855">
        <w:rPr>
          <w:rFonts w:ascii="Times New Roman" w:hAnsi="Times New Roman" w:cs="Times New Roman"/>
          <w:lang w:bidi="en-US"/>
        </w:rPr>
        <w:t>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В медицине используют с 1951 г. Название </w:t>
      </w:r>
      <w:r w:rsidRPr="00476855">
        <w:rPr>
          <w:rFonts w:ascii="Times New Roman" w:hAnsi="Times New Roman" w:cs="Times New Roman"/>
          <w:lang w:val="en-US" w:bidi="en-US"/>
        </w:rPr>
        <w:t>Nystatin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обозначает аббревиатуру </w:t>
      </w:r>
      <w:r w:rsidRPr="00476855">
        <w:rPr>
          <w:rFonts w:ascii="Times New Roman" w:hAnsi="Times New Roman" w:cs="Times New Roman"/>
          <w:lang w:val="en-US" w:bidi="en-US"/>
        </w:rPr>
        <w:t>N</w:t>
      </w:r>
      <w:r w:rsidRPr="00476855">
        <w:rPr>
          <w:rFonts w:ascii="Times New Roman" w:hAnsi="Times New Roman" w:cs="Times New Roman"/>
          <w:lang w:bidi="en-US"/>
        </w:rPr>
        <w:t>-</w:t>
      </w:r>
      <w:r w:rsidRPr="00476855">
        <w:rPr>
          <w:rFonts w:ascii="Times New Roman" w:hAnsi="Times New Roman" w:cs="Times New Roman"/>
          <w:lang w:val="en-US" w:bidi="en-US"/>
        </w:rPr>
        <w:t>Y</w:t>
      </w:r>
      <w:r w:rsidRPr="00476855">
        <w:rPr>
          <w:rFonts w:ascii="Times New Roman" w:hAnsi="Times New Roman" w:cs="Times New Roman"/>
          <w:lang w:bidi="en-US"/>
        </w:rPr>
        <w:t>-</w:t>
      </w:r>
      <w:r w:rsidRPr="00476855">
        <w:rPr>
          <w:rFonts w:ascii="Times New Roman" w:hAnsi="Times New Roman" w:cs="Times New Roman"/>
          <w:lang w:val="en-US" w:bidi="en-US"/>
        </w:rPr>
        <w:t>State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(штат Нью-Йорк).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Это препарат, который </w:t>
      </w:r>
      <w:r w:rsidRPr="00476855">
        <w:rPr>
          <w:rFonts w:ascii="Times New Roman" w:hAnsi="Times New Roman" w:cs="Times New Roman"/>
          <w:lang w:val="en-US" w:bidi="en-US"/>
        </w:rPr>
        <w:t>in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vitro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оказывает фунгистатическое, а в высоких концентрациях - и фунгицидное действие.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Фармакокинетика</w:t>
      </w:r>
    </w:p>
    <w:p w:rsidR="00476855" w:rsidRPr="00476855" w:rsidRDefault="00476855" w:rsidP="0051077D">
      <w:pPr>
        <w:pStyle w:val="a8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Препарат нерастворим в воде и плохо всасывается из желудочно-кишечного тракта.</w:t>
      </w:r>
    </w:p>
    <w:p w:rsidR="00476855" w:rsidRPr="00476855" w:rsidRDefault="00476855" w:rsidP="0051077D">
      <w:pPr>
        <w:pStyle w:val="a8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Его биодоступность составляет всего 3-5%.</w:t>
      </w:r>
    </w:p>
    <w:p w:rsidR="00476855" w:rsidRPr="00476855" w:rsidRDefault="00476855" w:rsidP="0051077D">
      <w:pPr>
        <w:pStyle w:val="a8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Фунгистатических концентраций в сыворотке крови препарат достигает лишь при оральном применении в очень больших дозах.</w:t>
      </w:r>
    </w:p>
    <w:p w:rsidR="00476855" w:rsidRPr="00476855" w:rsidRDefault="00476855" w:rsidP="0051077D">
      <w:pPr>
        <w:pStyle w:val="a8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Выводится из организма почти целиком с фекалиями в неизмененном виде.</w:t>
      </w:r>
    </w:p>
    <w:p w:rsidR="00476855" w:rsidRPr="00476855" w:rsidRDefault="00476855" w:rsidP="00476855">
      <w:pPr>
        <w:spacing w:after="0" w:line="240" w:lineRule="auto"/>
        <w:jc w:val="both"/>
        <w:rPr>
          <w:rStyle w:val="42ArialUnicodeMS95pt"/>
          <w:rFonts w:ascii="Times New Roman" w:hAnsi="Times New Roman" w:cs="Times New Roman"/>
          <w:bCs w:val="0"/>
          <w:i w:val="0"/>
          <w:sz w:val="22"/>
          <w:szCs w:val="22"/>
        </w:rPr>
      </w:pPr>
      <w:r w:rsidRPr="00476855">
        <w:rPr>
          <w:rStyle w:val="42ArialUnicodeMS95pt"/>
          <w:rFonts w:ascii="Times New Roman" w:hAnsi="Times New Roman" w:cs="Times New Roman"/>
          <w:bCs w:val="0"/>
          <w:i w:val="0"/>
          <w:sz w:val="22"/>
          <w:szCs w:val="22"/>
        </w:rPr>
        <w:t>Нежелательные реакции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476855">
        <w:rPr>
          <w:rFonts w:ascii="Times New Roman" w:hAnsi="Times New Roman" w:cs="Times New Roman"/>
          <w:i/>
          <w:u w:val="single"/>
        </w:rPr>
        <w:t>При системном применении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lastRenderedPageBreak/>
        <w:t>ЖКТ: боль в животе, тошнота, рвота, диарея.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Аллергические реакции: сыпь, зуд, синдром Стивенса-Джонсона (редко).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476855">
        <w:rPr>
          <w:rFonts w:ascii="Times New Roman" w:hAnsi="Times New Roman" w:cs="Times New Roman"/>
          <w:i/>
          <w:u w:val="single"/>
        </w:rPr>
        <w:t>При местном применении</w:t>
      </w:r>
    </w:p>
    <w:p w:rsidR="00476855" w:rsidRPr="00476855" w:rsidRDefault="00476855" w:rsidP="00476855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Раздражение кожи и слизистых оболочек, сопровождающееся ощущением жжения.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Формы выпуска</w:t>
      </w:r>
      <w:r w:rsidR="00FC57AA">
        <w:rPr>
          <w:rFonts w:ascii="Times New Roman" w:hAnsi="Times New Roman" w:cs="Times New Roman"/>
        </w:rPr>
        <w:t>:</w:t>
      </w:r>
    </w:p>
    <w:p w:rsidR="00FC57AA" w:rsidRPr="00FC57AA" w:rsidRDefault="00FC57AA" w:rsidP="00372E3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7AA">
        <w:rPr>
          <w:rFonts w:ascii="Times New Roman" w:hAnsi="Times New Roman" w:cs="Times New Roman"/>
        </w:rPr>
        <w:t>таблет</w:t>
      </w:r>
      <w:r w:rsidR="00476855" w:rsidRPr="00FC57AA">
        <w:rPr>
          <w:rFonts w:ascii="Times New Roman" w:hAnsi="Times New Roman" w:cs="Times New Roman"/>
        </w:rPr>
        <w:t>к</w:t>
      </w:r>
      <w:r w:rsidRPr="00FC57AA">
        <w:rPr>
          <w:rFonts w:ascii="Times New Roman" w:hAnsi="Times New Roman" w:cs="Times New Roman"/>
        </w:rPr>
        <w:t>и</w:t>
      </w:r>
      <w:r w:rsidR="00476855" w:rsidRPr="00FC57AA">
        <w:rPr>
          <w:rFonts w:ascii="Times New Roman" w:hAnsi="Times New Roman" w:cs="Times New Roman"/>
        </w:rPr>
        <w:t>, покр</w:t>
      </w:r>
      <w:r w:rsidRPr="00FC57AA">
        <w:rPr>
          <w:rFonts w:ascii="Times New Roman" w:hAnsi="Times New Roman" w:cs="Times New Roman"/>
        </w:rPr>
        <w:t>ытые оболочкой и содержащие</w:t>
      </w:r>
      <w:r w:rsidR="00372E3B" w:rsidRPr="00FC57AA">
        <w:rPr>
          <w:rFonts w:ascii="Times New Roman" w:hAnsi="Times New Roman" w:cs="Times New Roman"/>
        </w:rPr>
        <w:t xml:space="preserve"> 250000 и 500</w:t>
      </w:r>
      <w:r w:rsidR="00476855" w:rsidRPr="00FC57AA">
        <w:rPr>
          <w:rFonts w:ascii="Times New Roman" w:hAnsi="Times New Roman" w:cs="Times New Roman"/>
        </w:rPr>
        <w:t xml:space="preserve">000 </w:t>
      </w:r>
      <w:proofErr w:type="gramStart"/>
      <w:r w:rsidR="00476855" w:rsidRPr="00FC57AA">
        <w:rPr>
          <w:rFonts w:ascii="Times New Roman" w:hAnsi="Times New Roman" w:cs="Times New Roman"/>
        </w:rPr>
        <w:t>ЕД</w:t>
      </w:r>
      <w:proofErr w:type="gramEnd"/>
      <w:r w:rsidR="00476855" w:rsidRPr="00FC57AA">
        <w:rPr>
          <w:rFonts w:ascii="Times New Roman" w:hAnsi="Times New Roman" w:cs="Times New Roman"/>
        </w:rPr>
        <w:t xml:space="preserve"> препарата</w:t>
      </w:r>
      <w:r w:rsidRPr="00FC57AA">
        <w:rPr>
          <w:rFonts w:ascii="Times New Roman" w:hAnsi="Times New Roman" w:cs="Times New Roman"/>
        </w:rPr>
        <w:t>;</w:t>
      </w:r>
    </w:p>
    <w:p w:rsidR="00FC57AA" w:rsidRPr="00FC57AA" w:rsidRDefault="00FC57AA" w:rsidP="00372E3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7AA">
        <w:rPr>
          <w:rFonts w:ascii="Times New Roman" w:hAnsi="Times New Roman" w:cs="Times New Roman"/>
        </w:rPr>
        <w:t>с</w:t>
      </w:r>
      <w:r w:rsidR="00372E3B" w:rsidRPr="00FC57AA">
        <w:rPr>
          <w:rFonts w:ascii="Times New Roman" w:hAnsi="Times New Roman" w:cs="Times New Roman"/>
        </w:rPr>
        <w:t>у</w:t>
      </w:r>
      <w:r w:rsidRPr="00FC57AA">
        <w:rPr>
          <w:rFonts w:ascii="Times New Roman" w:hAnsi="Times New Roman" w:cs="Times New Roman"/>
        </w:rPr>
        <w:t>ппозитории вагинальные</w:t>
      </w:r>
      <w:r w:rsidR="00372E3B" w:rsidRPr="00FC57AA">
        <w:rPr>
          <w:rFonts w:ascii="Times New Roman" w:hAnsi="Times New Roman" w:cs="Times New Roman"/>
        </w:rPr>
        <w:t xml:space="preserve"> 250000 </w:t>
      </w:r>
      <w:proofErr w:type="gramStart"/>
      <w:r w:rsidR="00372E3B" w:rsidRPr="00FC57AA">
        <w:rPr>
          <w:rFonts w:ascii="Times New Roman" w:hAnsi="Times New Roman" w:cs="Times New Roman"/>
        </w:rPr>
        <w:t>ЕД</w:t>
      </w:r>
      <w:proofErr w:type="gramEnd"/>
      <w:r w:rsidRPr="00FC57AA">
        <w:rPr>
          <w:rFonts w:ascii="Times New Roman" w:hAnsi="Times New Roman" w:cs="Times New Roman"/>
        </w:rPr>
        <w:t>;</w:t>
      </w:r>
    </w:p>
    <w:p w:rsidR="00372E3B" w:rsidRPr="00FC57AA" w:rsidRDefault="00FC57AA" w:rsidP="00372E3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7AA">
        <w:rPr>
          <w:rFonts w:ascii="Times New Roman" w:hAnsi="Times New Roman" w:cs="Times New Roman"/>
        </w:rPr>
        <w:t>мазь</w:t>
      </w:r>
      <w:r w:rsidR="00372E3B" w:rsidRPr="00FC57AA">
        <w:rPr>
          <w:rFonts w:ascii="Times New Roman" w:hAnsi="Times New Roman" w:cs="Times New Roman"/>
        </w:rPr>
        <w:t xml:space="preserve"> </w:t>
      </w:r>
      <w:r w:rsidRPr="00FC57AA">
        <w:rPr>
          <w:rFonts w:ascii="Times New Roman" w:hAnsi="Times New Roman" w:cs="Times New Roman"/>
        </w:rPr>
        <w:t xml:space="preserve">для местного применения </w:t>
      </w:r>
      <w:r w:rsidR="00372E3B" w:rsidRPr="00FC57AA">
        <w:rPr>
          <w:rFonts w:ascii="Times New Roman" w:hAnsi="Times New Roman" w:cs="Times New Roman"/>
        </w:rPr>
        <w:t xml:space="preserve">100000 </w:t>
      </w:r>
      <w:proofErr w:type="gramStart"/>
      <w:r w:rsidR="00372E3B" w:rsidRPr="00FC57AA">
        <w:rPr>
          <w:rFonts w:ascii="Times New Roman" w:hAnsi="Times New Roman" w:cs="Times New Roman"/>
        </w:rPr>
        <w:t>ЕД</w:t>
      </w:r>
      <w:proofErr w:type="gramEnd"/>
      <w:r w:rsidR="00372E3B" w:rsidRPr="00FC57AA">
        <w:rPr>
          <w:rFonts w:ascii="Times New Roman" w:hAnsi="Times New Roman" w:cs="Times New Roman"/>
        </w:rPr>
        <w:t>/г 15,0.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Режим дозирования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>Взрослые</w:t>
      </w:r>
    </w:p>
    <w:p w:rsidR="00476855" w:rsidRPr="00476855" w:rsidRDefault="00476855" w:rsidP="00476855">
      <w:pPr>
        <w:pStyle w:val="a8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Внутрь - 0,5-1 млн. </w:t>
      </w:r>
      <w:proofErr w:type="gramStart"/>
      <w:r w:rsidRPr="00476855">
        <w:rPr>
          <w:rFonts w:ascii="Times New Roman" w:hAnsi="Times New Roman" w:cs="Times New Roman"/>
        </w:rPr>
        <w:t>ЕД</w:t>
      </w:r>
      <w:proofErr w:type="gramEnd"/>
      <w:r w:rsidRPr="00476855">
        <w:rPr>
          <w:rFonts w:ascii="Times New Roman" w:hAnsi="Times New Roman" w:cs="Times New Roman"/>
        </w:rPr>
        <w:t xml:space="preserve"> каждые 6 ч независимо от еды.</w:t>
      </w:r>
    </w:p>
    <w:p w:rsidR="00476855" w:rsidRPr="00476855" w:rsidRDefault="00476855" w:rsidP="00476855">
      <w:pPr>
        <w:pStyle w:val="a8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При кандидозном вульвовагините - по 1-2 </w:t>
      </w:r>
      <w:proofErr w:type="gramStart"/>
      <w:r w:rsidRPr="00476855">
        <w:rPr>
          <w:rFonts w:ascii="Times New Roman" w:hAnsi="Times New Roman" w:cs="Times New Roman"/>
        </w:rPr>
        <w:t>вагинальных</w:t>
      </w:r>
      <w:proofErr w:type="gramEnd"/>
      <w:r w:rsidRPr="00476855">
        <w:rPr>
          <w:rFonts w:ascii="Times New Roman" w:hAnsi="Times New Roman" w:cs="Times New Roman"/>
        </w:rPr>
        <w:t xml:space="preserve"> таблетки на ночь.</w:t>
      </w:r>
    </w:p>
    <w:p w:rsidR="00476855" w:rsidRPr="00476855" w:rsidRDefault="00476855" w:rsidP="00476855">
      <w:pPr>
        <w:spacing w:after="0" w:line="240" w:lineRule="auto"/>
        <w:ind w:hanging="720"/>
        <w:jc w:val="both"/>
        <w:rPr>
          <w:rStyle w:val="35"/>
          <w:rFonts w:ascii="Times New Roman" w:hAnsi="Times New Roman" w:cs="Times New Roman"/>
          <w:sz w:val="22"/>
          <w:szCs w:val="22"/>
        </w:rPr>
      </w:pPr>
      <w:r w:rsidRPr="00476855">
        <w:rPr>
          <w:rFonts w:ascii="Times New Roman" w:hAnsi="Times New Roman" w:cs="Times New Roman"/>
        </w:rPr>
        <w:t xml:space="preserve">            Средняя продолжительность лечения </w:t>
      </w:r>
      <w:r w:rsidRPr="00476855">
        <w:rPr>
          <w:rStyle w:val="35"/>
          <w:rFonts w:ascii="Times New Roman" w:hAnsi="Times New Roman" w:cs="Times New Roman"/>
          <w:sz w:val="22"/>
          <w:szCs w:val="22"/>
        </w:rPr>
        <w:t>составляет 10-14 дней.</w:t>
      </w:r>
    </w:p>
    <w:p w:rsidR="00372E3B" w:rsidRPr="00372E3B" w:rsidRDefault="00372E3B" w:rsidP="00372E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372E3B">
        <w:rPr>
          <w:rFonts w:ascii="Times New Roman" w:eastAsia="Times New Roman" w:hAnsi="Times New Roman" w:cs="Times New Roman"/>
          <w:lang w:val="en-US" w:eastAsia="ru-RU"/>
        </w:rPr>
        <w:t>Rp.:</w:t>
      </w:r>
      <w:proofErr w:type="gramEnd"/>
      <w:r w:rsidRPr="00372E3B">
        <w:rPr>
          <w:rFonts w:ascii="Times New Roman" w:eastAsia="Times New Roman" w:hAnsi="Times New Roman" w:cs="Times New Roman"/>
          <w:lang w:val="en-US" w:eastAsia="ru-RU"/>
        </w:rPr>
        <w:t xml:space="preserve"> Tabl</w:t>
      </w:r>
      <w:r w:rsidRPr="002B1BE5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B1BE5" w:rsidRPr="002B1BE5">
        <w:rPr>
          <w:rFonts w:ascii="Times New Roman" w:eastAsia="Times New Roman" w:hAnsi="Times New Roman" w:cs="Times New Roman"/>
          <w:lang w:val="en-US" w:eastAsia="ru-RU"/>
        </w:rPr>
        <w:t>Nystati</w:t>
      </w:r>
      <w:r w:rsidRPr="002B1BE5">
        <w:rPr>
          <w:rFonts w:ascii="Times New Roman" w:eastAsia="Times New Roman" w:hAnsi="Times New Roman" w:cs="Times New Roman"/>
          <w:lang w:val="en-US" w:eastAsia="ru-RU"/>
        </w:rPr>
        <w:t xml:space="preserve">ni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500000 ED </w:t>
      </w:r>
      <w:r w:rsidRPr="00372E3B">
        <w:rPr>
          <w:rFonts w:ascii="Times New Roman" w:eastAsia="Times New Roman" w:hAnsi="Times New Roman" w:cs="Times New Roman"/>
          <w:lang w:val="en-US" w:eastAsia="ru-RU"/>
        </w:rPr>
        <w:t>N.</w:t>
      </w:r>
      <w:r>
        <w:rPr>
          <w:rFonts w:ascii="Times New Roman" w:eastAsia="Times New Roman" w:hAnsi="Times New Roman" w:cs="Times New Roman"/>
          <w:lang w:val="en-US" w:eastAsia="ru-RU"/>
        </w:rPr>
        <w:t>20</w:t>
      </w:r>
    </w:p>
    <w:p w:rsidR="00372E3B" w:rsidRPr="00B41C2D" w:rsidRDefault="00372E3B" w:rsidP="00372E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E3B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r w:rsidRPr="00B41C2D">
        <w:rPr>
          <w:rFonts w:ascii="Times New Roman" w:eastAsia="Times New Roman" w:hAnsi="Times New Roman" w:cs="Times New Roman"/>
          <w:lang w:eastAsia="ru-RU"/>
        </w:rPr>
        <w:t>D.S. Внутрь по 1 таблетке</w:t>
      </w:r>
    </w:p>
    <w:p w:rsidR="00372E3B" w:rsidRPr="00372E3B" w:rsidRDefault="00372E3B" w:rsidP="00372E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372E3B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раза в день </w:t>
      </w:r>
      <w:r w:rsidRPr="00372E3B"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 xml:space="preserve"> дней</w:t>
      </w:r>
    </w:p>
    <w:p w:rsidR="00372E3B" w:rsidRPr="00372E3B" w:rsidRDefault="00372E3B" w:rsidP="00372E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372E3B">
        <w:rPr>
          <w:rFonts w:ascii="Times New Roman" w:eastAsia="Times New Roman" w:hAnsi="Times New Roman" w:cs="Times New Roman"/>
          <w:lang w:val="en-US" w:eastAsia="ru-RU"/>
        </w:rPr>
        <w:t>Rp.:</w:t>
      </w:r>
      <w:proofErr w:type="gramEnd"/>
      <w:r w:rsidR="00FC57A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Supp</w:t>
      </w:r>
      <w:r w:rsidRPr="00372E3B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2B1BE5">
        <w:rPr>
          <w:rFonts w:ascii="Times New Roman" w:eastAsia="Times New Roman" w:hAnsi="Times New Roman" w:cs="Times New Roman"/>
          <w:lang w:val="en-US" w:eastAsia="ru-RU"/>
        </w:rPr>
        <w:t>Nystati</w:t>
      </w:r>
      <w:r>
        <w:rPr>
          <w:rFonts w:ascii="Times New Roman" w:eastAsia="Times New Roman" w:hAnsi="Times New Roman" w:cs="Times New Roman"/>
          <w:lang w:val="en-US" w:eastAsia="ru-RU"/>
        </w:rPr>
        <w:t>ni</w:t>
      </w:r>
      <w:r w:rsidRPr="00372E3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25</w:t>
      </w:r>
      <w:r w:rsidRPr="00372E3B">
        <w:rPr>
          <w:rFonts w:ascii="Times New Roman" w:eastAsia="Times New Roman" w:hAnsi="Times New Roman" w:cs="Times New Roman"/>
          <w:lang w:val="en-US" w:eastAsia="ru-RU"/>
        </w:rPr>
        <w:t xml:space="preserve">0000 </w:t>
      </w:r>
      <w:r>
        <w:rPr>
          <w:rFonts w:ascii="Times New Roman" w:eastAsia="Times New Roman" w:hAnsi="Times New Roman" w:cs="Times New Roman"/>
          <w:lang w:val="en-US" w:eastAsia="ru-RU"/>
        </w:rPr>
        <w:t>ED</w:t>
      </w:r>
      <w:r w:rsidRPr="00372E3B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372E3B" w:rsidRPr="002B1BE5" w:rsidRDefault="00372E3B" w:rsidP="00372E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B1BE5">
        <w:rPr>
          <w:rFonts w:ascii="Times New Roman" w:eastAsia="Times New Roman" w:hAnsi="Times New Roman" w:cs="Times New Roman"/>
          <w:lang w:val="en-US" w:eastAsia="ru-RU"/>
        </w:rPr>
        <w:t xml:space="preserve">        D.</w:t>
      </w:r>
      <w:r>
        <w:rPr>
          <w:rFonts w:ascii="Times New Roman" w:eastAsia="Times New Roman" w:hAnsi="Times New Roman" w:cs="Times New Roman"/>
          <w:lang w:val="en-US" w:eastAsia="ru-RU"/>
        </w:rPr>
        <w:t>t</w:t>
      </w:r>
      <w:r w:rsidRPr="002B1BE5">
        <w:rPr>
          <w:rFonts w:ascii="Times New Roman" w:eastAsia="Times New Roman" w:hAnsi="Times New Roman" w:cs="Times New Roman"/>
          <w:lang w:val="en-US" w:eastAsia="ru-RU"/>
        </w:rPr>
        <w:t>.</w:t>
      </w:r>
      <w:r>
        <w:rPr>
          <w:rFonts w:ascii="Times New Roman" w:eastAsia="Times New Roman" w:hAnsi="Times New Roman" w:cs="Times New Roman"/>
          <w:lang w:val="en-US" w:eastAsia="ru-RU"/>
        </w:rPr>
        <w:t>d</w:t>
      </w:r>
      <w:r w:rsidRPr="002B1BE5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372E3B">
        <w:rPr>
          <w:rFonts w:ascii="Times New Roman" w:eastAsia="Times New Roman" w:hAnsi="Times New Roman" w:cs="Times New Roman"/>
          <w:lang w:val="en-US" w:eastAsia="ru-RU"/>
        </w:rPr>
        <w:t>N</w:t>
      </w:r>
      <w:r w:rsidRPr="002B1BE5">
        <w:rPr>
          <w:rFonts w:ascii="Times New Roman" w:eastAsia="Times New Roman" w:hAnsi="Times New Roman" w:cs="Times New Roman"/>
          <w:lang w:val="en-US" w:eastAsia="ru-RU"/>
        </w:rPr>
        <w:t>.10</w:t>
      </w:r>
    </w:p>
    <w:p w:rsidR="00372E3B" w:rsidRDefault="00372E3B" w:rsidP="00372E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1BE5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r w:rsidRPr="00B41C2D">
        <w:rPr>
          <w:rFonts w:ascii="Times New Roman" w:eastAsia="Times New Roman" w:hAnsi="Times New Roman" w:cs="Times New Roman"/>
          <w:lang w:eastAsia="ru-RU"/>
        </w:rPr>
        <w:t xml:space="preserve">S. </w:t>
      </w:r>
      <w:r>
        <w:rPr>
          <w:rFonts w:ascii="Times New Roman" w:eastAsia="Times New Roman" w:hAnsi="Times New Roman" w:cs="Times New Roman"/>
          <w:lang w:eastAsia="ru-RU"/>
        </w:rPr>
        <w:t xml:space="preserve">Вагинально </w:t>
      </w:r>
      <w:r w:rsidRPr="00B41C2D">
        <w:rPr>
          <w:rFonts w:ascii="Times New Roman" w:eastAsia="Times New Roman" w:hAnsi="Times New Roman" w:cs="Times New Roman"/>
          <w:lang w:eastAsia="ru-RU"/>
        </w:rPr>
        <w:t xml:space="preserve">по 1 </w:t>
      </w:r>
      <w:r>
        <w:rPr>
          <w:rFonts w:ascii="Times New Roman" w:eastAsia="Times New Roman" w:hAnsi="Times New Roman" w:cs="Times New Roman"/>
          <w:lang w:eastAsia="ru-RU"/>
        </w:rPr>
        <w:t>суппозиторию</w:t>
      </w:r>
    </w:p>
    <w:p w:rsidR="00372E3B" w:rsidRPr="00B41C2D" w:rsidRDefault="00372E3B" w:rsidP="00372E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на ночь</w:t>
      </w:r>
    </w:p>
    <w:p w:rsidR="00372E3B" w:rsidRPr="00372E3B" w:rsidRDefault="00372E3B" w:rsidP="00372E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FC57AA" w:rsidRPr="002B1BE5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B1BE5">
        <w:rPr>
          <w:rFonts w:ascii="Times New Roman" w:eastAsia="Times New Roman" w:hAnsi="Times New Roman" w:cs="Times New Roman"/>
          <w:lang w:val="en-US" w:eastAsia="ru-RU"/>
        </w:rPr>
        <w:t>Rp.</w:t>
      </w:r>
      <w:proofErr w:type="gramStart"/>
      <w:r w:rsidRPr="002B1BE5">
        <w:rPr>
          <w:rFonts w:ascii="Times New Roman" w:eastAsia="Times New Roman" w:hAnsi="Times New Roman" w:cs="Times New Roman"/>
          <w:lang w:val="en-US" w:eastAsia="ru-RU"/>
        </w:rPr>
        <w:t>:Ung</w:t>
      </w:r>
      <w:proofErr w:type="gramEnd"/>
      <w:r w:rsidRPr="002B1BE5">
        <w:rPr>
          <w:rFonts w:ascii="Times New Roman" w:eastAsia="Times New Roman" w:hAnsi="Times New Roman" w:cs="Times New Roman"/>
          <w:lang w:val="en-US" w:eastAsia="ru-RU"/>
        </w:rPr>
        <w:t>. Nystatyni 15</w:t>
      </w:r>
      <w:proofErr w:type="gramStart"/>
      <w:r w:rsidRPr="002B1BE5">
        <w:rPr>
          <w:rFonts w:ascii="Times New Roman" w:eastAsia="Times New Roman" w:hAnsi="Times New Roman" w:cs="Times New Roman"/>
          <w:lang w:val="en-US" w:eastAsia="ru-RU"/>
        </w:rPr>
        <w:t>,0</w:t>
      </w:r>
      <w:proofErr w:type="gramEnd"/>
      <w:r w:rsidRPr="002B1BE5">
        <w:rPr>
          <w:rFonts w:ascii="Times New Roman" w:eastAsia="Times New Roman" w:hAnsi="Times New Roman" w:cs="Times New Roman"/>
          <w:lang w:val="en-US" w:eastAsia="ru-RU"/>
        </w:rPr>
        <w:t xml:space="preserve"> (100000 ED-1,0)</w:t>
      </w:r>
    </w:p>
    <w:p w:rsidR="002B1BE5" w:rsidRPr="002B1BE5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1BE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2B1BE5">
        <w:rPr>
          <w:rFonts w:ascii="Times New Roman" w:eastAsia="Times New Roman" w:hAnsi="Times New Roman" w:cs="Times New Roman"/>
          <w:lang w:val="en-US" w:eastAsia="ru-RU"/>
        </w:rPr>
        <w:t>D</w:t>
      </w:r>
      <w:r w:rsidR="002B1BE5" w:rsidRPr="002B1BE5">
        <w:rPr>
          <w:rFonts w:ascii="Times New Roman" w:eastAsia="Times New Roman" w:hAnsi="Times New Roman" w:cs="Times New Roman"/>
          <w:lang w:eastAsia="ru-RU"/>
        </w:rPr>
        <w:t>.</w:t>
      </w:r>
      <w:r w:rsidRPr="002B1BE5">
        <w:rPr>
          <w:rFonts w:ascii="Times New Roman" w:eastAsia="Times New Roman" w:hAnsi="Times New Roman" w:cs="Times New Roman"/>
          <w:lang w:val="en-US" w:eastAsia="ru-RU"/>
        </w:rPr>
        <w:t>S</w:t>
      </w:r>
      <w:r w:rsidRPr="002B1BE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B1BE5" w:rsidRPr="002B1BE5">
        <w:rPr>
          <w:rFonts w:ascii="Times New Roman" w:eastAsia="Times New Roman" w:hAnsi="Times New Roman" w:cs="Times New Roman"/>
          <w:lang w:eastAsia="ru-RU"/>
        </w:rPr>
        <w:t>Наносить на пораженные участки</w:t>
      </w:r>
    </w:p>
    <w:p w:rsidR="00FC57AA" w:rsidRPr="002B1BE5" w:rsidRDefault="002B1BE5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1BE5">
        <w:rPr>
          <w:rFonts w:ascii="Times New Roman" w:eastAsia="Times New Roman" w:hAnsi="Times New Roman" w:cs="Times New Roman"/>
          <w:lang w:eastAsia="ru-RU"/>
        </w:rPr>
        <w:t xml:space="preserve">                 кожи 2 раза в день 10 дней</w:t>
      </w:r>
    </w:p>
    <w:p w:rsidR="00FC57AA" w:rsidRPr="002B1BE5" w:rsidRDefault="00FC57AA" w:rsidP="002B1BE5">
      <w:pPr>
        <w:spacing w:after="0" w:line="240" w:lineRule="auto"/>
        <w:rPr>
          <w:rFonts w:ascii="Times New Roman" w:hAnsi="Times New Roman" w:cs="Times New Roman"/>
          <w:b/>
        </w:rPr>
      </w:pPr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АЗОЛЫ</w:t>
      </w:r>
    </w:p>
    <w:p w:rsidR="00476855" w:rsidRPr="00476855" w:rsidRDefault="00476855" w:rsidP="00476855">
      <w:pPr>
        <w:spacing w:after="0" w:line="240" w:lineRule="auto"/>
        <w:jc w:val="both"/>
        <w:rPr>
          <w:rStyle w:val="35"/>
          <w:rFonts w:ascii="Times New Roman" w:eastAsiaTheme="minorHAnsi" w:hAnsi="Times New Roman" w:cs="Times New Roman"/>
          <w:b/>
          <w:spacing w:val="0"/>
          <w:sz w:val="22"/>
          <w:szCs w:val="22"/>
          <w:shd w:val="clear" w:color="auto" w:fill="auto"/>
        </w:rPr>
      </w:pPr>
      <w:r w:rsidRPr="00476855">
        <w:rPr>
          <w:rFonts w:ascii="Times New Roman" w:hAnsi="Times New Roman" w:cs="Times New Roman"/>
          <w:b/>
        </w:rPr>
        <w:t>Для системного применения: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Имидазолы</w:t>
      </w:r>
    </w:p>
    <w:p w:rsidR="00476855" w:rsidRPr="00476855" w:rsidRDefault="00476855" w:rsidP="00476855">
      <w:pPr>
        <w:pStyle w:val="a8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>Кетоконазол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Триазолы</w:t>
      </w:r>
    </w:p>
    <w:p w:rsidR="00476855" w:rsidRPr="00476855" w:rsidRDefault="00476855" w:rsidP="00476855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>1 поколение (Флуконазол, Итраконазол)</w:t>
      </w:r>
    </w:p>
    <w:p w:rsidR="00476855" w:rsidRPr="00476855" w:rsidRDefault="00476855" w:rsidP="00476855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>2 поколение (Вориконазол, Равуконазол, Позаконазол)</w:t>
      </w:r>
    </w:p>
    <w:p w:rsidR="00476855" w:rsidRPr="00476855" w:rsidRDefault="00476855" w:rsidP="00476855">
      <w:pPr>
        <w:spacing w:after="0" w:line="240" w:lineRule="auto"/>
        <w:jc w:val="both"/>
        <w:rPr>
          <w:rStyle w:val="7pt0pt"/>
          <w:rFonts w:ascii="Times New Roman" w:hAnsi="Times New Roman" w:cs="Times New Roman"/>
          <w:b/>
          <w:sz w:val="22"/>
          <w:szCs w:val="22"/>
        </w:rPr>
      </w:pPr>
      <w:r w:rsidRPr="00476855">
        <w:rPr>
          <w:rStyle w:val="7pt0pt"/>
          <w:rFonts w:ascii="Times New Roman" w:hAnsi="Times New Roman" w:cs="Times New Roman"/>
          <w:b/>
          <w:sz w:val="22"/>
          <w:szCs w:val="22"/>
        </w:rPr>
        <w:t>Для местного применения:</w:t>
      </w:r>
    </w:p>
    <w:p w:rsidR="00476855" w:rsidRPr="00476855" w:rsidRDefault="00476855" w:rsidP="00476855">
      <w:pPr>
        <w:spacing w:after="0" w:line="240" w:lineRule="auto"/>
        <w:jc w:val="both"/>
        <w:rPr>
          <w:rStyle w:val="7pt0pt"/>
          <w:rFonts w:ascii="Times New Roman" w:hAnsi="Times New Roman" w:cs="Times New Roman"/>
          <w:sz w:val="22"/>
          <w:szCs w:val="22"/>
        </w:rPr>
      </w:pPr>
      <w:r w:rsidRPr="00476855">
        <w:rPr>
          <w:rStyle w:val="7pt0pt"/>
          <w:rFonts w:ascii="Times New Roman" w:hAnsi="Times New Roman" w:cs="Times New Roman"/>
          <w:sz w:val="22"/>
          <w:szCs w:val="22"/>
        </w:rPr>
        <w:t>Имидазолы: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Style w:val="7pt0pt"/>
          <w:rFonts w:ascii="Times New Roman" w:hAnsi="Times New Roman" w:cs="Times New Roman"/>
          <w:i/>
          <w:sz w:val="22"/>
          <w:szCs w:val="22"/>
        </w:rPr>
      </w:pPr>
      <w:r w:rsidRPr="00476855">
        <w:rPr>
          <w:rStyle w:val="7pt0pt"/>
          <w:rFonts w:ascii="Times New Roman" w:hAnsi="Times New Roman" w:cs="Times New Roman"/>
          <w:i/>
          <w:sz w:val="22"/>
          <w:szCs w:val="22"/>
        </w:rPr>
        <w:t>Клотримазол;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Style w:val="7pt0pt"/>
          <w:rFonts w:ascii="Times New Roman" w:hAnsi="Times New Roman" w:cs="Times New Roman"/>
          <w:i/>
          <w:sz w:val="22"/>
          <w:szCs w:val="22"/>
        </w:rPr>
      </w:pPr>
      <w:r w:rsidRPr="00476855">
        <w:rPr>
          <w:rStyle w:val="7pt0pt"/>
          <w:rFonts w:ascii="Times New Roman" w:hAnsi="Times New Roman" w:cs="Times New Roman"/>
          <w:i/>
          <w:sz w:val="22"/>
          <w:szCs w:val="22"/>
        </w:rPr>
        <w:t>Миконазол;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Style w:val="7pt0pt"/>
          <w:rFonts w:ascii="Times New Roman" w:hAnsi="Times New Roman" w:cs="Times New Roman"/>
          <w:i/>
          <w:sz w:val="22"/>
          <w:szCs w:val="22"/>
        </w:rPr>
      </w:pPr>
      <w:r w:rsidRPr="00476855">
        <w:rPr>
          <w:rStyle w:val="7pt0pt"/>
          <w:rFonts w:ascii="Times New Roman" w:hAnsi="Times New Roman" w:cs="Times New Roman"/>
          <w:i/>
          <w:sz w:val="22"/>
          <w:szCs w:val="22"/>
        </w:rPr>
        <w:t>Оксиконазол;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Style w:val="7pt0pt"/>
          <w:rFonts w:ascii="Times New Roman" w:hAnsi="Times New Roman" w:cs="Times New Roman"/>
          <w:i/>
          <w:sz w:val="22"/>
          <w:szCs w:val="22"/>
        </w:rPr>
      </w:pPr>
      <w:r w:rsidRPr="00476855">
        <w:rPr>
          <w:rStyle w:val="7pt0pt"/>
          <w:rFonts w:ascii="Times New Roman" w:hAnsi="Times New Roman" w:cs="Times New Roman"/>
          <w:i/>
          <w:sz w:val="22"/>
          <w:szCs w:val="22"/>
        </w:rPr>
        <w:t>Изоконазол;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Style w:val="7pt0pt"/>
          <w:rFonts w:ascii="Times New Roman" w:hAnsi="Times New Roman" w:cs="Times New Roman"/>
          <w:i/>
          <w:sz w:val="22"/>
          <w:szCs w:val="22"/>
        </w:rPr>
      </w:pPr>
      <w:r w:rsidRPr="00476855">
        <w:rPr>
          <w:rStyle w:val="7pt0pt"/>
          <w:rFonts w:ascii="Times New Roman" w:hAnsi="Times New Roman" w:cs="Times New Roman"/>
          <w:i/>
          <w:sz w:val="22"/>
          <w:szCs w:val="22"/>
        </w:rPr>
        <w:t>Бифоназол;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476855">
        <w:rPr>
          <w:rStyle w:val="7pt0pt"/>
          <w:rFonts w:ascii="Times New Roman" w:hAnsi="Times New Roman" w:cs="Times New Roman"/>
          <w:i/>
          <w:sz w:val="22"/>
          <w:szCs w:val="22"/>
        </w:rPr>
        <w:t>Эконазол.</w:t>
      </w:r>
      <w:r w:rsidRPr="00476855">
        <w:rPr>
          <w:rFonts w:ascii="Times New Roman" w:hAnsi="Times New Roman" w:cs="Times New Roman"/>
          <w:i/>
        </w:rPr>
        <w:tab/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30" w:name="bookmark73"/>
      <w:r w:rsidRPr="00476855">
        <w:rPr>
          <w:rFonts w:ascii="Times New Roman" w:hAnsi="Times New Roman" w:cs="Times New Roman"/>
          <w:b/>
        </w:rPr>
        <w:t>Механизм действия азолов</w:t>
      </w:r>
      <w:bookmarkEnd w:id="30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Азолы ингибируют у грибов фермент С14 - а - деметилазу системы цитохрома Р450, которая отвечает за конверсию ланостерола в эргостерол.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Это ведет к истощению эргостерола в мембране грибной клетки и ее гибели.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Активность </w:t>
      </w:r>
      <w:r w:rsidRPr="00476855">
        <w:rPr>
          <w:rFonts w:ascii="Times New Roman" w:hAnsi="Times New Roman" w:cs="Times New Roman"/>
          <w:lang w:val="en-US" w:bidi="en-US"/>
        </w:rPr>
        <w:t>in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vitro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у азолов варьирует и не всегда может совпадать с клинической активностью.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855" w:rsidRPr="002B1BE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1" w:name="bookmark84"/>
      <w:r w:rsidRPr="002B1BE5">
        <w:rPr>
          <w:rFonts w:ascii="Times New Roman" w:hAnsi="Times New Roman" w:cs="Times New Roman"/>
          <w:b/>
        </w:rPr>
        <w:t>ФЛУКОНАЗОЛ (ДИФЛЮКАН)</w:t>
      </w:r>
      <w:bookmarkEnd w:id="31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Спектр активности</w:t>
      </w:r>
    </w:p>
    <w:p w:rsidR="00476855" w:rsidRPr="00476855" w:rsidRDefault="00476855" w:rsidP="0051077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Препарат имеет меньший спектр активности по сравнению с амфотерицином</w:t>
      </w:r>
      <w:proofErr w:type="gramStart"/>
      <w:r w:rsidRPr="00476855">
        <w:rPr>
          <w:rFonts w:ascii="Times New Roman" w:hAnsi="Times New Roman" w:cs="Times New Roman"/>
        </w:rPr>
        <w:t xml:space="preserve"> В</w:t>
      </w:r>
      <w:proofErr w:type="gramEnd"/>
      <w:r w:rsidRPr="00476855">
        <w:rPr>
          <w:rFonts w:ascii="Times New Roman" w:hAnsi="Times New Roman" w:cs="Times New Roman"/>
        </w:rPr>
        <w:t>, итраконазолом и кетоконазолом.</w:t>
      </w:r>
    </w:p>
    <w:p w:rsidR="00476855" w:rsidRPr="00476855" w:rsidRDefault="00476855" w:rsidP="0051077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Наиболее </w:t>
      </w:r>
      <w:proofErr w:type="gramStart"/>
      <w:r w:rsidRPr="00476855">
        <w:rPr>
          <w:rFonts w:ascii="Times New Roman" w:hAnsi="Times New Roman" w:cs="Times New Roman"/>
        </w:rPr>
        <w:t>активен</w:t>
      </w:r>
      <w:proofErr w:type="gramEnd"/>
      <w:r w:rsidRPr="00476855">
        <w:rPr>
          <w:rFonts w:ascii="Times New Roman" w:hAnsi="Times New Roman" w:cs="Times New Roman"/>
        </w:rPr>
        <w:t xml:space="preserve"> против трех разновидностей кандид </w:t>
      </w:r>
      <w:r w:rsidRPr="00476855">
        <w:rPr>
          <w:rFonts w:ascii="Times New Roman" w:hAnsi="Times New Roman" w:cs="Times New Roman"/>
          <w:lang w:bidi="en-US"/>
        </w:rPr>
        <w:t>(</w:t>
      </w:r>
      <w:r w:rsidRPr="00476855">
        <w:rPr>
          <w:rFonts w:ascii="Times New Roman" w:hAnsi="Times New Roman" w:cs="Times New Roman"/>
          <w:lang w:val="en-US" w:bidi="en-US"/>
        </w:rPr>
        <w:t>C</w:t>
      </w:r>
      <w:r w:rsidRPr="00476855">
        <w:rPr>
          <w:rFonts w:ascii="Times New Roman" w:hAnsi="Times New Roman" w:cs="Times New Roman"/>
          <w:lang w:bidi="en-US"/>
        </w:rPr>
        <w:t>.</w:t>
      </w:r>
      <w:r w:rsidRPr="00476855">
        <w:rPr>
          <w:rFonts w:ascii="Times New Roman" w:hAnsi="Times New Roman" w:cs="Times New Roman"/>
          <w:lang w:val="en-US" w:bidi="en-US"/>
        </w:rPr>
        <w:t>albicans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r w:rsidRPr="00476855">
        <w:rPr>
          <w:rFonts w:ascii="Times New Roman" w:hAnsi="Times New Roman" w:cs="Times New Roman"/>
          <w:lang w:val="en-US" w:bidi="en-US"/>
        </w:rPr>
        <w:t>C</w:t>
      </w:r>
      <w:r w:rsidRPr="00476855">
        <w:rPr>
          <w:rFonts w:ascii="Times New Roman" w:hAnsi="Times New Roman" w:cs="Times New Roman"/>
          <w:lang w:bidi="en-US"/>
        </w:rPr>
        <w:t>.</w:t>
      </w:r>
      <w:r w:rsidRPr="00476855">
        <w:rPr>
          <w:rFonts w:ascii="Times New Roman" w:hAnsi="Times New Roman" w:cs="Times New Roman"/>
          <w:lang w:val="en-US" w:bidi="en-US"/>
        </w:rPr>
        <w:t>purapsilosis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r w:rsidRPr="00476855">
        <w:rPr>
          <w:rFonts w:ascii="Times New Roman" w:hAnsi="Times New Roman" w:cs="Times New Roman"/>
          <w:lang w:val="en-US" w:bidi="en-US"/>
        </w:rPr>
        <w:t>C</w:t>
      </w:r>
      <w:r w:rsidRPr="00476855">
        <w:rPr>
          <w:rFonts w:ascii="Times New Roman" w:hAnsi="Times New Roman" w:cs="Times New Roman"/>
          <w:lang w:bidi="en-US"/>
        </w:rPr>
        <w:t>.</w:t>
      </w:r>
      <w:r w:rsidRPr="00476855">
        <w:rPr>
          <w:rFonts w:ascii="Times New Roman" w:hAnsi="Times New Roman" w:cs="Times New Roman"/>
          <w:lang w:val="en-US" w:bidi="en-US"/>
        </w:rPr>
        <w:t>tropicalis</w:t>
      </w:r>
      <w:r w:rsidRPr="00476855">
        <w:rPr>
          <w:rFonts w:ascii="Times New Roman" w:hAnsi="Times New Roman" w:cs="Times New Roman"/>
          <w:lang w:bidi="en-US"/>
        </w:rPr>
        <w:t>).</w:t>
      </w:r>
    </w:p>
    <w:p w:rsidR="00476855" w:rsidRPr="00476855" w:rsidRDefault="00476855" w:rsidP="0051077D">
      <w:pPr>
        <w:pStyle w:val="a8"/>
        <w:numPr>
          <w:ilvl w:val="0"/>
          <w:numId w:val="20"/>
        </w:numPr>
        <w:spacing w:after="0" w:line="240" w:lineRule="auto"/>
        <w:jc w:val="both"/>
        <w:rPr>
          <w:rStyle w:val="42ArialUnicodeMS95pt"/>
          <w:rFonts w:ascii="Times New Roman" w:eastAsiaTheme="minorHAnsi" w:hAnsi="Times New Roman" w:cs="Times New Roman"/>
          <w:b w:val="0"/>
          <w:bCs w:val="0"/>
          <w:i w:val="0"/>
          <w:iCs w:val="0"/>
          <w:spacing w:val="0"/>
          <w:sz w:val="22"/>
          <w:szCs w:val="22"/>
        </w:rPr>
      </w:pPr>
      <w:r w:rsidRPr="00476855">
        <w:rPr>
          <w:rFonts w:ascii="Times New Roman" w:hAnsi="Times New Roman" w:cs="Times New Roman"/>
        </w:rPr>
        <w:t>Препарат активен в отношение криптококка и кокцидиоида, в меньшей степени - против дерматофитов, паракокцидиоида, бластомицетов, гистоплазм, споротрикса.</w:t>
      </w:r>
      <w:bookmarkStart w:id="32" w:name="bookmark86"/>
    </w:p>
    <w:p w:rsidR="00476855" w:rsidRPr="00476855" w:rsidRDefault="00476855" w:rsidP="00476855">
      <w:pPr>
        <w:spacing w:after="0" w:line="240" w:lineRule="auto"/>
        <w:jc w:val="both"/>
        <w:rPr>
          <w:rStyle w:val="42ArialUnicodeMS95pt"/>
          <w:rFonts w:ascii="Times New Roman" w:hAnsi="Times New Roman" w:cs="Times New Roman"/>
          <w:i w:val="0"/>
          <w:sz w:val="22"/>
          <w:szCs w:val="22"/>
        </w:rPr>
      </w:pPr>
      <w:r w:rsidRPr="00476855">
        <w:rPr>
          <w:rStyle w:val="42ArialUnicodeMS95pt"/>
          <w:rFonts w:ascii="Times New Roman" w:hAnsi="Times New Roman" w:cs="Times New Roman"/>
          <w:i w:val="0"/>
          <w:sz w:val="22"/>
          <w:szCs w:val="22"/>
        </w:rPr>
        <w:t>Нежелательные реакции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gramStart"/>
      <w:r w:rsidRPr="00476855">
        <w:rPr>
          <w:rFonts w:ascii="Times New Roman" w:hAnsi="Times New Roman" w:cs="Times New Roman"/>
          <w:b/>
          <w:i/>
        </w:rPr>
        <w:t>Общие</w:t>
      </w:r>
      <w:proofErr w:type="gramEnd"/>
      <w:r w:rsidRPr="00476855">
        <w:rPr>
          <w:rFonts w:ascii="Times New Roman" w:hAnsi="Times New Roman" w:cs="Times New Roman"/>
          <w:b/>
          <w:i/>
        </w:rPr>
        <w:t xml:space="preserve"> для всех системных азолов</w:t>
      </w:r>
      <w:bookmarkEnd w:id="32"/>
    </w:p>
    <w:p w:rsidR="00476855" w:rsidRPr="00476855" w:rsidRDefault="00476855" w:rsidP="0051077D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lastRenderedPageBreak/>
        <w:t>ЖКТ:</w:t>
      </w:r>
      <w:r w:rsidRPr="00476855">
        <w:rPr>
          <w:rFonts w:ascii="Times New Roman" w:hAnsi="Times New Roman" w:cs="Times New Roman"/>
        </w:rPr>
        <w:t xml:space="preserve"> боль в животе, нарушение аппетита, тошнота, рвота, диарея, запор.</w:t>
      </w:r>
    </w:p>
    <w:p w:rsidR="00476855" w:rsidRPr="00476855" w:rsidRDefault="00476855" w:rsidP="0051077D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ЦНС:</w:t>
      </w:r>
      <w:r w:rsidRPr="00476855">
        <w:rPr>
          <w:rFonts w:ascii="Times New Roman" w:hAnsi="Times New Roman" w:cs="Times New Roman"/>
        </w:rPr>
        <w:t xml:space="preserve"> головная боль, головокружение, сонливость, нарушения зрения, парестезии, тремор, судороги.</w:t>
      </w:r>
    </w:p>
    <w:p w:rsidR="00476855" w:rsidRPr="00476855" w:rsidRDefault="00476855" w:rsidP="0051077D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Аллергические реакции:</w:t>
      </w:r>
      <w:r w:rsidRPr="00476855">
        <w:rPr>
          <w:rFonts w:ascii="Times New Roman" w:hAnsi="Times New Roman" w:cs="Times New Roman"/>
        </w:rPr>
        <w:t xml:space="preserve"> сыпь, зуд, эксфолиативный дерматит, синдром Стивенс</w:t>
      </w:r>
      <w:proofErr w:type="gramStart"/>
      <w:r w:rsidRPr="00476855">
        <w:rPr>
          <w:rFonts w:ascii="Times New Roman" w:hAnsi="Times New Roman" w:cs="Times New Roman"/>
        </w:rPr>
        <w:t>а-</w:t>
      </w:r>
      <w:proofErr w:type="gramEnd"/>
      <w:r w:rsidRPr="00476855">
        <w:rPr>
          <w:rFonts w:ascii="Times New Roman" w:hAnsi="Times New Roman" w:cs="Times New Roman"/>
        </w:rPr>
        <w:t xml:space="preserve"> Джонсона (чаще при использовании флуконазола).</w:t>
      </w:r>
    </w:p>
    <w:p w:rsidR="00476855" w:rsidRPr="00476855" w:rsidRDefault="00476855" w:rsidP="0051077D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Style w:val="50pt"/>
          <w:rFonts w:ascii="Times New Roman" w:hAnsi="Times New Roman" w:cs="Times New Roman"/>
          <w:sz w:val="22"/>
          <w:szCs w:val="22"/>
        </w:rPr>
        <w:t>Гематологические реакции:</w:t>
      </w:r>
      <w:r w:rsidRPr="00476855">
        <w:rPr>
          <w:rFonts w:ascii="Times New Roman" w:hAnsi="Times New Roman" w:cs="Times New Roman"/>
        </w:rPr>
        <w:t xml:space="preserve"> тромбоцитопения, агранулоцитоз.</w:t>
      </w:r>
    </w:p>
    <w:p w:rsidR="00476855" w:rsidRPr="00476855" w:rsidRDefault="00476855" w:rsidP="0051077D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Style w:val="50pt"/>
          <w:rFonts w:ascii="Times New Roman" w:hAnsi="Times New Roman" w:cs="Times New Roman"/>
          <w:sz w:val="22"/>
          <w:szCs w:val="22"/>
        </w:rPr>
        <w:t>Печень:</w:t>
      </w:r>
      <w:r w:rsidRPr="00476855">
        <w:rPr>
          <w:rFonts w:ascii="Times New Roman" w:hAnsi="Times New Roman" w:cs="Times New Roman"/>
        </w:rPr>
        <w:t xml:space="preserve"> повышение активности трансаминаз, холестатическая желтуха.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bookmarkStart w:id="33" w:name="bookmark90"/>
      <w:r w:rsidRPr="00476855">
        <w:rPr>
          <w:rFonts w:ascii="Times New Roman" w:hAnsi="Times New Roman" w:cs="Times New Roman"/>
          <w:b/>
          <w:i/>
        </w:rPr>
        <w:t>Дополнительно для флуконазола</w:t>
      </w:r>
      <w:bookmarkEnd w:id="33"/>
    </w:p>
    <w:p w:rsidR="00476855" w:rsidRPr="00476855" w:rsidRDefault="00476855" w:rsidP="0051077D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Флуконазол хорошо переносится, при его использовании даже у недоношенных и доношенных новорожденных и детей раннего возраста не отмечено каких-либо серьезных нежелательных явлений.</w:t>
      </w:r>
    </w:p>
    <w:p w:rsidR="00476855" w:rsidRPr="00476855" w:rsidRDefault="00476855" w:rsidP="0051077D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По данным литературы, наиболее распространенный побочный эффект - тошнота - встречается не более чем в 3 - 3,5% случаев.</w:t>
      </w:r>
    </w:p>
    <w:p w:rsidR="00476855" w:rsidRPr="00476855" w:rsidRDefault="00476855" w:rsidP="0051077D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Еще реже отмечаются головная боль, сыпь, рвота, боль в животе и диарея.</w:t>
      </w:r>
    </w:p>
    <w:p w:rsidR="00476855" w:rsidRPr="00476855" w:rsidRDefault="00476855" w:rsidP="0051077D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При длительной терапии флуконазолом следует контролировать функцию печени и </w:t>
      </w:r>
      <w:proofErr w:type="gramStart"/>
      <w:r w:rsidRPr="00476855">
        <w:rPr>
          <w:rFonts w:ascii="Times New Roman" w:hAnsi="Times New Roman" w:cs="Times New Roman"/>
        </w:rPr>
        <w:t>почек</w:t>
      </w:r>
      <w:proofErr w:type="gramEnd"/>
      <w:r w:rsidRPr="00476855">
        <w:rPr>
          <w:rFonts w:ascii="Times New Roman" w:hAnsi="Times New Roman" w:cs="Times New Roman"/>
        </w:rPr>
        <w:t xml:space="preserve"> по крайней мере 1 раз в 2 - 4 нед.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Режим дозирования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Взрослые</w:t>
      </w:r>
    </w:p>
    <w:p w:rsidR="00476855" w:rsidRPr="00476855" w:rsidRDefault="00476855" w:rsidP="0051077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 кандидозе кожи и слизистых - внутрь или внутривенно капельно 0,1 г/сут. в одно введение (в первые сутки можно вводить 0,2 г) в течение 7-14 дней (иногда до 1 месяца).</w:t>
      </w:r>
    </w:p>
    <w:p w:rsidR="00476855" w:rsidRPr="00476855" w:rsidRDefault="00476855" w:rsidP="0051077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 кандидозном цистите - внутрь в 1-й день 0,2 г, далее по 0,1 г/сут. в течение 4 дней.</w:t>
      </w:r>
    </w:p>
    <w:p w:rsidR="00476855" w:rsidRPr="00476855" w:rsidRDefault="00476855" w:rsidP="0051077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 криптококкозе и системном кандидозе - внутривенно капельно в 1-й день - 0,4 г, в последующие дни по 0,2 г, при стабилизации состояния - внутрь по 0,1-0,2 г/сут., курс 6-12 месяцев.</w:t>
      </w:r>
    </w:p>
    <w:p w:rsidR="00476855" w:rsidRPr="00476855" w:rsidRDefault="00476855" w:rsidP="0051077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 дерматофитозах - внутрь 0,05 г/сут. в течение 4- 6 недель.</w:t>
      </w:r>
    </w:p>
    <w:p w:rsidR="00476855" w:rsidRPr="00476855" w:rsidRDefault="00476855" w:rsidP="0051077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 кандидозном вульвовагините - внутрь 0,15 г однократно.</w:t>
      </w:r>
    </w:p>
    <w:p w:rsid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C57AA" w:rsidRPr="00FC57AA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FC57AA">
        <w:rPr>
          <w:rFonts w:ascii="Times New Roman" w:eastAsia="Times New Roman" w:hAnsi="Times New Roman" w:cs="Times New Roman"/>
          <w:lang w:val="en-US" w:eastAsia="ru-RU"/>
        </w:rPr>
        <w:t>Rp.:</w:t>
      </w:r>
      <w:proofErr w:type="gramEnd"/>
      <w:r w:rsidRPr="00FC57AA">
        <w:rPr>
          <w:rFonts w:ascii="Times New Roman" w:eastAsia="Times New Roman" w:hAnsi="Times New Roman" w:cs="Times New Roman"/>
          <w:lang w:val="en-US" w:eastAsia="ru-RU"/>
        </w:rPr>
        <w:t xml:space="preserve"> Caps. Fluconazoli 0</w:t>
      </w:r>
      <w:proofErr w:type="gramStart"/>
      <w:r w:rsidRPr="00FC57AA">
        <w:rPr>
          <w:rFonts w:ascii="Times New Roman" w:eastAsia="Times New Roman" w:hAnsi="Times New Roman" w:cs="Times New Roman"/>
          <w:lang w:val="en-US" w:eastAsia="ru-RU"/>
        </w:rPr>
        <w:t>,05</w:t>
      </w:r>
      <w:proofErr w:type="gramEnd"/>
    </w:p>
    <w:p w:rsidR="00FC57AA" w:rsidRPr="00FC57AA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C57AA">
        <w:rPr>
          <w:rFonts w:ascii="Times New Roman" w:eastAsia="Times New Roman" w:hAnsi="Times New Roman" w:cs="Times New Roman"/>
          <w:lang w:val="en-US" w:eastAsia="ru-RU"/>
        </w:rPr>
        <w:t xml:space="preserve">         D.t.d. N.14</w:t>
      </w:r>
    </w:p>
    <w:p w:rsidR="00FC57AA" w:rsidRPr="00FC57AA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7AA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  <w:r w:rsidRPr="00FC57AA">
        <w:rPr>
          <w:rFonts w:ascii="Times New Roman" w:eastAsia="Times New Roman" w:hAnsi="Times New Roman" w:cs="Times New Roman"/>
          <w:lang w:eastAsia="ru-RU"/>
        </w:rPr>
        <w:t>S. Внутрь по 1 капсуле 1 раз в день</w:t>
      </w:r>
    </w:p>
    <w:p w:rsidR="00FC57AA" w:rsidRPr="00FC57AA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FC57AA">
        <w:rPr>
          <w:rFonts w:ascii="Times New Roman" w:eastAsia="Times New Roman" w:hAnsi="Times New Roman" w:cs="Times New Roman"/>
          <w:lang w:val="en-US" w:eastAsia="ru-RU"/>
        </w:rPr>
        <w:t>Rp.:</w:t>
      </w:r>
      <w:proofErr w:type="gramEnd"/>
      <w:r w:rsidRPr="00FC57AA">
        <w:rPr>
          <w:rFonts w:ascii="Times New Roman" w:eastAsia="Times New Roman" w:hAnsi="Times New Roman" w:cs="Times New Roman"/>
          <w:lang w:val="en-US" w:eastAsia="ru-RU"/>
        </w:rPr>
        <w:t xml:space="preserve"> Sol. Fluconazoli 0,2% - 100 ml</w:t>
      </w:r>
    </w:p>
    <w:p w:rsidR="00FC57AA" w:rsidRPr="00F925D2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57AA">
        <w:rPr>
          <w:rFonts w:ascii="Times New Roman" w:eastAsia="Times New Roman" w:hAnsi="Times New Roman" w:cs="Times New Roman"/>
          <w:lang w:val="en-US" w:eastAsia="ru-RU"/>
        </w:rPr>
        <w:t xml:space="preserve">         D.t.d. N.</w:t>
      </w:r>
      <w:r w:rsidR="00F925D2">
        <w:rPr>
          <w:rFonts w:ascii="Times New Roman" w:eastAsia="Times New Roman" w:hAnsi="Times New Roman" w:cs="Times New Roman"/>
          <w:lang w:eastAsia="ru-RU"/>
        </w:rPr>
        <w:t>2</w:t>
      </w:r>
    </w:p>
    <w:p w:rsidR="00FC57AA" w:rsidRPr="00FC57AA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5D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FC57AA">
        <w:rPr>
          <w:rFonts w:ascii="Times New Roman" w:eastAsia="Times New Roman" w:hAnsi="Times New Roman" w:cs="Times New Roman"/>
          <w:lang w:eastAsia="ru-RU"/>
        </w:rPr>
        <w:t>S. Внутривенно по 100 мл 1</w:t>
      </w:r>
      <w:r w:rsidR="00F925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C57AA">
        <w:rPr>
          <w:rFonts w:ascii="Times New Roman" w:eastAsia="Times New Roman" w:hAnsi="Times New Roman" w:cs="Times New Roman"/>
          <w:lang w:eastAsia="ru-RU"/>
        </w:rPr>
        <w:t xml:space="preserve">раз в день </w:t>
      </w:r>
    </w:p>
    <w:p w:rsidR="00FC57AA" w:rsidRPr="00476855" w:rsidRDefault="00FC57AA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6855" w:rsidRPr="00F925D2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4" w:name="bookmark95"/>
      <w:r w:rsidRPr="00F925D2">
        <w:rPr>
          <w:rFonts w:ascii="Times New Roman" w:hAnsi="Times New Roman" w:cs="Times New Roman"/>
          <w:b/>
        </w:rPr>
        <w:t xml:space="preserve">ВОРИКОНАЗОЛ </w:t>
      </w:r>
      <w:bookmarkEnd w:id="34"/>
    </w:p>
    <w:p w:rsidR="00476855" w:rsidRPr="00476855" w:rsidRDefault="00476855" w:rsidP="0047685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Препарат создан в 1995 г., является производным флуконазола.</w:t>
      </w:r>
    </w:p>
    <w:p w:rsidR="00476855" w:rsidRPr="00476855" w:rsidRDefault="00476855" w:rsidP="0047685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Fonts w:ascii="Times New Roman" w:hAnsi="Times New Roman" w:cs="Times New Roman"/>
        </w:rPr>
        <w:t>Вориконазол зарегистрирован для применения в России в 2004 г. под названием Вифенд.</w:t>
      </w:r>
      <w:bookmarkStart w:id="35" w:name="bookmark96"/>
      <w:r w:rsidRPr="00476855">
        <w:rPr>
          <w:rFonts w:ascii="Times New Roman" w:hAnsi="Times New Roman" w:cs="Times New Roman"/>
          <w:b/>
          <w:lang w:bidi="en-US"/>
        </w:rPr>
        <w:t>)</w:t>
      </w:r>
      <w:bookmarkEnd w:id="35"/>
      <w:proofErr w:type="gramEnd"/>
    </w:p>
    <w:p w:rsidR="00476855" w:rsidRPr="00476855" w:rsidRDefault="00476855" w:rsidP="0051077D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Он в десятки раз более активен, чем флуконазол, при воздействии против </w:t>
      </w:r>
      <w:r w:rsidRPr="00476855">
        <w:rPr>
          <w:rFonts w:ascii="Times New Roman" w:hAnsi="Times New Roman" w:cs="Times New Roman"/>
          <w:lang w:val="en-US" w:bidi="en-US"/>
        </w:rPr>
        <w:t>Aspergillus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., </w:t>
      </w:r>
      <w:r w:rsidRPr="00476855">
        <w:rPr>
          <w:rFonts w:ascii="Times New Roman" w:hAnsi="Times New Roman" w:cs="Times New Roman"/>
          <w:lang w:val="en-US" w:bidi="en-US"/>
        </w:rPr>
        <w:t>Cryptococcus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 </w:t>
      </w:r>
      <w:r w:rsidRPr="00476855">
        <w:rPr>
          <w:rFonts w:ascii="Times New Roman" w:hAnsi="Times New Roman" w:cs="Times New Roman"/>
        </w:rPr>
        <w:t xml:space="preserve">и </w:t>
      </w:r>
      <w:r w:rsidRPr="00476855">
        <w:rPr>
          <w:rFonts w:ascii="Times New Roman" w:hAnsi="Times New Roman" w:cs="Times New Roman"/>
          <w:lang w:val="en-US" w:bidi="en-US"/>
        </w:rPr>
        <w:t>Candida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., </w:t>
      </w:r>
      <w:r w:rsidRPr="00476855">
        <w:rPr>
          <w:rFonts w:ascii="Times New Roman" w:hAnsi="Times New Roman" w:cs="Times New Roman"/>
        </w:rPr>
        <w:t xml:space="preserve">включая С. </w:t>
      </w:r>
      <w:r w:rsidRPr="00476855">
        <w:rPr>
          <w:rFonts w:ascii="Times New Roman" w:hAnsi="Times New Roman" w:cs="Times New Roman"/>
          <w:lang w:val="en-US" w:bidi="en-US"/>
        </w:rPr>
        <w:t>krusei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и С. </w:t>
      </w:r>
      <w:r w:rsidRPr="00476855">
        <w:rPr>
          <w:rFonts w:ascii="Times New Roman" w:hAnsi="Times New Roman" w:cs="Times New Roman"/>
          <w:lang w:val="en-US" w:bidi="en-US"/>
        </w:rPr>
        <w:t>glabrata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proofErr w:type="gramStart"/>
      <w:r w:rsidRPr="00476855">
        <w:rPr>
          <w:rFonts w:ascii="Times New Roman" w:hAnsi="Times New Roman" w:cs="Times New Roman"/>
        </w:rPr>
        <w:t>резистентных</w:t>
      </w:r>
      <w:proofErr w:type="gramEnd"/>
      <w:r w:rsidRPr="00476855">
        <w:rPr>
          <w:rFonts w:ascii="Times New Roman" w:hAnsi="Times New Roman" w:cs="Times New Roman"/>
        </w:rPr>
        <w:t xml:space="preserve"> к флуконазолу.</w:t>
      </w:r>
    </w:p>
    <w:p w:rsidR="00476855" w:rsidRPr="00476855" w:rsidRDefault="00476855" w:rsidP="0051077D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Препарат высокоактивен против </w:t>
      </w:r>
      <w:r w:rsidRPr="00476855">
        <w:rPr>
          <w:rFonts w:ascii="Times New Roman" w:hAnsi="Times New Roman" w:cs="Times New Roman"/>
          <w:lang w:val="en-US" w:bidi="en-US"/>
        </w:rPr>
        <w:t>Aspergillus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., </w:t>
      </w:r>
      <w:r w:rsidRPr="00476855">
        <w:rPr>
          <w:rFonts w:ascii="Times New Roman" w:hAnsi="Times New Roman" w:cs="Times New Roman"/>
        </w:rPr>
        <w:t>в том числе - резистентных к амфотерицину</w:t>
      </w:r>
      <w:proofErr w:type="gramStart"/>
      <w:r w:rsidRPr="00476855">
        <w:rPr>
          <w:rFonts w:ascii="Times New Roman" w:hAnsi="Times New Roman" w:cs="Times New Roman"/>
        </w:rPr>
        <w:t xml:space="preserve"> В</w:t>
      </w:r>
      <w:proofErr w:type="gramEnd"/>
      <w:r w:rsidRPr="00476855">
        <w:rPr>
          <w:rFonts w:ascii="Times New Roman" w:hAnsi="Times New Roman" w:cs="Times New Roman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A</w:t>
      </w:r>
      <w:r w:rsidRPr="00476855">
        <w:rPr>
          <w:rFonts w:ascii="Times New Roman" w:hAnsi="Times New Roman" w:cs="Times New Roman"/>
          <w:lang w:bidi="en-US"/>
        </w:rPr>
        <w:t xml:space="preserve">. </w:t>
      </w:r>
      <w:r w:rsidRPr="00476855">
        <w:rPr>
          <w:rFonts w:ascii="Times New Roman" w:hAnsi="Times New Roman" w:cs="Times New Roman"/>
          <w:lang w:val="en-US" w:bidi="en-US"/>
        </w:rPr>
        <w:t>terreus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и </w:t>
      </w:r>
      <w:r w:rsidRPr="00476855">
        <w:rPr>
          <w:rFonts w:ascii="Times New Roman" w:hAnsi="Times New Roman" w:cs="Times New Roman"/>
          <w:lang w:val="en-US" w:bidi="en-US"/>
        </w:rPr>
        <w:t>A</w:t>
      </w:r>
      <w:r w:rsidRPr="00476855">
        <w:rPr>
          <w:rFonts w:ascii="Times New Roman" w:hAnsi="Times New Roman" w:cs="Times New Roman"/>
          <w:lang w:bidi="en-US"/>
        </w:rPr>
        <w:t xml:space="preserve">. </w:t>
      </w:r>
      <w:r w:rsidRPr="00476855">
        <w:rPr>
          <w:rFonts w:ascii="Times New Roman" w:hAnsi="Times New Roman" w:cs="Times New Roman"/>
          <w:lang w:val="en-US" w:bidi="en-US"/>
        </w:rPr>
        <w:t>nidulans</w:t>
      </w:r>
      <w:r w:rsidRPr="00476855">
        <w:rPr>
          <w:rFonts w:ascii="Times New Roman" w:hAnsi="Times New Roman" w:cs="Times New Roman"/>
          <w:lang w:bidi="en-US"/>
        </w:rPr>
        <w:t>.</w:t>
      </w:r>
    </w:p>
    <w:p w:rsidR="00476855" w:rsidRPr="00476855" w:rsidRDefault="00476855" w:rsidP="0051077D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Препарат активен против штаммов А. </w:t>
      </w:r>
      <w:r w:rsidRPr="00476855">
        <w:rPr>
          <w:rFonts w:ascii="Times New Roman" w:hAnsi="Times New Roman" w:cs="Times New Roman"/>
          <w:lang w:val="en-US" w:bidi="en-US"/>
        </w:rPr>
        <w:t>fumigatus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r w:rsidRPr="00476855">
        <w:rPr>
          <w:rFonts w:ascii="Times New Roman" w:hAnsi="Times New Roman" w:cs="Times New Roman"/>
        </w:rPr>
        <w:t>резистентных к итраконазолу.</w:t>
      </w:r>
    </w:p>
    <w:p w:rsidR="00476855" w:rsidRPr="00476855" w:rsidRDefault="00476855" w:rsidP="0051077D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 отличие от амфотерицина</w:t>
      </w:r>
      <w:proofErr w:type="gramStart"/>
      <w:r w:rsidRPr="00476855">
        <w:rPr>
          <w:rFonts w:ascii="Times New Roman" w:hAnsi="Times New Roman" w:cs="Times New Roman"/>
        </w:rPr>
        <w:t xml:space="preserve"> В</w:t>
      </w:r>
      <w:proofErr w:type="gramEnd"/>
      <w:r w:rsidRPr="00476855">
        <w:rPr>
          <w:rFonts w:ascii="Times New Roman" w:hAnsi="Times New Roman" w:cs="Times New Roman"/>
        </w:rPr>
        <w:t xml:space="preserve"> и итраконазола, вориконазол обладает фунгицидной активностью против </w:t>
      </w:r>
      <w:r w:rsidRPr="00476855">
        <w:rPr>
          <w:rFonts w:ascii="Times New Roman" w:hAnsi="Times New Roman" w:cs="Times New Roman"/>
          <w:lang w:val="en-US" w:bidi="en-US"/>
        </w:rPr>
        <w:t>Scedosporium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 </w:t>
      </w:r>
      <w:r w:rsidRPr="00476855">
        <w:rPr>
          <w:rFonts w:ascii="Times New Roman" w:hAnsi="Times New Roman" w:cs="Times New Roman"/>
        </w:rPr>
        <w:t xml:space="preserve">и </w:t>
      </w:r>
      <w:r w:rsidRPr="00476855">
        <w:rPr>
          <w:rFonts w:ascii="Times New Roman" w:hAnsi="Times New Roman" w:cs="Times New Roman"/>
          <w:lang w:val="en-US" w:bidi="en-US"/>
        </w:rPr>
        <w:t>Fusarium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>.</w:t>
      </w:r>
    </w:p>
    <w:p w:rsidR="00476855" w:rsidRPr="00476855" w:rsidRDefault="00476855" w:rsidP="0051077D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Активность </w:t>
      </w:r>
      <w:r w:rsidRPr="00476855">
        <w:rPr>
          <w:rFonts w:ascii="Times New Roman" w:hAnsi="Times New Roman" w:cs="Times New Roman"/>
          <w:lang w:val="en-US" w:bidi="en-US"/>
        </w:rPr>
        <w:t>in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vitro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установлена для эндемичных патогенов </w:t>
      </w:r>
      <w:r w:rsidRPr="00476855">
        <w:rPr>
          <w:rFonts w:ascii="Times New Roman" w:hAnsi="Times New Roman" w:cs="Times New Roman"/>
          <w:lang w:bidi="en-US"/>
        </w:rPr>
        <w:t>(</w:t>
      </w:r>
      <w:r w:rsidRPr="00476855">
        <w:rPr>
          <w:rFonts w:ascii="Times New Roman" w:hAnsi="Times New Roman" w:cs="Times New Roman"/>
          <w:lang w:val="en-US" w:bidi="en-US"/>
        </w:rPr>
        <w:t>Blastomyces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dermatitidis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r w:rsidRPr="00476855">
        <w:rPr>
          <w:rFonts w:ascii="Times New Roman" w:hAnsi="Times New Roman" w:cs="Times New Roman"/>
          <w:lang w:val="en-US" w:bidi="en-US"/>
        </w:rPr>
        <w:t>Coccidioides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immitis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r w:rsidRPr="00476855">
        <w:rPr>
          <w:rFonts w:ascii="Times New Roman" w:hAnsi="Times New Roman" w:cs="Times New Roman"/>
          <w:lang w:val="en-US" w:bidi="en-US"/>
        </w:rPr>
        <w:t>Paracoccidioides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brasiliensis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и </w:t>
      </w:r>
      <w:r w:rsidRPr="00476855">
        <w:rPr>
          <w:rFonts w:ascii="Times New Roman" w:hAnsi="Times New Roman" w:cs="Times New Roman"/>
          <w:lang w:val="en-US" w:bidi="en-US"/>
        </w:rPr>
        <w:t>Histoplasma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capsulatum</w:t>
      </w:r>
      <w:r w:rsidRPr="00476855">
        <w:rPr>
          <w:rFonts w:ascii="Times New Roman" w:hAnsi="Times New Roman" w:cs="Times New Roman"/>
          <w:lang w:bidi="en-US"/>
        </w:rPr>
        <w:t>).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b/>
        </w:rPr>
        <w:t>Отличительные особенности вориконазола</w:t>
      </w:r>
      <w:r w:rsidRPr="00476855">
        <w:rPr>
          <w:rFonts w:ascii="Times New Roman" w:hAnsi="Times New Roman" w:cs="Times New Roman"/>
        </w:rPr>
        <w:t>:</w:t>
      </w:r>
    </w:p>
    <w:p w:rsidR="00476855" w:rsidRPr="00476855" w:rsidRDefault="00476855" w:rsidP="0051077D">
      <w:pPr>
        <w:pStyle w:val="a8"/>
        <w:numPr>
          <w:ilvl w:val="0"/>
          <w:numId w:val="27"/>
        </w:numPr>
        <w:spacing w:after="0" w:line="240" w:lineRule="auto"/>
        <w:jc w:val="both"/>
        <w:rPr>
          <w:rStyle w:val="50pt"/>
          <w:rFonts w:ascii="Times New Roman" w:hAnsi="Times New Roman" w:cs="Times New Roman"/>
          <w:sz w:val="22"/>
          <w:szCs w:val="22"/>
          <w:lang w:bidi="en-US"/>
        </w:rPr>
      </w:pPr>
      <w:r w:rsidRPr="00476855">
        <w:rPr>
          <w:rFonts w:ascii="Times New Roman" w:hAnsi="Times New Roman" w:cs="Times New Roman"/>
        </w:rPr>
        <w:t xml:space="preserve">широкий спектр антифунгальной активности; </w:t>
      </w:r>
    </w:p>
    <w:p w:rsidR="00476855" w:rsidRPr="00476855" w:rsidRDefault="00476855" w:rsidP="0051077D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возможность индивидуальной вариабельности фармакокинетики;</w:t>
      </w:r>
    </w:p>
    <w:p w:rsidR="00476855" w:rsidRPr="00476855" w:rsidRDefault="00476855" w:rsidP="0051077D">
      <w:pPr>
        <w:pStyle w:val="a8"/>
        <w:numPr>
          <w:ilvl w:val="0"/>
          <w:numId w:val="27"/>
        </w:numPr>
        <w:spacing w:after="0" w:line="240" w:lineRule="auto"/>
        <w:jc w:val="both"/>
        <w:rPr>
          <w:rStyle w:val="50pt"/>
          <w:rFonts w:ascii="Times New Roman" w:hAnsi="Times New Roman" w:cs="Times New Roman"/>
          <w:sz w:val="22"/>
          <w:szCs w:val="22"/>
          <w:lang w:bidi="en-US"/>
        </w:rPr>
      </w:pPr>
      <w:r w:rsidRPr="00476855">
        <w:rPr>
          <w:rFonts w:ascii="Times New Roman" w:hAnsi="Times New Roman" w:cs="Times New Roman"/>
        </w:rPr>
        <w:t xml:space="preserve">является препаратом выбора при лечении инвазивного аспергиллеза, фузариоза, сцедоспориоза, а также микозов ЦНС; </w:t>
      </w:r>
    </w:p>
    <w:p w:rsidR="00476855" w:rsidRPr="00476855" w:rsidRDefault="00476855" w:rsidP="0051077D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pacing w:val="-4"/>
          <w:shd w:val="clear" w:color="auto" w:fill="FFFFFF"/>
          <w:lang w:eastAsia="ru-RU" w:bidi="en-US"/>
        </w:rPr>
      </w:pPr>
      <w:r w:rsidRPr="00476855">
        <w:rPr>
          <w:rFonts w:ascii="Times New Roman" w:hAnsi="Times New Roman" w:cs="Times New Roman"/>
        </w:rPr>
        <w:t xml:space="preserve">высокий профиль безопасности у пациентов старше 2 лет; 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Фармакокинетика</w:t>
      </w:r>
    </w:p>
    <w:p w:rsidR="00476855" w:rsidRPr="00476855" w:rsidRDefault="00476855" w:rsidP="0051077D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Препарат выпускают в лекарственных формах для орального и внутривенного применения,</w:t>
      </w:r>
    </w:p>
    <w:p w:rsidR="00476855" w:rsidRPr="00476855" w:rsidRDefault="00476855" w:rsidP="0051077D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lastRenderedPageBreak/>
        <w:t>Биологическая доступность ЛС - более 80%, однако, следует учитывать, что прием препарата в течение часа после приема пищи уменьшает ее.</w:t>
      </w:r>
    </w:p>
    <w:p w:rsidR="00476855" w:rsidRPr="00476855" w:rsidRDefault="00476855" w:rsidP="0051077D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При поступлении в организм 60% активного вещества связывается с протеинами сыворотки крови.</w:t>
      </w:r>
    </w:p>
    <w:p w:rsidR="00476855" w:rsidRPr="00476855" w:rsidRDefault="00476855" w:rsidP="0051077D">
      <w:pPr>
        <w:pStyle w:val="a8"/>
        <w:numPr>
          <w:ilvl w:val="0"/>
          <w:numId w:val="25"/>
        </w:numPr>
        <w:spacing w:after="0" w:line="240" w:lineRule="auto"/>
        <w:jc w:val="both"/>
        <w:rPr>
          <w:rStyle w:val="95pt0pt"/>
          <w:rFonts w:ascii="Times New Roman" w:eastAsiaTheme="minorHAnsi" w:hAnsi="Times New Roman" w:cs="Times New Roman"/>
          <w:b w:val="0"/>
          <w:bCs w:val="0"/>
          <w:spacing w:val="0"/>
          <w:sz w:val="22"/>
          <w:szCs w:val="22"/>
          <w:shd w:val="clear" w:color="auto" w:fill="auto"/>
          <w:lang w:bidi="ar-SA"/>
        </w:rPr>
      </w:pPr>
      <w:r w:rsidRPr="00476855">
        <w:rPr>
          <w:rFonts w:ascii="Times New Roman" w:hAnsi="Times New Roman" w:cs="Times New Roman"/>
        </w:rPr>
        <w:t>Хорошо проникает в ткани организма, включая мозг и цереброспинальную жидкость, низкий уровень побочных эффектов.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Нежелательные побочные реакции</w:t>
      </w:r>
    </w:p>
    <w:p w:rsidR="00476855" w:rsidRPr="00476855" w:rsidRDefault="00476855" w:rsidP="0051077D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Наиболее частым нежелательным явлением, не отмеченным при использовании других азолов, является обратимое изменение зрения. </w:t>
      </w:r>
    </w:p>
    <w:p w:rsidR="00476855" w:rsidRPr="00476855" w:rsidRDefault="00476855" w:rsidP="0051077D">
      <w:pPr>
        <w:pStyle w:val="a8"/>
        <w:numPr>
          <w:ilvl w:val="0"/>
          <w:numId w:val="26"/>
        </w:numPr>
        <w:spacing w:after="0" w:line="240" w:lineRule="auto"/>
        <w:jc w:val="both"/>
        <w:rPr>
          <w:rStyle w:val="50pt"/>
          <w:rFonts w:ascii="Times New Roman" w:hAnsi="Times New Roman" w:cs="Times New Roman"/>
          <w:sz w:val="22"/>
          <w:szCs w:val="22"/>
          <w:lang w:bidi="en-US"/>
        </w:rPr>
      </w:pPr>
      <w:r w:rsidRPr="00476855">
        <w:rPr>
          <w:rFonts w:ascii="Times New Roman" w:hAnsi="Times New Roman" w:cs="Times New Roman"/>
        </w:rPr>
        <w:t xml:space="preserve">Кроме того, возможно развитие кожной сыпи, повышение уровня трансаминаз и билирубина, а также фотосенсибилизация. </w:t>
      </w:r>
    </w:p>
    <w:p w:rsidR="00476855" w:rsidRPr="00476855" w:rsidRDefault="00476855" w:rsidP="0051077D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476855">
        <w:rPr>
          <w:rFonts w:ascii="Times New Roman" w:hAnsi="Times New Roman" w:cs="Times New Roman"/>
        </w:rPr>
        <w:t xml:space="preserve">Все эти явления обычно преходящи и не ведут к отмене или снижению дозы препарата. </w:t>
      </w:r>
    </w:p>
    <w:p w:rsidR="00476855" w:rsidRDefault="00476855" w:rsidP="0051077D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476855">
        <w:rPr>
          <w:rFonts w:ascii="Times New Roman" w:hAnsi="Times New Roman" w:cs="Times New Roman"/>
        </w:rPr>
        <w:t>Безопасность применения вориконазола у детей до 2 лет не изучена</w:t>
      </w:r>
    </w:p>
    <w:p w:rsidR="00A867EA" w:rsidRPr="00F925D2" w:rsidRDefault="002B1BE5" w:rsidP="00A867EA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25D2">
        <w:rPr>
          <w:rFonts w:ascii="Times New Roman" w:hAnsi="Times New Roman" w:cs="Times New Roman"/>
          <w:color w:val="000000"/>
          <w:shd w:val="clear" w:color="auto" w:fill="FFFFFF"/>
        </w:rPr>
        <w:t>Форма выпуска: таблетки, покрытые пленочной оболочкой 50 мг, 200 мг; лиофилизат для приготовления концентрата для приготовления раствора для инфузий 200 мг</w:t>
      </w:r>
    </w:p>
    <w:p w:rsidR="00F925D2" w:rsidRDefault="002B1BE5" w:rsidP="00F925D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925D2">
        <w:rPr>
          <w:rFonts w:ascii="Times New Roman" w:eastAsia="Times New Roman" w:hAnsi="Times New Roman" w:cs="Times New Roman"/>
          <w:lang w:val="en-US" w:eastAsia="ru-RU"/>
        </w:rPr>
        <w:t>Rp.:</w:t>
      </w:r>
      <w:proofErr w:type="gramEnd"/>
      <w:r w:rsidRPr="00F925D2">
        <w:rPr>
          <w:rFonts w:ascii="Times New Roman" w:eastAsia="Times New Roman" w:hAnsi="Times New Roman" w:cs="Times New Roman"/>
          <w:lang w:val="en-US" w:eastAsia="ru-RU"/>
        </w:rPr>
        <w:t xml:space="preserve"> Tabl. </w:t>
      </w:r>
      <w:r w:rsidR="00F925D2" w:rsidRPr="00F925D2">
        <w:rPr>
          <w:rFonts w:ascii="Times New Roman" w:hAnsi="Times New Roman" w:cs="Times New Roman"/>
          <w:lang w:val="en-US"/>
        </w:rPr>
        <w:t>Voriconazoli</w:t>
      </w:r>
      <w:r w:rsidR="00F925D2">
        <w:rPr>
          <w:rFonts w:ascii="Times New Roman" w:hAnsi="Times New Roman" w:cs="Times New Roman"/>
        </w:rPr>
        <w:t xml:space="preserve"> 0</w:t>
      </w:r>
      <w:proofErr w:type="gramStart"/>
      <w:r w:rsidR="00F925D2">
        <w:rPr>
          <w:rFonts w:ascii="Times New Roman" w:hAnsi="Times New Roman" w:cs="Times New Roman"/>
        </w:rPr>
        <w:t>,2</w:t>
      </w:r>
      <w:proofErr w:type="gramEnd"/>
      <w:r w:rsidR="00F925D2">
        <w:rPr>
          <w:rFonts w:ascii="Times New Roman" w:hAnsi="Times New Roman" w:cs="Times New Roman"/>
        </w:rPr>
        <w:t xml:space="preserve"> </w:t>
      </w:r>
      <w:r w:rsidRPr="00F925D2">
        <w:rPr>
          <w:rFonts w:ascii="Times New Roman" w:eastAsia="Times New Roman" w:hAnsi="Times New Roman" w:cs="Times New Roman"/>
          <w:lang w:val="en-US" w:eastAsia="ru-RU"/>
        </w:rPr>
        <w:t>N</w:t>
      </w:r>
      <w:r w:rsidRPr="00F925D2">
        <w:rPr>
          <w:rFonts w:ascii="Times New Roman" w:eastAsia="Times New Roman" w:hAnsi="Times New Roman" w:cs="Times New Roman"/>
          <w:lang w:eastAsia="ru-RU"/>
        </w:rPr>
        <w:t>.</w:t>
      </w:r>
      <w:r w:rsidR="00F925D2">
        <w:rPr>
          <w:rFonts w:ascii="Times New Roman" w:eastAsia="Times New Roman" w:hAnsi="Times New Roman" w:cs="Times New Roman"/>
          <w:lang w:eastAsia="ru-RU"/>
        </w:rPr>
        <w:t>3</w:t>
      </w:r>
      <w:r w:rsidRPr="00F925D2">
        <w:rPr>
          <w:rFonts w:ascii="Times New Roman" w:eastAsia="Times New Roman" w:hAnsi="Times New Roman" w:cs="Times New Roman"/>
          <w:lang w:eastAsia="ru-RU"/>
        </w:rPr>
        <w:t>0</w:t>
      </w:r>
    </w:p>
    <w:p w:rsidR="002B1BE5" w:rsidRPr="00F925D2" w:rsidRDefault="002B1BE5" w:rsidP="00F925D2">
      <w:pPr>
        <w:spacing w:after="0" w:line="240" w:lineRule="auto"/>
        <w:rPr>
          <w:rFonts w:ascii="Times New Roman" w:hAnsi="Times New Roman" w:cs="Times New Roman"/>
        </w:rPr>
      </w:pPr>
      <w:r w:rsidRPr="00F925D2">
        <w:rPr>
          <w:rFonts w:ascii="Times New Roman" w:eastAsia="Times New Roman" w:hAnsi="Times New Roman" w:cs="Times New Roman"/>
          <w:lang w:eastAsia="ru-RU"/>
        </w:rPr>
        <w:t>D.S. Внутрь по 1 таблетке</w:t>
      </w:r>
    </w:p>
    <w:p w:rsidR="002B1BE5" w:rsidRPr="00372E3B" w:rsidRDefault="00F925D2" w:rsidP="00F925D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2</w:t>
      </w:r>
      <w:r w:rsidR="002B1BE5" w:rsidRPr="00F925D2">
        <w:rPr>
          <w:rFonts w:ascii="Times New Roman" w:eastAsia="Times New Roman" w:hAnsi="Times New Roman" w:cs="Times New Roman"/>
          <w:lang w:eastAsia="ru-RU"/>
        </w:rPr>
        <w:t xml:space="preserve"> раза в день </w:t>
      </w:r>
      <w:r>
        <w:rPr>
          <w:rFonts w:ascii="Times New Roman" w:eastAsia="Times New Roman" w:hAnsi="Times New Roman" w:cs="Times New Roman"/>
          <w:lang w:eastAsia="ru-RU"/>
        </w:rPr>
        <w:t>через 1 час после еды</w:t>
      </w:r>
    </w:p>
    <w:p w:rsidR="00F925D2" w:rsidRDefault="00F925D2" w:rsidP="00A867E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36" w:name="bookmark106"/>
    </w:p>
    <w:p w:rsidR="00476855" w:rsidRPr="00A867EA" w:rsidRDefault="00476855" w:rsidP="00A867E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A867EA">
        <w:rPr>
          <w:rFonts w:ascii="Times New Roman" w:hAnsi="Times New Roman" w:cs="Times New Roman"/>
          <w:b/>
          <w:i/>
          <w:u w:val="single"/>
        </w:rPr>
        <w:t>ЭХИНОКАНДИНЫ: ОСНОВНЫЕ ХАРАКТЕРИСТИКИ</w:t>
      </w:r>
      <w:bookmarkEnd w:id="36"/>
    </w:p>
    <w:p w:rsidR="00476855" w:rsidRPr="00476855" w:rsidRDefault="00476855" w:rsidP="0051077D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Fonts w:ascii="Times New Roman" w:hAnsi="Times New Roman" w:cs="Times New Roman"/>
        </w:rPr>
        <w:t>Эхинокандины - циклические липопротеиновые фунгицидные агенты, которые препятствуют синтезу клеточной стенки вследствие неконкурентной ингибиции синтеза 1,3-</w:t>
      </w:r>
      <w:r w:rsidRPr="00476855">
        <w:rPr>
          <w:rFonts w:ascii="Times New Roman" w:hAnsi="Times New Roman" w:cs="Times New Roman"/>
          <w:lang w:val="en-US"/>
        </w:rPr>
        <w:t>b</w:t>
      </w:r>
      <w:r w:rsidRPr="00476855">
        <w:rPr>
          <w:rFonts w:ascii="Times New Roman" w:hAnsi="Times New Roman" w:cs="Times New Roman"/>
        </w:rPr>
        <w:t xml:space="preserve"> </w:t>
      </w:r>
      <w:r w:rsidRPr="00476855">
        <w:rPr>
          <w:rFonts w:ascii="Times New Roman" w:hAnsi="Times New Roman" w:cs="Times New Roman"/>
          <w:lang w:bidi="en-US"/>
        </w:rPr>
        <w:t>-</w:t>
      </w:r>
      <w:r w:rsidRPr="00476855">
        <w:rPr>
          <w:rFonts w:ascii="Times New Roman" w:hAnsi="Times New Roman" w:cs="Times New Roman"/>
          <w:lang w:val="en-US" w:bidi="en-US"/>
        </w:rPr>
        <w:t>D</w:t>
      </w:r>
      <w:r w:rsidRPr="00476855">
        <w:rPr>
          <w:rFonts w:ascii="Times New Roman" w:hAnsi="Times New Roman" w:cs="Times New Roman"/>
        </w:rPr>
        <w:t>-глюкана - энзима, отсутствующего у млекопитающих.</w:t>
      </w:r>
      <w:proofErr w:type="gramEnd"/>
    </w:p>
    <w:p w:rsidR="00476855" w:rsidRPr="00476855" w:rsidRDefault="00476855" w:rsidP="0051077D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Такая ингибиция </w:t>
      </w:r>
      <w:proofErr w:type="gramStart"/>
      <w:r w:rsidRPr="00476855">
        <w:rPr>
          <w:rFonts w:ascii="Times New Roman" w:hAnsi="Times New Roman" w:cs="Times New Roman"/>
        </w:rPr>
        <w:t>высоко специфична</w:t>
      </w:r>
      <w:proofErr w:type="gramEnd"/>
      <w:r w:rsidRPr="00476855">
        <w:rPr>
          <w:rFonts w:ascii="Times New Roman" w:hAnsi="Times New Roman" w:cs="Times New Roman"/>
        </w:rPr>
        <w:t xml:space="preserve"> и даже короткая экспозиция препарата ведет к гибели клетки гриба.</w:t>
      </w:r>
    </w:p>
    <w:p w:rsidR="00476855" w:rsidRPr="00476855" w:rsidRDefault="00476855" w:rsidP="0051077D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Fonts w:ascii="Times New Roman" w:hAnsi="Times New Roman" w:cs="Times New Roman"/>
        </w:rPr>
        <w:t xml:space="preserve">Первым препаратом этого класса, разрешенным к применению, является 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каспофунгин</w:t>
      </w:r>
      <w:r w:rsidRPr="00476855">
        <w:rPr>
          <w:rFonts w:ascii="Times New Roman" w:hAnsi="Times New Roman" w:cs="Times New Roman"/>
        </w:rPr>
        <w:t xml:space="preserve"> (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Кансидас</w:t>
      </w:r>
      <w:r w:rsidRPr="00476855">
        <w:rPr>
          <w:rStyle w:val="35"/>
          <w:rFonts w:ascii="Times New Roman" w:hAnsi="Times New Roman" w:cs="Times New Roman"/>
          <w:sz w:val="22"/>
          <w:szCs w:val="22"/>
        </w:rPr>
        <w:t>.</w:t>
      </w:r>
      <w:proofErr w:type="gramEnd"/>
      <w:r w:rsidRPr="00476855">
        <w:rPr>
          <w:rStyle w:val="35"/>
          <w:rFonts w:ascii="Times New Roman" w:hAnsi="Times New Roman" w:cs="Times New Roman"/>
          <w:sz w:val="22"/>
          <w:szCs w:val="22"/>
        </w:rPr>
        <w:t xml:space="preserve"> </w:t>
      </w:r>
      <w:r w:rsidRPr="00476855">
        <w:rPr>
          <w:rStyle w:val="Arial0pt"/>
          <w:rFonts w:ascii="Times New Roman" w:hAnsi="Times New Roman" w:cs="Times New Roman"/>
          <w:sz w:val="22"/>
          <w:szCs w:val="22"/>
          <w:lang w:val="en-US" w:bidi="en-US"/>
        </w:rPr>
        <w:t>Cancidas</w:t>
      </w:r>
      <w:r w:rsidRPr="00476855">
        <w:rPr>
          <w:rStyle w:val="Arial0pt"/>
          <w:rFonts w:ascii="Times New Roman" w:hAnsi="Times New Roman" w:cs="Times New Roman"/>
          <w:sz w:val="22"/>
          <w:szCs w:val="22"/>
          <w:lang w:bidi="en-US"/>
        </w:rPr>
        <w:t>Ф</w:t>
      </w:r>
      <w:r w:rsidRPr="00476855">
        <w:rPr>
          <w:rStyle w:val="35"/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476855">
        <w:rPr>
          <w:rStyle w:val="Arial0pt"/>
          <w:rFonts w:ascii="Times New Roman" w:hAnsi="Times New Roman" w:cs="Times New Roman"/>
          <w:sz w:val="22"/>
          <w:szCs w:val="22"/>
        </w:rPr>
        <w:t>МК- 0991)</w:t>
      </w:r>
      <w:r w:rsidRPr="00476855">
        <w:rPr>
          <w:rFonts w:ascii="Times New Roman" w:hAnsi="Times New Roman" w:cs="Times New Roman"/>
        </w:rPr>
        <w:t xml:space="preserve"> Фирмы </w:t>
      </w:r>
      <w:r w:rsidRPr="00476855">
        <w:rPr>
          <w:rFonts w:ascii="Times New Roman" w:hAnsi="Times New Roman" w:cs="Times New Roman"/>
          <w:lang w:val="en-US" w:bidi="en-US"/>
        </w:rPr>
        <w:t>Merck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r w:rsidRPr="00476855">
        <w:rPr>
          <w:rFonts w:ascii="Times New Roman" w:hAnsi="Times New Roman" w:cs="Times New Roman"/>
        </w:rPr>
        <w:t>выпускаемый в лекарственной форме для внутривенного введения (флакон содержит 50 мг препарата, который разводят в 0,9% растворе натрия хлорида).</w:t>
      </w:r>
      <w:proofErr w:type="gramEnd"/>
    </w:p>
    <w:p w:rsidR="00476855" w:rsidRPr="00476855" w:rsidRDefault="00476855" w:rsidP="0051077D">
      <w:pPr>
        <w:pStyle w:val="a8"/>
        <w:numPr>
          <w:ilvl w:val="0"/>
          <w:numId w:val="28"/>
        </w:numPr>
        <w:spacing w:after="0" w:line="240" w:lineRule="auto"/>
        <w:jc w:val="both"/>
        <w:rPr>
          <w:rStyle w:val="Arial0pt"/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476855">
        <w:rPr>
          <w:rFonts w:ascii="Times New Roman" w:hAnsi="Times New Roman" w:cs="Times New Roman"/>
        </w:rPr>
        <w:t xml:space="preserve">Вторым препаратом данной группы является 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микафунгин.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37" w:name="bookmark107"/>
      <w:r w:rsidRPr="00476855">
        <w:rPr>
          <w:rFonts w:ascii="Times New Roman" w:hAnsi="Times New Roman" w:cs="Times New Roman"/>
          <w:b/>
        </w:rPr>
        <w:t>Механизм действия</w:t>
      </w:r>
      <w:bookmarkEnd w:id="37"/>
    </w:p>
    <w:p w:rsidR="00476855" w:rsidRPr="00476855" w:rsidRDefault="00476855" w:rsidP="0051077D">
      <w:pPr>
        <w:pStyle w:val="a8"/>
        <w:numPr>
          <w:ilvl w:val="1"/>
          <w:numId w:val="7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Эхинокандины ингибирует синтез 1,3- </w:t>
      </w:r>
      <w:r w:rsidRPr="00476855">
        <w:rPr>
          <w:rFonts w:ascii="Times New Roman" w:hAnsi="Times New Roman" w:cs="Times New Roman"/>
          <w:lang w:val="en-US" w:bidi="en-US"/>
        </w:rPr>
        <w:t>b</w:t>
      </w:r>
      <w:r w:rsidRPr="00476855">
        <w:rPr>
          <w:rFonts w:ascii="Times New Roman" w:hAnsi="Times New Roman" w:cs="Times New Roman"/>
          <w:lang w:bidi="en-US"/>
        </w:rPr>
        <w:t>-</w:t>
      </w:r>
      <w:r w:rsidRPr="00476855">
        <w:rPr>
          <w:rFonts w:ascii="Times New Roman" w:hAnsi="Times New Roman" w:cs="Times New Roman"/>
          <w:lang w:val="en-US" w:bidi="en-US"/>
        </w:rPr>
        <w:t>D</w:t>
      </w:r>
      <w:r w:rsidRPr="00476855">
        <w:rPr>
          <w:rFonts w:ascii="Times New Roman" w:hAnsi="Times New Roman" w:cs="Times New Roman"/>
        </w:rPr>
        <w:t>-глюкана</w:t>
      </w:r>
    </w:p>
    <w:p w:rsidR="00476855" w:rsidRPr="00476855" w:rsidRDefault="00476855" w:rsidP="0051077D">
      <w:pPr>
        <w:pStyle w:val="a8"/>
        <w:numPr>
          <w:ilvl w:val="1"/>
          <w:numId w:val="7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1,3- </w:t>
      </w:r>
      <w:r w:rsidRPr="00476855">
        <w:rPr>
          <w:rFonts w:ascii="Times New Roman" w:hAnsi="Times New Roman" w:cs="Times New Roman"/>
          <w:lang w:val="en-US" w:bidi="en-US"/>
        </w:rPr>
        <w:t>b</w:t>
      </w:r>
      <w:r w:rsidRPr="00476855">
        <w:rPr>
          <w:rFonts w:ascii="Times New Roman" w:hAnsi="Times New Roman" w:cs="Times New Roman"/>
          <w:lang w:bidi="en-US"/>
        </w:rPr>
        <w:t>-</w:t>
      </w:r>
      <w:r w:rsidRPr="00476855">
        <w:rPr>
          <w:rFonts w:ascii="Times New Roman" w:hAnsi="Times New Roman" w:cs="Times New Roman"/>
          <w:lang w:val="en-US" w:bidi="en-US"/>
        </w:rPr>
        <w:t>D</w:t>
      </w:r>
      <w:r w:rsidRPr="00476855">
        <w:rPr>
          <w:rFonts w:ascii="Times New Roman" w:hAnsi="Times New Roman" w:cs="Times New Roman"/>
        </w:rPr>
        <w:t xml:space="preserve"> -глюкан образует спиралевидные цепи, которые необходимы для обеспечения прочности клеточной стенки.</w:t>
      </w:r>
    </w:p>
    <w:p w:rsidR="00476855" w:rsidRDefault="00476855" w:rsidP="0051077D">
      <w:pPr>
        <w:pStyle w:val="a8"/>
        <w:numPr>
          <w:ilvl w:val="1"/>
          <w:numId w:val="7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Ингибирование синтеза 1,3- </w:t>
      </w:r>
      <w:r w:rsidRPr="00476855">
        <w:rPr>
          <w:rFonts w:ascii="Times New Roman" w:hAnsi="Times New Roman" w:cs="Times New Roman"/>
          <w:lang w:val="en-US" w:bidi="en-US"/>
        </w:rPr>
        <w:t>b</w:t>
      </w:r>
      <w:r w:rsidRPr="00476855">
        <w:rPr>
          <w:rFonts w:ascii="Times New Roman" w:hAnsi="Times New Roman" w:cs="Times New Roman"/>
          <w:lang w:bidi="en-US"/>
        </w:rPr>
        <w:t>-</w:t>
      </w:r>
      <w:r w:rsidRPr="00476855">
        <w:rPr>
          <w:rFonts w:ascii="Times New Roman" w:hAnsi="Times New Roman" w:cs="Times New Roman"/>
          <w:lang w:val="en-US" w:bidi="en-US"/>
        </w:rPr>
        <w:t>D</w:t>
      </w:r>
      <w:r w:rsidRPr="00476855">
        <w:rPr>
          <w:rFonts w:ascii="Times New Roman" w:hAnsi="Times New Roman" w:cs="Times New Roman"/>
        </w:rPr>
        <w:t xml:space="preserve"> -глюкана приводит к дестабилизации клеточной стенки, </w:t>
      </w:r>
      <w:proofErr w:type="gramStart"/>
      <w:r w:rsidRPr="00476855">
        <w:rPr>
          <w:rFonts w:ascii="Times New Roman" w:hAnsi="Times New Roman" w:cs="Times New Roman"/>
        </w:rPr>
        <w:t>приводя</w:t>
      </w:r>
      <w:proofErr w:type="gramEnd"/>
      <w:r w:rsidRPr="00476855">
        <w:rPr>
          <w:rFonts w:ascii="Times New Roman" w:hAnsi="Times New Roman" w:cs="Times New Roman"/>
        </w:rPr>
        <w:t xml:space="preserve"> в конечном счете к лизису клетки.</w:t>
      </w:r>
    </w:p>
    <w:p w:rsidR="00476855" w:rsidRPr="00476855" w:rsidRDefault="00476855" w:rsidP="00476855">
      <w:pPr>
        <w:spacing w:after="0" w:line="240" w:lineRule="auto"/>
        <w:jc w:val="both"/>
        <w:rPr>
          <w:rStyle w:val="Arial0pt"/>
          <w:rFonts w:ascii="Times New Roman" w:hAnsi="Times New Roman" w:cs="Times New Roman"/>
          <w:sz w:val="22"/>
          <w:szCs w:val="22"/>
        </w:rPr>
      </w:pPr>
    </w:p>
    <w:p w:rsidR="00476855" w:rsidRPr="002D1117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8" w:name="bookmark109"/>
      <w:r w:rsidRPr="002D1117">
        <w:rPr>
          <w:rFonts w:ascii="Times New Roman" w:hAnsi="Times New Roman" w:cs="Times New Roman"/>
          <w:b/>
        </w:rPr>
        <w:t>МИКАФУНГИН</w:t>
      </w:r>
      <w:bookmarkEnd w:id="38"/>
    </w:p>
    <w:p w:rsidR="00476855" w:rsidRPr="00476855" w:rsidRDefault="00476855" w:rsidP="0051077D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Является фунгицидным препаратом с широким спектром активности в отношении всех основных видов грибов рода 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val="en-US" w:bidi="en-US"/>
        </w:rPr>
        <w:t>Candida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bidi="en-US"/>
        </w:rPr>
        <w:t>.</w:t>
      </w:r>
    </w:p>
    <w:p w:rsidR="00476855" w:rsidRPr="00476855" w:rsidRDefault="00476855" w:rsidP="0051077D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Показывает более высокую 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val="en-US" w:bidi="en-US"/>
        </w:rPr>
        <w:t>in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bidi="en-US"/>
        </w:rPr>
        <w:t xml:space="preserve"> 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val="en-US" w:bidi="en-US"/>
        </w:rPr>
        <w:t>vitro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активность, чем другие эхинокандины, в отношении С. 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val="en-US" w:bidi="en-US"/>
        </w:rPr>
        <w:t>glabrata</w:t>
      </w:r>
    </w:p>
    <w:p w:rsidR="00476855" w:rsidRPr="00476855" w:rsidRDefault="00476855" w:rsidP="0051077D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Остается эффективным в отношении штаммов 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val="en-US" w:bidi="en-US"/>
        </w:rPr>
        <w:t>Candida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., </w:t>
      </w:r>
      <w:r w:rsidRPr="00476855">
        <w:rPr>
          <w:rFonts w:ascii="Times New Roman" w:hAnsi="Times New Roman" w:cs="Times New Roman"/>
        </w:rPr>
        <w:t>которые резистентны к азоловым антимикотикам.</w:t>
      </w:r>
    </w:p>
    <w:p w:rsidR="00476855" w:rsidRPr="00476855" w:rsidRDefault="00476855" w:rsidP="0051077D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Пограничный показатель чувствительности, предложенный для микафунгина, составляет =&lt; 1 мкг/мл.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39" w:name="bookmark113"/>
      <w:r w:rsidRPr="00476855">
        <w:rPr>
          <w:rFonts w:ascii="Times New Roman" w:hAnsi="Times New Roman" w:cs="Times New Roman"/>
          <w:b/>
        </w:rPr>
        <w:t>Спектр активности микафунгина (микафунгин натрия)</w:t>
      </w:r>
      <w:bookmarkEnd w:id="39"/>
    </w:p>
    <w:p w:rsidR="00476855" w:rsidRPr="00476855" w:rsidRDefault="00476855" w:rsidP="0051077D">
      <w:pPr>
        <w:pStyle w:val="a8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В двух отдельных исследованиях микафунгин показал высокую </w:t>
      </w:r>
      <w:r w:rsidRPr="00476855">
        <w:rPr>
          <w:rStyle w:val="9Arial0pt"/>
          <w:rFonts w:ascii="Times New Roman" w:hAnsi="Times New Roman" w:cs="Times New Roman"/>
          <w:sz w:val="22"/>
          <w:szCs w:val="22"/>
        </w:rPr>
        <w:t>in</w:t>
      </w:r>
      <w:r w:rsidRPr="00476855">
        <w:rPr>
          <w:rStyle w:val="9Arial0pt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76855">
        <w:rPr>
          <w:rStyle w:val="9Arial0pt"/>
          <w:rFonts w:ascii="Times New Roman" w:hAnsi="Times New Roman" w:cs="Times New Roman"/>
          <w:sz w:val="22"/>
          <w:szCs w:val="22"/>
        </w:rPr>
        <w:t>vitro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активность в отношении грибов рода </w:t>
      </w:r>
      <w:r w:rsidRPr="00476855">
        <w:rPr>
          <w:rStyle w:val="9Arial0pt"/>
          <w:rFonts w:ascii="Times New Roman" w:hAnsi="Times New Roman" w:cs="Times New Roman"/>
          <w:sz w:val="22"/>
          <w:szCs w:val="22"/>
        </w:rPr>
        <w:t>Candida</w:t>
      </w:r>
      <w:r w:rsidRPr="00476855">
        <w:rPr>
          <w:rStyle w:val="9Arial0pt"/>
          <w:rFonts w:ascii="Times New Roman" w:hAnsi="Times New Roman" w:cs="Times New Roman"/>
          <w:sz w:val="22"/>
          <w:szCs w:val="22"/>
          <w:lang w:val="ru-RU"/>
        </w:rPr>
        <w:t>,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включая как </w:t>
      </w:r>
      <w:r w:rsidRPr="00476855">
        <w:rPr>
          <w:rStyle w:val="9Arial0pt"/>
          <w:rFonts w:ascii="Times New Roman" w:hAnsi="Times New Roman" w:cs="Times New Roman"/>
          <w:sz w:val="22"/>
          <w:szCs w:val="22"/>
          <w:lang w:val="ru-RU"/>
        </w:rPr>
        <w:t xml:space="preserve">С. </w:t>
      </w:r>
      <w:r w:rsidRPr="00476855">
        <w:rPr>
          <w:rStyle w:val="9Arial0pt"/>
          <w:rFonts w:ascii="Times New Roman" w:hAnsi="Times New Roman" w:cs="Times New Roman"/>
          <w:sz w:val="22"/>
          <w:szCs w:val="22"/>
        </w:rPr>
        <w:t>albicans</w:t>
      </w:r>
      <w:r w:rsidRPr="00476855">
        <w:rPr>
          <w:rStyle w:val="9Arial0pt"/>
          <w:rFonts w:ascii="Times New Roman" w:hAnsi="Times New Roman" w:cs="Times New Roman"/>
          <w:sz w:val="22"/>
          <w:szCs w:val="22"/>
          <w:lang w:val="ru-RU"/>
        </w:rPr>
        <w:t>,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так и </w:t>
      </w:r>
      <w:proofErr w:type="gramStart"/>
      <w:r w:rsidRPr="00476855">
        <w:rPr>
          <w:rFonts w:ascii="Times New Roman" w:hAnsi="Times New Roman" w:cs="Times New Roman"/>
        </w:rPr>
        <w:t>н</w:t>
      </w:r>
      <w:proofErr w:type="gramEnd"/>
      <w:r w:rsidRPr="00476855">
        <w:rPr>
          <w:rStyle w:val="9Arial0pt"/>
          <w:rFonts w:ascii="Times New Roman" w:hAnsi="Times New Roman" w:cs="Times New Roman"/>
          <w:i w:val="0"/>
          <w:sz w:val="22"/>
          <w:szCs w:val="22"/>
        </w:rPr>
        <w:t>e</w:t>
      </w:r>
      <w:r w:rsidRPr="00476855">
        <w:rPr>
          <w:rStyle w:val="9Arial0pt"/>
          <w:rFonts w:ascii="Times New Roman" w:hAnsi="Times New Roman" w:cs="Times New Roman"/>
          <w:sz w:val="22"/>
          <w:szCs w:val="22"/>
          <w:lang w:val="ru-RU"/>
        </w:rPr>
        <w:t>-</w:t>
      </w:r>
      <w:r w:rsidRPr="00476855">
        <w:rPr>
          <w:rStyle w:val="9Arial0pt"/>
          <w:rFonts w:ascii="Times New Roman" w:hAnsi="Times New Roman" w:cs="Times New Roman"/>
          <w:sz w:val="22"/>
          <w:szCs w:val="22"/>
        </w:rPr>
        <w:t>albicans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виды.</w:t>
      </w:r>
    </w:p>
    <w:p w:rsidR="00476855" w:rsidRPr="00476855" w:rsidRDefault="00476855" w:rsidP="0051077D">
      <w:pPr>
        <w:pStyle w:val="a8"/>
        <w:numPr>
          <w:ilvl w:val="0"/>
          <w:numId w:val="77"/>
        </w:numPr>
        <w:spacing w:after="0" w:line="240" w:lineRule="auto"/>
        <w:jc w:val="both"/>
        <w:rPr>
          <w:rStyle w:val="9TimesNewRoman7pt0pt"/>
          <w:rFonts w:eastAsia="Arial Unicode MS"/>
          <w:sz w:val="22"/>
          <w:szCs w:val="22"/>
        </w:rPr>
      </w:pPr>
      <w:r w:rsidRPr="00476855">
        <w:rPr>
          <w:rFonts w:ascii="Times New Roman" w:hAnsi="Times New Roman" w:cs="Times New Roman"/>
        </w:rPr>
        <w:t xml:space="preserve">Все виды </w:t>
      </w:r>
      <w:r w:rsidRPr="00476855">
        <w:rPr>
          <w:rStyle w:val="9Arial0pt"/>
          <w:rFonts w:ascii="Times New Roman" w:hAnsi="Times New Roman" w:cs="Times New Roman"/>
          <w:sz w:val="22"/>
          <w:szCs w:val="22"/>
        </w:rPr>
        <w:t>Candida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 </w:t>
      </w:r>
      <w:r w:rsidRPr="00476855">
        <w:rPr>
          <w:rFonts w:ascii="Times New Roman" w:hAnsi="Times New Roman" w:cs="Times New Roman"/>
        </w:rPr>
        <w:t xml:space="preserve">имели МПК в пределах показателей чувствительности (=&lt; 2 </w:t>
      </w:r>
      <w:r w:rsidRPr="00476855">
        <w:rPr>
          <w:rStyle w:val="9TimesNewRoman7pt0pt"/>
          <w:rFonts w:eastAsia="Arial Unicode MS"/>
          <w:sz w:val="22"/>
          <w:szCs w:val="22"/>
        </w:rPr>
        <w:t>мкг/мл).</w:t>
      </w:r>
    </w:p>
    <w:p w:rsidR="00476855" w:rsidRPr="00476855" w:rsidRDefault="00476855" w:rsidP="0051077D">
      <w:pPr>
        <w:pStyle w:val="a8"/>
        <w:numPr>
          <w:ilvl w:val="0"/>
          <w:numId w:val="77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3"/>
          <w:shd w:val="clear" w:color="auto" w:fill="FFFFFF"/>
          <w:lang w:eastAsia="ru-RU" w:bidi="ru-RU"/>
        </w:rPr>
      </w:pPr>
      <w:r w:rsidRPr="00476855">
        <w:rPr>
          <w:rFonts w:ascii="Times New Roman" w:hAnsi="Times New Roman" w:cs="Times New Roman"/>
        </w:rPr>
        <w:t xml:space="preserve">Микафунгин более </w:t>
      </w:r>
      <w:proofErr w:type="gramStart"/>
      <w:r w:rsidRPr="00476855">
        <w:rPr>
          <w:rFonts w:ascii="Times New Roman" w:hAnsi="Times New Roman" w:cs="Times New Roman"/>
        </w:rPr>
        <w:t>активен</w:t>
      </w:r>
      <w:proofErr w:type="gramEnd"/>
      <w:r w:rsidRPr="00476855">
        <w:rPr>
          <w:rFonts w:ascii="Times New Roman" w:hAnsi="Times New Roman" w:cs="Times New Roman"/>
        </w:rPr>
        <w:t xml:space="preserve"> 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val="en-US" w:bidi="en-US"/>
        </w:rPr>
        <w:t>in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bidi="en-US"/>
        </w:rPr>
        <w:t xml:space="preserve"> 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val="en-US" w:bidi="en-US"/>
        </w:rPr>
        <w:t>vitro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bidi="en-US"/>
        </w:rPr>
        <w:t>,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чем каспофунгин и анидулафунгин, в отношении С. 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val="en-US" w:bidi="en-US"/>
        </w:rPr>
        <w:t>glabrata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и сохраняет активность в отношении штаммов С. 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val="en-US" w:bidi="en-US"/>
        </w:rPr>
        <w:t>glabrata</w:t>
      </w:r>
      <w:r w:rsidRPr="00476855">
        <w:rPr>
          <w:rStyle w:val="50pt"/>
          <w:rFonts w:ascii="Times New Roman" w:hAnsi="Times New Roman" w:cs="Times New Roman"/>
          <w:sz w:val="22"/>
          <w:szCs w:val="22"/>
          <w:lang w:bidi="en-US"/>
        </w:rPr>
        <w:t>,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нечувствительных как к анидулафунгину, так и каспофунгину.</w:t>
      </w:r>
    </w:p>
    <w:p w:rsidR="00476855" w:rsidRPr="00476855" w:rsidRDefault="00476855" w:rsidP="0051077D">
      <w:pPr>
        <w:pStyle w:val="a8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Микафунгин также продемонстрировал активность в отношении штаммов, имеющих приобретенную или природную резистентность к флуконазолу, итраконазолу и амфотерицину В.</w:t>
      </w:r>
      <w:bookmarkStart w:id="40" w:name="bookmark115"/>
    </w:p>
    <w:p w:rsidR="00476855" w:rsidRPr="00476855" w:rsidRDefault="00476855" w:rsidP="0051077D">
      <w:pPr>
        <w:pStyle w:val="a8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lastRenderedPageBreak/>
        <w:t xml:space="preserve">Микафунгин показал выраженную </w:t>
      </w:r>
      <w:r w:rsidRPr="00476855">
        <w:rPr>
          <w:rStyle w:val="4Arial9pt"/>
          <w:rFonts w:ascii="Times New Roman" w:hAnsi="Times New Roman" w:cs="Times New Roman"/>
          <w:b w:val="0"/>
          <w:bCs w:val="0"/>
          <w:sz w:val="22"/>
          <w:szCs w:val="22"/>
          <w:lang w:val="en-US" w:bidi="en-US"/>
        </w:rPr>
        <w:t>in</w:t>
      </w:r>
      <w:r w:rsidRPr="00476855">
        <w:rPr>
          <w:rStyle w:val="4Arial9pt"/>
          <w:rFonts w:ascii="Times New Roman" w:hAnsi="Times New Roman" w:cs="Times New Roman"/>
          <w:b w:val="0"/>
          <w:bCs w:val="0"/>
          <w:sz w:val="22"/>
          <w:szCs w:val="22"/>
          <w:lang w:bidi="en-US"/>
        </w:rPr>
        <w:t xml:space="preserve"> </w:t>
      </w:r>
      <w:r w:rsidRPr="00476855">
        <w:rPr>
          <w:rStyle w:val="4Arial9pt"/>
          <w:rFonts w:ascii="Times New Roman" w:hAnsi="Times New Roman" w:cs="Times New Roman"/>
          <w:b w:val="0"/>
          <w:bCs w:val="0"/>
          <w:sz w:val="22"/>
          <w:szCs w:val="22"/>
          <w:lang w:val="en-US" w:bidi="en-US"/>
        </w:rPr>
        <w:t>vitro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активность в отношении различных видов грибов рода </w:t>
      </w:r>
      <w:r w:rsidRPr="00476855">
        <w:rPr>
          <w:rStyle w:val="4Arial9pt"/>
          <w:rFonts w:ascii="Times New Roman" w:hAnsi="Times New Roman" w:cs="Times New Roman"/>
          <w:b w:val="0"/>
          <w:bCs w:val="0"/>
          <w:sz w:val="22"/>
          <w:szCs w:val="22"/>
          <w:lang w:val="en-US" w:bidi="en-US"/>
        </w:rPr>
        <w:t>Aspergillus</w:t>
      </w:r>
      <w:r w:rsidRPr="00476855">
        <w:rPr>
          <w:rStyle w:val="4Arial9pt"/>
          <w:rFonts w:ascii="Times New Roman" w:hAnsi="Times New Roman" w:cs="Times New Roman"/>
          <w:b w:val="0"/>
          <w:bCs w:val="0"/>
          <w:sz w:val="22"/>
          <w:szCs w:val="22"/>
          <w:lang w:bidi="en-US"/>
        </w:rPr>
        <w:t>,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с показателями МПК= &lt;</w:t>
      </w:r>
      <w:bookmarkEnd w:id="40"/>
      <w:r w:rsidRPr="00476855">
        <w:rPr>
          <w:rFonts w:ascii="Times New Roman" w:hAnsi="Times New Roman" w:cs="Times New Roman"/>
        </w:rPr>
        <w:t xml:space="preserve"> 0.01 мкг/мл в отношении большинства </w:t>
      </w:r>
      <w:r w:rsidRPr="00F925D2">
        <w:rPr>
          <w:rStyle w:val="16ArialUnicodeMS75pt"/>
          <w:rFonts w:ascii="Times New Roman" w:eastAsiaTheme="minorHAnsi" w:hAnsi="Times New Roman" w:cs="Times New Roman"/>
          <w:b w:val="0"/>
          <w:sz w:val="22"/>
          <w:szCs w:val="22"/>
        </w:rPr>
        <w:t xml:space="preserve">протестированных </w:t>
      </w:r>
      <w:r w:rsidRPr="00F925D2">
        <w:rPr>
          <w:rFonts w:ascii="Times New Roman" w:hAnsi="Times New Roman" w:cs="Times New Roman"/>
        </w:rPr>
        <w:t>в</w:t>
      </w:r>
      <w:r w:rsidRPr="00476855">
        <w:rPr>
          <w:rFonts w:ascii="Times New Roman" w:hAnsi="Times New Roman" w:cs="Times New Roman"/>
        </w:rPr>
        <w:t>идов.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41" w:name="bookmark117"/>
      <w:r w:rsidRPr="00476855">
        <w:rPr>
          <w:rFonts w:ascii="Times New Roman" w:hAnsi="Times New Roman" w:cs="Times New Roman"/>
          <w:b/>
        </w:rPr>
        <w:t>Показания к назначению</w:t>
      </w:r>
      <w:bookmarkEnd w:id="41"/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Профилактика инвазивных грибковых инфекций у пациентов с трансплантацией костного мозга;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Инфекции 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Candida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., </w:t>
      </w:r>
      <w:r w:rsidRPr="00476855">
        <w:rPr>
          <w:rFonts w:ascii="Times New Roman" w:hAnsi="Times New Roman" w:cs="Times New Roman"/>
        </w:rPr>
        <w:t>включая инвазивный кандидоз, кандидемию и кандидоз пищевода;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Инвазивный аспергиллез;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Кандидоз пищевода.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42" w:name="bookmark118"/>
      <w:r w:rsidRPr="00476855">
        <w:rPr>
          <w:rFonts w:ascii="Times New Roman" w:hAnsi="Times New Roman" w:cs="Times New Roman"/>
          <w:b/>
        </w:rPr>
        <w:t>Продолжительность терапии</w:t>
      </w:r>
      <w:bookmarkEnd w:id="42"/>
    </w:p>
    <w:p w:rsidR="00476855" w:rsidRPr="00476855" w:rsidRDefault="00476855" w:rsidP="0051077D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>Инвазивный кандидоз:</w:t>
      </w:r>
    </w:p>
    <w:p w:rsidR="00476855" w:rsidRPr="00476855" w:rsidRDefault="00476855" w:rsidP="0051077D">
      <w:pPr>
        <w:pStyle w:val="a8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Микафунгин должен применяться минимум в течение 14 дней;</w:t>
      </w:r>
    </w:p>
    <w:p w:rsidR="00476855" w:rsidRPr="00476855" w:rsidRDefault="00476855" w:rsidP="0051077D">
      <w:pPr>
        <w:pStyle w:val="a8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лечение следует продолжать в течение как минимум 1 недели после разрешения клинических признаков и симптомов и получения двух последовательных отрицательных результатов исследования гемокультуры.</w:t>
      </w:r>
    </w:p>
    <w:p w:rsidR="00476855" w:rsidRPr="00476855" w:rsidRDefault="00476855" w:rsidP="0051077D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>Кандидоз пищевода:</w:t>
      </w:r>
    </w:p>
    <w:p w:rsidR="00476855" w:rsidRPr="00476855" w:rsidRDefault="00476855" w:rsidP="0051077D">
      <w:pPr>
        <w:pStyle w:val="a8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Микафунгин должен применяться как минимум в течение 1 недели после разрешения клинических признаков и симптомов.</w:t>
      </w:r>
    </w:p>
    <w:p w:rsidR="00476855" w:rsidRPr="00476855" w:rsidRDefault="00476855" w:rsidP="0051077D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Профилактика кандидоза:</w:t>
      </w:r>
    </w:p>
    <w:p w:rsidR="00476855" w:rsidRPr="00476855" w:rsidRDefault="00476855" w:rsidP="0051077D">
      <w:pPr>
        <w:pStyle w:val="a8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Микафунгин должен применяться как минимум в течение 1 недели после восстановления уровня нейтрофилов.</w:t>
      </w:r>
    </w:p>
    <w:p w:rsidR="00476855" w:rsidRDefault="00F925D2" w:rsidP="00476855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25D2">
        <w:rPr>
          <w:rFonts w:ascii="Times New Roman" w:hAnsi="Times New Roman" w:cs="Times New Roman"/>
          <w:b/>
          <w:color w:val="000000"/>
          <w:shd w:val="clear" w:color="auto" w:fill="FFFFFF"/>
        </w:rPr>
        <w:t>Форма выпуска</w:t>
      </w:r>
      <w:r w:rsidRPr="00F925D2">
        <w:rPr>
          <w:rFonts w:ascii="Times New Roman" w:hAnsi="Times New Roman" w:cs="Times New Roman"/>
          <w:color w:val="000000"/>
          <w:shd w:val="clear" w:color="auto" w:fill="FFFFFF"/>
        </w:rPr>
        <w:t>: лиофилизат для приготовления раствора для инфузий 50 мг, 100 мг.</w:t>
      </w:r>
    </w:p>
    <w:p w:rsidR="00F925D2" w:rsidRPr="00F925D2" w:rsidRDefault="00F925D2" w:rsidP="00F925D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>Rp.: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413E49">
        <w:rPr>
          <w:rFonts w:ascii="Times New Roman" w:hAnsi="Times New Roman" w:cs="Times New Roman"/>
          <w:lang w:val="en-US"/>
        </w:rPr>
        <w:t xml:space="preserve">Micafungini </w:t>
      </w:r>
      <w:r w:rsidRPr="00F925D2">
        <w:rPr>
          <w:rFonts w:ascii="Times New Roman" w:eastAsia="Times New Roman" w:hAnsi="Times New Roman" w:cs="Times New Roman"/>
          <w:lang w:val="en-US" w:eastAsia="ru-RU"/>
        </w:rPr>
        <w:t>0</w:t>
      </w:r>
      <w:r w:rsidRPr="00413E49">
        <w:rPr>
          <w:rFonts w:ascii="Times New Roman" w:eastAsia="Times New Roman" w:hAnsi="Times New Roman" w:cs="Times New Roman"/>
          <w:lang w:val="en-US" w:eastAsia="ru-RU"/>
        </w:rPr>
        <w:t>,</w:t>
      </w:r>
      <w:r w:rsidRPr="00F925D2">
        <w:rPr>
          <w:rFonts w:ascii="Times New Roman" w:eastAsia="Times New Roman" w:hAnsi="Times New Roman" w:cs="Times New Roman"/>
          <w:lang w:val="en-US" w:eastAsia="ru-RU"/>
        </w:rPr>
        <w:t>1</w:t>
      </w:r>
    </w:p>
    <w:p w:rsidR="00F925D2" w:rsidRPr="00413E49" w:rsidRDefault="00F925D2" w:rsidP="00F925D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C57AA">
        <w:rPr>
          <w:rFonts w:ascii="Times New Roman" w:eastAsia="Times New Roman" w:hAnsi="Times New Roman" w:cs="Times New Roman"/>
          <w:lang w:val="en-US" w:eastAsia="ru-RU"/>
        </w:rPr>
        <w:t xml:space="preserve">         D.t.d. N.</w:t>
      </w:r>
      <w:r w:rsidR="00413E49" w:rsidRPr="00413E49">
        <w:rPr>
          <w:rFonts w:ascii="Times New Roman" w:eastAsia="Times New Roman" w:hAnsi="Times New Roman" w:cs="Times New Roman"/>
          <w:lang w:val="en-US" w:eastAsia="ru-RU"/>
        </w:rPr>
        <w:t>5</w:t>
      </w:r>
    </w:p>
    <w:p w:rsidR="00F925D2" w:rsidRDefault="00F925D2" w:rsidP="00F925D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5D2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  <w:r w:rsidRPr="00FC57AA">
        <w:rPr>
          <w:rFonts w:ascii="Times New Roman" w:eastAsia="Times New Roman" w:hAnsi="Times New Roman" w:cs="Times New Roman"/>
          <w:lang w:eastAsia="ru-RU"/>
        </w:rPr>
        <w:t>S. Внутривенно</w:t>
      </w:r>
      <w:r>
        <w:rPr>
          <w:rFonts w:ascii="Times New Roman" w:eastAsia="Times New Roman" w:hAnsi="Times New Roman" w:cs="Times New Roman"/>
          <w:lang w:eastAsia="ru-RU"/>
        </w:rPr>
        <w:t xml:space="preserve"> капельно</w:t>
      </w:r>
      <w:r w:rsidRPr="00FC57AA">
        <w:rPr>
          <w:rFonts w:ascii="Times New Roman" w:eastAsia="Times New Roman" w:hAnsi="Times New Roman" w:cs="Times New Roman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lang w:eastAsia="ru-RU"/>
        </w:rPr>
        <w:t>0,1</w:t>
      </w:r>
    </w:p>
    <w:p w:rsidR="00F925D2" w:rsidRDefault="00F925D2" w:rsidP="00F925D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в 200 мл 0,9% раствора натрия хлорида</w:t>
      </w:r>
    </w:p>
    <w:p w:rsidR="00413E49" w:rsidRDefault="00413E49" w:rsidP="00413E4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1 раз в день</w:t>
      </w:r>
    </w:p>
    <w:p w:rsidR="00F925D2" w:rsidRPr="00F925D2" w:rsidRDefault="00F925D2" w:rsidP="00476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855" w:rsidRPr="002D1117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43" w:name="bookmark120"/>
      <w:r w:rsidRPr="002D1117">
        <w:rPr>
          <w:rFonts w:ascii="Times New Roman" w:hAnsi="Times New Roman" w:cs="Times New Roman"/>
          <w:b/>
        </w:rPr>
        <w:t>КАСПОФУНГИН</w:t>
      </w:r>
      <w:bookmarkEnd w:id="43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476855">
        <w:rPr>
          <w:rFonts w:ascii="Times New Roman" w:hAnsi="Times New Roman" w:cs="Times New Roman"/>
        </w:rPr>
        <w:t xml:space="preserve">Каспофунгин проявляет фунгицидную активность против </w:t>
      </w:r>
      <w:r w:rsidRPr="00476855">
        <w:rPr>
          <w:rFonts w:ascii="Times New Roman" w:hAnsi="Times New Roman" w:cs="Times New Roman"/>
          <w:lang w:val="en-US" w:bidi="en-US"/>
        </w:rPr>
        <w:t>Candida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., </w:t>
      </w:r>
      <w:r w:rsidRPr="00476855">
        <w:rPr>
          <w:rFonts w:ascii="Times New Roman" w:hAnsi="Times New Roman" w:cs="Times New Roman"/>
        </w:rPr>
        <w:t xml:space="preserve">включая резистентные к азолам С. </w:t>
      </w:r>
      <w:r w:rsidRPr="00476855">
        <w:rPr>
          <w:rFonts w:ascii="Times New Roman" w:hAnsi="Times New Roman" w:cs="Times New Roman"/>
          <w:lang w:val="en-US" w:bidi="en-US"/>
        </w:rPr>
        <w:t>krusei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и С. </w:t>
      </w:r>
      <w:r w:rsidRPr="00476855">
        <w:rPr>
          <w:rFonts w:ascii="Times New Roman" w:hAnsi="Times New Roman" w:cs="Times New Roman"/>
          <w:lang w:val="en-US" w:bidi="en-US"/>
        </w:rPr>
        <w:t>glabrata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или резистентные к АмВ штаммы С. </w:t>
      </w:r>
      <w:r w:rsidRPr="00476855">
        <w:rPr>
          <w:rFonts w:ascii="Times New Roman" w:hAnsi="Times New Roman" w:cs="Times New Roman"/>
          <w:lang w:val="en-US" w:bidi="en-US"/>
        </w:rPr>
        <w:t>lusitaniae</w:t>
      </w:r>
      <w:r w:rsidRPr="00476855">
        <w:rPr>
          <w:rFonts w:ascii="Times New Roman" w:hAnsi="Times New Roman" w:cs="Times New Roman"/>
          <w:lang w:bidi="en-US"/>
        </w:rPr>
        <w:t>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Каспофунгин фунгистатически действует на </w:t>
      </w:r>
      <w:r w:rsidRPr="00476855">
        <w:rPr>
          <w:rFonts w:ascii="Times New Roman" w:hAnsi="Times New Roman" w:cs="Times New Roman"/>
          <w:lang w:val="en-US" w:bidi="en-US"/>
        </w:rPr>
        <w:t>Aspergillus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fumigatus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r w:rsidRPr="00476855">
        <w:rPr>
          <w:rFonts w:ascii="Times New Roman" w:hAnsi="Times New Roman" w:cs="Times New Roman"/>
          <w:lang w:val="en-US" w:bidi="en-US"/>
        </w:rPr>
        <w:t>A</w:t>
      </w:r>
      <w:r w:rsidRPr="00476855">
        <w:rPr>
          <w:rFonts w:ascii="Times New Roman" w:hAnsi="Times New Roman" w:cs="Times New Roman"/>
          <w:lang w:bidi="en-US"/>
        </w:rPr>
        <w:t xml:space="preserve">. </w:t>
      </w:r>
      <w:r w:rsidRPr="00476855">
        <w:rPr>
          <w:rFonts w:ascii="Times New Roman" w:hAnsi="Times New Roman" w:cs="Times New Roman"/>
          <w:lang w:val="en-US" w:bidi="en-US"/>
        </w:rPr>
        <w:t>flavus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r w:rsidRPr="00476855">
        <w:rPr>
          <w:rFonts w:ascii="Times New Roman" w:hAnsi="Times New Roman" w:cs="Times New Roman"/>
          <w:lang w:val="en-US" w:bidi="en-US"/>
        </w:rPr>
        <w:t>A</w:t>
      </w:r>
      <w:r w:rsidRPr="00476855">
        <w:rPr>
          <w:rFonts w:ascii="Times New Roman" w:hAnsi="Times New Roman" w:cs="Times New Roman"/>
          <w:lang w:bidi="en-US"/>
        </w:rPr>
        <w:t xml:space="preserve">. </w:t>
      </w:r>
      <w:r w:rsidRPr="00476855">
        <w:rPr>
          <w:rFonts w:ascii="Times New Roman" w:hAnsi="Times New Roman" w:cs="Times New Roman"/>
          <w:lang w:val="en-US" w:bidi="en-US"/>
        </w:rPr>
        <w:t>niger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и А. </w:t>
      </w:r>
      <w:r w:rsidRPr="00476855">
        <w:rPr>
          <w:rFonts w:ascii="Times New Roman" w:hAnsi="Times New Roman" w:cs="Times New Roman"/>
          <w:lang w:val="en-US" w:bidi="en-US"/>
        </w:rPr>
        <w:t>terreus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r w:rsidRPr="00476855">
        <w:rPr>
          <w:rFonts w:ascii="Times New Roman" w:hAnsi="Times New Roman" w:cs="Times New Roman"/>
        </w:rPr>
        <w:t xml:space="preserve">в том числе на </w:t>
      </w:r>
      <w:proofErr w:type="gramStart"/>
      <w:r w:rsidRPr="00476855">
        <w:rPr>
          <w:rFonts w:ascii="Times New Roman" w:hAnsi="Times New Roman" w:cs="Times New Roman"/>
        </w:rPr>
        <w:t>резистентные</w:t>
      </w:r>
      <w:proofErr w:type="gramEnd"/>
      <w:r w:rsidRPr="00476855">
        <w:rPr>
          <w:rFonts w:ascii="Times New Roman" w:hAnsi="Times New Roman" w:cs="Times New Roman"/>
        </w:rPr>
        <w:t xml:space="preserve"> к амфотерицину В изоляты.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76855">
        <w:rPr>
          <w:rFonts w:ascii="Times New Roman" w:hAnsi="Times New Roman" w:cs="Times New Roman"/>
        </w:rPr>
        <w:t>Активен</w:t>
      </w:r>
      <w:r w:rsidRPr="00476855">
        <w:rPr>
          <w:rFonts w:ascii="Times New Roman" w:hAnsi="Times New Roman" w:cs="Times New Roman"/>
          <w:lang w:val="en-US"/>
        </w:rPr>
        <w:t xml:space="preserve"> </w:t>
      </w:r>
      <w:r w:rsidRPr="00476855">
        <w:rPr>
          <w:rFonts w:ascii="Times New Roman" w:hAnsi="Times New Roman" w:cs="Times New Roman"/>
        </w:rPr>
        <w:t>против</w:t>
      </w:r>
      <w:r w:rsidRPr="00476855">
        <w:rPr>
          <w:rFonts w:ascii="Times New Roman" w:hAnsi="Times New Roman" w:cs="Times New Roman"/>
          <w:lang w:val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 xml:space="preserve">Acremonium, Curvularia, Bipolaris, Trichoderma </w:t>
      </w:r>
      <w:r w:rsidRPr="00476855">
        <w:rPr>
          <w:rFonts w:ascii="Times New Roman" w:hAnsi="Times New Roman" w:cs="Times New Roman"/>
        </w:rPr>
        <w:t>и</w:t>
      </w:r>
      <w:r w:rsidRPr="00476855">
        <w:rPr>
          <w:rFonts w:ascii="Times New Roman" w:hAnsi="Times New Roman" w:cs="Times New Roman"/>
          <w:lang w:val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Alternaria spp.</w:t>
      </w:r>
      <w:bookmarkStart w:id="44" w:name="bookmark121"/>
    </w:p>
    <w:bookmarkEnd w:id="44"/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Каспофунгин не </w:t>
      </w:r>
      <w:proofErr w:type="gramStart"/>
      <w:r w:rsidRPr="00476855">
        <w:rPr>
          <w:rFonts w:ascii="Times New Roman" w:hAnsi="Times New Roman" w:cs="Times New Roman"/>
        </w:rPr>
        <w:t>активен</w:t>
      </w:r>
      <w:proofErr w:type="gramEnd"/>
      <w:r w:rsidRPr="00476855">
        <w:rPr>
          <w:rFonts w:ascii="Times New Roman" w:hAnsi="Times New Roman" w:cs="Times New Roman"/>
        </w:rPr>
        <w:t xml:space="preserve"> в отношении </w:t>
      </w:r>
      <w:r w:rsidRPr="00476855">
        <w:rPr>
          <w:rFonts w:ascii="Times New Roman" w:hAnsi="Times New Roman" w:cs="Times New Roman"/>
          <w:lang w:val="en-US" w:bidi="en-US"/>
        </w:rPr>
        <w:t>Cryptococcus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neoformans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r w:rsidRPr="00476855">
        <w:rPr>
          <w:rFonts w:ascii="Times New Roman" w:hAnsi="Times New Roman" w:cs="Times New Roman"/>
        </w:rPr>
        <w:t>что связано с низким содержанием 1,3-</w:t>
      </w:r>
      <w:r w:rsidRPr="00476855">
        <w:rPr>
          <w:rFonts w:ascii="Times New Roman" w:hAnsi="Times New Roman" w:cs="Times New Roman"/>
          <w:lang w:val="en-US"/>
        </w:rPr>
        <w:t>b</w:t>
      </w:r>
      <w:r w:rsidRPr="00476855">
        <w:rPr>
          <w:rFonts w:ascii="Times New Roman" w:hAnsi="Times New Roman" w:cs="Times New Roman"/>
        </w:rPr>
        <w:t>-</w:t>
      </w:r>
      <w:r w:rsidRPr="00476855">
        <w:rPr>
          <w:rFonts w:ascii="Times New Roman" w:hAnsi="Times New Roman" w:cs="Times New Roman"/>
          <w:lang w:val="en-US"/>
        </w:rPr>
        <w:t>D</w:t>
      </w:r>
      <w:r w:rsidRPr="00476855">
        <w:rPr>
          <w:rFonts w:ascii="Times New Roman" w:hAnsi="Times New Roman" w:cs="Times New Roman"/>
        </w:rPr>
        <w:t>-глюкана в клеточной стенке этого микромицета, а также малой проницаемостью препарата через полисахаридную капсулу.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Не </w:t>
      </w:r>
      <w:proofErr w:type="gramStart"/>
      <w:r w:rsidRPr="00476855">
        <w:rPr>
          <w:rFonts w:ascii="Times New Roman" w:hAnsi="Times New Roman" w:cs="Times New Roman"/>
        </w:rPr>
        <w:t>активен</w:t>
      </w:r>
      <w:proofErr w:type="gramEnd"/>
      <w:r w:rsidRPr="00476855">
        <w:rPr>
          <w:rFonts w:ascii="Times New Roman" w:hAnsi="Times New Roman" w:cs="Times New Roman"/>
        </w:rPr>
        <w:t xml:space="preserve"> в отношении </w:t>
      </w:r>
      <w:r w:rsidRPr="00476855">
        <w:rPr>
          <w:rFonts w:ascii="Times New Roman" w:hAnsi="Times New Roman" w:cs="Times New Roman"/>
          <w:lang w:val="en-US" w:bidi="en-US"/>
        </w:rPr>
        <w:t>Fusurium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 </w:t>
      </w:r>
      <w:r w:rsidRPr="00476855">
        <w:rPr>
          <w:rFonts w:ascii="Times New Roman" w:hAnsi="Times New Roman" w:cs="Times New Roman"/>
        </w:rPr>
        <w:t xml:space="preserve">и </w:t>
      </w:r>
      <w:r w:rsidRPr="00476855">
        <w:rPr>
          <w:rFonts w:ascii="Times New Roman" w:hAnsi="Times New Roman" w:cs="Times New Roman"/>
          <w:lang w:val="en-US" w:bidi="en-US"/>
        </w:rPr>
        <w:t>Trichosporon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beigelii</w:t>
      </w:r>
      <w:r w:rsidRPr="00476855">
        <w:rPr>
          <w:rFonts w:ascii="Times New Roman" w:hAnsi="Times New Roman" w:cs="Times New Roman"/>
          <w:lang w:bidi="en-US"/>
        </w:rPr>
        <w:t xml:space="preserve">, </w:t>
      </w:r>
      <w:r w:rsidRPr="00476855">
        <w:rPr>
          <w:rFonts w:ascii="Times New Roman" w:hAnsi="Times New Roman" w:cs="Times New Roman"/>
          <w:lang w:val="en-US" w:bidi="en-US"/>
        </w:rPr>
        <w:t>Paecilomyces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lilacinus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 xml:space="preserve">и </w:t>
      </w:r>
      <w:r w:rsidRPr="00476855">
        <w:rPr>
          <w:rFonts w:ascii="Times New Roman" w:hAnsi="Times New Roman" w:cs="Times New Roman"/>
          <w:lang w:val="en-US" w:bidi="en-US"/>
        </w:rPr>
        <w:t>Scedosporium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prolificans</w:t>
      </w:r>
      <w:r w:rsidRPr="00476855">
        <w:rPr>
          <w:rFonts w:ascii="Times New Roman" w:hAnsi="Times New Roman" w:cs="Times New Roman"/>
          <w:lang w:bidi="en-US"/>
        </w:rPr>
        <w:t>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855" w:rsidRPr="00476855" w:rsidRDefault="00476855" w:rsidP="0051077D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Препарат, прежде всего, предназначен для антифунгальной терапии больных инвазивными формами аспергиллеза, </w:t>
      </w:r>
      <w:proofErr w:type="gramStart"/>
      <w:r w:rsidRPr="00476855">
        <w:rPr>
          <w:rFonts w:ascii="Times New Roman" w:hAnsi="Times New Roman" w:cs="Times New Roman"/>
        </w:rPr>
        <w:t>резистентным</w:t>
      </w:r>
      <w:proofErr w:type="gramEnd"/>
      <w:r w:rsidRPr="00476855">
        <w:rPr>
          <w:rFonts w:ascii="Times New Roman" w:hAnsi="Times New Roman" w:cs="Times New Roman"/>
        </w:rPr>
        <w:t xml:space="preserve"> к стандартной терапии или с непереносимостью других антифунгальных препаратов.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6855">
        <w:rPr>
          <w:rFonts w:ascii="Times New Roman" w:hAnsi="Times New Roman" w:cs="Times New Roman"/>
          <w:i/>
        </w:rPr>
        <w:t xml:space="preserve">Для каспофунгина характерны: </w:t>
      </w:r>
    </w:p>
    <w:p w:rsidR="00476855" w:rsidRPr="00476855" w:rsidRDefault="00476855" w:rsidP="0051077D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476855">
        <w:rPr>
          <w:rFonts w:ascii="Times New Roman" w:hAnsi="Times New Roman" w:cs="Times New Roman"/>
        </w:rPr>
        <w:t xml:space="preserve">Широкий спектр антифунгапьной активности; </w:t>
      </w:r>
    </w:p>
    <w:p w:rsidR="00476855" w:rsidRPr="00476855" w:rsidRDefault="00476855" w:rsidP="0051077D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Высокая эффективность при инвазивном кандидозе, рефрактерном инвазивном аспергиплезе и фебрильной нейтропении;</w:t>
      </w:r>
    </w:p>
    <w:p w:rsidR="00476855" w:rsidRPr="00476855" w:rsidRDefault="00476855" w:rsidP="0051077D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Высокий профиль безопасности; </w:t>
      </w:r>
    </w:p>
    <w:p w:rsidR="00476855" w:rsidRPr="00476855" w:rsidRDefault="00476855" w:rsidP="0051077D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Fonts w:ascii="Times New Roman" w:hAnsi="Times New Roman" w:cs="Times New Roman"/>
        </w:rPr>
        <w:t>Окончательная эффективность и безопасность для детей до 14 лет не установлены, поэтому препарат в данной популяции используют только пожизненным показаниям;</w:t>
      </w:r>
      <w:proofErr w:type="gramEnd"/>
    </w:p>
    <w:p w:rsidR="00476855" w:rsidRPr="00476855" w:rsidRDefault="00476855" w:rsidP="0051077D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Рекомендуемые дозы - 70 мг/м</w:t>
      </w:r>
      <w:proofErr w:type="gramStart"/>
      <w:r w:rsidRPr="00476855">
        <w:rPr>
          <w:rFonts w:ascii="Times New Roman" w:hAnsi="Times New Roman" w:cs="Times New Roman"/>
          <w:vertAlign w:val="superscript"/>
        </w:rPr>
        <w:t>2</w:t>
      </w:r>
      <w:proofErr w:type="gramEnd"/>
      <w:r w:rsidRPr="00476855">
        <w:rPr>
          <w:rFonts w:ascii="Times New Roman" w:hAnsi="Times New Roman" w:cs="Times New Roman"/>
        </w:rPr>
        <w:t xml:space="preserve"> как нагрузочная доза и далее 50 мг/м</w:t>
      </w:r>
      <w:r w:rsidRPr="00476855">
        <w:rPr>
          <w:rFonts w:ascii="Times New Roman" w:hAnsi="Times New Roman" w:cs="Times New Roman"/>
          <w:vertAlign w:val="superscript"/>
        </w:rPr>
        <w:t>2</w:t>
      </w:r>
      <w:r w:rsidRPr="00476855">
        <w:rPr>
          <w:rFonts w:ascii="Times New Roman" w:hAnsi="Times New Roman" w:cs="Times New Roman"/>
        </w:rPr>
        <w:t xml:space="preserve"> один раз в день.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Фармакокинетика</w:t>
      </w:r>
    </w:p>
    <w:p w:rsidR="00476855" w:rsidRPr="00476855" w:rsidRDefault="00476855" w:rsidP="0051077D">
      <w:pPr>
        <w:pStyle w:val="a8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Каспофунгин применяют только внутривенно, биодоступность при пероральном приеме </w:t>
      </w:r>
      <w:proofErr w:type="gramStart"/>
      <w:r w:rsidRPr="00476855">
        <w:rPr>
          <w:rFonts w:ascii="Times New Roman" w:hAnsi="Times New Roman" w:cs="Times New Roman"/>
        </w:rPr>
        <w:t>низкая</w:t>
      </w:r>
      <w:proofErr w:type="gramEnd"/>
      <w:r w:rsidRPr="00476855">
        <w:rPr>
          <w:rFonts w:ascii="Times New Roman" w:hAnsi="Times New Roman" w:cs="Times New Roman"/>
        </w:rPr>
        <w:t>.</w:t>
      </w:r>
    </w:p>
    <w:p w:rsidR="00476855" w:rsidRPr="00476855" w:rsidRDefault="00476855" w:rsidP="0051077D">
      <w:pPr>
        <w:pStyle w:val="a8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Отличается высокой (97%) связью с белками.</w:t>
      </w:r>
    </w:p>
    <w:p w:rsidR="00476855" w:rsidRPr="00476855" w:rsidRDefault="00476855" w:rsidP="0051077D">
      <w:pPr>
        <w:pStyle w:val="a8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Создает высокие концентрации в почках, печени, селезенке и легких, не столь высокие - в головном мозге.</w:t>
      </w:r>
    </w:p>
    <w:p w:rsidR="00476855" w:rsidRPr="00476855" w:rsidRDefault="00476855" w:rsidP="0051077D">
      <w:pPr>
        <w:pStyle w:val="a8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lastRenderedPageBreak/>
        <w:t>Каспофунгин метаболизируется в печени, метаболизм неокислительный, несвязанный с изоферментами цитохрома Р450.</w:t>
      </w:r>
    </w:p>
    <w:p w:rsidR="00476855" w:rsidRPr="00476855" w:rsidRDefault="00476855" w:rsidP="0051077D">
      <w:pPr>
        <w:pStyle w:val="a8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Почечный клиренс минимальный, модификации дозы при почечной недостаточности не требуется.</w:t>
      </w:r>
    </w:p>
    <w:p w:rsidR="00476855" w:rsidRPr="00476855" w:rsidRDefault="00476855" w:rsidP="0051077D">
      <w:pPr>
        <w:pStyle w:val="a8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Время полувыведения -9-11 часов.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Нежелательные побочные эффекты:</w:t>
      </w:r>
    </w:p>
    <w:p w:rsidR="00476855" w:rsidRPr="00476855" w:rsidRDefault="00476855" w:rsidP="0051077D">
      <w:pPr>
        <w:pStyle w:val="a8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Лихорадка:</w:t>
      </w:r>
    </w:p>
    <w:p w:rsidR="00476855" w:rsidRPr="00476855" w:rsidRDefault="00476855" w:rsidP="0051077D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Флебиты;</w:t>
      </w:r>
    </w:p>
    <w:p w:rsidR="00476855" w:rsidRPr="00476855" w:rsidRDefault="00476855" w:rsidP="0051077D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Тромбофлебиты в месте вливаний;</w:t>
      </w:r>
    </w:p>
    <w:p w:rsidR="00476855" w:rsidRPr="00476855" w:rsidRDefault="00476855" w:rsidP="0051077D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Головную боль;</w:t>
      </w:r>
    </w:p>
    <w:p w:rsidR="00476855" w:rsidRPr="00476855" w:rsidRDefault="00476855" w:rsidP="0051077D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Тошноту;</w:t>
      </w:r>
    </w:p>
    <w:p w:rsidR="00476855" w:rsidRPr="00476855" w:rsidRDefault="00476855" w:rsidP="0051077D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Сыпь;</w:t>
      </w:r>
    </w:p>
    <w:p w:rsidR="00476855" w:rsidRPr="00476855" w:rsidRDefault="00476855" w:rsidP="0051077D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Покраснение кожи;</w:t>
      </w:r>
    </w:p>
    <w:p w:rsidR="00476855" w:rsidRPr="00476855" w:rsidRDefault="00476855" w:rsidP="0051077D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Умеренное повышение уровня ферментов печени;</w:t>
      </w:r>
    </w:p>
    <w:p w:rsidR="00476855" w:rsidRPr="00413E49" w:rsidRDefault="00476855" w:rsidP="00476855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Анафилаксия.</w:t>
      </w:r>
    </w:p>
    <w:p w:rsidR="00413E49" w:rsidRDefault="00413E49" w:rsidP="00413E4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25D2">
        <w:rPr>
          <w:rFonts w:ascii="Times New Roman" w:hAnsi="Times New Roman" w:cs="Times New Roman"/>
          <w:b/>
          <w:color w:val="000000"/>
          <w:shd w:val="clear" w:color="auto" w:fill="FFFFFF"/>
        </w:rPr>
        <w:t>Форма выпуска</w:t>
      </w:r>
      <w:r w:rsidRPr="00F925D2">
        <w:rPr>
          <w:rFonts w:ascii="Times New Roman" w:hAnsi="Times New Roman" w:cs="Times New Roman"/>
          <w:color w:val="000000"/>
          <w:shd w:val="clear" w:color="auto" w:fill="FFFFFF"/>
        </w:rPr>
        <w:t>: лиофилизат для приготовления раствора для инфузий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50 мг, 7</w:t>
      </w:r>
      <w:r w:rsidRPr="00F925D2">
        <w:rPr>
          <w:rFonts w:ascii="Times New Roman" w:hAnsi="Times New Roman" w:cs="Times New Roman"/>
          <w:color w:val="000000"/>
          <w:shd w:val="clear" w:color="auto" w:fill="FFFFFF"/>
        </w:rPr>
        <w:t>0 мг.</w:t>
      </w:r>
    </w:p>
    <w:p w:rsidR="00413E49" w:rsidRPr="00413E49" w:rsidRDefault="00413E49" w:rsidP="00413E4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>Rp.: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413E49">
        <w:rPr>
          <w:rFonts w:ascii="Times New Roman" w:hAnsi="Times New Roman" w:cs="Times New Roman"/>
        </w:rPr>
        <w:t xml:space="preserve">Caspofungini </w:t>
      </w:r>
      <w:r w:rsidRPr="00F925D2">
        <w:rPr>
          <w:rFonts w:ascii="Times New Roman" w:eastAsia="Times New Roman" w:hAnsi="Times New Roman" w:cs="Times New Roman"/>
          <w:lang w:val="en-US" w:eastAsia="ru-RU"/>
        </w:rPr>
        <w:t>0</w:t>
      </w:r>
      <w:r w:rsidRPr="00413E49">
        <w:rPr>
          <w:rFonts w:ascii="Times New Roman" w:eastAsia="Times New Roman" w:hAnsi="Times New Roman" w:cs="Times New Roman"/>
          <w:lang w:val="en-US"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>07</w:t>
      </w:r>
    </w:p>
    <w:p w:rsidR="00413E49" w:rsidRPr="00413E49" w:rsidRDefault="00413E49" w:rsidP="00413E4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C57AA">
        <w:rPr>
          <w:rFonts w:ascii="Times New Roman" w:eastAsia="Times New Roman" w:hAnsi="Times New Roman" w:cs="Times New Roman"/>
          <w:lang w:val="en-US" w:eastAsia="ru-RU"/>
        </w:rPr>
        <w:t xml:space="preserve">         D.t.d. N.</w:t>
      </w:r>
      <w:r w:rsidRPr="00413E49">
        <w:rPr>
          <w:rFonts w:ascii="Times New Roman" w:eastAsia="Times New Roman" w:hAnsi="Times New Roman" w:cs="Times New Roman"/>
          <w:lang w:val="en-US" w:eastAsia="ru-RU"/>
        </w:rPr>
        <w:t>5</w:t>
      </w:r>
    </w:p>
    <w:p w:rsidR="00413E49" w:rsidRDefault="00413E49" w:rsidP="00413E4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5D2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  <w:r w:rsidRPr="00FC57AA">
        <w:rPr>
          <w:rFonts w:ascii="Times New Roman" w:eastAsia="Times New Roman" w:hAnsi="Times New Roman" w:cs="Times New Roman"/>
          <w:lang w:eastAsia="ru-RU"/>
        </w:rPr>
        <w:t>S. Внутривенно</w:t>
      </w:r>
      <w:r>
        <w:rPr>
          <w:rFonts w:ascii="Times New Roman" w:eastAsia="Times New Roman" w:hAnsi="Times New Roman" w:cs="Times New Roman"/>
          <w:lang w:eastAsia="ru-RU"/>
        </w:rPr>
        <w:t xml:space="preserve"> капельно</w:t>
      </w:r>
      <w:r w:rsidRPr="00FC57AA">
        <w:rPr>
          <w:rFonts w:ascii="Times New Roman" w:eastAsia="Times New Roman" w:hAnsi="Times New Roman" w:cs="Times New Roman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lang w:eastAsia="ru-RU"/>
        </w:rPr>
        <w:t xml:space="preserve">0,07 </w:t>
      </w:r>
    </w:p>
    <w:p w:rsidR="00413E49" w:rsidRDefault="00413E49" w:rsidP="00413E4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в 200 мл 0,9% раствора натрия хлорида</w:t>
      </w:r>
    </w:p>
    <w:p w:rsidR="00413E49" w:rsidRDefault="00413E49" w:rsidP="00413E4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1 раз в день</w:t>
      </w:r>
    </w:p>
    <w:p w:rsidR="00413E49" w:rsidRPr="00413E49" w:rsidRDefault="00413E49" w:rsidP="00413E4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6855" w:rsidRPr="00B41C2D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45" w:name="bookmark126"/>
      <w:r w:rsidRPr="00B41C2D">
        <w:rPr>
          <w:rFonts w:ascii="Times New Roman" w:hAnsi="Times New Roman" w:cs="Times New Roman"/>
          <w:b/>
          <w:u w:val="single"/>
        </w:rPr>
        <w:t>АЛЛИЛАМИНЫ</w:t>
      </w:r>
      <w:bookmarkEnd w:id="45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Fonts w:ascii="Times New Roman" w:hAnsi="Times New Roman" w:cs="Times New Roman"/>
        </w:rPr>
        <w:t>К аллиламинам, являющимся синтетическими антимикотиками, относятся:</w:t>
      </w:r>
      <w:proofErr w:type="gramEnd"/>
    </w:p>
    <w:p w:rsidR="00476855" w:rsidRPr="00476855" w:rsidRDefault="00476855" w:rsidP="0051077D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Тербинафин (Ламизил, тербизил, экзифин), применяемый внутрь и местно;</w:t>
      </w:r>
    </w:p>
    <w:p w:rsidR="00476855" w:rsidRPr="00476855" w:rsidRDefault="00476855" w:rsidP="0051077D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Нафтифин, </w:t>
      </w:r>
      <w:proofErr w:type="gramStart"/>
      <w:r w:rsidRPr="00476855">
        <w:rPr>
          <w:rFonts w:ascii="Times New Roman" w:hAnsi="Times New Roman" w:cs="Times New Roman"/>
        </w:rPr>
        <w:t>предназначенный</w:t>
      </w:r>
      <w:proofErr w:type="gramEnd"/>
      <w:r w:rsidRPr="00476855">
        <w:rPr>
          <w:rFonts w:ascii="Times New Roman" w:hAnsi="Times New Roman" w:cs="Times New Roman"/>
        </w:rPr>
        <w:t xml:space="preserve"> для местного использования.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</w:rPr>
        <w:t xml:space="preserve">Обладают как </w:t>
      </w:r>
      <w:r w:rsidRPr="00476855">
        <w:rPr>
          <w:rFonts w:ascii="Times New Roman" w:hAnsi="Times New Roman" w:cs="Times New Roman"/>
          <w:b/>
        </w:rPr>
        <w:t>фунгистатическим, так и фунгицидным эффектом.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Механизм действия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Аллиламины синтетические фунгицидные агенты, являющиеся ингибиторами фермента скваленоэпоксидазы, который вместе со скваленциклазой переводит сквален в ланостерол.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476855">
        <w:rPr>
          <w:rFonts w:ascii="Times New Roman" w:hAnsi="Times New Roman" w:cs="Times New Roman"/>
          <w:lang w:val="en-US" w:bidi="en-US"/>
        </w:rPr>
        <w:t>B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стенке гриба, если сквален не переходит в ланостерол, конверсия ланостерола в эргостерол блокируется.</w:t>
      </w:r>
      <w:proofErr w:type="gramEnd"/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 результате истощения эргостерола повреждается клеточная мембрана гриба.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Спектр активности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К ним чувствительны дерматомицеты </w:t>
      </w:r>
      <w:r w:rsidRPr="00476855">
        <w:rPr>
          <w:rStyle w:val="Arial0pt"/>
          <w:rFonts w:ascii="Times New Roman" w:eastAsiaTheme="minorHAnsi" w:hAnsi="Times New Roman" w:cs="Times New Roman"/>
          <w:sz w:val="22"/>
          <w:szCs w:val="22"/>
        </w:rPr>
        <w:t>(Epidermophyton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., </w:t>
      </w:r>
      <w:r w:rsidRPr="00476855">
        <w:rPr>
          <w:rStyle w:val="Arial0pt"/>
          <w:rFonts w:ascii="Times New Roman" w:eastAsiaTheme="minorHAnsi" w:hAnsi="Times New Roman" w:cs="Times New Roman"/>
          <w:sz w:val="22"/>
          <w:szCs w:val="22"/>
        </w:rPr>
        <w:t>Trichophyton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., </w:t>
      </w:r>
      <w:r w:rsidRPr="00476855">
        <w:rPr>
          <w:rStyle w:val="Arial0pt"/>
          <w:rFonts w:ascii="Times New Roman" w:eastAsiaTheme="minorHAnsi" w:hAnsi="Times New Roman" w:cs="Times New Roman"/>
          <w:sz w:val="22"/>
          <w:szCs w:val="22"/>
        </w:rPr>
        <w:t>Microsporum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.), </w:t>
      </w:r>
      <w:r w:rsidRPr="00476855">
        <w:rPr>
          <w:rStyle w:val="Arial0pt"/>
          <w:rFonts w:ascii="Times New Roman" w:eastAsiaTheme="minorHAnsi" w:hAnsi="Times New Roman" w:cs="Times New Roman"/>
          <w:sz w:val="22"/>
          <w:szCs w:val="22"/>
        </w:rPr>
        <w:t>M.furfur,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кандиды, аспергиллы, гистоплазмы, бластомицеты, криптококк, споротрикс, возбудители хромомикоза.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Тербинафин </w:t>
      </w:r>
      <w:proofErr w:type="gramStart"/>
      <w:r w:rsidRPr="00476855">
        <w:rPr>
          <w:rFonts w:ascii="Times New Roman" w:hAnsi="Times New Roman" w:cs="Times New Roman"/>
        </w:rPr>
        <w:t>неэффективен</w:t>
      </w:r>
      <w:proofErr w:type="gramEnd"/>
      <w:r w:rsidRPr="00476855">
        <w:rPr>
          <w:rFonts w:ascii="Times New Roman" w:hAnsi="Times New Roman" w:cs="Times New Roman"/>
        </w:rPr>
        <w:t xml:space="preserve"> при лечении отрубевидного лишая </w:t>
      </w:r>
      <w:r w:rsidRPr="00476855">
        <w:rPr>
          <w:rStyle w:val="Arial0pt"/>
          <w:rFonts w:ascii="Times New Roman" w:eastAsiaTheme="minorHAnsi" w:hAnsi="Times New Roman" w:cs="Times New Roman"/>
          <w:sz w:val="22"/>
          <w:szCs w:val="22"/>
        </w:rPr>
        <w:t>(M.furfur),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</w:rPr>
        <w:t>поскольку создаваемые им концентрации в роговом слое не высоки для достаточного лечебного эффекта.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Показания к применению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Style w:val="Arial0pt"/>
          <w:rFonts w:ascii="Times New Roman" w:eastAsiaTheme="minorHAnsi" w:hAnsi="Times New Roman" w:cs="Times New Roman"/>
          <w:i w:val="0"/>
          <w:iCs w:val="0"/>
          <w:color w:val="auto"/>
          <w:spacing w:val="0"/>
          <w:sz w:val="22"/>
          <w:szCs w:val="22"/>
          <w:shd w:val="clear" w:color="auto" w:fill="auto"/>
          <w:lang w:eastAsia="en-US" w:bidi="ar-SA"/>
        </w:rPr>
      </w:pPr>
      <w:r w:rsidRPr="00476855">
        <w:rPr>
          <w:rFonts w:ascii="Times New Roman" w:hAnsi="Times New Roman" w:cs="Times New Roman"/>
        </w:rPr>
        <w:t>Дерматомикозы: эпидермофития, трихофи</w:t>
      </w:r>
      <w:r w:rsidRPr="00476855">
        <w:rPr>
          <w:rFonts w:ascii="Times New Roman" w:hAnsi="Times New Roman" w:cs="Times New Roman"/>
        </w:rPr>
        <w:softHyphen/>
        <w:t>тия, микроспория (при ограниченном пораже</w:t>
      </w:r>
      <w:r w:rsidRPr="00476855">
        <w:rPr>
          <w:rFonts w:ascii="Times New Roman" w:hAnsi="Times New Roman" w:cs="Times New Roman"/>
        </w:rPr>
        <w:softHyphen/>
        <w:t xml:space="preserve">нии - местно, при распространенном </w:t>
      </w:r>
      <w:proofErr w:type="gramStart"/>
      <w:r w:rsidRPr="00476855">
        <w:rPr>
          <w:rFonts w:ascii="Times New Roman" w:hAnsi="Times New Roman" w:cs="Times New Roman"/>
        </w:rPr>
        <w:t>-в</w:t>
      </w:r>
      <w:proofErr w:type="gramEnd"/>
      <w:r w:rsidRPr="00476855">
        <w:rPr>
          <w:rFonts w:ascii="Times New Roman" w:hAnsi="Times New Roman" w:cs="Times New Roman"/>
        </w:rPr>
        <w:t xml:space="preserve">нутрь). 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Микоз волосистой части головы (внутрь). 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Онихомикоз (внутрь).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Style w:val="Arial0pt"/>
          <w:rFonts w:ascii="Times New Roman" w:eastAsiaTheme="minorHAnsi" w:hAnsi="Times New Roman" w:cs="Times New Roman"/>
          <w:i w:val="0"/>
          <w:iCs w:val="0"/>
          <w:color w:val="auto"/>
          <w:spacing w:val="0"/>
          <w:sz w:val="22"/>
          <w:szCs w:val="22"/>
          <w:shd w:val="clear" w:color="auto" w:fill="auto"/>
          <w:lang w:eastAsia="en-US" w:bidi="ar-SA"/>
        </w:rPr>
      </w:pPr>
      <w:r w:rsidRPr="00476855">
        <w:rPr>
          <w:rFonts w:ascii="Times New Roman" w:hAnsi="Times New Roman" w:cs="Times New Roman"/>
        </w:rPr>
        <w:t xml:space="preserve">Хромомикоз (внутрь). 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Кандидоз кожи (местно).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Отрубевидный лишай (местно).</w:t>
      </w:r>
    </w:p>
    <w:p w:rsidR="00413E49" w:rsidRDefault="00413E49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46" w:name="bookmark134"/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ТЕРБИНАФИН (ЛАМИЗИЛ)</w:t>
      </w:r>
      <w:bookmarkEnd w:id="46"/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Фармакокинетика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Тербинафин хорошо всасывается в ЖКТ, причем биодоступность практически не зависит от приема пищи.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Практически полностью (на 99%) связывается с белками плазмы. Обладая высокой липофильностью, тербинафин распределяется во многие ткани.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Диффундируя через кожу, а также выделяясь с секретами сальных и потовых желез, создает высокие концентрации в роговом слое эпидермиса в 75 раз, а в эпидермисе и дерме - в 25 раз превышающие плазменные.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lastRenderedPageBreak/>
        <w:t>Метаболизируется в печени, выводится почками.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Период полувыведения — 11-17 ч, возрастает при почечной и печеночной недостаточности.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     При местном применении системная абсорбция тербинафина менее 5%, нафтифина - 4-6%.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Препараты создают высокие концентрации в различных слоях кожи, превышающие МПК для основных возбудителей дерматомикозов.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Всосавшаяся порция нафтифина частично метаболизируется в печени, выводится с мочой и с калом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 xml:space="preserve">Нежелательные реакции 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76855">
        <w:rPr>
          <w:rStyle w:val="Arial0pt"/>
          <w:rFonts w:ascii="Times New Roman" w:hAnsi="Times New Roman" w:cs="Times New Roman"/>
          <w:sz w:val="22"/>
          <w:szCs w:val="22"/>
        </w:rPr>
        <w:t>Тербинафин внутрь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ЖКТ:</w:t>
      </w:r>
      <w:r w:rsidRPr="00476855">
        <w:rPr>
          <w:rFonts w:ascii="Times New Roman" w:hAnsi="Times New Roman" w:cs="Times New Roman"/>
        </w:rPr>
        <w:t xml:space="preserve"> боль в животе, нарушение аппетита, тошнота, рвота, диарея, изменения и потеря вкуса.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ЦНС:</w:t>
      </w:r>
      <w:r w:rsidRPr="00476855">
        <w:rPr>
          <w:rFonts w:ascii="Times New Roman" w:hAnsi="Times New Roman" w:cs="Times New Roman"/>
        </w:rPr>
        <w:t xml:space="preserve"> головная боль, головокружение.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Аллергические реакции:</w:t>
      </w:r>
      <w:r w:rsidRPr="00476855">
        <w:rPr>
          <w:rFonts w:ascii="Times New Roman" w:hAnsi="Times New Roman" w:cs="Times New Roman"/>
        </w:rPr>
        <w:t xml:space="preserve"> сыпь, крапивница, эксфолиативный дерматит, синдром Стивенса-Джонсона.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Гематологические реакции:</w:t>
      </w:r>
      <w:r w:rsidRPr="00476855">
        <w:rPr>
          <w:rFonts w:ascii="Times New Roman" w:hAnsi="Times New Roman" w:cs="Times New Roman"/>
        </w:rPr>
        <w:t xml:space="preserve"> нейтропения, панцитопения.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Печень:</w:t>
      </w:r>
      <w:r w:rsidRPr="00476855">
        <w:rPr>
          <w:rFonts w:ascii="Times New Roman" w:hAnsi="Times New Roman" w:cs="Times New Roman"/>
        </w:rPr>
        <w:t xml:space="preserve"> повышение активности трансаминаз, холестатическая желтуха, печеночная недостаточность.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Style w:val="Arial0pt"/>
          <w:rFonts w:ascii="Times New Roman" w:eastAsiaTheme="minorHAnsi" w:hAnsi="Times New Roman" w:cs="Times New Roman"/>
          <w:sz w:val="22"/>
          <w:szCs w:val="22"/>
        </w:rPr>
        <w:t>Другие:</w:t>
      </w:r>
      <w:r w:rsidRPr="00476855">
        <w:rPr>
          <w:rFonts w:ascii="Times New Roman" w:hAnsi="Times New Roman" w:cs="Times New Roman"/>
        </w:rPr>
        <w:t xml:space="preserve"> артралгия, миалгия.</w:t>
      </w:r>
    </w:p>
    <w:p w:rsidR="00476855" w:rsidRPr="00476855" w:rsidRDefault="00476855" w:rsidP="00476855">
      <w:pPr>
        <w:spacing w:after="0" w:line="240" w:lineRule="auto"/>
        <w:jc w:val="both"/>
        <w:rPr>
          <w:rStyle w:val="Arial0pt"/>
          <w:rFonts w:ascii="Times New Roman" w:hAnsi="Times New Roman" w:cs="Times New Roman"/>
          <w:sz w:val="22"/>
          <w:szCs w:val="22"/>
          <w:u w:val="single"/>
        </w:rPr>
      </w:pPr>
      <w:r w:rsidRPr="00476855">
        <w:rPr>
          <w:rStyle w:val="Arial0pt"/>
          <w:rFonts w:ascii="Times New Roman" w:hAnsi="Times New Roman" w:cs="Times New Roman"/>
          <w:sz w:val="22"/>
          <w:szCs w:val="22"/>
          <w:u w:val="single"/>
        </w:rPr>
        <w:t>Тербинафин, нафтифин</w:t>
      </w:r>
      <w:r w:rsidRPr="00476855">
        <w:rPr>
          <w:rFonts w:ascii="Times New Roman" w:hAnsi="Times New Roman" w:cs="Times New Roman"/>
          <w:u w:val="single"/>
        </w:rPr>
        <w:t xml:space="preserve"> - </w:t>
      </w:r>
      <w:r w:rsidRPr="00476855">
        <w:rPr>
          <w:rStyle w:val="Arial0pt"/>
          <w:rFonts w:ascii="Times New Roman" w:hAnsi="Times New Roman" w:cs="Times New Roman"/>
          <w:sz w:val="22"/>
          <w:szCs w:val="22"/>
          <w:u w:val="single"/>
        </w:rPr>
        <w:t xml:space="preserve">местно </w:t>
      </w:r>
    </w:p>
    <w:p w:rsidR="00476855" w:rsidRPr="00476855" w:rsidRDefault="00476855" w:rsidP="00476855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Кожа: зуд, жжение, гиперемия, сухость.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 xml:space="preserve">Дозирование 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76855">
        <w:rPr>
          <w:rFonts w:ascii="Times New Roman" w:hAnsi="Times New Roman" w:cs="Times New Roman"/>
          <w:i/>
          <w:iCs/>
          <w:u w:val="single"/>
        </w:rPr>
        <w:t>Взрослые</w:t>
      </w:r>
    </w:p>
    <w:p w:rsidR="00476855" w:rsidRPr="00476855" w:rsidRDefault="00476855" w:rsidP="0051077D">
      <w:pPr>
        <w:pStyle w:val="a8"/>
        <w:numPr>
          <w:ilvl w:val="0"/>
          <w:numId w:val="41"/>
        </w:numPr>
        <w:spacing w:after="0" w:line="240" w:lineRule="auto"/>
        <w:jc w:val="both"/>
        <w:rPr>
          <w:rStyle w:val="50pt"/>
          <w:rFonts w:ascii="Times New Roman" w:hAnsi="Times New Roman" w:cs="Times New Roman"/>
          <w:sz w:val="22"/>
          <w:szCs w:val="22"/>
          <w:lang w:bidi="en-US"/>
        </w:rPr>
      </w:pPr>
      <w:r w:rsidRPr="00476855">
        <w:rPr>
          <w:rFonts w:ascii="Times New Roman" w:hAnsi="Times New Roman" w:cs="Times New Roman"/>
        </w:rPr>
        <w:t xml:space="preserve">Внутрь - по 0,25 г/сут. в один прием в течение 2-6 недель, при онихомикозах -1,5-3 месяца. При клиренсе креатинина меньше 50 мл/мин и при тяжелых нарушениях функции печени доза снижается в 2 раза. </w:t>
      </w:r>
    </w:p>
    <w:p w:rsidR="00476855" w:rsidRPr="00476855" w:rsidRDefault="00476855" w:rsidP="0051077D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Местно - 2 раза в сутки в течение 1- 4 недель.</w:t>
      </w:r>
    </w:p>
    <w:p w:rsidR="00476855" w:rsidRPr="00713A88" w:rsidRDefault="00476855" w:rsidP="00713A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</w:rPr>
        <w:t>.</w:t>
      </w:r>
      <w:r w:rsidR="00713A88">
        <w:rPr>
          <w:rFonts w:ascii="Times New Roman" w:hAnsi="Times New Roman" w:cs="Times New Roman"/>
          <w:b/>
        </w:rPr>
        <w:t xml:space="preserve">Формы выпуска </w:t>
      </w:r>
      <w:r w:rsidR="00713A88">
        <w:rPr>
          <w:rFonts w:ascii="Times New Roman" w:hAnsi="Times New Roman" w:cs="Times New Roman"/>
        </w:rPr>
        <w:t xml:space="preserve">Таблетки по 0,125 г и 0,25 г; Крем, 1%; Спрей, 1%; </w:t>
      </w:r>
      <w:r w:rsidRPr="00476855">
        <w:rPr>
          <w:rFonts w:ascii="Times New Roman" w:hAnsi="Times New Roman" w:cs="Times New Roman"/>
        </w:rPr>
        <w:t>Раствор, 1%.</w:t>
      </w:r>
    </w:p>
    <w:p w:rsidR="00FC57AA" w:rsidRPr="00413E49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>Rp.:</w:t>
      </w:r>
      <w:r w:rsidRPr="00413E49">
        <w:rPr>
          <w:rFonts w:ascii="Times New Roman" w:eastAsia="Times New Roman" w:hAnsi="Times New Roman" w:cs="Times New Roman"/>
          <w:lang w:val="en-US" w:eastAsia="ru-RU"/>
        </w:rPr>
        <w:t>Tabl</w:t>
      </w:r>
      <w:r w:rsidRPr="00413E4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13E49">
        <w:rPr>
          <w:rFonts w:ascii="Times New Roman" w:eastAsia="Times New Roman" w:hAnsi="Times New Roman" w:cs="Times New Roman"/>
          <w:lang w:val="en-US" w:eastAsia="ru-RU"/>
        </w:rPr>
        <w:t>Terbina</w:t>
      </w:r>
      <w:r w:rsidRPr="00413E49">
        <w:rPr>
          <w:rFonts w:ascii="Times New Roman" w:eastAsia="Times New Roman" w:hAnsi="Times New Roman" w:cs="Times New Roman"/>
          <w:lang w:eastAsia="ru-RU"/>
        </w:rPr>
        <w:t>fini 0</w:t>
      </w:r>
      <w:proofErr w:type="gramStart"/>
      <w:r w:rsidRPr="00413E49">
        <w:rPr>
          <w:rFonts w:ascii="Times New Roman" w:eastAsia="Times New Roman" w:hAnsi="Times New Roman" w:cs="Times New Roman"/>
          <w:lang w:eastAsia="ru-RU"/>
        </w:rPr>
        <w:t>,25</w:t>
      </w:r>
      <w:proofErr w:type="gramEnd"/>
      <w:r w:rsidRPr="00413E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3E49">
        <w:rPr>
          <w:rFonts w:ascii="Times New Roman" w:eastAsia="Times New Roman" w:hAnsi="Times New Roman" w:cs="Times New Roman"/>
          <w:lang w:val="en-US" w:eastAsia="ru-RU"/>
        </w:rPr>
        <w:t>N</w:t>
      </w:r>
      <w:r w:rsidR="00713A88" w:rsidRPr="00413E49">
        <w:rPr>
          <w:rFonts w:ascii="Times New Roman" w:eastAsia="Times New Roman" w:hAnsi="Times New Roman" w:cs="Times New Roman"/>
          <w:lang w:eastAsia="ru-RU"/>
        </w:rPr>
        <w:t>.</w:t>
      </w:r>
      <w:r w:rsidRPr="00413E49">
        <w:rPr>
          <w:rFonts w:ascii="Times New Roman" w:eastAsia="Times New Roman" w:hAnsi="Times New Roman" w:cs="Times New Roman"/>
          <w:lang w:eastAsia="ru-RU"/>
        </w:rPr>
        <w:t>20</w:t>
      </w:r>
    </w:p>
    <w:p w:rsidR="00FC57AA" w:rsidRPr="00413E49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E49">
        <w:rPr>
          <w:rFonts w:ascii="Times New Roman" w:eastAsia="Times New Roman" w:hAnsi="Times New Roman" w:cs="Times New Roman"/>
          <w:lang w:eastAsia="ru-RU"/>
        </w:rPr>
        <w:t xml:space="preserve">        D.S. Внутрь </w:t>
      </w:r>
      <w:r w:rsidR="00713A88" w:rsidRPr="00413E49">
        <w:rPr>
          <w:rFonts w:ascii="Times New Roman" w:eastAsia="Times New Roman" w:hAnsi="Times New Roman" w:cs="Times New Roman"/>
          <w:lang w:eastAsia="ru-RU"/>
        </w:rPr>
        <w:t>1 раз</w:t>
      </w:r>
      <w:r w:rsidRPr="00413E49">
        <w:rPr>
          <w:rFonts w:ascii="Times New Roman" w:eastAsia="Times New Roman" w:hAnsi="Times New Roman" w:cs="Times New Roman"/>
          <w:lang w:eastAsia="ru-RU"/>
        </w:rPr>
        <w:t xml:space="preserve"> в день 6</w:t>
      </w:r>
      <w:r w:rsidR="00713A88" w:rsidRPr="00413E49">
        <w:rPr>
          <w:rFonts w:ascii="Times New Roman" w:eastAsia="Times New Roman" w:hAnsi="Times New Roman" w:cs="Times New Roman"/>
          <w:lang w:eastAsia="ru-RU"/>
        </w:rPr>
        <w:t xml:space="preserve"> недель</w:t>
      </w:r>
    </w:p>
    <w:p w:rsidR="00FC57AA" w:rsidRPr="00413E49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E49">
        <w:rPr>
          <w:rFonts w:ascii="Times New Roman" w:eastAsia="Times New Roman" w:hAnsi="Times New Roman" w:cs="Times New Roman"/>
          <w:lang w:eastAsia="ru-RU"/>
        </w:rPr>
        <w:t xml:space="preserve">Rp.: Crem </w:t>
      </w:r>
      <w:r w:rsidRPr="00413E49">
        <w:rPr>
          <w:rFonts w:ascii="Times New Roman" w:eastAsia="Times New Roman" w:hAnsi="Times New Roman" w:cs="Times New Roman"/>
          <w:lang w:val="en-US" w:eastAsia="ru-RU"/>
        </w:rPr>
        <w:t>Terbina</w:t>
      </w:r>
      <w:r w:rsidRPr="00413E49">
        <w:rPr>
          <w:rFonts w:ascii="Times New Roman" w:eastAsia="Times New Roman" w:hAnsi="Times New Roman" w:cs="Times New Roman"/>
          <w:lang w:eastAsia="ru-RU"/>
        </w:rPr>
        <w:t xml:space="preserve">fini </w:t>
      </w:r>
      <w:r w:rsidR="00713A88" w:rsidRPr="00413E49">
        <w:rPr>
          <w:rFonts w:ascii="Times New Roman" w:eastAsia="Times New Roman" w:hAnsi="Times New Roman" w:cs="Times New Roman"/>
          <w:lang w:eastAsia="ru-RU"/>
        </w:rPr>
        <w:t>1%-</w:t>
      </w:r>
      <w:r w:rsidRPr="00413E49">
        <w:rPr>
          <w:rFonts w:ascii="Times New Roman" w:eastAsia="Times New Roman" w:hAnsi="Times New Roman" w:cs="Times New Roman"/>
          <w:lang w:eastAsia="ru-RU"/>
        </w:rPr>
        <w:t>30,0</w:t>
      </w:r>
    </w:p>
    <w:p w:rsidR="00713A88" w:rsidRPr="00413E49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E49">
        <w:rPr>
          <w:rFonts w:ascii="Times New Roman" w:eastAsia="Times New Roman" w:hAnsi="Times New Roman" w:cs="Times New Roman"/>
          <w:lang w:eastAsia="ru-RU"/>
        </w:rPr>
        <w:t xml:space="preserve">        D.S. Наносить на пораженные ногти</w:t>
      </w:r>
    </w:p>
    <w:p w:rsidR="00FC57AA" w:rsidRPr="00413E49" w:rsidRDefault="00713A88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E49">
        <w:rPr>
          <w:rFonts w:ascii="Times New Roman" w:eastAsia="Times New Roman" w:hAnsi="Times New Roman" w:cs="Times New Roman"/>
          <w:lang w:eastAsia="ru-RU"/>
        </w:rPr>
        <w:t xml:space="preserve">       2 раза в день 1 месяц</w:t>
      </w:r>
    </w:p>
    <w:p w:rsidR="00FC57AA" w:rsidRPr="00413E49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E49">
        <w:rPr>
          <w:rFonts w:ascii="Times New Roman" w:eastAsia="Times New Roman" w:hAnsi="Times New Roman" w:cs="Times New Roman"/>
          <w:lang w:eastAsia="ru-RU"/>
        </w:rPr>
        <w:t xml:space="preserve">Rp.: Spr. </w:t>
      </w:r>
      <w:r w:rsidRPr="00413E49">
        <w:rPr>
          <w:rFonts w:ascii="Times New Roman" w:eastAsia="Times New Roman" w:hAnsi="Times New Roman" w:cs="Times New Roman"/>
          <w:lang w:val="en-US" w:eastAsia="ru-RU"/>
        </w:rPr>
        <w:t>Terbina</w:t>
      </w:r>
      <w:r w:rsidRPr="00413E49">
        <w:rPr>
          <w:rFonts w:ascii="Times New Roman" w:eastAsia="Times New Roman" w:hAnsi="Times New Roman" w:cs="Times New Roman"/>
          <w:lang w:eastAsia="ru-RU"/>
        </w:rPr>
        <w:t xml:space="preserve">fini </w:t>
      </w:r>
      <w:r w:rsidR="00713A88" w:rsidRPr="00413E49">
        <w:rPr>
          <w:rFonts w:ascii="Times New Roman" w:eastAsia="Times New Roman" w:hAnsi="Times New Roman" w:cs="Times New Roman"/>
          <w:lang w:eastAsia="ru-RU"/>
        </w:rPr>
        <w:t>1%-</w:t>
      </w:r>
      <w:r w:rsidRPr="00413E49">
        <w:rPr>
          <w:rFonts w:ascii="Times New Roman" w:eastAsia="Times New Roman" w:hAnsi="Times New Roman" w:cs="Times New Roman"/>
          <w:lang w:eastAsia="ru-RU"/>
        </w:rPr>
        <w:t>40 ml</w:t>
      </w:r>
    </w:p>
    <w:p w:rsidR="00713A88" w:rsidRDefault="00FC57AA" w:rsidP="00FC57A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E49">
        <w:rPr>
          <w:rFonts w:ascii="Times New Roman" w:eastAsia="Times New Roman" w:hAnsi="Times New Roman" w:cs="Times New Roman"/>
          <w:lang w:eastAsia="ru-RU"/>
        </w:rPr>
        <w:t xml:space="preserve">        D.S. Наносить на </w:t>
      </w:r>
      <w:r w:rsidRPr="00B41C2D">
        <w:rPr>
          <w:rFonts w:ascii="Times New Roman" w:eastAsia="Times New Roman" w:hAnsi="Times New Roman" w:cs="Times New Roman"/>
          <w:lang w:eastAsia="ru-RU"/>
        </w:rPr>
        <w:t>пораженные ногти</w:t>
      </w:r>
    </w:p>
    <w:p w:rsidR="00476855" w:rsidRDefault="00FC57AA" w:rsidP="00713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2 раза в день </w:t>
      </w:r>
      <w:r w:rsidR="00713A88">
        <w:rPr>
          <w:rFonts w:ascii="Times New Roman" w:eastAsia="Times New Roman" w:hAnsi="Times New Roman" w:cs="Times New Roman"/>
          <w:lang w:eastAsia="ru-RU"/>
        </w:rPr>
        <w:t>1 месяц</w:t>
      </w:r>
    </w:p>
    <w:p w:rsidR="00713A88" w:rsidRPr="00B41C2D" w:rsidRDefault="00713A88" w:rsidP="00713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>Rp.: Sol. Naftifini 1% - 10 ml</w:t>
      </w:r>
    </w:p>
    <w:p w:rsidR="00713A88" w:rsidRDefault="00713A88" w:rsidP="00713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D.S. Наносить на пораженные</w:t>
      </w:r>
    </w:p>
    <w:p w:rsidR="00713A88" w:rsidRPr="00B41C2D" w:rsidRDefault="00713A88" w:rsidP="00713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ногти 2 раза в день 1 месяц</w:t>
      </w:r>
      <w:r w:rsidRPr="00B41C2D">
        <w:rPr>
          <w:rFonts w:ascii="Times New Roman" w:eastAsia="Times New Roman" w:hAnsi="Times New Roman" w:cs="Times New Roman"/>
          <w:lang w:eastAsia="ru-RU"/>
        </w:rPr>
        <w:t>.</w:t>
      </w:r>
    </w:p>
    <w:p w:rsidR="00713A88" w:rsidRPr="00B41C2D" w:rsidRDefault="00713A88" w:rsidP="00713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Rp.: Crem Naftifini 1%-</w:t>
      </w:r>
      <w:r w:rsidRPr="00B41C2D">
        <w:rPr>
          <w:rFonts w:ascii="Times New Roman" w:eastAsia="Times New Roman" w:hAnsi="Times New Roman" w:cs="Times New Roman"/>
          <w:lang w:eastAsia="ru-RU"/>
        </w:rPr>
        <w:t>30,0</w:t>
      </w:r>
    </w:p>
    <w:p w:rsidR="00713A88" w:rsidRDefault="00713A88" w:rsidP="00713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D.S. Наносить на пораженные ногти </w:t>
      </w:r>
    </w:p>
    <w:p w:rsidR="00713A88" w:rsidRPr="00B41C2D" w:rsidRDefault="00713A88" w:rsidP="00713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2 раза в день 1 месяц</w:t>
      </w:r>
    </w:p>
    <w:p w:rsidR="00713A88" w:rsidRPr="00B41C2D" w:rsidRDefault="00713A88" w:rsidP="00713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Rp.: Spr. Naftifini 1%-</w:t>
      </w:r>
      <w:r w:rsidRPr="00B41C2D">
        <w:rPr>
          <w:rFonts w:ascii="Times New Roman" w:eastAsia="Times New Roman" w:hAnsi="Times New Roman" w:cs="Times New Roman"/>
          <w:lang w:eastAsia="ru-RU"/>
        </w:rPr>
        <w:t>40 ml</w:t>
      </w:r>
    </w:p>
    <w:p w:rsidR="00713A88" w:rsidRDefault="00713A88" w:rsidP="00713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 xml:space="preserve">        D.S. Наносить на пораженные ногти </w:t>
      </w:r>
    </w:p>
    <w:p w:rsidR="00713A88" w:rsidRPr="00B41C2D" w:rsidRDefault="00713A88" w:rsidP="00713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2 раза в день 1 месяц</w:t>
      </w:r>
      <w:r w:rsidRPr="00B41C2D">
        <w:rPr>
          <w:rFonts w:ascii="Times New Roman" w:eastAsia="Times New Roman" w:hAnsi="Times New Roman" w:cs="Times New Roman"/>
          <w:lang w:eastAsia="ru-RU"/>
        </w:rPr>
        <w:t>.</w:t>
      </w:r>
    </w:p>
    <w:p w:rsidR="00713A88" w:rsidRPr="00713A88" w:rsidRDefault="00713A88" w:rsidP="00713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6855" w:rsidRPr="00413E49" w:rsidRDefault="00476855" w:rsidP="004768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3E49">
        <w:rPr>
          <w:rFonts w:ascii="Times New Roman" w:hAnsi="Times New Roman" w:cs="Times New Roman"/>
          <w:b/>
        </w:rPr>
        <w:t>ГРИЗЕОФУЛЬВИН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 xml:space="preserve">Один из ранних природных антимикотиков, обладающий узким спектром активности. Продуцируется грибом рода </w:t>
      </w:r>
      <w:r w:rsidRPr="00476855">
        <w:rPr>
          <w:rFonts w:ascii="Times New Roman" w:hAnsi="Times New Roman" w:cs="Times New Roman"/>
          <w:lang w:val="en-US" w:bidi="en-US"/>
        </w:rPr>
        <w:t>Penicillium</w:t>
      </w:r>
      <w:r w:rsidRPr="00476855">
        <w:rPr>
          <w:rFonts w:ascii="Times New Roman" w:hAnsi="Times New Roman" w:cs="Times New Roman"/>
          <w:lang w:bidi="en-US"/>
        </w:rPr>
        <w:t xml:space="preserve">. </w:t>
      </w:r>
      <w:r w:rsidRPr="00476855">
        <w:rPr>
          <w:rFonts w:ascii="Times New Roman" w:hAnsi="Times New Roman" w:cs="Times New Roman"/>
        </w:rPr>
        <w:t>Применяется только при дерматомикозах, вызванных грибами-дерматомицетами.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Механизм действия</w:t>
      </w:r>
    </w:p>
    <w:p w:rsidR="00476855" w:rsidRPr="00476855" w:rsidRDefault="00476855" w:rsidP="0051077D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Обладает фунгистатическим эффектом, который обусловлен ингибированием митотической активности грибковых клеток в метафазе и нарушением синтеза ДНК.</w:t>
      </w:r>
    </w:p>
    <w:p w:rsidR="00476855" w:rsidRPr="00476855" w:rsidRDefault="00476855" w:rsidP="0051077D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Избирательно накапливаясь в «прокератиновых» клетках кожи, волос, ногтей, гризеофульвин придает вновь образуемому кератину устойчивость к грибковому поражению.</w:t>
      </w:r>
    </w:p>
    <w:p w:rsidR="00476855" w:rsidRPr="00476855" w:rsidRDefault="00476855" w:rsidP="0051077D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Излечение наступает после полной замены инфицированного кератина, поэтому клинический эффект развивается медленно.</w:t>
      </w:r>
    </w:p>
    <w:p w:rsidR="00476855" w:rsidRPr="00476855" w:rsidRDefault="00476855" w:rsidP="00476855">
      <w:pPr>
        <w:spacing w:after="0" w:line="240" w:lineRule="auto"/>
        <w:jc w:val="both"/>
        <w:rPr>
          <w:rStyle w:val="Arial0pt"/>
          <w:rFonts w:ascii="Times New Roman" w:hAnsi="Times New Roman" w:cs="Times New Roman"/>
          <w:b/>
          <w:sz w:val="22"/>
          <w:szCs w:val="22"/>
        </w:rPr>
      </w:pPr>
      <w:r w:rsidRPr="00476855">
        <w:rPr>
          <w:rFonts w:ascii="Times New Roman" w:hAnsi="Times New Roman" w:cs="Times New Roman"/>
          <w:b/>
        </w:rPr>
        <w:t xml:space="preserve">Спектр активности </w:t>
      </w:r>
    </w:p>
    <w:p w:rsidR="00476855" w:rsidRPr="00476855" w:rsidRDefault="00476855" w:rsidP="005107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bidi="en-US"/>
        </w:rPr>
      </w:pPr>
      <w:r w:rsidRPr="00476855">
        <w:rPr>
          <w:rFonts w:ascii="Times New Roman" w:hAnsi="Times New Roman" w:cs="Times New Roman"/>
        </w:rPr>
        <w:lastRenderedPageBreak/>
        <w:t xml:space="preserve">К гризеофульвину чувствительны дерматомицеты 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(Epidermophyton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., 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Trichophyton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., </w:t>
      </w:r>
      <w:r w:rsidRPr="00476855">
        <w:rPr>
          <w:rStyle w:val="Arial0pt"/>
          <w:rFonts w:ascii="Times New Roman" w:hAnsi="Times New Roman" w:cs="Times New Roman"/>
          <w:sz w:val="22"/>
          <w:szCs w:val="22"/>
        </w:rPr>
        <w:t>Microsporum</w:t>
      </w:r>
      <w:r w:rsidRPr="00476855">
        <w:rPr>
          <w:rFonts w:ascii="Times New Roman" w:hAnsi="Times New Roman" w:cs="Times New Roman"/>
          <w:lang w:bidi="en-US"/>
        </w:rPr>
        <w:t xml:space="preserve"> </w:t>
      </w:r>
      <w:r w:rsidRPr="00476855">
        <w:rPr>
          <w:rFonts w:ascii="Times New Roman" w:hAnsi="Times New Roman" w:cs="Times New Roman"/>
          <w:lang w:val="en-US" w:bidi="en-US"/>
        </w:rPr>
        <w:t>spp</w:t>
      </w:r>
      <w:r w:rsidRPr="00476855">
        <w:rPr>
          <w:rFonts w:ascii="Times New Roman" w:hAnsi="Times New Roman" w:cs="Times New Roman"/>
          <w:lang w:bidi="en-US"/>
        </w:rPr>
        <w:t xml:space="preserve">.). 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Другие грибы устойчивы.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Фармакологическое действие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</w:rPr>
        <w:t xml:space="preserve">Противогрибковый антибиотик. Оказывает фунгистатическое действие. </w:t>
      </w:r>
      <w:proofErr w:type="gramStart"/>
      <w:r w:rsidRPr="00476855">
        <w:rPr>
          <w:rFonts w:ascii="Times New Roman" w:hAnsi="Times New Roman" w:cs="Times New Roman"/>
          <w:i/>
          <w:iCs/>
        </w:rPr>
        <w:t>Активен</w:t>
      </w:r>
      <w:proofErr w:type="gramEnd"/>
      <w:r w:rsidRPr="00476855">
        <w:rPr>
          <w:rFonts w:ascii="Times New Roman" w:hAnsi="Times New Roman" w:cs="Times New Roman"/>
          <w:i/>
          <w:iCs/>
        </w:rPr>
        <w:t xml:space="preserve"> в отношении</w:t>
      </w:r>
      <w:r w:rsidRPr="00476855">
        <w:rPr>
          <w:rFonts w:ascii="Times New Roman" w:hAnsi="Times New Roman" w:cs="Times New Roman"/>
        </w:rPr>
        <w:t xml:space="preserve"> дерматофитов родов Trichophyton, Microsporum, Epidermophyton. Ингибирует клеточное деление грибковых клеток в метафазе, нарушая структуру митотического веретена. Гризеофульвин в разной степени накапливается в клетках кожи, волос и ногтей, являющихся предшественниками кератина, делая кератин резистентным к грибковой инвазии. По мере отделения инфицированного кератина происходит замена его здоровой тканью.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Фармакокинетика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Препарат хорошо всасывается в ЖКТ.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Биодоступность увеличивается при приеме с жирной пищей.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Максимальная концентрация в крови отмечается через 4 ч.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Высокие концентрации создаются в кератиновых слоях кожи, волос, ногтей. Только незначительная часть гризеофульвина распределяется в другие ткани и секреты.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Метаболизируется в печени.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Выводится с калом (36% в активной форме) и с мочой (менее 1%).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Период полувыведения —15-20 ч, при почечной недостаточности не изменяется.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Нежелательные реакции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ЖКТ:</w:t>
      </w:r>
      <w:r w:rsidRPr="00476855">
        <w:rPr>
          <w:rFonts w:ascii="Times New Roman" w:hAnsi="Times New Roman" w:cs="Times New Roman"/>
        </w:rPr>
        <w:t xml:space="preserve"> боль в животе, тошнота, рвота, диарея.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Нервная система:</w:t>
      </w:r>
      <w:r w:rsidRPr="00476855">
        <w:rPr>
          <w:rFonts w:ascii="Times New Roman" w:hAnsi="Times New Roman" w:cs="Times New Roman"/>
        </w:rPr>
        <w:t xml:space="preserve"> головная боль, головокружение, бессонница, периферические невриты.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Кожа:</w:t>
      </w:r>
      <w:r w:rsidRPr="00476855">
        <w:rPr>
          <w:rFonts w:ascii="Times New Roman" w:hAnsi="Times New Roman" w:cs="Times New Roman"/>
        </w:rPr>
        <w:t xml:space="preserve"> сыпь, зуд, фотодерматит.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Гематологические реакции:</w:t>
      </w:r>
      <w:r w:rsidRPr="00476855">
        <w:rPr>
          <w:rFonts w:ascii="Times New Roman" w:hAnsi="Times New Roman" w:cs="Times New Roman"/>
        </w:rPr>
        <w:t xml:space="preserve"> гранулоцитопения, лейкопения.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  <w:i/>
        </w:rPr>
        <w:t>Печень:</w:t>
      </w:r>
      <w:r w:rsidRPr="00476855">
        <w:rPr>
          <w:rFonts w:ascii="Times New Roman" w:hAnsi="Times New Roman" w:cs="Times New Roman"/>
        </w:rPr>
        <w:t xml:space="preserve"> повышение активности трансаминаз, желтуха, гепатит.</w:t>
      </w:r>
    </w:p>
    <w:p w:rsidR="00476855" w:rsidRPr="00476855" w:rsidRDefault="00476855" w:rsidP="0047685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6855">
        <w:rPr>
          <w:rStyle w:val="Arial0pt"/>
          <w:rFonts w:ascii="Times New Roman" w:hAnsi="Times New Roman" w:cs="Times New Roman"/>
          <w:sz w:val="22"/>
          <w:szCs w:val="22"/>
        </w:rPr>
        <w:t>Другие:</w:t>
      </w:r>
      <w:r w:rsidRPr="00476855">
        <w:rPr>
          <w:rFonts w:ascii="Times New Roman" w:hAnsi="Times New Roman" w:cs="Times New Roman"/>
        </w:rPr>
        <w:t xml:space="preserve"> кандидоз полости рта, волчаночноподобный синдром.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Показания к применению</w:t>
      </w:r>
    </w:p>
    <w:p w:rsidR="00476855" w:rsidRPr="00476855" w:rsidRDefault="00476855" w:rsidP="0047685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Дерматофитии волосистой части головы, гладкой кожи и ногтей, вызванные чувствительными к препарату грибами, в т.ч.:</w:t>
      </w:r>
    </w:p>
    <w:p w:rsidR="00476855" w:rsidRPr="00476855" w:rsidRDefault="00476855" w:rsidP="0047685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— микроспория;</w:t>
      </w:r>
    </w:p>
    <w:p w:rsidR="00476855" w:rsidRPr="00476855" w:rsidRDefault="00476855" w:rsidP="0047685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— трихофития;</w:t>
      </w:r>
    </w:p>
    <w:p w:rsidR="00476855" w:rsidRPr="00476855" w:rsidRDefault="00476855" w:rsidP="0047685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— фавус.</w:t>
      </w:r>
    </w:p>
    <w:p w:rsidR="00476855" w:rsidRPr="00476855" w:rsidRDefault="00476855" w:rsidP="0047685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Эпидермофитии стоп и кистей, вызываемые Trichophyton rubrum, Trichophyton interdigitale.</w:t>
      </w:r>
    </w:p>
    <w:p w:rsidR="00476855" w:rsidRPr="00476855" w:rsidRDefault="00476855" w:rsidP="00476855">
      <w:pPr>
        <w:spacing w:after="0" w:line="240" w:lineRule="auto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Режим дозирования</w:t>
      </w:r>
    </w:p>
    <w:p w:rsidR="00476855" w:rsidRPr="00476855" w:rsidRDefault="00476855" w:rsidP="0047685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 xml:space="preserve">При </w:t>
      </w:r>
      <w:r w:rsidRPr="00476855">
        <w:rPr>
          <w:i/>
          <w:iCs/>
          <w:sz w:val="22"/>
          <w:szCs w:val="22"/>
        </w:rPr>
        <w:t>микроспории</w:t>
      </w:r>
      <w:r w:rsidRPr="00476855">
        <w:rPr>
          <w:sz w:val="22"/>
          <w:szCs w:val="22"/>
        </w:rPr>
        <w:t xml:space="preserve"> суточная доза для </w:t>
      </w:r>
      <w:r w:rsidRPr="00476855">
        <w:rPr>
          <w:b/>
          <w:bCs/>
          <w:sz w:val="22"/>
          <w:szCs w:val="22"/>
        </w:rPr>
        <w:t>взрослых</w:t>
      </w:r>
      <w:r w:rsidRPr="00476855">
        <w:rPr>
          <w:sz w:val="22"/>
          <w:szCs w:val="22"/>
        </w:rPr>
        <w:t xml:space="preserve"> составляет до 1000 мг (8 таб.), </w:t>
      </w:r>
      <w:r w:rsidRPr="00476855">
        <w:rPr>
          <w:b/>
          <w:bCs/>
          <w:sz w:val="22"/>
          <w:szCs w:val="22"/>
        </w:rPr>
        <w:t>детям</w:t>
      </w:r>
      <w:r w:rsidRPr="00476855">
        <w:rPr>
          <w:sz w:val="22"/>
          <w:szCs w:val="22"/>
        </w:rPr>
        <w:t xml:space="preserve"> назначают из расчета 21-22 мг/кг массы тела/сут. Препарат следует принимать ежедневно до первого отрицательного микологического анализа, а затем в той же дозе принимать 2 недели через день и 2 недели 2 раза в неделю.</w:t>
      </w:r>
    </w:p>
    <w:p w:rsidR="00476855" w:rsidRPr="00476855" w:rsidRDefault="00476855" w:rsidP="0047685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 xml:space="preserve">При </w:t>
      </w:r>
      <w:r w:rsidRPr="00476855">
        <w:rPr>
          <w:i/>
          <w:iCs/>
          <w:sz w:val="22"/>
          <w:szCs w:val="22"/>
        </w:rPr>
        <w:t>онихомикозах, трихофитии и фавусе волосистой части головы</w:t>
      </w:r>
      <w:r w:rsidRPr="00476855">
        <w:rPr>
          <w:sz w:val="22"/>
          <w:szCs w:val="22"/>
        </w:rPr>
        <w:t xml:space="preserve"> суточная доза препарата для </w:t>
      </w:r>
      <w:r w:rsidRPr="00476855">
        <w:rPr>
          <w:b/>
          <w:bCs/>
          <w:sz w:val="22"/>
          <w:szCs w:val="22"/>
        </w:rPr>
        <w:t>взрослых</w:t>
      </w:r>
      <w:r w:rsidRPr="00476855">
        <w:rPr>
          <w:sz w:val="22"/>
          <w:szCs w:val="22"/>
        </w:rPr>
        <w:t xml:space="preserve"> с массой тела до 50 кг составляет 625 мг (5 таб.), далее на каждые 10 кг массы тела дозу препарата увеличивают на 125 мг (1 таб.). Максимальная суточная доза составляет 1 г (8 таб.)</w:t>
      </w:r>
    </w:p>
    <w:p w:rsidR="00476855" w:rsidRPr="00476855" w:rsidRDefault="00476855" w:rsidP="0047685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 xml:space="preserve">При </w:t>
      </w:r>
      <w:r w:rsidRPr="00476855">
        <w:rPr>
          <w:i/>
          <w:iCs/>
          <w:sz w:val="22"/>
          <w:szCs w:val="22"/>
        </w:rPr>
        <w:t>трихофитии и фавусе</w:t>
      </w:r>
      <w:r w:rsidRPr="00476855">
        <w:rPr>
          <w:sz w:val="22"/>
          <w:szCs w:val="22"/>
        </w:rPr>
        <w:t xml:space="preserve"> </w:t>
      </w:r>
      <w:r w:rsidRPr="00476855">
        <w:rPr>
          <w:b/>
          <w:bCs/>
          <w:sz w:val="22"/>
          <w:szCs w:val="22"/>
        </w:rPr>
        <w:t>детям</w:t>
      </w:r>
      <w:r w:rsidRPr="00476855">
        <w:rPr>
          <w:sz w:val="22"/>
          <w:szCs w:val="22"/>
        </w:rPr>
        <w:t xml:space="preserve"> препарат назначают из расчета 18 мг/кг массы тела/сут. Курс лечения проводят также как и при микроспории.</w:t>
      </w:r>
    </w:p>
    <w:p w:rsidR="00476855" w:rsidRPr="00476855" w:rsidRDefault="00476855" w:rsidP="0047685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 xml:space="preserve">При </w:t>
      </w:r>
      <w:r w:rsidRPr="00476855">
        <w:rPr>
          <w:i/>
          <w:iCs/>
          <w:sz w:val="22"/>
          <w:szCs w:val="22"/>
        </w:rPr>
        <w:t>онихомикозах</w:t>
      </w:r>
      <w:r w:rsidRPr="00476855">
        <w:rPr>
          <w:sz w:val="22"/>
          <w:szCs w:val="22"/>
        </w:rPr>
        <w:t xml:space="preserve"> </w:t>
      </w:r>
      <w:r w:rsidRPr="00476855">
        <w:rPr>
          <w:b/>
          <w:bCs/>
          <w:sz w:val="22"/>
          <w:szCs w:val="22"/>
        </w:rPr>
        <w:t>детям и подросткам</w:t>
      </w:r>
      <w:r w:rsidRPr="00476855">
        <w:rPr>
          <w:sz w:val="22"/>
          <w:szCs w:val="22"/>
        </w:rPr>
        <w:t xml:space="preserve"> препарат назначают из расчета 16 мг/кг массы тела.</w:t>
      </w:r>
    </w:p>
    <w:p w:rsidR="00476855" w:rsidRPr="00476855" w:rsidRDefault="00476855" w:rsidP="0047685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 xml:space="preserve">При онихомикозах препарат назначают в течение первого месяца ежедневно, второго месяца – через день, далее 2 раза в неделю до полного замещения ногтя </w:t>
      </w:r>
      <w:proofErr w:type="gramStart"/>
      <w:r w:rsidRPr="00476855">
        <w:rPr>
          <w:sz w:val="22"/>
          <w:szCs w:val="22"/>
        </w:rPr>
        <w:t>на</w:t>
      </w:r>
      <w:proofErr w:type="gramEnd"/>
      <w:r w:rsidRPr="00476855">
        <w:rPr>
          <w:sz w:val="22"/>
          <w:szCs w:val="22"/>
        </w:rPr>
        <w:t xml:space="preserve"> здоровый. Общая продолжительность лечения должна быть не менее 8 мес.</w:t>
      </w:r>
    </w:p>
    <w:p w:rsidR="00476855" w:rsidRPr="00476855" w:rsidRDefault="00476855" w:rsidP="00476855">
      <w:pPr>
        <w:spacing w:after="0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Противопоказания к применению</w:t>
      </w:r>
    </w:p>
    <w:p w:rsidR="00476855" w:rsidRPr="00476855" w:rsidRDefault="00476855" w:rsidP="00476855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476855">
        <w:rPr>
          <w:sz w:val="22"/>
          <w:szCs w:val="22"/>
        </w:rPr>
        <w:t>нарушение функции печени;</w:t>
      </w:r>
    </w:p>
    <w:p w:rsidR="00476855" w:rsidRPr="00476855" w:rsidRDefault="00476855" w:rsidP="00476855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476855">
        <w:rPr>
          <w:sz w:val="22"/>
          <w:szCs w:val="22"/>
        </w:rPr>
        <w:t>— нарушение функции почек;</w:t>
      </w:r>
    </w:p>
    <w:p w:rsidR="00476855" w:rsidRPr="00476855" w:rsidRDefault="00476855" w:rsidP="00476855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476855">
        <w:rPr>
          <w:sz w:val="22"/>
          <w:szCs w:val="22"/>
        </w:rPr>
        <w:t>— изменения морфологического состава крови;</w:t>
      </w:r>
    </w:p>
    <w:p w:rsidR="00476855" w:rsidRPr="00476855" w:rsidRDefault="00476855" w:rsidP="00476855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476855">
        <w:rPr>
          <w:sz w:val="22"/>
          <w:szCs w:val="22"/>
        </w:rPr>
        <w:t>— порфирия;</w:t>
      </w:r>
    </w:p>
    <w:p w:rsidR="00476855" w:rsidRPr="00476855" w:rsidRDefault="00476855" w:rsidP="00476855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476855">
        <w:rPr>
          <w:sz w:val="22"/>
          <w:szCs w:val="22"/>
        </w:rPr>
        <w:t>— злокачественные опухоли;</w:t>
      </w:r>
    </w:p>
    <w:p w:rsidR="00476855" w:rsidRPr="00476855" w:rsidRDefault="00476855" w:rsidP="00476855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476855">
        <w:rPr>
          <w:sz w:val="22"/>
          <w:szCs w:val="22"/>
        </w:rPr>
        <w:t>— маточные кровотечения;</w:t>
      </w:r>
    </w:p>
    <w:p w:rsidR="00476855" w:rsidRPr="00476855" w:rsidRDefault="00476855" w:rsidP="00476855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476855">
        <w:rPr>
          <w:sz w:val="22"/>
          <w:szCs w:val="22"/>
        </w:rPr>
        <w:t>— системная красная волчанка;</w:t>
      </w:r>
    </w:p>
    <w:p w:rsidR="00476855" w:rsidRPr="00476855" w:rsidRDefault="00476855" w:rsidP="00476855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476855">
        <w:rPr>
          <w:sz w:val="22"/>
          <w:szCs w:val="22"/>
        </w:rPr>
        <w:t>— нарушение мозгового кровообращения (в т.ч. в анамнезе);</w:t>
      </w:r>
    </w:p>
    <w:p w:rsidR="00476855" w:rsidRPr="00476855" w:rsidRDefault="00476855" w:rsidP="00476855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476855">
        <w:rPr>
          <w:sz w:val="22"/>
          <w:szCs w:val="22"/>
        </w:rPr>
        <w:t>— беременность;</w:t>
      </w:r>
    </w:p>
    <w:p w:rsidR="00476855" w:rsidRPr="00476855" w:rsidRDefault="00476855" w:rsidP="00476855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 w:rsidRPr="00476855">
        <w:rPr>
          <w:sz w:val="22"/>
          <w:szCs w:val="22"/>
        </w:rPr>
        <w:lastRenderedPageBreak/>
        <w:t>— период лактации;</w:t>
      </w:r>
    </w:p>
    <w:p w:rsidR="00476855" w:rsidRPr="00476855" w:rsidRDefault="00476855" w:rsidP="00476855">
      <w:pPr>
        <w:pStyle w:val="a3"/>
        <w:spacing w:before="0" w:beforeAutospacing="0" w:after="0" w:afterAutospacing="0"/>
        <w:ind w:left="360"/>
        <w:rPr>
          <w:rStyle w:val="4Arial9pt"/>
          <w:rFonts w:ascii="Times New Roman" w:eastAsia="Times New Roman" w:hAnsi="Times New Roman" w:cs="Times New Roman"/>
          <w:b w:val="0"/>
          <w:bCs w:val="0"/>
          <w:i w:val="0"/>
          <w:iCs w:val="0"/>
          <w:sz w:val="22"/>
          <w:szCs w:val="22"/>
          <w:shd w:val="clear" w:color="auto" w:fill="auto"/>
        </w:rPr>
      </w:pPr>
      <w:r w:rsidRPr="00476855">
        <w:rPr>
          <w:sz w:val="22"/>
          <w:szCs w:val="22"/>
        </w:rPr>
        <w:t>— повышенная чувствительность к гризеофульвину.</w:t>
      </w:r>
    </w:p>
    <w:p w:rsidR="00713A88" w:rsidRPr="00413E49" w:rsidRDefault="00713A88" w:rsidP="00713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C2D">
        <w:rPr>
          <w:rFonts w:ascii="Times New Roman" w:eastAsia="Times New Roman" w:hAnsi="Times New Roman" w:cs="Times New Roman"/>
          <w:lang w:eastAsia="ru-RU"/>
        </w:rPr>
        <w:t>Rp.:</w:t>
      </w:r>
      <w:r w:rsidRPr="00413E49">
        <w:rPr>
          <w:rFonts w:ascii="Times New Roman" w:eastAsia="Times New Roman" w:hAnsi="Times New Roman" w:cs="Times New Roman"/>
          <w:lang w:val="en-US" w:eastAsia="ru-RU"/>
        </w:rPr>
        <w:t>Tabl</w:t>
      </w:r>
      <w:r w:rsidRPr="00413E49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413E49">
        <w:rPr>
          <w:rFonts w:ascii="Times New Roman" w:eastAsia="Times New Roman" w:hAnsi="Times New Roman" w:cs="Times New Roman"/>
          <w:lang w:val="en-US" w:eastAsia="ru-RU"/>
        </w:rPr>
        <w:t>Griseofulvini</w:t>
      </w:r>
      <w:r w:rsidRPr="00413E49">
        <w:rPr>
          <w:rFonts w:ascii="Times New Roman" w:eastAsia="Times New Roman" w:hAnsi="Times New Roman" w:cs="Times New Roman"/>
          <w:lang w:eastAsia="ru-RU"/>
        </w:rPr>
        <w:t xml:space="preserve"> 0,125 </w:t>
      </w:r>
      <w:r w:rsidRPr="00413E49">
        <w:rPr>
          <w:rFonts w:ascii="Times New Roman" w:eastAsia="Times New Roman" w:hAnsi="Times New Roman" w:cs="Times New Roman"/>
          <w:lang w:val="en-US" w:eastAsia="ru-RU"/>
        </w:rPr>
        <w:t>N</w:t>
      </w:r>
      <w:r w:rsidRPr="00413E49">
        <w:rPr>
          <w:rFonts w:ascii="Times New Roman" w:eastAsia="Times New Roman" w:hAnsi="Times New Roman" w:cs="Times New Roman"/>
          <w:lang w:eastAsia="ru-RU"/>
        </w:rPr>
        <w:t>.40</w:t>
      </w:r>
      <w:proofErr w:type="gramEnd"/>
    </w:p>
    <w:p w:rsidR="00713A88" w:rsidRPr="00413E49" w:rsidRDefault="00713A88" w:rsidP="00713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E49">
        <w:rPr>
          <w:rFonts w:ascii="Times New Roman" w:eastAsia="Times New Roman" w:hAnsi="Times New Roman" w:cs="Times New Roman"/>
          <w:lang w:eastAsia="ru-RU"/>
        </w:rPr>
        <w:t xml:space="preserve">        D.S. Внутрь 1 раз в день 6 недель</w:t>
      </w:r>
    </w:p>
    <w:p w:rsidR="00476855" w:rsidRPr="00476855" w:rsidRDefault="00476855" w:rsidP="00476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ПЕРМЕТРИН (МОДИФОКС)</w:t>
      </w:r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855" w:rsidRPr="00476855" w:rsidRDefault="00476855" w:rsidP="00476855">
      <w:pPr>
        <w:spacing w:after="0" w:line="240" w:lineRule="auto"/>
        <w:rPr>
          <w:rFonts w:ascii="Times New Roman" w:hAnsi="Times New Roman" w:cs="Times New Roman"/>
        </w:rPr>
      </w:pPr>
      <w:r w:rsidRPr="00476855">
        <w:rPr>
          <w:rFonts w:ascii="Times New Roman" w:hAnsi="Times New Roman" w:cs="Times New Roman"/>
        </w:rPr>
        <w:t>Средство уничтожения эктопаразитов.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rStyle w:val="a4"/>
          <w:sz w:val="22"/>
          <w:szCs w:val="22"/>
        </w:rPr>
        <w:t>Фармакологическое действие.</w:t>
      </w:r>
      <w:r w:rsidRPr="00476855">
        <w:rPr>
          <w:sz w:val="22"/>
          <w:szCs w:val="22"/>
        </w:rPr>
        <w:br/>
        <w:t>Противопаразитарное средство. Нарушает проницаемость для катионов мембран нервных клеток насекомых. Эффективно в отношении чесоточных клещей, а также гнид, личинок и половозрелых особей головных и лобковых вшей. Малотоксично для теплокровных животных и человека, при нанесении на кожу в рекомендованных дозах и концентрациях не обладает кожно-резорбтивным, местно-раздражающим и сенсибилизирующим действием.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rStyle w:val="a4"/>
          <w:sz w:val="22"/>
          <w:szCs w:val="22"/>
        </w:rPr>
        <w:t>Показания к применению</w:t>
      </w:r>
      <w:r w:rsidRPr="00476855">
        <w:rPr>
          <w:sz w:val="22"/>
          <w:szCs w:val="22"/>
        </w:rPr>
        <w:br/>
        <w:t>Чесотка, головной и лобковый педикулез.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rStyle w:val="a4"/>
          <w:sz w:val="22"/>
          <w:szCs w:val="22"/>
        </w:rPr>
        <w:t>Противопоказания</w:t>
      </w:r>
      <w:r w:rsidRPr="00476855">
        <w:rPr>
          <w:sz w:val="22"/>
          <w:szCs w:val="22"/>
        </w:rPr>
        <w:br/>
        <w:t>Индивидуальная непереносимость, детский возраст до 1 года.</w:t>
      </w:r>
    </w:p>
    <w:p w:rsidR="00476855" w:rsidRPr="00476855" w:rsidRDefault="00476855" w:rsidP="007B6B67">
      <w:pPr>
        <w:spacing w:after="0" w:line="240" w:lineRule="auto"/>
        <w:rPr>
          <w:rFonts w:ascii="Times New Roman" w:hAnsi="Times New Roman" w:cs="Times New Roman"/>
        </w:rPr>
      </w:pPr>
      <w:r w:rsidRPr="00476855">
        <w:rPr>
          <w:rStyle w:val="a4"/>
          <w:rFonts w:ascii="Times New Roman" w:hAnsi="Times New Roman" w:cs="Times New Roman"/>
        </w:rPr>
        <w:t>Способ применения и дозы</w:t>
      </w:r>
      <w:r w:rsidRPr="00476855">
        <w:rPr>
          <w:rFonts w:ascii="Times New Roman" w:hAnsi="Times New Roman" w:cs="Times New Roman"/>
        </w:rPr>
        <w:br/>
      </w:r>
      <w:r w:rsidRPr="00476855">
        <w:rPr>
          <w:rStyle w:val="a5"/>
          <w:rFonts w:ascii="Times New Roman" w:hAnsi="Times New Roman" w:cs="Times New Roman"/>
        </w:rPr>
        <w:t>Чесотка.</w:t>
      </w:r>
      <w:r w:rsidRPr="00476855">
        <w:rPr>
          <w:rFonts w:ascii="Times New Roman" w:hAnsi="Times New Roman" w:cs="Times New Roman"/>
        </w:rPr>
        <w:t xml:space="preserve"> Флакон, содержащий 24 мл препарата (для удобства применения на флакон нанесены метки), или 12 ампул по 2 мл, рассчитаны на трехдневный курс лечения. Применяют наружно в виде свежеприготовленной 0,4 % водной эмульсии, для чего 1/3 содержимого флакона (8 мл) или 4 ампулы по 2 мл добавляют к 100 мл теплой кипяченой воды. Готовую эмульсию 1 раз в день (на ночь) тщательно втирают в кожные покровы верхних конечностей, туловища, а затем нижних конечностей. Не подлежат обработке кожа лица и шеи, а также волосистая часть головы. По окончании курса лечения на четвертый день больной должен принять душ и провести смену нательного и постельного белья.</w:t>
      </w:r>
      <w:r w:rsidRPr="00476855">
        <w:rPr>
          <w:rFonts w:ascii="Times New Roman" w:hAnsi="Times New Roman" w:cs="Times New Roman"/>
        </w:rPr>
        <w:br/>
      </w:r>
      <w:r w:rsidRPr="00476855">
        <w:rPr>
          <w:rStyle w:val="a5"/>
          <w:rFonts w:ascii="Times New Roman" w:hAnsi="Times New Roman" w:cs="Times New Roman"/>
        </w:rPr>
        <w:t>При лечении головного и лобкового педикулеза</w:t>
      </w:r>
      <w:r w:rsidRPr="00476855">
        <w:rPr>
          <w:rFonts w:ascii="Times New Roman" w:hAnsi="Times New Roman" w:cs="Times New Roman"/>
        </w:rPr>
        <w:t xml:space="preserve"> применяют наружно в виде свежеприготовленной 0,2% водной эмульсии. Для получения эмульсии 1/3 содержимого флакона (8 мл) добавляют к 200 мл теплой кипяченой воды. При использовании концентрата в ампулах для получения эмульсии к 50 мл воды добавляют содержимое 1 ампулы (2 мл); при длинных, густых волосах и высокой численности насекомых к 100 мл воды добавляют 4 мл препарата. Полученную водную эмульсию обильно наносят на влажные волосы головы или волосистые части тела (при лобковом</w:t>
      </w:r>
      <w:r w:rsidRPr="0058296A">
        <w:rPr>
          <w:rFonts w:ascii="Times New Roman" w:hAnsi="Times New Roman" w:cs="Times New Roman"/>
          <w:sz w:val="24"/>
          <w:szCs w:val="24"/>
        </w:rPr>
        <w:t xml:space="preserve"> </w:t>
      </w:r>
      <w:r w:rsidRPr="00476855">
        <w:rPr>
          <w:rFonts w:ascii="Times New Roman" w:hAnsi="Times New Roman" w:cs="Times New Roman"/>
        </w:rPr>
        <w:t>педикулезе), слегка втирая в кожу с помощью ватного тампона. Через 20 минут после обработки средство смывают теплой проточной водой с мылом (шампунем).</w:t>
      </w:r>
    </w:p>
    <w:p w:rsidR="00476855" w:rsidRDefault="00476855" w:rsidP="00A86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96A">
        <w:rPr>
          <w:rFonts w:ascii="Times New Roman" w:hAnsi="Times New Roman" w:cs="Times New Roman"/>
          <w:b/>
          <w:sz w:val="28"/>
          <w:szCs w:val="28"/>
          <w:u w:val="single"/>
        </w:rPr>
        <w:t>ПРОТИВОМАЛЯРИЙНЫЕ СРЕДСТВА</w:t>
      </w:r>
    </w:p>
    <w:p w:rsid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МЕФЛОХИН (ЛАРИАМ)</w:t>
      </w:r>
    </w:p>
    <w:p w:rsidR="00476855" w:rsidRPr="00476855" w:rsidRDefault="00476855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855" w:rsidRPr="0058296A" w:rsidRDefault="00476855" w:rsidP="00566B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8296A">
        <w:rPr>
          <w:rFonts w:ascii="Times New Roman" w:eastAsia="Times New Roman" w:hAnsi="Times New Roman" w:cs="Times New Roman"/>
          <w:b/>
          <w:bCs/>
          <w:lang w:eastAsia="ru-RU"/>
        </w:rPr>
        <w:t>Фармакологическое действие</w:t>
      </w:r>
    </w:p>
    <w:p w:rsidR="00476855" w:rsidRPr="0058296A" w:rsidRDefault="00476855" w:rsidP="00566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296A">
        <w:rPr>
          <w:rFonts w:ascii="Times New Roman" w:eastAsia="Times New Roman" w:hAnsi="Times New Roman" w:cs="Times New Roman"/>
          <w:lang w:eastAsia="ru-RU"/>
        </w:rPr>
        <w:t xml:space="preserve">Лариам - гематоцид, действует на бесполые внутриклеточные эритроцитарные формы возбудителей малярии человека: </w:t>
      </w:r>
      <w:r w:rsidRPr="0058296A">
        <w:rPr>
          <w:rFonts w:ascii="Times New Roman" w:eastAsia="Times New Roman" w:hAnsi="Times New Roman" w:cs="Times New Roman"/>
          <w:i/>
          <w:iCs/>
          <w:lang w:eastAsia="ru-RU"/>
        </w:rPr>
        <w:t>Plasmodium falciparum, Plasmodium vivax</w:t>
      </w:r>
      <w:r w:rsidRPr="0058296A">
        <w:rPr>
          <w:rFonts w:ascii="Times New Roman" w:eastAsia="Times New Roman" w:hAnsi="Times New Roman" w:cs="Times New Roman"/>
          <w:lang w:eastAsia="ru-RU"/>
        </w:rPr>
        <w:t xml:space="preserve">, на циркулирующие шизонты </w:t>
      </w:r>
      <w:r w:rsidRPr="0058296A">
        <w:rPr>
          <w:rFonts w:ascii="Times New Roman" w:eastAsia="Times New Roman" w:hAnsi="Times New Roman" w:cs="Times New Roman"/>
          <w:i/>
          <w:iCs/>
          <w:lang w:eastAsia="ru-RU"/>
        </w:rPr>
        <w:t>Plasmodium malariae</w:t>
      </w:r>
      <w:r w:rsidRPr="0058296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58296A">
        <w:rPr>
          <w:rFonts w:ascii="Times New Roman" w:eastAsia="Times New Roman" w:hAnsi="Times New Roman" w:cs="Times New Roman"/>
          <w:i/>
          <w:iCs/>
          <w:lang w:eastAsia="ru-RU"/>
        </w:rPr>
        <w:t>Plasmodium ovale</w:t>
      </w:r>
      <w:r w:rsidRPr="0058296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58296A">
        <w:rPr>
          <w:rFonts w:ascii="Times New Roman" w:eastAsia="Times New Roman" w:hAnsi="Times New Roman" w:cs="Times New Roman"/>
          <w:lang w:eastAsia="ru-RU"/>
        </w:rPr>
        <w:t>Не активен в отношении печеночных стадий паразитов.</w:t>
      </w:r>
      <w:proofErr w:type="gramEnd"/>
      <w:r w:rsidRPr="005829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8296A">
        <w:rPr>
          <w:rFonts w:ascii="Times New Roman" w:eastAsia="Times New Roman" w:hAnsi="Times New Roman" w:cs="Times New Roman"/>
          <w:lang w:eastAsia="ru-RU"/>
        </w:rPr>
        <w:t>Эффективен</w:t>
      </w:r>
      <w:proofErr w:type="gramEnd"/>
      <w:r w:rsidRPr="0058296A">
        <w:rPr>
          <w:rFonts w:ascii="Times New Roman" w:eastAsia="Times New Roman" w:hAnsi="Times New Roman" w:cs="Times New Roman"/>
          <w:lang w:eastAsia="ru-RU"/>
        </w:rPr>
        <w:t xml:space="preserve"> в отношении возбудителей малярии, устойчивых к другим противомалярийным препаратам, например, хлорохину, прогуанилу, пириметамину и комбинации пириметамина с сульфонамидами. </w:t>
      </w:r>
    </w:p>
    <w:p w:rsidR="00476855" w:rsidRPr="0058296A" w:rsidRDefault="00476855" w:rsidP="00566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296A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58296A">
        <w:rPr>
          <w:rFonts w:ascii="Times New Roman" w:eastAsia="Times New Roman" w:hAnsi="Times New Roman" w:cs="Times New Roman"/>
          <w:i/>
          <w:iCs/>
          <w:lang w:eastAsia="ru-RU"/>
        </w:rPr>
        <w:t>P. falciparum</w:t>
      </w:r>
      <w:r w:rsidRPr="0058296A">
        <w:rPr>
          <w:rFonts w:ascii="Times New Roman" w:eastAsia="Times New Roman" w:hAnsi="Times New Roman" w:cs="Times New Roman"/>
          <w:lang w:eastAsia="ru-RU"/>
        </w:rPr>
        <w:t xml:space="preserve"> возможно развитие резистентности к мефлохину, в основном, в Юго-Восточной Азии. В некоторых регионах отмечена перекрестная резистентность между мефлохином и галофантрином, мефлохином и хинином.</w:t>
      </w:r>
    </w:p>
    <w:p w:rsidR="00476855" w:rsidRPr="0058296A" w:rsidRDefault="00476855" w:rsidP="00566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296A">
        <w:rPr>
          <w:rFonts w:ascii="Times New Roman" w:eastAsia="Times New Roman" w:hAnsi="Times New Roman" w:cs="Times New Roman"/>
          <w:lang w:eastAsia="ru-RU"/>
        </w:rPr>
        <w:t>Препарат не вызывает гемолиза, связанного с недостаточностью глюкозо-6-фосфатдегидрогеназы.</w:t>
      </w:r>
    </w:p>
    <w:p w:rsidR="00476855" w:rsidRPr="00476855" w:rsidRDefault="00476855" w:rsidP="00566BA2">
      <w:pPr>
        <w:pStyle w:val="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Фармакокинетика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t>Всасывание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 xml:space="preserve">Абсолютная биодоступность мефлохина после приема внутрь не оценивалась (отсутствует </w:t>
      </w:r>
      <w:proofErr w:type="gramStart"/>
      <w:r w:rsidRPr="00476855">
        <w:rPr>
          <w:sz w:val="22"/>
          <w:szCs w:val="22"/>
        </w:rPr>
        <w:t>в</w:t>
      </w:r>
      <w:proofErr w:type="gramEnd"/>
      <w:r w:rsidRPr="00476855">
        <w:rPr>
          <w:sz w:val="22"/>
          <w:szCs w:val="22"/>
        </w:rPr>
        <w:t xml:space="preserve">/в форма). Биодоступность таблетированной формы составляет свыше 85% от таковой при приеме раствора внутрь. Прием пищи существенно ускоряет скорость и увеличивает степень всасывания </w:t>
      </w:r>
      <w:r w:rsidRPr="00476855">
        <w:rPr>
          <w:sz w:val="22"/>
          <w:szCs w:val="22"/>
        </w:rPr>
        <w:lastRenderedPageBreak/>
        <w:t>на 40%. Среднее время достижения C</w:t>
      </w:r>
      <w:r w:rsidRPr="00476855">
        <w:rPr>
          <w:sz w:val="22"/>
          <w:szCs w:val="22"/>
          <w:vertAlign w:val="subscript"/>
        </w:rPr>
        <w:t xml:space="preserve">max </w:t>
      </w:r>
      <w:r w:rsidRPr="00476855">
        <w:rPr>
          <w:sz w:val="22"/>
          <w:szCs w:val="22"/>
        </w:rPr>
        <w:t>мефлохина после разового приема - 17 ч (6-24 ч). C</w:t>
      </w:r>
      <w:r w:rsidRPr="00476855">
        <w:rPr>
          <w:sz w:val="22"/>
          <w:szCs w:val="22"/>
          <w:vertAlign w:val="subscript"/>
        </w:rPr>
        <w:t>max</w:t>
      </w:r>
      <w:r w:rsidRPr="00476855">
        <w:rPr>
          <w:sz w:val="22"/>
          <w:szCs w:val="22"/>
        </w:rPr>
        <w:t xml:space="preserve"> в плазме, измеренная в мкг/л, </w:t>
      </w:r>
      <w:proofErr w:type="gramStart"/>
      <w:r w:rsidRPr="00476855">
        <w:rPr>
          <w:sz w:val="22"/>
          <w:szCs w:val="22"/>
        </w:rPr>
        <w:t>примерна</w:t>
      </w:r>
      <w:proofErr w:type="gramEnd"/>
      <w:r w:rsidRPr="00476855">
        <w:rPr>
          <w:sz w:val="22"/>
          <w:szCs w:val="22"/>
        </w:rPr>
        <w:t xml:space="preserve"> равна принятой дозе, измеренной в мг (например, разовый прием 1000 мг дает C</w:t>
      </w:r>
      <w:r w:rsidRPr="00476855">
        <w:rPr>
          <w:sz w:val="22"/>
          <w:szCs w:val="22"/>
          <w:vertAlign w:val="subscript"/>
        </w:rPr>
        <w:t xml:space="preserve">max </w:t>
      </w:r>
      <w:r w:rsidRPr="00476855">
        <w:rPr>
          <w:sz w:val="22"/>
          <w:szCs w:val="22"/>
        </w:rPr>
        <w:t>около 1000 мкг/л). После регулярного приема 250 мг мефлохина 1 раз/нед C</w:t>
      </w:r>
      <w:r w:rsidRPr="00476855">
        <w:rPr>
          <w:sz w:val="22"/>
          <w:szCs w:val="22"/>
          <w:vertAlign w:val="subscript"/>
        </w:rPr>
        <w:t>ss</w:t>
      </w:r>
      <w:r w:rsidRPr="00476855">
        <w:rPr>
          <w:sz w:val="22"/>
          <w:szCs w:val="22"/>
          <w:vertAlign w:val="superscript"/>
        </w:rPr>
        <w:t>max</w:t>
      </w:r>
      <w:r w:rsidRPr="00476855">
        <w:rPr>
          <w:sz w:val="22"/>
          <w:szCs w:val="22"/>
        </w:rPr>
        <w:t xml:space="preserve"> , </w:t>
      </w:r>
      <w:proofErr w:type="gramStart"/>
      <w:r w:rsidRPr="00476855">
        <w:rPr>
          <w:sz w:val="22"/>
          <w:szCs w:val="22"/>
        </w:rPr>
        <w:t>равная</w:t>
      </w:r>
      <w:proofErr w:type="gramEnd"/>
      <w:r w:rsidRPr="00476855">
        <w:rPr>
          <w:sz w:val="22"/>
          <w:szCs w:val="22"/>
        </w:rPr>
        <w:t xml:space="preserve"> 1000-2000 мкг/л, достигается через 7-10 недель. Для достижения 95% эффективности профилактики необходима концентрация мефлохина в крови, равная 620 нг/мл.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t>Распределение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V</w:t>
      </w:r>
      <w:r w:rsidRPr="00476855">
        <w:rPr>
          <w:sz w:val="22"/>
          <w:szCs w:val="22"/>
          <w:vertAlign w:val="subscript"/>
        </w:rPr>
        <w:t>d</w:t>
      </w:r>
      <w:r w:rsidRPr="00476855">
        <w:rPr>
          <w:sz w:val="22"/>
          <w:szCs w:val="22"/>
        </w:rPr>
        <w:t xml:space="preserve"> мефлохина 20 л/кг, что указывает на проникновение препарата во многие ткани. Накапливается в эритроцитах, внутри которых находятся малярийные паразиты, в концентрациях, примерно вдвое превышающих плазменные. Проникает через плацентарный барьер, а также в грудное молоко. Связь препарата с белками плазмы 98%.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t>Метаболизм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 xml:space="preserve">Метаболизируется с образованием 2 метаболитов: основного метаболита, 2,8-бис-трифторметил-4-хинолиновой карбоксикислоты, и спирта. Основной метаболит неактивен в отношении </w:t>
      </w:r>
      <w:r w:rsidRPr="00476855">
        <w:rPr>
          <w:i/>
          <w:iCs/>
          <w:sz w:val="22"/>
          <w:szCs w:val="22"/>
        </w:rPr>
        <w:t xml:space="preserve">P. falciparum, </w:t>
      </w:r>
      <w:r w:rsidRPr="00476855">
        <w:rPr>
          <w:sz w:val="22"/>
          <w:szCs w:val="22"/>
        </w:rPr>
        <w:t>появляется в плазме через 2-4 ч после разового перорального приема препарата, его C</w:t>
      </w:r>
      <w:r w:rsidRPr="00476855">
        <w:rPr>
          <w:sz w:val="22"/>
          <w:szCs w:val="22"/>
          <w:vertAlign w:val="subscript"/>
        </w:rPr>
        <w:t>max</w:t>
      </w:r>
      <w:r w:rsidRPr="00476855">
        <w:rPr>
          <w:sz w:val="22"/>
          <w:szCs w:val="22"/>
        </w:rPr>
        <w:t xml:space="preserve"> в плазме на 50% превышают таковые </w:t>
      </w:r>
      <w:proofErr w:type="gramStart"/>
      <w:r w:rsidRPr="00476855">
        <w:rPr>
          <w:sz w:val="22"/>
          <w:szCs w:val="22"/>
        </w:rPr>
        <w:t>мефлохина</w:t>
      </w:r>
      <w:proofErr w:type="gramEnd"/>
      <w:r w:rsidRPr="00476855">
        <w:rPr>
          <w:sz w:val="22"/>
          <w:szCs w:val="22"/>
        </w:rPr>
        <w:t xml:space="preserve"> и достигается через 2 недели. После этого снижение концентраций основного метаболита и мефлохина в плазме происходит с одинаковой скоростью. AUC основного метаболита в 3-5 раз превышает аналогичный показатель для исходного препарата. Другой метаболит, спирт, присутствует в очень малых количествах.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t>Выведение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476855">
        <w:rPr>
          <w:sz w:val="22"/>
          <w:szCs w:val="22"/>
        </w:rPr>
        <w:t>Средний</w:t>
      </w:r>
      <w:proofErr w:type="gramEnd"/>
      <w:r w:rsidRPr="00476855">
        <w:rPr>
          <w:sz w:val="22"/>
          <w:szCs w:val="22"/>
        </w:rPr>
        <w:t xml:space="preserve"> T</w:t>
      </w:r>
      <w:r w:rsidRPr="00476855">
        <w:rPr>
          <w:sz w:val="22"/>
          <w:szCs w:val="22"/>
          <w:vertAlign w:val="subscript"/>
        </w:rPr>
        <w:t>1/2</w:t>
      </w:r>
      <w:r w:rsidRPr="00476855">
        <w:rPr>
          <w:sz w:val="22"/>
          <w:szCs w:val="22"/>
        </w:rPr>
        <w:t xml:space="preserve"> мефлохина 3 недели (от 2 до 4 недель), не меняется при проведении длительной противомалярийной профилактики. Выводится в виде продуктов метаболизма преимущественно с желчью и калом. Общий клиренс, большую часть которого составляет печеночный, равен 30 мл/мин. Выведение неизмененного мефлохина и его основного метаболита почками составялет около 9% и 4%, соответственно. Другие метаболиты в моче не обнаруживаются.</w:t>
      </w:r>
    </w:p>
    <w:p w:rsidR="00476855" w:rsidRPr="00476855" w:rsidRDefault="00476855" w:rsidP="00566BA2">
      <w:pPr>
        <w:pStyle w:val="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Режим дозирования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Внутрь, после приема пищи, запивая большим количеством жидкости (не менее 200 мл), в 2-3 приема.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Мефлохин имеет горький и слегка жгучий вкус. Таблетки следует глотать целиком. При назначении детям или лицам, которые не могут проглотить таблетку целиком, ее можно растолочь и растворить в небольшом количестве воды, молока или другого напитка.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Таблетки не следует вынимать из блистера вплоть до приема, поскольку они чувствительны к влаге.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t>Профилактика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b/>
          <w:bCs/>
          <w:sz w:val="22"/>
          <w:szCs w:val="22"/>
        </w:rPr>
        <w:t>Взрослым и детям с массой тела более 45 кг:</w:t>
      </w:r>
      <w:r w:rsidRPr="00476855">
        <w:rPr>
          <w:sz w:val="22"/>
          <w:szCs w:val="22"/>
        </w:rPr>
        <w:t xml:space="preserve"> 5 мг/кг (250 мг, 1 таблетка Лариама) 1 раз/нед.</w:t>
      </w:r>
    </w:p>
    <w:p w:rsidR="00476855" w:rsidRPr="00476855" w:rsidRDefault="00476855" w:rsidP="00566BA2">
      <w:pPr>
        <w:pStyle w:val="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Побочное действие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При приеме Лариама в дозах, назначаемых для лечения острой малярии, могут отмечаться побочные эффекты, сходные с симптомами основного заболевания.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Частота нежелательных явлений во время профилактики мефлохином сопоставима с таковой при применении других схем химиопрофилактики. Профиль побочных эффектов мефлохина характеризуется преобладаением реакций со стороны нервно-психической сфера.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 xml:space="preserve">Самые частые побочные эффекты обычно слабо выражены и уменьшаются при продолжении применения препарата. </w:t>
      </w:r>
      <w:proofErr w:type="gramStart"/>
      <w:r w:rsidRPr="00476855">
        <w:rPr>
          <w:sz w:val="22"/>
          <w:szCs w:val="22"/>
        </w:rPr>
        <w:t>К ним относятся тошнота, рвота, недержание кала, диарея, боли в животе, головокружение, нарушение равновесия, головная боль, сонливость, бессонница, кошмарные сновидения.</w:t>
      </w:r>
      <w:proofErr w:type="gramEnd"/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Реже отмечаются следующие побочные действия.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476855">
        <w:rPr>
          <w:i/>
          <w:iCs/>
          <w:sz w:val="22"/>
          <w:szCs w:val="22"/>
        </w:rPr>
        <w:t>Со стороны ЦНС и периферической нервной системы:</w:t>
      </w:r>
      <w:r w:rsidRPr="00476855">
        <w:rPr>
          <w:sz w:val="22"/>
          <w:szCs w:val="22"/>
        </w:rPr>
        <w:t xml:space="preserve"> сенсорная и моторная нейропатии, парестезии, тремор, атаксия, судороги, возбуждение, тревога, беспокойство, депрессия, панические атаки, ухудшение памяти, спутанность сознания, галлюцинации, агрессивные, психотические и параноидальные реакции, в редких случаях - суицидальные идеи (их связь с приемом препарата не установлена), редко - энцефалопатия.</w:t>
      </w:r>
      <w:proofErr w:type="gramEnd"/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476855">
        <w:rPr>
          <w:i/>
          <w:iCs/>
          <w:sz w:val="22"/>
          <w:szCs w:val="22"/>
        </w:rPr>
        <w:t>Со стороны сердечно-сосудистой системы</w:t>
      </w:r>
      <w:r w:rsidRPr="00476855">
        <w:rPr>
          <w:sz w:val="22"/>
          <w:szCs w:val="22"/>
        </w:rPr>
        <w:t>: снижение или повышение артериального давления, приливы, обмороки, боли в грудной клетке, тахикардия, сердцебиение, брадикардия, аритмия, в т.ч. экстрасистолия, транзиторные нарушения проводимости, редко - AV блокада.</w:t>
      </w:r>
      <w:proofErr w:type="gramEnd"/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476855">
        <w:rPr>
          <w:i/>
          <w:iCs/>
          <w:sz w:val="22"/>
          <w:szCs w:val="22"/>
        </w:rPr>
        <w:t>Дерматологические реакции</w:t>
      </w:r>
      <w:r w:rsidRPr="00476855">
        <w:rPr>
          <w:sz w:val="22"/>
          <w:szCs w:val="22"/>
        </w:rPr>
        <w:t>: кожная сыпь, экзантема, эритема, крапивница, зуд, отек, алопеция, редко - мультиформная экссудативная эритема, синдром Стивенса-Джонсона.</w:t>
      </w:r>
      <w:proofErr w:type="gramEnd"/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t>Костно-мышечная система:</w:t>
      </w:r>
      <w:r w:rsidRPr="00476855">
        <w:rPr>
          <w:sz w:val="22"/>
          <w:szCs w:val="22"/>
        </w:rPr>
        <w:t xml:space="preserve"> миастения, судороги в мышцах, миалгии, артралгии.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lastRenderedPageBreak/>
        <w:t>Со стороны органов чувств:</w:t>
      </w:r>
      <w:r w:rsidRPr="00476855">
        <w:rPr>
          <w:sz w:val="22"/>
          <w:szCs w:val="22"/>
        </w:rPr>
        <w:t xml:space="preserve"> нарушения зрения, расстройства вестибулярного аппарата (головокружение), нарушение слуха.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t>Со стороны системы кроветворения:</w:t>
      </w:r>
      <w:r w:rsidRPr="00476855">
        <w:rPr>
          <w:sz w:val="22"/>
          <w:szCs w:val="22"/>
        </w:rPr>
        <w:t xml:space="preserve"> лейкопения или лейкоцитоз, тромбоцитопения, снижение гематокрита.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476855">
        <w:rPr>
          <w:i/>
          <w:iCs/>
          <w:sz w:val="22"/>
          <w:szCs w:val="22"/>
        </w:rPr>
        <w:t>Прочие</w:t>
      </w:r>
      <w:r w:rsidRPr="00476855">
        <w:rPr>
          <w:sz w:val="22"/>
          <w:szCs w:val="22"/>
        </w:rPr>
        <w:t>: одышка, недомогание, слабость, лихорадка, потливость, озноб, потеря аппетита, транзиторное повышение активности печеночных трансаминаз.</w:t>
      </w:r>
      <w:proofErr w:type="gramEnd"/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Из-за большого T</w:t>
      </w:r>
      <w:r w:rsidRPr="00476855">
        <w:rPr>
          <w:sz w:val="22"/>
          <w:szCs w:val="22"/>
          <w:vertAlign w:val="subscript"/>
        </w:rPr>
        <w:t>1/2</w:t>
      </w:r>
      <w:r w:rsidRPr="00476855">
        <w:rPr>
          <w:sz w:val="22"/>
          <w:szCs w:val="22"/>
        </w:rPr>
        <w:t xml:space="preserve"> мефлохина побочные эффекты могут развиваться или сохраняться вплоть до нескольких недель после последнего приема препарата.</w:t>
      </w:r>
    </w:p>
    <w:p w:rsidR="00476855" w:rsidRPr="00476855" w:rsidRDefault="00476855" w:rsidP="00566BA2">
      <w:pPr>
        <w:pStyle w:val="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Противопоказания к применению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>— депрессия;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>— психозы;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>— шизофрения;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>— тревожные состояния;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>— судороги (в т.ч. в анамнезе);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>— беременность;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>— совместное назначение с галофантрином, назначение галофантрина после терапии мефлохином;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sz w:val="22"/>
          <w:szCs w:val="22"/>
        </w:rPr>
        <w:t>— повышенная чувствительность к компонентам препарата или близким к нему лекарственным средствам (хинину, хинидину).</w:t>
      </w:r>
    </w:p>
    <w:p w:rsidR="00476855" w:rsidRPr="00476855" w:rsidRDefault="00476855" w:rsidP="00476855">
      <w:pPr>
        <w:pStyle w:val="a3"/>
        <w:spacing w:before="0" w:beforeAutospacing="0" w:after="0" w:afterAutospacing="0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t>С осторожностью</w:t>
      </w:r>
      <w:r w:rsidRPr="00476855">
        <w:rPr>
          <w:sz w:val="22"/>
          <w:szCs w:val="22"/>
        </w:rPr>
        <w:t>: печеночная недостаточность, I триместр беременности, период грудного вскармливания, психические заболевания, возраст в возрасте до 6 месяцев, масса тела до 5 кг, заболевания сердца, возраст старше 65 лет, комбинация с хинином и хинидином.</w:t>
      </w:r>
    </w:p>
    <w:p w:rsidR="00566BA2" w:rsidRPr="00413E49" w:rsidRDefault="00566BA2" w:rsidP="00566BA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FE6">
        <w:rPr>
          <w:rFonts w:ascii="Times New Roman" w:eastAsia="Times New Roman" w:hAnsi="Times New Roman" w:cs="Times New Roman"/>
          <w:lang w:eastAsia="ru-RU"/>
        </w:rPr>
        <w:t xml:space="preserve">Rp.: </w:t>
      </w:r>
      <w:r w:rsidRPr="00413E49">
        <w:rPr>
          <w:rFonts w:ascii="Times New Roman" w:eastAsia="Times New Roman" w:hAnsi="Times New Roman" w:cs="Times New Roman"/>
          <w:lang w:eastAsia="ru-RU"/>
        </w:rPr>
        <w:t xml:space="preserve">Tabl. </w:t>
      </w:r>
      <w:r w:rsidR="00413E49" w:rsidRPr="00413E49">
        <w:rPr>
          <w:rFonts w:ascii="Times New Roman" w:eastAsia="Times New Roman" w:hAnsi="Times New Roman" w:cs="Times New Roman"/>
          <w:lang w:val="en-US" w:eastAsia="ru-RU"/>
        </w:rPr>
        <w:t>Mefloqu</w:t>
      </w:r>
      <w:r w:rsidRPr="00413E49">
        <w:rPr>
          <w:rFonts w:ascii="Times New Roman" w:eastAsia="Times New Roman" w:hAnsi="Times New Roman" w:cs="Times New Roman"/>
          <w:lang w:val="en-US" w:eastAsia="ru-RU"/>
        </w:rPr>
        <w:t>ini</w:t>
      </w:r>
      <w:r w:rsidRPr="00413E49">
        <w:rPr>
          <w:rFonts w:ascii="Times New Roman" w:eastAsia="Times New Roman" w:hAnsi="Times New Roman" w:cs="Times New Roman"/>
          <w:lang w:eastAsia="ru-RU"/>
        </w:rPr>
        <w:t xml:space="preserve"> 0</w:t>
      </w:r>
      <w:proofErr w:type="gramStart"/>
      <w:r w:rsidRPr="00413E49">
        <w:rPr>
          <w:rFonts w:ascii="Times New Roman" w:eastAsia="Times New Roman" w:hAnsi="Times New Roman" w:cs="Times New Roman"/>
          <w:lang w:eastAsia="ru-RU"/>
        </w:rPr>
        <w:t>,2</w:t>
      </w:r>
      <w:r w:rsidR="00413E49">
        <w:rPr>
          <w:rFonts w:ascii="Times New Roman" w:eastAsia="Times New Roman" w:hAnsi="Times New Roman" w:cs="Times New Roman"/>
          <w:lang w:eastAsia="ru-RU"/>
        </w:rPr>
        <w:t>5</w:t>
      </w:r>
      <w:proofErr w:type="gramEnd"/>
      <w:r w:rsidR="00413E49">
        <w:rPr>
          <w:rFonts w:ascii="Times New Roman" w:eastAsia="Times New Roman" w:hAnsi="Times New Roman" w:cs="Times New Roman"/>
          <w:lang w:eastAsia="ru-RU"/>
        </w:rPr>
        <w:t xml:space="preserve"> N.1</w:t>
      </w:r>
      <w:r w:rsidRPr="00413E49">
        <w:rPr>
          <w:rFonts w:ascii="Times New Roman" w:eastAsia="Times New Roman" w:hAnsi="Times New Roman" w:cs="Times New Roman"/>
          <w:lang w:eastAsia="ru-RU"/>
        </w:rPr>
        <w:t>0</w:t>
      </w:r>
    </w:p>
    <w:p w:rsidR="00566BA2" w:rsidRDefault="00566BA2" w:rsidP="00566BA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D.S. Внутрь по </w:t>
      </w:r>
      <w:r w:rsidRPr="00566BA2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таблетке</w:t>
      </w:r>
      <w:r w:rsidRPr="003E6FE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6BA2" w:rsidRDefault="00566BA2" w:rsidP="00566BA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1 раз в неделю</w:t>
      </w:r>
    </w:p>
    <w:p w:rsidR="00476855" w:rsidRPr="00476855" w:rsidRDefault="00476855" w:rsidP="00476855">
      <w:pPr>
        <w:spacing w:after="0" w:line="240" w:lineRule="auto"/>
        <w:rPr>
          <w:rFonts w:ascii="Times New Roman" w:hAnsi="Times New Roman" w:cs="Times New Roman"/>
          <w:b/>
        </w:rPr>
      </w:pPr>
    </w:p>
    <w:p w:rsidR="00476855" w:rsidRPr="00476855" w:rsidRDefault="00A867EA" w:rsidP="00476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6855">
        <w:rPr>
          <w:rFonts w:ascii="Times New Roman" w:hAnsi="Times New Roman" w:cs="Times New Roman"/>
          <w:b/>
        </w:rPr>
        <w:t>ГИДРОКСИХЛОРОХИН (ПЛАКВЕНИЛ)</w:t>
      </w:r>
    </w:p>
    <w:p w:rsidR="00476855" w:rsidRPr="00476855" w:rsidRDefault="00476855" w:rsidP="00566BA2">
      <w:pPr>
        <w:pStyle w:val="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Фармакологическое действие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Плаквенил обладает противомалярийными свойствами, а также оказывает противовоспалительное и иммунодепрессивное действие при хронической дискоидной или системной красной волчанке (СКВ), остром и хроническом ревматоидном артрите. Механизм его действия при малярии, СКВ и ревматоидном артрите до конца не известен.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Гидроксихлорохин обладает свойствами умеренного иммуносупрессора, подавляя синтез ревматоидного фактора и компонентов реакции острой фазы. Он также накапливается в лейкоцитах, стабилизируя лизосомальные мембраны, и подавляет активность многих ферментов, в т.ч. коллагеназы и протеаз, которые вызывают распад хряща.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Препарат активно подавляет бесполые эритроцитарные формы, а также гаметы Plasmodium vivax и Plasmodium malariae, которые исчезают из крови почти одновременно с бесполыми формами. Плаквенил не действует на гаметы Plasmodium falciparum. Не эффективен в отношении резистентных к хлорохину штаммов Plasmodium falciparum, а также не активен в отношении внеэритроцитарных форм Plasmodium vivax, Plasmodium malariae и Plasmodium ovale и поэтому не может предупредить заражение этими микроорганизмами при назначении в профилактических целях, а также не способен предотвратить рецидив заболевания, вызванного этими возбудителями.</w:t>
      </w:r>
    </w:p>
    <w:p w:rsidR="00476855" w:rsidRPr="00476855" w:rsidRDefault="00476855" w:rsidP="00566BA2">
      <w:pPr>
        <w:pStyle w:val="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Фармакокинетика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t>Всасывание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После приема внутрь гидроксихлорохин быстро и почти полностью всасывается из ЖКТ. У здоровых добровольцев после однократной дозы 400 мг C</w:t>
      </w:r>
      <w:r w:rsidRPr="00476855">
        <w:rPr>
          <w:sz w:val="22"/>
          <w:szCs w:val="22"/>
          <w:vertAlign w:val="subscript"/>
        </w:rPr>
        <w:t xml:space="preserve">max </w:t>
      </w:r>
      <w:r w:rsidRPr="00476855">
        <w:rPr>
          <w:sz w:val="22"/>
          <w:szCs w:val="22"/>
        </w:rPr>
        <w:t>гидроксихлорохина в плазме крови достигалась через 1.83 ч и колебалась от 53 до 208 нг/мл.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t>Распределение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 xml:space="preserve">Связывание с белками плазмы - 45%. 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Неизмененный препарат и его метаболиты хорошо распределяются в организме. V</w:t>
      </w:r>
      <w:r w:rsidRPr="00476855">
        <w:rPr>
          <w:sz w:val="22"/>
          <w:szCs w:val="22"/>
          <w:vertAlign w:val="subscript"/>
        </w:rPr>
        <w:t xml:space="preserve">d </w:t>
      </w:r>
      <w:r w:rsidRPr="00476855">
        <w:rPr>
          <w:sz w:val="22"/>
          <w:szCs w:val="22"/>
        </w:rPr>
        <w:t xml:space="preserve">составляет 5-10 л/кг. Гидроксихлорохин накапливается в тканях с высоким уровнем обмена - в печени, почках, легких, селезенке (в этих органах концентрация превышает </w:t>
      </w:r>
      <w:proofErr w:type="gramStart"/>
      <w:r w:rsidRPr="00476855">
        <w:rPr>
          <w:sz w:val="22"/>
          <w:szCs w:val="22"/>
        </w:rPr>
        <w:t>плазменную</w:t>
      </w:r>
      <w:proofErr w:type="gramEnd"/>
      <w:r w:rsidRPr="00476855">
        <w:rPr>
          <w:sz w:val="22"/>
          <w:szCs w:val="22"/>
        </w:rPr>
        <w:t xml:space="preserve"> в 200-700 раз), в ЦНС, эритроцитах, лейкоцитах, а также в сетчатке глаза и тканях, богатых меланином. 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Гидроксихлорохин проникает через плацентарный барьер, в незначительных количествах обнаруживается в грудном молоке.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t>Метаболизм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lastRenderedPageBreak/>
        <w:t xml:space="preserve">В печени гидроксихлорохин частично превращается в активные этилированные метаболиты. 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t>Выведение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Среднее значение T</w:t>
      </w:r>
      <w:r w:rsidRPr="00476855">
        <w:rPr>
          <w:sz w:val="22"/>
          <w:szCs w:val="22"/>
          <w:vertAlign w:val="subscript"/>
        </w:rPr>
        <w:t xml:space="preserve">1/2 </w:t>
      </w:r>
      <w:r w:rsidRPr="00476855">
        <w:rPr>
          <w:sz w:val="22"/>
          <w:szCs w:val="22"/>
        </w:rPr>
        <w:t>из плазмы варьирует в зависимости от времени, прошедшего после приема препарата следующим образом: 5.9 ч (от достижения C</w:t>
      </w:r>
      <w:r w:rsidRPr="00476855">
        <w:rPr>
          <w:sz w:val="22"/>
          <w:szCs w:val="22"/>
          <w:vertAlign w:val="subscript"/>
        </w:rPr>
        <w:t xml:space="preserve">max </w:t>
      </w:r>
      <w:r w:rsidRPr="00476855">
        <w:rPr>
          <w:sz w:val="22"/>
          <w:szCs w:val="22"/>
        </w:rPr>
        <w:t xml:space="preserve">до 10 ч), 26.1 ч (от 10 до 48 ч) и 299 ч (от 48 до 504 ч). 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 xml:space="preserve">Гидроксихлорохин и его метаболиты выводятся в основном с мочой и в меньшей степени с желчью. Выведение препарата медленное, </w:t>
      </w:r>
      <w:proofErr w:type="gramStart"/>
      <w:r w:rsidRPr="00476855">
        <w:rPr>
          <w:sz w:val="22"/>
          <w:szCs w:val="22"/>
        </w:rPr>
        <w:t>терминальный</w:t>
      </w:r>
      <w:proofErr w:type="gramEnd"/>
      <w:r w:rsidRPr="00476855">
        <w:rPr>
          <w:sz w:val="22"/>
          <w:szCs w:val="22"/>
        </w:rPr>
        <w:t xml:space="preserve"> T</w:t>
      </w:r>
      <w:r w:rsidRPr="00476855">
        <w:rPr>
          <w:sz w:val="22"/>
          <w:szCs w:val="22"/>
          <w:vertAlign w:val="subscript"/>
        </w:rPr>
        <w:t xml:space="preserve">1/2 </w:t>
      </w:r>
      <w:r w:rsidRPr="00476855">
        <w:rPr>
          <w:sz w:val="22"/>
          <w:szCs w:val="22"/>
        </w:rPr>
        <w:t>составляет около 50 дней (из цельной крови) и 32 дня (из плазмы). За 24 ч с мочой выводится 3% от введенной дозы препарата.</w:t>
      </w:r>
    </w:p>
    <w:p w:rsidR="00476855" w:rsidRPr="00476855" w:rsidRDefault="00476855" w:rsidP="00566BA2">
      <w:pPr>
        <w:pStyle w:val="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Показания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Малярия (за исключением хлорохин-резистентных штаммов Plasmodium falciparum):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— для профилактики и лечения острых приступов малярии, вызванной Plasmodium vivax, Plasmodium ovale и Plasmodium malariae, а также чувствительными штаммами Plasmodium falciparum;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— для радикального лечения малярии, вызванной чувствительными штаммами Plasmodium falciparum.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b/>
          <w:iCs/>
          <w:sz w:val="22"/>
          <w:szCs w:val="22"/>
        </w:rPr>
      </w:pPr>
      <w:r w:rsidRPr="00476855">
        <w:rPr>
          <w:b/>
          <w:iCs/>
          <w:sz w:val="22"/>
          <w:szCs w:val="22"/>
        </w:rPr>
        <w:t>Дозирование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i/>
          <w:iCs/>
          <w:sz w:val="22"/>
          <w:szCs w:val="22"/>
        </w:rPr>
        <w:t>С целью профилактики острых приступов малярии</w:t>
      </w:r>
      <w:r w:rsidRPr="00476855">
        <w:rPr>
          <w:sz w:val="22"/>
          <w:szCs w:val="22"/>
        </w:rPr>
        <w:t xml:space="preserve">, вызванных Plasmodium malariae, и чувствительными штаммами Plasmodium falciparum </w:t>
      </w:r>
      <w:r w:rsidRPr="00476855">
        <w:rPr>
          <w:b/>
          <w:bCs/>
          <w:sz w:val="22"/>
          <w:szCs w:val="22"/>
        </w:rPr>
        <w:t>взрослым</w:t>
      </w:r>
      <w:r w:rsidRPr="00476855">
        <w:rPr>
          <w:sz w:val="22"/>
          <w:szCs w:val="22"/>
        </w:rPr>
        <w:t xml:space="preserve"> препарат назначают в дозе 400 мг еженедельно в один и тот же день недели. Для </w:t>
      </w:r>
      <w:r w:rsidRPr="00476855">
        <w:rPr>
          <w:b/>
          <w:bCs/>
          <w:sz w:val="22"/>
          <w:szCs w:val="22"/>
        </w:rPr>
        <w:t>детей</w:t>
      </w:r>
      <w:r w:rsidRPr="00476855">
        <w:rPr>
          <w:sz w:val="22"/>
          <w:szCs w:val="22"/>
        </w:rPr>
        <w:t xml:space="preserve"> еженедельная доза составляет 6.5 мг/кг (для расчета берется идеальная масса тела), однако вне зависимости от массы тела доза для детей не должна превышать дозу для взрослых.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 xml:space="preserve">Если условия позволяют, то </w:t>
      </w:r>
      <w:r w:rsidRPr="00476855">
        <w:rPr>
          <w:i/>
          <w:iCs/>
          <w:sz w:val="22"/>
          <w:szCs w:val="22"/>
        </w:rPr>
        <w:t>профилактическую терапию</w:t>
      </w:r>
      <w:r w:rsidRPr="00476855">
        <w:rPr>
          <w:sz w:val="22"/>
          <w:szCs w:val="22"/>
        </w:rPr>
        <w:t xml:space="preserve"> следует начинать за 2 недели до въезда в эндемичную зону. Если это невозможно, то можно назначить начальную двойную (нагрузочную) дозу: </w:t>
      </w:r>
      <w:r w:rsidRPr="00476855">
        <w:rPr>
          <w:b/>
          <w:bCs/>
          <w:sz w:val="22"/>
          <w:szCs w:val="22"/>
        </w:rPr>
        <w:t>взрослым</w:t>
      </w:r>
      <w:r w:rsidRPr="00476855">
        <w:rPr>
          <w:sz w:val="22"/>
          <w:szCs w:val="22"/>
        </w:rPr>
        <w:t xml:space="preserve"> - 800 мг, </w:t>
      </w:r>
      <w:r w:rsidRPr="00476855">
        <w:rPr>
          <w:b/>
          <w:bCs/>
          <w:sz w:val="22"/>
          <w:szCs w:val="22"/>
        </w:rPr>
        <w:t>детям</w:t>
      </w:r>
      <w:r w:rsidRPr="00476855">
        <w:rPr>
          <w:sz w:val="22"/>
          <w:szCs w:val="22"/>
        </w:rPr>
        <w:t xml:space="preserve"> - 12.9 мг/кг идеальной массы тела (но не более 800 мг), разделенную на два приема с 6-часовым интервалом. Профилактическое лечение следует продолжать в течение 8 недель после выезда из эндемичной зоны.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 xml:space="preserve">Для </w:t>
      </w:r>
      <w:r w:rsidRPr="00476855">
        <w:rPr>
          <w:i/>
          <w:iCs/>
          <w:sz w:val="22"/>
          <w:szCs w:val="22"/>
        </w:rPr>
        <w:t>лечения острых приступов малярии</w:t>
      </w:r>
      <w:r w:rsidRPr="00476855">
        <w:rPr>
          <w:sz w:val="22"/>
          <w:szCs w:val="22"/>
        </w:rPr>
        <w:t xml:space="preserve"> </w:t>
      </w:r>
      <w:r w:rsidRPr="00476855">
        <w:rPr>
          <w:b/>
          <w:bCs/>
          <w:sz w:val="22"/>
          <w:szCs w:val="22"/>
        </w:rPr>
        <w:t>взрослым</w:t>
      </w:r>
      <w:r w:rsidRPr="00476855">
        <w:rPr>
          <w:sz w:val="22"/>
          <w:szCs w:val="22"/>
        </w:rPr>
        <w:t xml:space="preserve"> препарат назначают в дозе 800 мг, затем через 6-8 ч - 400 мг, затем в 2 последующих дня - по 400 мг (в общей сложности 2 г гидроксихлорохина сульфата).</w:t>
      </w:r>
    </w:p>
    <w:p w:rsidR="00476855" w:rsidRPr="00476855" w:rsidRDefault="00476855" w:rsidP="00566BA2">
      <w:pPr>
        <w:pStyle w:val="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Противопоказания к применению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— ретинопатия;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— детский возраст - при необходимости длительной терапии (у детей имеется повышенный риск развития токсических эффектов);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— детский возраст до 6 лет (таблетки по 200 мг не предназначены для детей с идеальной массой тела менее 31 кг);</w:t>
      </w:r>
    </w:p>
    <w:p w:rsidR="00476855" w:rsidRPr="00476855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76855">
        <w:rPr>
          <w:sz w:val="22"/>
          <w:szCs w:val="22"/>
        </w:rPr>
        <w:t>— беременность;</w:t>
      </w:r>
    </w:p>
    <w:p w:rsidR="00476855" w:rsidRDefault="00476855" w:rsidP="00566BA2">
      <w:pPr>
        <w:pStyle w:val="a3"/>
        <w:spacing w:before="0" w:beforeAutospacing="0" w:after="0" w:afterAutospacing="0"/>
        <w:jc w:val="both"/>
      </w:pPr>
      <w:r w:rsidRPr="00476855">
        <w:rPr>
          <w:sz w:val="22"/>
          <w:szCs w:val="22"/>
        </w:rPr>
        <w:t>— наследственная непереносимость лактозы, недостаточность лактазы, галактоземия или синдром мальабсорбции глюкозы/галактозы (из-за присутствия в составе</w:t>
      </w:r>
      <w:r>
        <w:t xml:space="preserve"> препарата лактозы);</w:t>
      </w:r>
    </w:p>
    <w:p w:rsidR="003E6FE6" w:rsidRDefault="00476855" w:rsidP="00566B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t xml:space="preserve">— </w:t>
      </w:r>
      <w:r w:rsidRPr="00476855">
        <w:rPr>
          <w:sz w:val="22"/>
          <w:szCs w:val="22"/>
        </w:rPr>
        <w:t>повышенная чувствительность к производным 4-аминохинолина.</w:t>
      </w:r>
    </w:p>
    <w:p w:rsidR="003E6FE6" w:rsidRPr="003E6FE6" w:rsidRDefault="003E6FE6" w:rsidP="003E6FE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FE6">
        <w:rPr>
          <w:rFonts w:ascii="Times New Roman" w:eastAsia="Times New Roman" w:hAnsi="Times New Roman" w:cs="Times New Roman"/>
          <w:lang w:eastAsia="ru-RU"/>
        </w:rPr>
        <w:t xml:space="preserve">Rp.: </w:t>
      </w:r>
      <w:r w:rsidRPr="00413E49">
        <w:rPr>
          <w:rFonts w:ascii="Times New Roman" w:eastAsia="Times New Roman" w:hAnsi="Times New Roman" w:cs="Times New Roman"/>
          <w:lang w:eastAsia="ru-RU"/>
        </w:rPr>
        <w:t xml:space="preserve">Tabl. </w:t>
      </w:r>
      <w:r w:rsidR="00713A88" w:rsidRPr="00413E49">
        <w:rPr>
          <w:rFonts w:ascii="Times New Roman" w:eastAsia="Times New Roman" w:hAnsi="Times New Roman" w:cs="Times New Roman"/>
          <w:lang w:val="en-US" w:eastAsia="ru-RU"/>
        </w:rPr>
        <w:t>Hydroxyc</w:t>
      </w:r>
      <w:r w:rsidR="00566BA2" w:rsidRPr="00413E49">
        <w:rPr>
          <w:rFonts w:ascii="Times New Roman" w:eastAsia="Times New Roman" w:hAnsi="Times New Roman" w:cs="Times New Roman"/>
          <w:lang w:eastAsia="ru-RU"/>
        </w:rPr>
        <w:t>hloroquini 0</w:t>
      </w:r>
      <w:proofErr w:type="gramStart"/>
      <w:r w:rsidR="00566BA2" w:rsidRPr="00413E49">
        <w:rPr>
          <w:rFonts w:ascii="Times New Roman" w:eastAsia="Times New Roman" w:hAnsi="Times New Roman" w:cs="Times New Roman"/>
          <w:lang w:eastAsia="ru-RU"/>
        </w:rPr>
        <w:t>,2</w:t>
      </w:r>
      <w:proofErr w:type="gramEnd"/>
      <w:r w:rsidR="00566BA2" w:rsidRPr="00413E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6FE6">
        <w:rPr>
          <w:rFonts w:ascii="Times New Roman" w:eastAsia="Times New Roman" w:hAnsi="Times New Roman" w:cs="Times New Roman"/>
          <w:lang w:eastAsia="ru-RU"/>
        </w:rPr>
        <w:t>N.30</w:t>
      </w:r>
    </w:p>
    <w:p w:rsidR="003E6FE6" w:rsidRDefault="003E6FE6" w:rsidP="00566BA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FE6">
        <w:rPr>
          <w:rFonts w:ascii="Times New Roman" w:eastAsia="Times New Roman" w:hAnsi="Times New Roman" w:cs="Times New Roman"/>
          <w:lang w:eastAsia="ru-RU"/>
        </w:rPr>
        <w:t xml:space="preserve">        D.S. Внутрь по 2 таблетки </w:t>
      </w:r>
      <w:r w:rsidR="00566BA2" w:rsidRPr="00566BA2">
        <w:rPr>
          <w:rFonts w:ascii="Times New Roman" w:eastAsia="Times New Roman" w:hAnsi="Times New Roman" w:cs="Times New Roman"/>
          <w:lang w:eastAsia="ru-RU"/>
        </w:rPr>
        <w:t xml:space="preserve">1 </w:t>
      </w:r>
      <w:r w:rsidR="00566BA2">
        <w:rPr>
          <w:rFonts w:ascii="Times New Roman" w:eastAsia="Times New Roman" w:hAnsi="Times New Roman" w:cs="Times New Roman"/>
          <w:lang w:eastAsia="ru-RU"/>
        </w:rPr>
        <w:t>раз в неделю</w:t>
      </w:r>
    </w:p>
    <w:p w:rsidR="00566BA2" w:rsidRPr="00566BA2" w:rsidRDefault="00566BA2" w:rsidP="00566BA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0786" w:rsidRPr="008200AD" w:rsidRDefault="0089151A" w:rsidP="008200AD">
      <w:pPr>
        <w:pStyle w:val="a8"/>
        <w:numPr>
          <w:ilvl w:val="0"/>
          <w:numId w:val="10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по теме занятия</w:t>
      </w:r>
    </w:p>
    <w:p w:rsidR="008200AD" w:rsidRPr="00200F59" w:rsidRDefault="008200AD" w:rsidP="0051077D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0F59">
        <w:rPr>
          <w:rFonts w:ascii="Times New Roman" w:hAnsi="Times New Roman" w:cs="Times New Roman"/>
        </w:rPr>
        <w:t>Классификация противоглистных (антигельминтных) средств по механизму действия?</w:t>
      </w:r>
    </w:p>
    <w:p w:rsidR="008200AD" w:rsidRPr="00200F59" w:rsidRDefault="008200AD" w:rsidP="0051077D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0F59">
        <w:rPr>
          <w:rFonts w:ascii="Times New Roman" w:hAnsi="Times New Roman" w:cs="Times New Roman"/>
        </w:rPr>
        <w:t>Антипротозойные препараты (метронидазол, тинидазол, орнидазол) их сравнительная характеристика?</w:t>
      </w:r>
    </w:p>
    <w:p w:rsidR="008200AD" w:rsidRPr="00200F59" w:rsidRDefault="008200AD" w:rsidP="0051077D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0F59">
        <w:rPr>
          <w:rFonts w:ascii="Times New Roman" w:eastAsia="Times New Roman" w:hAnsi="Times New Roman" w:cs="Times New Roman"/>
          <w:lang w:eastAsia="ru-RU"/>
        </w:rPr>
        <w:t xml:space="preserve">Какие препараты используются для лечения лямблиоза, их характеристика? </w:t>
      </w:r>
    </w:p>
    <w:p w:rsidR="008200AD" w:rsidRPr="00200F59" w:rsidRDefault="008200AD" w:rsidP="0051077D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0F59">
        <w:rPr>
          <w:rFonts w:ascii="Times New Roman" w:eastAsia="Times New Roman" w:hAnsi="Times New Roman" w:cs="Times New Roman"/>
          <w:lang w:eastAsia="ru-RU"/>
        </w:rPr>
        <w:t>Какие препараты используются для лечения описторхоза, их характеристика?</w:t>
      </w:r>
    </w:p>
    <w:p w:rsidR="00384911" w:rsidRPr="00200F59" w:rsidRDefault="00384911" w:rsidP="0051077D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0F59">
        <w:rPr>
          <w:rFonts w:ascii="Times New Roman" w:hAnsi="Times New Roman" w:cs="Times New Roman"/>
        </w:rPr>
        <w:t>Какие лекарственные препараты относят к средствам</w:t>
      </w:r>
      <w:r w:rsidRPr="00200F59">
        <w:rPr>
          <w:rFonts w:ascii="Times New Roman" w:hAnsi="Times New Roman" w:cs="Times New Roman"/>
          <w:b/>
          <w:bCs/>
        </w:rPr>
        <w:t xml:space="preserve"> </w:t>
      </w:r>
      <w:r w:rsidRPr="00200F59">
        <w:rPr>
          <w:rFonts w:ascii="Times New Roman" w:hAnsi="Times New Roman" w:cs="Times New Roman"/>
        </w:rPr>
        <w:t>для лечения</w:t>
      </w:r>
      <w:r w:rsidRPr="00200F59">
        <w:rPr>
          <w:rFonts w:ascii="Times New Roman" w:hAnsi="Times New Roman" w:cs="Times New Roman"/>
          <w:b/>
          <w:bCs/>
        </w:rPr>
        <w:t xml:space="preserve"> </w:t>
      </w:r>
      <w:r w:rsidRPr="00200F59">
        <w:rPr>
          <w:rFonts w:ascii="Times New Roman" w:hAnsi="Times New Roman" w:cs="Times New Roman"/>
        </w:rPr>
        <w:t>нематодзов?</w:t>
      </w:r>
    </w:p>
    <w:p w:rsidR="00384911" w:rsidRPr="00200F59" w:rsidRDefault="00F93A30" w:rsidP="0051077D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0F59">
        <w:rPr>
          <w:rFonts w:ascii="Times New Roman" w:hAnsi="Times New Roman" w:cs="Times New Roman"/>
        </w:rPr>
        <w:t>Какие лекарственные препараты используются для лечения цестодозов?</w:t>
      </w:r>
    </w:p>
    <w:p w:rsidR="00F93A30" w:rsidRPr="00200F59" w:rsidRDefault="00F93A30" w:rsidP="0051077D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0F59">
        <w:rPr>
          <w:rFonts w:ascii="Times New Roman" w:hAnsi="Times New Roman" w:cs="Times New Roman"/>
        </w:rPr>
        <w:t>Какие</w:t>
      </w:r>
      <w:r w:rsidRPr="00200F59">
        <w:rPr>
          <w:rFonts w:ascii="Times New Roman" w:hAnsi="Times New Roman" w:cs="Times New Roman"/>
          <w:b/>
          <w:bCs/>
        </w:rPr>
        <w:t xml:space="preserve"> </w:t>
      </w:r>
      <w:r w:rsidRPr="00200F59">
        <w:rPr>
          <w:rFonts w:ascii="Times New Roman" w:hAnsi="Times New Roman" w:cs="Times New Roman"/>
        </w:rPr>
        <w:t>средства применяют при трематодозах?</w:t>
      </w:r>
    </w:p>
    <w:p w:rsidR="00F93A30" w:rsidRPr="00200F59" w:rsidRDefault="008200AD" w:rsidP="0051077D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0F59">
        <w:rPr>
          <w:rFonts w:ascii="Times New Roman" w:hAnsi="Times New Roman" w:cs="Times New Roman"/>
        </w:rPr>
        <w:t>Классификация противогрибковых препаратов?</w:t>
      </w:r>
    </w:p>
    <w:p w:rsidR="008200AD" w:rsidRPr="00200F59" w:rsidRDefault="008200AD" w:rsidP="0051077D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0F59">
        <w:rPr>
          <w:rFonts w:ascii="Times New Roman" w:hAnsi="Times New Roman" w:cs="Times New Roman"/>
        </w:rPr>
        <w:t>Противогрибковые препараты, характеристика азолов?</w:t>
      </w:r>
    </w:p>
    <w:p w:rsidR="008200AD" w:rsidRPr="00200F59" w:rsidRDefault="008200AD" w:rsidP="0051077D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0F59">
        <w:rPr>
          <w:rFonts w:ascii="Times New Roman" w:hAnsi="Times New Roman" w:cs="Times New Roman"/>
        </w:rPr>
        <w:t>Аллиламины, характеристика, показания к применению, противопоказания и побочные эффекты?</w:t>
      </w:r>
    </w:p>
    <w:p w:rsidR="008200AD" w:rsidRPr="00200F59" w:rsidRDefault="008200AD" w:rsidP="0051077D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0F59">
        <w:rPr>
          <w:rFonts w:ascii="Times New Roman" w:hAnsi="Times New Roman" w:cs="Times New Roman"/>
        </w:rPr>
        <w:t>Средства, для уничтожения эктопаразитов, применяемые у детей и взрослых?</w:t>
      </w:r>
    </w:p>
    <w:p w:rsidR="008200AD" w:rsidRPr="00200F59" w:rsidRDefault="0016004A" w:rsidP="0051077D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00F59">
        <w:rPr>
          <w:rFonts w:ascii="Times New Roman" w:hAnsi="Times New Roman" w:cs="Times New Roman"/>
        </w:rPr>
        <w:t xml:space="preserve">Противомалярийные средства, классификация, характеристика? </w:t>
      </w:r>
    </w:p>
    <w:p w:rsidR="00E03AEC" w:rsidRPr="00920777" w:rsidRDefault="00E03AEC" w:rsidP="00920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4E3" w:rsidRPr="00A867EA" w:rsidRDefault="007D6328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67EA">
        <w:rPr>
          <w:rFonts w:ascii="Times New Roman" w:eastAsia="Times New Roman" w:hAnsi="Times New Roman" w:cs="Times New Roman"/>
          <w:b/>
          <w:lang w:eastAsia="ru-RU"/>
        </w:rPr>
        <w:t>8</w:t>
      </w:r>
      <w:r w:rsidR="003174E3" w:rsidRPr="00A867EA">
        <w:rPr>
          <w:rFonts w:ascii="Times New Roman" w:eastAsia="Times New Roman" w:hAnsi="Times New Roman" w:cs="Times New Roman"/>
          <w:b/>
          <w:lang w:eastAsia="ru-RU"/>
        </w:rPr>
        <w:t xml:space="preserve">. Тестовые задания по теме </w:t>
      </w:r>
    </w:p>
    <w:p w:rsidR="00E03E1F" w:rsidRPr="00A867EA" w:rsidRDefault="00E03E1F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67EA">
        <w:rPr>
          <w:rFonts w:ascii="Times New Roman" w:eastAsia="Times New Roman" w:hAnsi="Times New Roman" w:cs="Times New Roman"/>
          <w:b/>
          <w:lang w:eastAsia="ru-RU"/>
        </w:rPr>
        <w:t>Выбрать один правильный ответ</w:t>
      </w:r>
    </w:p>
    <w:p w:rsidR="00E03E1F" w:rsidRPr="00A867EA" w:rsidRDefault="00E03E1F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867EA">
        <w:rPr>
          <w:rFonts w:ascii="Times New Roman" w:eastAsia="Times New Roman" w:hAnsi="Times New Roman" w:cs="Times New Roman"/>
          <w:b/>
          <w:u w:val="single"/>
          <w:lang w:eastAsia="ru-RU"/>
        </w:rPr>
        <w:t>Входной контроль:</w:t>
      </w:r>
    </w:p>
    <w:p w:rsidR="00D115A1" w:rsidRPr="00A867EA" w:rsidRDefault="00D115A1" w:rsidP="00C822C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ДЛЯ ЭРРИДИКАЦИИ </w:t>
      </w:r>
      <w:r w:rsidRPr="00A867EA">
        <w:rPr>
          <w:rFonts w:ascii="Times New Roman" w:eastAsia="Times New Roman" w:hAnsi="Times New Roman" w:cs="Times New Roman"/>
          <w:lang w:val="en-US" w:eastAsia="ru-RU"/>
        </w:rPr>
        <w:t>H</w:t>
      </w:r>
      <w:r w:rsidRPr="00A867EA">
        <w:rPr>
          <w:rFonts w:ascii="Times New Roman" w:eastAsia="Times New Roman" w:hAnsi="Times New Roman" w:cs="Times New Roman"/>
          <w:lang w:eastAsia="ru-RU"/>
        </w:rPr>
        <w:t>.</w:t>
      </w:r>
      <w:r w:rsidRPr="00A867EA">
        <w:rPr>
          <w:rFonts w:ascii="Times New Roman" w:eastAsia="Times New Roman" w:hAnsi="Times New Roman" w:cs="Times New Roman"/>
          <w:lang w:val="en-US" w:eastAsia="ru-RU"/>
        </w:rPr>
        <w:t>PYLORI</w:t>
      </w:r>
      <w:r w:rsidRPr="00A867EA">
        <w:rPr>
          <w:rFonts w:ascii="Times New Roman" w:eastAsia="Times New Roman" w:hAnsi="Times New Roman" w:cs="Times New Roman"/>
          <w:lang w:eastAsia="ru-RU"/>
        </w:rPr>
        <w:t xml:space="preserve"> ПРЕДПОЧТИТЕЛЬНЕЕ ИСПОЛЬЗОВАТЬ</w:t>
      </w:r>
    </w:p>
    <w:p w:rsidR="00D115A1" w:rsidRPr="00A867EA" w:rsidRDefault="00D115A1" w:rsidP="00C822CA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Орнидазол</w:t>
      </w:r>
    </w:p>
    <w:p w:rsidR="00D115A1" w:rsidRPr="00A867EA" w:rsidRDefault="00D115A1" w:rsidP="00C822CA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Фуразолидон</w:t>
      </w:r>
    </w:p>
    <w:p w:rsidR="00D115A1" w:rsidRPr="00A867EA" w:rsidRDefault="00D115A1" w:rsidP="00C822CA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Тинидазол</w:t>
      </w:r>
    </w:p>
    <w:p w:rsidR="00D115A1" w:rsidRPr="00C00416" w:rsidRDefault="00D115A1" w:rsidP="00C822CA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Метронидазол</w:t>
      </w:r>
    </w:p>
    <w:p w:rsidR="00D115A1" w:rsidRPr="00A867EA" w:rsidRDefault="00D115A1" w:rsidP="00C822C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ПРИ ЛЕЧЕНИИ </w:t>
      </w:r>
      <w:r w:rsidRPr="00A867EA">
        <w:rPr>
          <w:rFonts w:ascii="Times New Roman" w:eastAsiaTheme="minorEastAsia" w:hAnsi="Times New Roman" w:cs="Times New Roman"/>
          <w:lang w:eastAsia="ru-RU"/>
        </w:rPr>
        <w:t>С.</w:t>
      </w:r>
      <w:r w:rsidRPr="00A867EA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A867EA">
        <w:rPr>
          <w:rFonts w:ascii="Times New Roman" w:eastAsia="Arial" w:hAnsi="Times New Roman" w:cs="Times New Roman"/>
          <w:bCs/>
          <w:iCs/>
          <w:color w:val="000000"/>
          <w:spacing w:val="1"/>
          <w:shd w:val="clear" w:color="auto" w:fill="FFFFFF"/>
          <w:lang w:val="en-US" w:eastAsia="ru-RU" w:bidi="en-US"/>
        </w:rPr>
        <w:t>DIFFICILE</w:t>
      </w:r>
      <w:r w:rsidRPr="00A867EA">
        <w:rPr>
          <w:rFonts w:ascii="Times New Roman" w:eastAsiaTheme="minorEastAsia" w:hAnsi="Times New Roman" w:cs="Times New Roman"/>
          <w:i/>
          <w:lang w:eastAsia="ru-RU" w:bidi="en-US"/>
        </w:rPr>
        <w:t xml:space="preserve"> </w:t>
      </w:r>
      <w:r w:rsidRPr="00A867EA">
        <w:rPr>
          <w:rFonts w:ascii="Times New Roman" w:eastAsiaTheme="minorEastAsia" w:hAnsi="Times New Roman" w:cs="Times New Roman"/>
          <w:i/>
          <w:lang w:eastAsia="ru-RU"/>
        </w:rPr>
        <w:t xml:space="preserve">– </w:t>
      </w:r>
      <w:r w:rsidRPr="00A867EA">
        <w:rPr>
          <w:rFonts w:ascii="Times New Roman" w:eastAsia="Arial" w:hAnsi="Times New Roman" w:cs="Times New Roman"/>
          <w:bCs/>
          <w:iCs/>
          <w:color w:val="000000"/>
          <w:spacing w:val="1"/>
          <w:shd w:val="clear" w:color="auto" w:fill="FFFFFF"/>
          <w:lang w:eastAsia="ru-RU" w:bidi="ru-RU"/>
        </w:rPr>
        <w:t xml:space="preserve">АССОЦИИРОВАННОЙ  ДИАРЕИ ПРИМЕНЯЕТСЯ </w:t>
      </w:r>
      <w:r w:rsidRPr="00A867EA">
        <w:rPr>
          <w:rFonts w:ascii="Times New Roman" w:eastAsia="Arial" w:hAnsi="Times New Roman" w:cs="Times New Roman"/>
          <w:bCs/>
          <w:i/>
          <w:iCs/>
          <w:color w:val="000000"/>
          <w:spacing w:val="1"/>
          <w:shd w:val="clear" w:color="auto" w:fill="FFFFFF"/>
          <w:lang w:eastAsia="ru-RU" w:bidi="ru-RU"/>
        </w:rPr>
        <w:t xml:space="preserve"> </w:t>
      </w:r>
    </w:p>
    <w:p w:rsidR="00D115A1" w:rsidRPr="00A867EA" w:rsidRDefault="00D115A1" w:rsidP="00C822CA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Орнидазол</w:t>
      </w:r>
    </w:p>
    <w:p w:rsidR="00D115A1" w:rsidRPr="00A867EA" w:rsidRDefault="00D115A1" w:rsidP="00C822CA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Метронидазол</w:t>
      </w:r>
    </w:p>
    <w:p w:rsidR="00D115A1" w:rsidRPr="00A867EA" w:rsidRDefault="00D115A1" w:rsidP="00C822CA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Тинидазол</w:t>
      </w:r>
    </w:p>
    <w:p w:rsidR="00D115A1" w:rsidRPr="00C00416" w:rsidRDefault="00D115A1" w:rsidP="00C822CA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Фуразолидон</w:t>
      </w:r>
    </w:p>
    <w:p w:rsidR="00D115A1" w:rsidRPr="00A867EA" w:rsidRDefault="00D115A1" w:rsidP="00C822C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ПЕРИОД ПОЛУВЫВЕДЕНИЯ Т</w:t>
      </w:r>
      <w:proofErr w:type="gramStart"/>
      <w:r w:rsidRPr="00A867EA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A867EA">
        <w:rPr>
          <w:rFonts w:ascii="Times New Roman" w:eastAsia="Times New Roman" w:hAnsi="Times New Roman" w:cs="Times New Roman"/>
          <w:lang w:eastAsia="ru-RU"/>
        </w:rPr>
        <w:t xml:space="preserve">/2 – 10-12 ЧАСОВ ХАРАКТЕРЕН ДЛЯ </w:t>
      </w:r>
    </w:p>
    <w:p w:rsidR="00D115A1" w:rsidRPr="00A867EA" w:rsidRDefault="00D115A1" w:rsidP="00C822CA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Метронидазол</w:t>
      </w:r>
    </w:p>
    <w:p w:rsidR="00D115A1" w:rsidRPr="00A867EA" w:rsidRDefault="00D115A1" w:rsidP="00C822CA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Тинидазол</w:t>
      </w:r>
    </w:p>
    <w:p w:rsidR="00D115A1" w:rsidRPr="00A867EA" w:rsidRDefault="00D115A1" w:rsidP="00C822CA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Орнидазол</w:t>
      </w:r>
    </w:p>
    <w:p w:rsidR="00D115A1" w:rsidRPr="00C00416" w:rsidRDefault="00D115A1" w:rsidP="00C822CA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Фуразолидон</w:t>
      </w:r>
    </w:p>
    <w:p w:rsidR="00D115A1" w:rsidRPr="00A867EA" w:rsidRDefault="00D115A1" w:rsidP="00C822C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ПРОТИВОГЛИСТНЫЙ ПРЕПАРАТ, НАРУШАЮЩИЙ НЕРВНО-МЫШЕЧНУЮ СИСТЕМУ У КРУГЛЫХ ЧЕРВЕЙ</w:t>
      </w:r>
    </w:p>
    <w:p w:rsidR="00D115A1" w:rsidRPr="00A867EA" w:rsidRDefault="00D115A1" w:rsidP="00C822CA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Пирантел </w:t>
      </w:r>
    </w:p>
    <w:p w:rsidR="00D115A1" w:rsidRPr="00A867EA" w:rsidRDefault="00D115A1" w:rsidP="00C822CA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Фенасал </w:t>
      </w:r>
    </w:p>
    <w:p w:rsidR="00D115A1" w:rsidRPr="00A867EA" w:rsidRDefault="00D115A1" w:rsidP="00C822CA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Празиквантел</w:t>
      </w:r>
    </w:p>
    <w:p w:rsidR="00D115A1" w:rsidRPr="00A867EA" w:rsidRDefault="00D115A1" w:rsidP="00C822CA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Мебендазол</w:t>
      </w:r>
    </w:p>
    <w:p w:rsidR="00D115A1" w:rsidRPr="00C00416" w:rsidRDefault="00D115A1" w:rsidP="00C822CA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Альбендазол</w:t>
      </w:r>
    </w:p>
    <w:p w:rsidR="00D115A1" w:rsidRPr="00A867EA" w:rsidRDefault="00D115A1" w:rsidP="00C822C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ПРОТИВОГЛИСТНЫЙ ПРЕПАРАТ, ДЕЙСТВУЮЩИЙ ПРЕИМУЩЕСТВЕННО НА ЭНЕРГЕТИЧЕСКИЕ ПРОЦЕССЫ ГЕЛЬМИНТОВ </w:t>
      </w:r>
    </w:p>
    <w:p w:rsidR="00D115A1" w:rsidRPr="00A867EA" w:rsidRDefault="00D115A1" w:rsidP="00C822CA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Пиперазин</w:t>
      </w:r>
    </w:p>
    <w:p w:rsidR="00D115A1" w:rsidRPr="00A867EA" w:rsidRDefault="00D115A1" w:rsidP="00C822CA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Пирантел</w:t>
      </w:r>
    </w:p>
    <w:p w:rsidR="00D115A1" w:rsidRPr="00A867EA" w:rsidRDefault="00D115A1" w:rsidP="00C822CA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Фенасал</w:t>
      </w:r>
    </w:p>
    <w:p w:rsidR="00D115A1" w:rsidRPr="00A867EA" w:rsidRDefault="00D115A1" w:rsidP="00C822CA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Празинквател</w:t>
      </w:r>
    </w:p>
    <w:p w:rsidR="00D115A1" w:rsidRPr="00C00416" w:rsidRDefault="00D115A1" w:rsidP="00C822CA">
      <w:pPr>
        <w:numPr>
          <w:ilvl w:val="0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Мебендазол</w:t>
      </w:r>
    </w:p>
    <w:p w:rsidR="00D115A1" w:rsidRPr="00A867EA" w:rsidRDefault="00D115A1" w:rsidP="00C822C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ПОЛИЕНОВЫЙ ПРОТИВОГРИБКОВЫЙ ПРЕПАРАТ </w:t>
      </w:r>
    </w:p>
    <w:p w:rsidR="00D115A1" w:rsidRPr="00A867EA" w:rsidRDefault="00D115A1" w:rsidP="00C822CA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Нистатин</w:t>
      </w:r>
    </w:p>
    <w:p w:rsidR="00D115A1" w:rsidRPr="00A867EA" w:rsidRDefault="00D115A1" w:rsidP="00C822CA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Кетоконазол</w:t>
      </w:r>
    </w:p>
    <w:p w:rsidR="00D115A1" w:rsidRPr="00A867EA" w:rsidRDefault="00D115A1" w:rsidP="00C822CA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Капсофунгмн</w:t>
      </w:r>
    </w:p>
    <w:p w:rsidR="00D115A1" w:rsidRPr="00A867EA" w:rsidRDefault="00D115A1" w:rsidP="00C822CA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Флуконазол</w:t>
      </w:r>
    </w:p>
    <w:p w:rsidR="00D115A1" w:rsidRPr="00C00416" w:rsidRDefault="00D115A1" w:rsidP="00C822CA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Гризеофульвин</w:t>
      </w:r>
    </w:p>
    <w:p w:rsidR="00D115A1" w:rsidRPr="00A867EA" w:rsidRDefault="00D115A1" w:rsidP="00C822C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ПРЕПАРАТ ВЫБОРА ДЛЯ ЛЕЧЕНИЯ ИНВАЗИВНОГО АСПЕРГИЛЛЕЗА</w:t>
      </w:r>
    </w:p>
    <w:p w:rsidR="00D115A1" w:rsidRPr="00A867EA" w:rsidRDefault="00D115A1" w:rsidP="00C822CA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Вориконазол</w:t>
      </w:r>
    </w:p>
    <w:p w:rsidR="00D115A1" w:rsidRPr="00A867EA" w:rsidRDefault="00D115A1" w:rsidP="00C822CA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Флуконазол</w:t>
      </w:r>
    </w:p>
    <w:p w:rsidR="00D115A1" w:rsidRPr="00A867EA" w:rsidRDefault="00D115A1" w:rsidP="00C822CA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Нистатин</w:t>
      </w:r>
    </w:p>
    <w:p w:rsidR="00D115A1" w:rsidRPr="00C00416" w:rsidRDefault="00D115A1" w:rsidP="00C822CA">
      <w:pPr>
        <w:numPr>
          <w:ilvl w:val="0"/>
          <w:numId w:val="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Амфотерицин</w:t>
      </w:r>
      <w:proofErr w:type="gramStart"/>
      <w:r w:rsidRPr="00A867EA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</w:p>
    <w:p w:rsidR="00D115A1" w:rsidRPr="00A867EA" w:rsidRDefault="00D115A1" w:rsidP="00C822C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К ГРУППЕ АЛЛИЛАМИНОВ ОТНОСИТСЯ </w:t>
      </w:r>
    </w:p>
    <w:p w:rsidR="00D115A1" w:rsidRPr="00A867EA" w:rsidRDefault="00D115A1" w:rsidP="00C822CA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Микафунгин</w:t>
      </w:r>
    </w:p>
    <w:p w:rsidR="00D115A1" w:rsidRPr="00A867EA" w:rsidRDefault="00D115A1" w:rsidP="00C822CA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Флуконазол</w:t>
      </w:r>
    </w:p>
    <w:p w:rsidR="00D115A1" w:rsidRPr="00A867EA" w:rsidRDefault="00D115A1" w:rsidP="00C822CA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Нистатин</w:t>
      </w:r>
    </w:p>
    <w:p w:rsidR="00D115A1" w:rsidRPr="00A867EA" w:rsidRDefault="00D115A1" w:rsidP="00C822CA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Тербинафин</w:t>
      </w:r>
    </w:p>
    <w:p w:rsidR="00D115A1" w:rsidRPr="00C00416" w:rsidRDefault="00D115A1" w:rsidP="00C822CA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Амфотерицин</w:t>
      </w:r>
      <w:proofErr w:type="gramStart"/>
      <w:r w:rsidRPr="00A867EA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</w:p>
    <w:p w:rsidR="00D115A1" w:rsidRPr="00A867EA" w:rsidRDefault="00D115A1" w:rsidP="00C822C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ПРОТИВОМАЛЯРИЙНОЕ СРЕДСТВО</w:t>
      </w:r>
    </w:p>
    <w:p w:rsidR="00D115A1" w:rsidRPr="00A867EA" w:rsidRDefault="00D115A1" w:rsidP="00C822CA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Мефлохин</w:t>
      </w:r>
    </w:p>
    <w:p w:rsidR="00D115A1" w:rsidRPr="00A867EA" w:rsidRDefault="00D115A1" w:rsidP="00C822CA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Гризеофульвин</w:t>
      </w:r>
    </w:p>
    <w:p w:rsidR="00D115A1" w:rsidRPr="00A867EA" w:rsidRDefault="00D115A1" w:rsidP="00C822CA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Тербинафин</w:t>
      </w:r>
    </w:p>
    <w:p w:rsidR="00D115A1" w:rsidRPr="00A867EA" w:rsidRDefault="00D115A1" w:rsidP="00C822CA">
      <w:pPr>
        <w:numPr>
          <w:ilvl w:val="0"/>
          <w:numId w:val="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Перметрин</w:t>
      </w:r>
    </w:p>
    <w:p w:rsidR="00D115A1" w:rsidRPr="00A867EA" w:rsidRDefault="00D115A1" w:rsidP="00C822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115A1" w:rsidRPr="00A867EA" w:rsidRDefault="00D115A1" w:rsidP="00C822CA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lastRenderedPageBreak/>
        <w:t>ПРОТИВОМАЛЯРИЙНЫЙ ПРЕПАРАТ</w:t>
      </w:r>
      <w:proofErr w:type="gramStart"/>
      <w:r w:rsidRPr="00A867EA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A867EA">
        <w:rPr>
          <w:rFonts w:ascii="Times New Roman" w:eastAsia="Times New Roman" w:hAnsi="Times New Roman" w:cs="Times New Roman"/>
          <w:lang w:eastAsia="ru-RU"/>
        </w:rPr>
        <w:t xml:space="preserve"> ОБЛАДАЮЩИЙ ПРОТИВОВОСПАЛИТЕЛЬНОЙ И ИММУНОДЕПРЕССИВНОЙ АКТИВНОСТЬЮ</w:t>
      </w:r>
    </w:p>
    <w:p w:rsidR="00D115A1" w:rsidRPr="00A867EA" w:rsidRDefault="00D115A1" w:rsidP="00C822CA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Мефлохин</w:t>
      </w:r>
    </w:p>
    <w:p w:rsidR="00D115A1" w:rsidRPr="00A867EA" w:rsidRDefault="00D115A1" w:rsidP="00C822CA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Гидроксихлорохин</w:t>
      </w:r>
    </w:p>
    <w:p w:rsidR="00D115A1" w:rsidRPr="00A867EA" w:rsidRDefault="00D115A1" w:rsidP="00C822CA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Примахин</w:t>
      </w:r>
    </w:p>
    <w:p w:rsidR="00652839" w:rsidRPr="00C00416" w:rsidRDefault="00D115A1" w:rsidP="00C822CA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Хиноцид</w:t>
      </w:r>
    </w:p>
    <w:p w:rsidR="00D115A1" w:rsidRPr="00C00416" w:rsidRDefault="00196A50" w:rsidP="00C82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00416">
        <w:rPr>
          <w:rFonts w:ascii="Times New Roman" w:eastAsia="Times New Roman" w:hAnsi="Times New Roman" w:cs="Times New Roman"/>
          <w:b/>
          <w:u w:val="single"/>
          <w:lang w:eastAsia="ru-RU"/>
        </w:rPr>
        <w:t>Выходной контроль:</w:t>
      </w:r>
    </w:p>
    <w:p w:rsidR="00D115A1" w:rsidRPr="00A867EA" w:rsidRDefault="00D115A1" w:rsidP="00C822CA">
      <w:pPr>
        <w:pStyle w:val="a8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ТЕТУРАМПОДОБНЫЙ ЭФФЕКТ ВЫЗЫВАЕТ</w:t>
      </w:r>
    </w:p>
    <w:p w:rsidR="00D115A1" w:rsidRPr="00A867EA" w:rsidRDefault="00D115A1" w:rsidP="00C822CA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Меларсопрол</w:t>
      </w:r>
    </w:p>
    <w:p w:rsidR="00D115A1" w:rsidRPr="00A867EA" w:rsidRDefault="00D115A1" w:rsidP="00C822CA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Фуразолидон</w:t>
      </w:r>
    </w:p>
    <w:p w:rsidR="00D115A1" w:rsidRPr="00A867EA" w:rsidRDefault="00D115A1" w:rsidP="00C822CA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Орнидазол</w:t>
      </w:r>
    </w:p>
    <w:p w:rsidR="00D115A1" w:rsidRPr="00A867EA" w:rsidRDefault="00D115A1" w:rsidP="00C822CA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Метронидазол</w:t>
      </w:r>
    </w:p>
    <w:p w:rsidR="00D115A1" w:rsidRPr="00A867EA" w:rsidRDefault="00D115A1" w:rsidP="00C822CA">
      <w:pPr>
        <w:pStyle w:val="a8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ПОСЛЕ ПРИМЕНЕНИЯ__________ХАРАКТЕРНО ПОЯВЛЕНИЕ МЕТАЛЛИЧЕСКОГО И/ИЛИ ГОРЬКОГО ВКУСА ВО РТУ</w:t>
      </w:r>
    </w:p>
    <w:p w:rsidR="00D115A1" w:rsidRPr="00A867EA" w:rsidRDefault="00D115A1" w:rsidP="00C822CA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Метронидазол</w:t>
      </w:r>
    </w:p>
    <w:p w:rsidR="00D115A1" w:rsidRPr="00A867EA" w:rsidRDefault="00D115A1" w:rsidP="00C822CA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Пирантел</w:t>
      </w:r>
    </w:p>
    <w:p w:rsidR="00D115A1" w:rsidRPr="00A867EA" w:rsidRDefault="00D115A1" w:rsidP="00C822CA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Мебендазол</w:t>
      </w:r>
    </w:p>
    <w:p w:rsidR="00D115A1" w:rsidRPr="00A867EA" w:rsidRDefault="00D115A1" w:rsidP="00C822CA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Гризеофульвин</w:t>
      </w:r>
    </w:p>
    <w:p w:rsidR="00D115A1" w:rsidRPr="00C00416" w:rsidRDefault="00D115A1" w:rsidP="00C822CA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Флуконазол</w:t>
      </w:r>
    </w:p>
    <w:p w:rsidR="00D115A1" w:rsidRPr="00A867EA" w:rsidRDefault="00D115A1" w:rsidP="00C822CA">
      <w:pPr>
        <w:numPr>
          <w:ilvl w:val="0"/>
          <w:numId w:val="10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ПЕРИОД ПОЛУВЫВЕДЕНИЯ Т</w:t>
      </w:r>
      <w:proofErr w:type="gramStart"/>
      <w:r w:rsidRPr="00A867EA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A867EA">
        <w:rPr>
          <w:rFonts w:ascii="Times New Roman" w:eastAsia="Times New Roman" w:hAnsi="Times New Roman" w:cs="Times New Roman"/>
          <w:lang w:eastAsia="ru-RU"/>
        </w:rPr>
        <w:t>/2 – 6-8 ЧАСОВ ХАРАКТЕРЕН ДЛЯ</w:t>
      </w:r>
    </w:p>
    <w:p w:rsidR="00D115A1" w:rsidRPr="00A867EA" w:rsidRDefault="00D115A1" w:rsidP="00C822CA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Метронидазол</w:t>
      </w:r>
    </w:p>
    <w:p w:rsidR="00D115A1" w:rsidRPr="00A867EA" w:rsidRDefault="00D115A1" w:rsidP="00C822CA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Тинидазол</w:t>
      </w:r>
    </w:p>
    <w:p w:rsidR="00D115A1" w:rsidRPr="00C00416" w:rsidRDefault="00D115A1" w:rsidP="00C822CA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Орнидазол</w:t>
      </w:r>
    </w:p>
    <w:p w:rsidR="00D115A1" w:rsidRPr="00A867EA" w:rsidRDefault="00D115A1" w:rsidP="00C822CA">
      <w:pPr>
        <w:numPr>
          <w:ilvl w:val="0"/>
          <w:numId w:val="10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ПРОТИВОГЛИСТНЫЙ </w:t>
      </w:r>
      <w:proofErr w:type="gramStart"/>
      <w:r w:rsidRPr="00A867EA">
        <w:rPr>
          <w:rFonts w:ascii="Times New Roman" w:eastAsia="Times New Roman" w:hAnsi="Times New Roman" w:cs="Times New Roman"/>
          <w:lang w:eastAsia="ru-RU"/>
        </w:rPr>
        <w:t>ПРЕПАРАТ</w:t>
      </w:r>
      <w:proofErr w:type="gramEnd"/>
      <w:r w:rsidRPr="00A867EA">
        <w:rPr>
          <w:rFonts w:ascii="Times New Roman" w:eastAsia="Times New Roman" w:hAnsi="Times New Roman" w:cs="Times New Roman"/>
          <w:lang w:eastAsia="ru-RU"/>
        </w:rPr>
        <w:t xml:space="preserve"> ОБЛАДАЮЩИЙ ДОПОЛНИТЕЛЬНЫМ ИИМУНОМОДУЛИРУЮЩИМ ДЕЙСТВИЕМ </w:t>
      </w:r>
    </w:p>
    <w:p w:rsidR="00D115A1" w:rsidRPr="00A867EA" w:rsidRDefault="00D115A1" w:rsidP="00C822CA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Левамизол</w:t>
      </w:r>
    </w:p>
    <w:p w:rsidR="00D115A1" w:rsidRPr="00A867EA" w:rsidRDefault="00D115A1" w:rsidP="00C822CA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Мебендазол</w:t>
      </w:r>
    </w:p>
    <w:p w:rsidR="00D115A1" w:rsidRPr="00A867EA" w:rsidRDefault="00D115A1" w:rsidP="00C822CA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Пирантел</w:t>
      </w:r>
    </w:p>
    <w:p w:rsidR="00D115A1" w:rsidRPr="00A867EA" w:rsidRDefault="00D115A1" w:rsidP="00C822CA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Албендазол</w:t>
      </w:r>
    </w:p>
    <w:p w:rsidR="00D115A1" w:rsidRPr="00C00416" w:rsidRDefault="00D115A1" w:rsidP="00C822CA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Фенасал</w:t>
      </w:r>
    </w:p>
    <w:p w:rsidR="00D115A1" w:rsidRPr="00A867EA" w:rsidRDefault="00D115A1" w:rsidP="00C822CA">
      <w:pPr>
        <w:numPr>
          <w:ilvl w:val="0"/>
          <w:numId w:val="10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ДЛЯ ЛЕЧЕНИЯ ОПИСТОРХОЗА ПРИМЕНЯЕТСЯ </w:t>
      </w:r>
    </w:p>
    <w:p w:rsidR="00D115A1" w:rsidRPr="00A867EA" w:rsidRDefault="00D115A1" w:rsidP="00C822CA">
      <w:pPr>
        <w:numPr>
          <w:ilvl w:val="0"/>
          <w:numId w:val="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Пирантел</w:t>
      </w:r>
    </w:p>
    <w:p w:rsidR="00D115A1" w:rsidRPr="00A867EA" w:rsidRDefault="00D115A1" w:rsidP="00C822CA">
      <w:pPr>
        <w:numPr>
          <w:ilvl w:val="0"/>
          <w:numId w:val="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Фенасал</w:t>
      </w:r>
    </w:p>
    <w:p w:rsidR="00D115A1" w:rsidRPr="00A867EA" w:rsidRDefault="00D115A1" w:rsidP="00C822CA">
      <w:pPr>
        <w:numPr>
          <w:ilvl w:val="0"/>
          <w:numId w:val="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Албендазол</w:t>
      </w:r>
    </w:p>
    <w:p w:rsidR="00D115A1" w:rsidRPr="00A867EA" w:rsidRDefault="00D115A1" w:rsidP="00C822CA">
      <w:pPr>
        <w:numPr>
          <w:ilvl w:val="0"/>
          <w:numId w:val="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Празиквантел</w:t>
      </w:r>
    </w:p>
    <w:p w:rsidR="00D115A1" w:rsidRPr="00C00416" w:rsidRDefault="00D115A1" w:rsidP="00C822CA">
      <w:pPr>
        <w:numPr>
          <w:ilvl w:val="0"/>
          <w:numId w:val="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Левамизол</w:t>
      </w:r>
    </w:p>
    <w:p w:rsidR="00D115A1" w:rsidRPr="00A867EA" w:rsidRDefault="00D115A1" w:rsidP="00C822CA">
      <w:pPr>
        <w:numPr>
          <w:ilvl w:val="0"/>
          <w:numId w:val="10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ПРОТИВОГРИБКОВЫЙ ПРЕПАРАТ ИЗ ГРУППЫ АЗОЛОВ ДЛЯ СИСТЕМНОГО ПРИМЕНЕНИЯ </w:t>
      </w:r>
    </w:p>
    <w:p w:rsidR="00D115A1" w:rsidRPr="00A867EA" w:rsidRDefault="00D115A1" w:rsidP="00C822CA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Нафтифин</w:t>
      </w:r>
    </w:p>
    <w:p w:rsidR="00D115A1" w:rsidRPr="00A867EA" w:rsidRDefault="00D115A1" w:rsidP="00C822CA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Гризеофульвин</w:t>
      </w:r>
    </w:p>
    <w:p w:rsidR="00D115A1" w:rsidRPr="00A867EA" w:rsidRDefault="00D115A1" w:rsidP="00C822CA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Флуконазол</w:t>
      </w:r>
    </w:p>
    <w:p w:rsidR="00D115A1" w:rsidRPr="00A867EA" w:rsidRDefault="00D115A1" w:rsidP="00C822CA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Нистатин</w:t>
      </w:r>
    </w:p>
    <w:p w:rsidR="00D115A1" w:rsidRPr="00C00416" w:rsidRDefault="00D115A1" w:rsidP="00C822CA">
      <w:pPr>
        <w:numPr>
          <w:ilvl w:val="0"/>
          <w:numId w:val="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Амфотерицин</w:t>
      </w:r>
      <w:proofErr w:type="gramStart"/>
      <w:r w:rsidRPr="00A867EA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</w:p>
    <w:p w:rsidR="00D115A1" w:rsidRPr="00A867EA" w:rsidRDefault="00D115A1" w:rsidP="00C822CA">
      <w:pPr>
        <w:numPr>
          <w:ilvl w:val="0"/>
          <w:numId w:val="10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К ГРУППЕ ЭХИНОКАНДИНОВ  ОТНОСИТСЯ </w:t>
      </w:r>
    </w:p>
    <w:p w:rsidR="00D115A1" w:rsidRPr="00A867EA" w:rsidRDefault="00D115A1" w:rsidP="00C822CA">
      <w:pPr>
        <w:numPr>
          <w:ilvl w:val="0"/>
          <w:numId w:val="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Флуконазол</w:t>
      </w:r>
    </w:p>
    <w:p w:rsidR="00D115A1" w:rsidRPr="00A867EA" w:rsidRDefault="00D115A1" w:rsidP="00C822CA">
      <w:pPr>
        <w:numPr>
          <w:ilvl w:val="0"/>
          <w:numId w:val="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Нистатин</w:t>
      </w:r>
    </w:p>
    <w:p w:rsidR="00D115A1" w:rsidRPr="00A867EA" w:rsidRDefault="00D115A1" w:rsidP="00C822CA">
      <w:pPr>
        <w:numPr>
          <w:ilvl w:val="0"/>
          <w:numId w:val="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Амфотерицин</w:t>
      </w:r>
      <w:proofErr w:type="gramStart"/>
      <w:r w:rsidRPr="00A867EA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</w:p>
    <w:p w:rsidR="00D115A1" w:rsidRPr="00C00416" w:rsidRDefault="00D115A1" w:rsidP="00C822CA">
      <w:pPr>
        <w:numPr>
          <w:ilvl w:val="0"/>
          <w:numId w:val="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Капсофунгин</w:t>
      </w:r>
    </w:p>
    <w:p w:rsidR="00D115A1" w:rsidRPr="00A867EA" w:rsidRDefault="00D115A1" w:rsidP="00C822CA">
      <w:pPr>
        <w:numPr>
          <w:ilvl w:val="0"/>
          <w:numId w:val="10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СРЕДСТВО ДЛЯ УНИЧТОЖЕНИЯ ЭКТОПАРАЗИТОВ </w:t>
      </w:r>
    </w:p>
    <w:p w:rsidR="00D115A1" w:rsidRPr="00A867EA" w:rsidRDefault="00D115A1" w:rsidP="00C822CA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Мефлохин</w:t>
      </w:r>
    </w:p>
    <w:p w:rsidR="00D115A1" w:rsidRPr="00A867EA" w:rsidRDefault="00D115A1" w:rsidP="00C822CA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Тербинофин</w:t>
      </w:r>
    </w:p>
    <w:p w:rsidR="00D115A1" w:rsidRPr="00A867EA" w:rsidRDefault="00D115A1" w:rsidP="00C822CA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Гризеофульвин</w:t>
      </w:r>
    </w:p>
    <w:p w:rsidR="00D115A1" w:rsidRPr="00C00416" w:rsidRDefault="00D115A1" w:rsidP="00C822CA">
      <w:pPr>
        <w:numPr>
          <w:ilvl w:val="0"/>
          <w:numId w:val="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Перметрин</w:t>
      </w:r>
    </w:p>
    <w:p w:rsidR="00D115A1" w:rsidRPr="00A867EA" w:rsidRDefault="00D115A1" w:rsidP="00C822CA">
      <w:pPr>
        <w:numPr>
          <w:ilvl w:val="0"/>
          <w:numId w:val="10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ПРЕПАРАТ МЕФЛОХИН (ЛАРИАМ) У ВЗРОСЛЫХ НАЗНАЧАЕТСЯ ВНУТРЬ, ИЗ РАССЧЕТА_____ НА </w:t>
      </w:r>
      <w:proofErr w:type="gramStart"/>
      <w:r w:rsidRPr="00A867EA">
        <w:rPr>
          <w:rFonts w:ascii="Times New Roman" w:eastAsia="Times New Roman" w:hAnsi="Times New Roman" w:cs="Times New Roman"/>
          <w:lang w:eastAsia="ru-RU"/>
        </w:rPr>
        <w:t>КГ</w:t>
      </w:r>
      <w:proofErr w:type="gramEnd"/>
      <w:r w:rsidRPr="00A867EA">
        <w:rPr>
          <w:rFonts w:ascii="Times New Roman" w:eastAsia="Times New Roman" w:hAnsi="Times New Roman" w:cs="Times New Roman"/>
          <w:lang w:eastAsia="ru-RU"/>
        </w:rPr>
        <w:t xml:space="preserve"> ВЕСА </w:t>
      </w:r>
    </w:p>
    <w:p w:rsidR="00D115A1" w:rsidRPr="00A867EA" w:rsidRDefault="00D115A1" w:rsidP="00C822CA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1 мг</w:t>
      </w:r>
    </w:p>
    <w:p w:rsidR="00D115A1" w:rsidRPr="00A867EA" w:rsidRDefault="00D115A1" w:rsidP="00C822CA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5 мг</w:t>
      </w:r>
    </w:p>
    <w:p w:rsidR="00D115A1" w:rsidRPr="00A867EA" w:rsidRDefault="00D115A1" w:rsidP="00C822CA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lastRenderedPageBreak/>
        <w:t>10 мг</w:t>
      </w:r>
    </w:p>
    <w:p w:rsidR="00D115A1" w:rsidRPr="00C00416" w:rsidRDefault="00D115A1" w:rsidP="00C822CA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15мг</w:t>
      </w:r>
    </w:p>
    <w:p w:rsidR="00D115A1" w:rsidRPr="00A867EA" w:rsidRDefault="00D115A1" w:rsidP="00C822CA">
      <w:pPr>
        <w:numPr>
          <w:ilvl w:val="0"/>
          <w:numId w:val="10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ПРЕПАРАТ С ШИРОКИМ СПЕКТРОМ АКТИВНОСТИ В ОТНОШЕНИИ ВСЕХ ОСНОВНЫХ ВИДОВ ГРИБОВ РОДА CANDIDA, В ТОМ ЧИСЛЕ</w:t>
      </w:r>
      <w:proofErr w:type="gramStart"/>
      <w:r w:rsidRPr="00A867EA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Pr="00A867E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867EA">
        <w:rPr>
          <w:rFonts w:ascii="Times New Roman" w:eastAsia="Times New Roman" w:hAnsi="Times New Roman" w:cs="Times New Roman"/>
          <w:lang w:eastAsia="ru-RU"/>
        </w:rPr>
        <w:t>КОТОРЫЕ РЕЗИСТЕНТНЫ К АЗОЛОВЫМ АНТИМИКОТИКАМ</w:t>
      </w:r>
    </w:p>
    <w:p w:rsidR="00D115A1" w:rsidRPr="00A867EA" w:rsidRDefault="00D115A1" w:rsidP="00C822CA">
      <w:pPr>
        <w:numPr>
          <w:ilvl w:val="0"/>
          <w:numId w:val="1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Капсофунгин</w:t>
      </w:r>
    </w:p>
    <w:p w:rsidR="00D115A1" w:rsidRPr="00A867EA" w:rsidRDefault="00D115A1" w:rsidP="00C822CA">
      <w:pPr>
        <w:numPr>
          <w:ilvl w:val="0"/>
          <w:numId w:val="1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Нистатин</w:t>
      </w:r>
    </w:p>
    <w:p w:rsidR="00D115A1" w:rsidRPr="00A867EA" w:rsidRDefault="00D115A1" w:rsidP="00C822CA">
      <w:pPr>
        <w:numPr>
          <w:ilvl w:val="0"/>
          <w:numId w:val="1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Гризеофульвин</w:t>
      </w:r>
    </w:p>
    <w:p w:rsidR="00D115A1" w:rsidRPr="00A867EA" w:rsidRDefault="00D115A1" w:rsidP="00C822CA">
      <w:pPr>
        <w:numPr>
          <w:ilvl w:val="0"/>
          <w:numId w:val="1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Амфотерицин</w:t>
      </w:r>
      <w:proofErr w:type="gramStart"/>
      <w:r w:rsidRPr="00A867EA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</w:p>
    <w:p w:rsidR="00E03AEC" w:rsidRPr="00A867EA" w:rsidRDefault="00E03AEC" w:rsidP="00C822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494A" w:rsidRPr="00A867EA" w:rsidRDefault="00AC5210" w:rsidP="00920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67EA">
        <w:rPr>
          <w:rFonts w:ascii="Times New Roman" w:eastAsia="Times New Roman" w:hAnsi="Times New Roman" w:cs="Times New Roman"/>
          <w:b/>
          <w:lang w:eastAsia="ru-RU"/>
        </w:rPr>
        <w:t>9</w:t>
      </w:r>
      <w:r w:rsidR="00AB5E0B" w:rsidRPr="00A867EA">
        <w:rPr>
          <w:rFonts w:ascii="Times New Roman" w:eastAsia="Times New Roman" w:hAnsi="Times New Roman" w:cs="Times New Roman"/>
          <w:b/>
          <w:lang w:eastAsia="ru-RU"/>
        </w:rPr>
        <w:t xml:space="preserve">. Ситуационные задачи </w:t>
      </w:r>
    </w:p>
    <w:p w:rsidR="00113CDF" w:rsidRPr="00A867EA" w:rsidRDefault="00113CDF" w:rsidP="00113C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867EA">
        <w:rPr>
          <w:rFonts w:ascii="Times New Roman" w:eastAsia="Times New Roman" w:hAnsi="Times New Roman" w:cs="Times New Roman"/>
          <w:b/>
          <w:lang w:eastAsia="ru-RU"/>
        </w:rPr>
        <w:t>Задача №1</w:t>
      </w:r>
    </w:p>
    <w:p w:rsidR="00113CDF" w:rsidRPr="00A867EA" w:rsidRDefault="002F48C1" w:rsidP="00113CD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 xml:space="preserve">В </w:t>
      </w:r>
      <w:r w:rsidR="00E255E9" w:rsidRPr="00A867EA">
        <w:rPr>
          <w:rFonts w:ascii="Times New Roman" w:hAnsi="Times New Roman" w:cs="Times New Roman"/>
        </w:rPr>
        <w:t>инфекционную больницу</w:t>
      </w:r>
      <w:r w:rsidRPr="00A867EA">
        <w:rPr>
          <w:rFonts w:ascii="Times New Roman" w:hAnsi="Times New Roman" w:cs="Times New Roman"/>
        </w:rPr>
        <w:t xml:space="preserve"> поступил ребенок, у которого неустойчивый стул, периодически наблюдаются поносы с выхождением светлоокрашенной слизи. Ребенок жалуется на боли в животе, иногда схваткообразные, на слабость, быструю утомляемость. При микроскопировании дуоденального содержимого больного были обнаружены одноклеточные паразиты грушевидной формы.</w:t>
      </w:r>
    </w:p>
    <w:p w:rsidR="00113CDF" w:rsidRPr="00A867EA" w:rsidRDefault="00113CDF" w:rsidP="00113C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867EA">
        <w:rPr>
          <w:rFonts w:ascii="Times New Roman" w:hAnsi="Times New Roman" w:cs="Times New Roman"/>
          <w:i/>
        </w:rPr>
        <w:t>Решите задачу, ответив на следующие вопросы:</w:t>
      </w:r>
    </w:p>
    <w:p w:rsidR="00113CDF" w:rsidRPr="00A867EA" w:rsidRDefault="00E255E9" w:rsidP="0051077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Какое </w:t>
      </w:r>
      <w:r w:rsidR="002F48C1" w:rsidRPr="00A867EA">
        <w:rPr>
          <w:rFonts w:ascii="Times New Roman" w:eastAsia="Times New Roman" w:hAnsi="Times New Roman" w:cs="Times New Roman"/>
          <w:lang w:eastAsia="ru-RU"/>
        </w:rPr>
        <w:t>з</w:t>
      </w:r>
      <w:r w:rsidRPr="00A867EA">
        <w:rPr>
          <w:rFonts w:ascii="Times New Roman" w:eastAsia="Times New Roman" w:hAnsi="Times New Roman" w:cs="Times New Roman"/>
          <w:lang w:eastAsia="ru-RU"/>
        </w:rPr>
        <w:t>а</w:t>
      </w:r>
      <w:r w:rsidR="002F48C1" w:rsidRPr="00A867EA">
        <w:rPr>
          <w:rFonts w:ascii="Times New Roman" w:eastAsia="Times New Roman" w:hAnsi="Times New Roman" w:cs="Times New Roman"/>
          <w:lang w:eastAsia="ru-RU"/>
        </w:rPr>
        <w:t>болевание у ребенка</w:t>
      </w:r>
      <w:r w:rsidR="00113CDF" w:rsidRPr="00A867EA">
        <w:rPr>
          <w:rFonts w:ascii="Times New Roman" w:eastAsia="Times New Roman" w:hAnsi="Times New Roman" w:cs="Times New Roman"/>
          <w:lang w:eastAsia="ru-RU"/>
        </w:rPr>
        <w:t>?</w:t>
      </w:r>
    </w:p>
    <w:p w:rsidR="00E255E9" w:rsidRPr="00A867EA" w:rsidRDefault="00E255E9" w:rsidP="0051077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hAnsi="Times New Roman" w:cs="Times New Roman"/>
        </w:rPr>
        <w:t>Каким образом могло произойти заражение?</w:t>
      </w:r>
    </w:p>
    <w:p w:rsidR="00E255E9" w:rsidRPr="00A867EA" w:rsidRDefault="00E255E9" w:rsidP="0051077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Какой препарат назначите для лечения? </w:t>
      </w:r>
    </w:p>
    <w:p w:rsidR="00113CDF" w:rsidRPr="00A867EA" w:rsidRDefault="00113CDF" w:rsidP="0051077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Схему лечения (доза и кратность)?</w:t>
      </w:r>
    </w:p>
    <w:p w:rsidR="00E255E9" w:rsidRPr="00A867EA" w:rsidRDefault="00E255E9" w:rsidP="0051077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Выписать рецепт на используемый препарат</w:t>
      </w:r>
    </w:p>
    <w:p w:rsidR="00113CDF" w:rsidRPr="00A867EA" w:rsidRDefault="00113CDF" w:rsidP="00113CD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13CDF" w:rsidRPr="00A867EA" w:rsidRDefault="00113CDF" w:rsidP="00113CDF">
      <w:pPr>
        <w:spacing w:after="0" w:line="240" w:lineRule="auto"/>
        <w:rPr>
          <w:rFonts w:ascii="Times New Roman" w:hAnsi="Times New Roman" w:cs="Times New Roman"/>
          <w:b/>
        </w:rPr>
      </w:pPr>
      <w:r w:rsidRPr="00A867EA">
        <w:rPr>
          <w:rFonts w:ascii="Times New Roman" w:hAnsi="Times New Roman" w:cs="Times New Roman"/>
          <w:b/>
        </w:rPr>
        <w:t>Задача №2</w:t>
      </w:r>
    </w:p>
    <w:p w:rsidR="00E255E9" w:rsidRPr="00A867EA" w:rsidRDefault="00E255E9" w:rsidP="00113CDF">
      <w:pPr>
        <w:spacing w:after="0" w:line="240" w:lineRule="auto"/>
        <w:rPr>
          <w:rFonts w:ascii="Times New Roman" w:hAnsi="Times New Roman" w:cs="Times New Roman"/>
          <w:b/>
        </w:rPr>
      </w:pPr>
      <w:r w:rsidRPr="00A867EA">
        <w:rPr>
          <w:rFonts w:ascii="Times New Roman" w:hAnsi="Times New Roman" w:cs="Times New Roman"/>
        </w:rPr>
        <w:t>В приемное отделение инфекционной больницы доставлен пациент М, 48 лет с симптомами: сильная лихорадка, температура тела 40-41</w:t>
      </w:r>
      <w:r w:rsidRPr="00A867EA">
        <w:rPr>
          <w:rFonts w:ascii="Times New Roman" w:hAnsi="Times New Roman" w:cs="Times New Roman"/>
          <w:vertAlign w:val="superscript"/>
        </w:rPr>
        <w:t>0</w:t>
      </w:r>
      <w:r w:rsidRPr="00A867EA">
        <w:rPr>
          <w:rFonts w:ascii="Times New Roman" w:hAnsi="Times New Roman" w:cs="Times New Roman"/>
        </w:rPr>
        <w:t>, сильная головная боль, боли во всем теле, тошнота, одышка, обильное потоотделение. При сборе анамнеза врач установил, что подобный приступ наблюдался два дня назад. Больной две недели назад вернулся из командировки в Африку.</w:t>
      </w:r>
    </w:p>
    <w:p w:rsidR="00113CDF" w:rsidRPr="00A867EA" w:rsidRDefault="00113CDF" w:rsidP="00113CD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867EA">
        <w:rPr>
          <w:rFonts w:ascii="Times New Roman" w:hAnsi="Times New Roman" w:cs="Times New Roman"/>
          <w:i/>
        </w:rPr>
        <w:t>Решите задачу, ответив на следующие вопросы:</w:t>
      </w:r>
    </w:p>
    <w:p w:rsidR="00E255E9" w:rsidRPr="00A867EA" w:rsidRDefault="00E255E9" w:rsidP="0051077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Какое заболевание у пациента?</w:t>
      </w:r>
    </w:p>
    <w:p w:rsidR="00C709E1" w:rsidRPr="00A867EA" w:rsidRDefault="00C709E1" w:rsidP="00C709E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Какие анализы необходимо сделать для подтверждения диагноза?</w:t>
      </w:r>
    </w:p>
    <w:p w:rsidR="00C709E1" w:rsidRPr="00A867EA" w:rsidRDefault="00C709E1" w:rsidP="00C709E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Какие жизненные формы паразита могут быть обнаружены при лабораторной диагностике?</w:t>
      </w:r>
    </w:p>
    <w:p w:rsidR="00E255E9" w:rsidRPr="00A867EA" w:rsidRDefault="00E255E9" w:rsidP="0051077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Какой препарат назначите для лечения?</w:t>
      </w:r>
    </w:p>
    <w:p w:rsidR="00E255E9" w:rsidRPr="00A867EA" w:rsidRDefault="00E255E9" w:rsidP="00E255E9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Схему лечения (доза и кратность)?</w:t>
      </w:r>
    </w:p>
    <w:p w:rsidR="00113CDF" w:rsidRPr="00A867EA" w:rsidRDefault="00E255E9" w:rsidP="00E255E9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Выписать рецепт на используемый препарат</w:t>
      </w:r>
    </w:p>
    <w:p w:rsidR="00E255E9" w:rsidRPr="00A867EA" w:rsidRDefault="00E255E9" w:rsidP="00E255E9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 xml:space="preserve">Укажите, какой препарат порекомендуете для профилактики данного заболевания?  Схема приема? </w:t>
      </w:r>
    </w:p>
    <w:p w:rsidR="00113CDF" w:rsidRPr="00A867EA" w:rsidRDefault="00113CDF" w:rsidP="00113CDF">
      <w:pPr>
        <w:spacing w:after="0" w:line="240" w:lineRule="auto"/>
        <w:rPr>
          <w:rFonts w:ascii="Times New Roman" w:hAnsi="Times New Roman" w:cs="Times New Roman"/>
          <w:b/>
        </w:rPr>
      </w:pPr>
      <w:r w:rsidRPr="00A867EA">
        <w:rPr>
          <w:rFonts w:ascii="Times New Roman" w:hAnsi="Times New Roman" w:cs="Times New Roman"/>
          <w:b/>
        </w:rPr>
        <w:t>Задача №3</w:t>
      </w:r>
    </w:p>
    <w:p w:rsidR="00C709E1" w:rsidRPr="00A867EA" w:rsidRDefault="00C709E1" w:rsidP="00113CDF">
      <w:pPr>
        <w:spacing w:after="0" w:line="240" w:lineRule="auto"/>
        <w:rPr>
          <w:rFonts w:ascii="Times New Roman" w:hAnsi="Times New Roman" w:cs="Times New Roman"/>
          <w:b/>
        </w:rPr>
      </w:pPr>
      <w:r w:rsidRPr="00A867EA">
        <w:rPr>
          <w:rFonts w:ascii="Times New Roman" w:hAnsi="Times New Roman" w:cs="Times New Roman"/>
        </w:rPr>
        <w:t xml:space="preserve">В клинику обратился больной, проживающий </w:t>
      </w:r>
      <w:proofErr w:type="gramStart"/>
      <w:r w:rsidRPr="00A867EA">
        <w:rPr>
          <w:rFonts w:ascii="Times New Roman" w:hAnsi="Times New Roman" w:cs="Times New Roman"/>
        </w:rPr>
        <w:t>в</w:t>
      </w:r>
      <w:proofErr w:type="gramEnd"/>
      <w:r w:rsidRPr="00A867EA">
        <w:rPr>
          <w:rFonts w:ascii="Times New Roman" w:hAnsi="Times New Roman" w:cs="Times New Roman"/>
        </w:rPr>
        <w:t xml:space="preserve"> </w:t>
      </w:r>
      <w:proofErr w:type="gramStart"/>
      <w:r w:rsidRPr="00A867EA">
        <w:rPr>
          <w:rFonts w:ascii="Times New Roman" w:hAnsi="Times New Roman" w:cs="Times New Roman"/>
        </w:rPr>
        <w:t>Ачинском</w:t>
      </w:r>
      <w:proofErr w:type="gramEnd"/>
      <w:r w:rsidRPr="00A867EA">
        <w:rPr>
          <w:rFonts w:ascii="Times New Roman" w:hAnsi="Times New Roman" w:cs="Times New Roman"/>
        </w:rPr>
        <w:t xml:space="preserve"> районе с жалобами на боли в животе, в области правого подреберья. Боли периодически обостряются в виде приступов желчной колики, часто возникают головокружения, головные боли, диспептические расстройства. </w:t>
      </w:r>
      <w:r w:rsidR="003125A8" w:rsidRPr="00A867EA">
        <w:rPr>
          <w:rFonts w:ascii="Times New Roman" w:hAnsi="Times New Roman" w:cs="Times New Roman"/>
        </w:rPr>
        <w:t xml:space="preserve"> </w:t>
      </w:r>
      <w:r w:rsidRPr="00A867EA">
        <w:rPr>
          <w:rFonts w:ascii="Times New Roman" w:hAnsi="Times New Roman" w:cs="Times New Roman"/>
        </w:rPr>
        <w:t xml:space="preserve">При микроскопировании кала и дуоденального содержимого были обнаружены яйца по форме напоминающие огуречные семена серого цвета, размером 10х30 мкм. </w:t>
      </w:r>
      <w:r w:rsidR="003125A8" w:rsidRPr="00A867EA">
        <w:rPr>
          <w:rFonts w:ascii="Times New Roman" w:hAnsi="Times New Roman" w:cs="Times New Roman"/>
        </w:rPr>
        <w:t>Из анамнеза: рыбак, часто употребляет в пищу речную рыбу.</w:t>
      </w:r>
    </w:p>
    <w:p w:rsidR="00113CDF" w:rsidRPr="00A867EA" w:rsidRDefault="00113CDF" w:rsidP="00113C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867EA">
        <w:rPr>
          <w:rFonts w:ascii="Times New Roman" w:hAnsi="Times New Roman" w:cs="Times New Roman"/>
          <w:i/>
        </w:rPr>
        <w:t>Решите задачу, ответив на следующие вопросы:</w:t>
      </w:r>
    </w:p>
    <w:p w:rsidR="003125A8" w:rsidRPr="00A867EA" w:rsidRDefault="003125A8" w:rsidP="003125A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Какой диагноз можно поставить на основании этого анализа?</w:t>
      </w:r>
    </w:p>
    <w:p w:rsidR="003125A8" w:rsidRPr="00A867EA" w:rsidRDefault="003125A8" w:rsidP="0051077D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Какой препарат необходимо назначить для лечения?</w:t>
      </w:r>
    </w:p>
    <w:p w:rsidR="003125A8" w:rsidRPr="00A867EA" w:rsidRDefault="003125A8" w:rsidP="0051077D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Дать характеристику используемого  препарата по алгоритму</w:t>
      </w:r>
    </w:p>
    <w:p w:rsidR="00207C65" w:rsidRPr="00A867EA" w:rsidRDefault="00207C65" w:rsidP="0051077D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Схему лечения (доза и кратность)?</w:t>
      </w:r>
    </w:p>
    <w:p w:rsidR="00825EB3" w:rsidRPr="00A867EA" w:rsidRDefault="00113CDF" w:rsidP="002F48C1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lang w:eastAsia="ru-RU"/>
        </w:rPr>
      </w:pPr>
      <w:r w:rsidRPr="00A867EA">
        <w:rPr>
          <w:rFonts w:ascii="Times New Roman" w:eastAsia="Times New Roman" w:hAnsi="Times New Roman" w:cs="Times New Roman"/>
          <w:lang w:eastAsia="ru-RU"/>
        </w:rPr>
        <w:t>Выписать рецепт на</w:t>
      </w:r>
      <w:r w:rsidR="00207C65" w:rsidRPr="00A867EA">
        <w:rPr>
          <w:rFonts w:ascii="Times New Roman" w:eastAsia="Times New Roman" w:hAnsi="Times New Roman" w:cs="Times New Roman"/>
          <w:lang w:eastAsia="ru-RU"/>
        </w:rPr>
        <w:t xml:space="preserve"> используемый препарат.</w:t>
      </w:r>
    </w:p>
    <w:p w:rsidR="00A2230F" w:rsidRPr="00A867EA" w:rsidRDefault="00AC5210" w:rsidP="00920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67EA">
        <w:rPr>
          <w:rFonts w:ascii="Times New Roman" w:eastAsia="Times New Roman" w:hAnsi="Times New Roman" w:cs="Times New Roman"/>
          <w:b/>
          <w:lang w:eastAsia="ru-RU"/>
        </w:rPr>
        <w:t>10</w:t>
      </w:r>
      <w:r w:rsidR="00A2230F" w:rsidRPr="00A867EA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A2230F" w:rsidRPr="00A867EA">
        <w:rPr>
          <w:rFonts w:ascii="Times New Roman" w:hAnsi="Times New Roman" w:cs="Times New Roman"/>
          <w:b/>
        </w:rPr>
        <w:t>Примерная тематика НИРС по теме</w:t>
      </w:r>
    </w:p>
    <w:p w:rsidR="009D68A3" w:rsidRPr="00A867EA" w:rsidRDefault="00A2230F" w:rsidP="0089151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 xml:space="preserve">1. </w:t>
      </w:r>
      <w:r w:rsidR="0016004A" w:rsidRPr="00A867EA">
        <w:rPr>
          <w:rFonts w:ascii="Times New Roman" w:hAnsi="Times New Roman" w:cs="Times New Roman"/>
        </w:rPr>
        <w:t xml:space="preserve">Препараты для лечения малярии </w:t>
      </w:r>
    </w:p>
    <w:p w:rsidR="0016004A" w:rsidRPr="00A867EA" w:rsidRDefault="0016004A" w:rsidP="0089151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lastRenderedPageBreak/>
        <w:t>2. Препараты для лечения лямблиоза</w:t>
      </w:r>
    </w:p>
    <w:p w:rsidR="0016004A" w:rsidRPr="00A867EA" w:rsidRDefault="0016004A" w:rsidP="0089151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3. Препараты для лечения эхинококкоза</w:t>
      </w:r>
    </w:p>
    <w:p w:rsidR="0016004A" w:rsidRPr="00A867EA" w:rsidRDefault="0016004A" w:rsidP="0089151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4. Средства для лечения инвазивного микоза</w:t>
      </w:r>
    </w:p>
    <w:p w:rsidR="0016004A" w:rsidRPr="00A867EA" w:rsidRDefault="0016004A" w:rsidP="0089151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 xml:space="preserve">5. Современные противогрибковые препараты для местного применения </w:t>
      </w:r>
    </w:p>
    <w:p w:rsidR="0016004A" w:rsidRPr="00A867EA" w:rsidRDefault="0016004A" w:rsidP="0089151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30F" w:rsidRPr="00A867EA" w:rsidRDefault="00AC5210" w:rsidP="009207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67EA">
        <w:rPr>
          <w:rFonts w:ascii="Times New Roman" w:eastAsia="Times New Roman" w:hAnsi="Times New Roman" w:cs="Times New Roman"/>
          <w:b/>
          <w:lang w:eastAsia="ru-RU"/>
        </w:rPr>
        <w:t>11</w:t>
      </w:r>
      <w:r w:rsidR="00A2230F" w:rsidRPr="00A867EA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A2230F" w:rsidRPr="00A867EA">
        <w:rPr>
          <w:rFonts w:ascii="Times New Roman" w:hAnsi="Times New Roman" w:cs="Times New Roman"/>
          <w:b/>
        </w:rPr>
        <w:t>Рекомендуемая литература по теме</w:t>
      </w:r>
    </w:p>
    <w:p w:rsidR="00A2230F" w:rsidRPr="00A867EA" w:rsidRDefault="00A2230F" w:rsidP="00D663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67EA">
        <w:rPr>
          <w:rFonts w:ascii="Times New Roman" w:hAnsi="Times New Roman" w:cs="Times New Roman"/>
          <w:b/>
        </w:rPr>
        <w:t>Основная литература</w:t>
      </w:r>
    </w:p>
    <w:p w:rsidR="004F0DB1" w:rsidRPr="00A867EA" w:rsidRDefault="00A2230F" w:rsidP="00D663B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1.Фармакология</w:t>
      </w:r>
      <w:r w:rsidR="00113CDF" w:rsidRPr="00A867EA">
        <w:rPr>
          <w:rFonts w:ascii="Times New Roman" w:hAnsi="Times New Roman" w:cs="Times New Roman"/>
        </w:rPr>
        <w:t>:</w:t>
      </w:r>
      <w:r w:rsidRPr="00A867EA">
        <w:rPr>
          <w:rFonts w:ascii="Times New Roman" w:hAnsi="Times New Roman" w:cs="Times New Roman"/>
        </w:rPr>
        <w:t xml:space="preserve"> учебник / Д. А. Харкевич. - 10- изд., испр., перераб. и доп. - М.</w:t>
      </w:r>
      <w:proofErr w:type="gramStart"/>
      <w:r w:rsidRPr="00A867EA">
        <w:rPr>
          <w:rFonts w:ascii="Times New Roman" w:hAnsi="Times New Roman" w:cs="Times New Roman"/>
        </w:rPr>
        <w:t xml:space="preserve"> :</w:t>
      </w:r>
      <w:proofErr w:type="gramEnd"/>
      <w:r w:rsidRPr="00A867EA">
        <w:rPr>
          <w:rFonts w:ascii="Times New Roman" w:hAnsi="Times New Roman" w:cs="Times New Roman"/>
        </w:rPr>
        <w:t xml:space="preserve"> ГЭОТАР-Медиа, 2010. - 752 с. : ил. - ISBN 5-9704156-8-5</w:t>
      </w:r>
      <w:r w:rsidR="00113CDF" w:rsidRPr="00A867EA">
        <w:rPr>
          <w:rFonts w:ascii="Times New Roman" w:hAnsi="Times New Roman" w:cs="Times New Roman"/>
        </w:rPr>
        <w:t>:</w:t>
      </w:r>
      <w:r w:rsidRPr="00A867EA">
        <w:rPr>
          <w:rFonts w:ascii="Times New Roman" w:hAnsi="Times New Roman" w:cs="Times New Roman"/>
        </w:rPr>
        <w:t xml:space="preserve"> 450.00</w:t>
      </w:r>
    </w:p>
    <w:p w:rsidR="00A2230F" w:rsidRPr="00A867EA" w:rsidRDefault="00A2230F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2.Фармакология [Электронный ресурс]</w:t>
      </w:r>
      <w:r w:rsidR="00113CDF" w:rsidRPr="00A867EA">
        <w:rPr>
          <w:rFonts w:ascii="Times New Roman" w:hAnsi="Times New Roman" w:cs="Times New Roman"/>
        </w:rPr>
        <w:t>:</w:t>
      </w:r>
      <w:r w:rsidRPr="00A867EA">
        <w:rPr>
          <w:rFonts w:ascii="Times New Roman" w:hAnsi="Times New Roman" w:cs="Times New Roman"/>
        </w:rPr>
        <w:t xml:space="preserve"> учебник / Д. А. Харкевич. - 11- изд., испр. и доп. - М.</w:t>
      </w:r>
      <w:proofErr w:type="gramStart"/>
      <w:r w:rsidRPr="00A867EA">
        <w:rPr>
          <w:rFonts w:ascii="Times New Roman" w:hAnsi="Times New Roman" w:cs="Times New Roman"/>
        </w:rPr>
        <w:t xml:space="preserve"> :</w:t>
      </w:r>
      <w:proofErr w:type="gramEnd"/>
      <w:r w:rsidRPr="00A867EA">
        <w:rPr>
          <w:rFonts w:ascii="Times New Roman" w:hAnsi="Times New Roman" w:cs="Times New Roman"/>
        </w:rPr>
        <w:t xml:space="preserve"> ГЭОТАР-Медиа, 2015.</w:t>
      </w:r>
    </w:p>
    <w:p w:rsidR="00A2230F" w:rsidRPr="00A867EA" w:rsidRDefault="00A2230F" w:rsidP="00D663BE">
      <w:pPr>
        <w:spacing w:after="0" w:line="240" w:lineRule="auto"/>
        <w:rPr>
          <w:rFonts w:ascii="Times New Roman" w:hAnsi="Times New Roman" w:cs="Times New Roman"/>
          <w:b/>
        </w:rPr>
      </w:pPr>
      <w:r w:rsidRPr="00A867EA">
        <w:rPr>
          <w:rFonts w:ascii="Times New Roman" w:hAnsi="Times New Roman" w:cs="Times New Roman"/>
          <w:b/>
        </w:rPr>
        <w:t>Дополнительная литература</w:t>
      </w:r>
    </w:p>
    <w:p w:rsidR="004F0DB1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3</w:t>
      </w:r>
      <w:r w:rsidR="00683003" w:rsidRPr="00A867EA">
        <w:rPr>
          <w:rFonts w:ascii="Times New Roman" w:hAnsi="Times New Roman" w:cs="Times New Roman"/>
        </w:rPr>
        <w:t>. Фармакология : учеб</w:t>
      </w:r>
      <w:proofErr w:type="gramStart"/>
      <w:r w:rsidR="00683003" w:rsidRPr="00A867EA">
        <w:rPr>
          <w:rFonts w:ascii="Times New Roman" w:hAnsi="Times New Roman" w:cs="Times New Roman"/>
        </w:rPr>
        <w:t>.</w:t>
      </w:r>
      <w:proofErr w:type="gramEnd"/>
      <w:r w:rsidR="00683003" w:rsidRPr="00A867EA">
        <w:rPr>
          <w:rFonts w:ascii="Times New Roman" w:hAnsi="Times New Roman" w:cs="Times New Roman"/>
        </w:rPr>
        <w:t xml:space="preserve"> </w:t>
      </w:r>
      <w:proofErr w:type="gramStart"/>
      <w:r w:rsidR="00683003" w:rsidRPr="00A867EA">
        <w:rPr>
          <w:rFonts w:ascii="Times New Roman" w:hAnsi="Times New Roman" w:cs="Times New Roman"/>
        </w:rPr>
        <w:t>д</w:t>
      </w:r>
      <w:proofErr w:type="gramEnd"/>
      <w:r w:rsidR="00683003" w:rsidRPr="00A867EA">
        <w:rPr>
          <w:rFonts w:ascii="Times New Roman" w:hAnsi="Times New Roman" w:cs="Times New Roman"/>
        </w:rPr>
        <w:t>ля вузов / ред. Р. Н. Аляутдин. - 4-е изд., перераб. и доп. - М. : ГЭОТАР-Медиа, 2008. - 826 с : ил. + CD.</w:t>
      </w:r>
      <w:r w:rsidR="00113CDF" w:rsidRPr="00A867EA">
        <w:rPr>
          <w:rFonts w:ascii="Times New Roman" w:hAnsi="Times New Roman" w:cs="Times New Roman"/>
        </w:rPr>
        <w:t>:</w:t>
      </w:r>
      <w:r w:rsidR="00683003" w:rsidRPr="00A867EA">
        <w:rPr>
          <w:rFonts w:ascii="Times New Roman" w:hAnsi="Times New Roman" w:cs="Times New Roman"/>
        </w:rPr>
        <w:t xml:space="preserve"> 1250.00</w:t>
      </w:r>
    </w:p>
    <w:p w:rsidR="004F0DB1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4</w:t>
      </w:r>
      <w:r w:rsidR="00683003" w:rsidRPr="00A867EA">
        <w:rPr>
          <w:rFonts w:ascii="Times New Roman" w:hAnsi="Times New Roman" w:cs="Times New Roman"/>
        </w:rPr>
        <w:t>. Регистр лекарственных средств России</w:t>
      </w:r>
      <w:proofErr w:type="gramStart"/>
      <w:r w:rsidR="00683003" w:rsidRPr="00A867EA">
        <w:rPr>
          <w:rFonts w:ascii="Times New Roman" w:hAnsi="Times New Roman" w:cs="Times New Roman"/>
        </w:rPr>
        <w:t xml:space="preserve"> :</w:t>
      </w:r>
      <w:proofErr w:type="gramEnd"/>
      <w:r w:rsidR="00683003" w:rsidRPr="00A867EA">
        <w:rPr>
          <w:rFonts w:ascii="Times New Roman" w:hAnsi="Times New Roman" w:cs="Times New Roman"/>
        </w:rPr>
        <w:t xml:space="preserve"> Энциклопедия лекарств</w:t>
      </w:r>
      <w:proofErr w:type="gramStart"/>
      <w:r w:rsidR="00683003" w:rsidRPr="00A867EA">
        <w:rPr>
          <w:rFonts w:ascii="Times New Roman" w:hAnsi="Times New Roman" w:cs="Times New Roman"/>
        </w:rPr>
        <w:t xml:space="preserve"> :</w:t>
      </w:r>
      <w:proofErr w:type="gramEnd"/>
      <w:r w:rsidR="00683003" w:rsidRPr="00A867EA">
        <w:rPr>
          <w:rFonts w:ascii="Times New Roman" w:hAnsi="Times New Roman" w:cs="Times New Roman"/>
        </w:rPr>
        <w:t xml:space="preserve"> ежегод. сб. Вып. 22. 2014 / гл. ред. Г. Л. Вышковский. - М.</w:t>
      </w:r>
      <w:proofErr w:type="gramStart"/>
      <w:r w:rsidR="00683003" w:rsidRPr="00A867EA">
        <w:rPr>
          <w:rFonts w:ascii="Times New Roman" w:hAnsi="Times New Roman" w:cs="Times New Roman"/>
        </w:rPr>
        <w:t xml:space="preserve"> :</w:t>
      </w:r>
      <w:proofErr w:type="gramEnd"/>
      <w:r w:rsidR="00683003" w:rsidRPr="00A867EA">
        <w:rPr>
          <w:rFonts w:ascii="Times New Roman" w:hAnsi="Times New Roman" w:cs="Times New Roman"/>
        </w:rPr>
        <w:t xml:space="preserve"> ВЕДАНТА, 2013. - 1428 с. - (РЛС). - ISBN 4650059080728</w:t>
      </w:r>
      <w:proofErr w:type="gramStart"/>
      <w:r w:rsidR="00683003" w:rsidRPr="00A867EA">
        <w:rPr>
          <w:rFonts w:ascii="Times New Roman" w:hAnsi="Times New Roman" w:cs="Times New Roman"/>
        </w:rPr>
        <w:t xml:space="preserve"> :</w:t>
      </w:r>
      <w:proofErr w:type="gramEnd"/>
      <w:r w:rsidR="00683003" w:rsidRPr="00A867EA">
        <w:rPr>
          <w:rFonts w:ascii="Times New Roman" w:hAnsi="Times New Roman" w:cs="Times New Roman"/>
        </w:rPr>
        <w:t xml:space="preserve"> 1000.00</w:t>
      </w:r>
    </w:p>
    <w:p w:rsidR="004F0DB1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5</w:t>
      </w:r>
      <w:r w:rsidR="00683003" w:rsidRPr="00A867EA">
        <w:rPr>
          <w:rFonts w:ascii="Times New Roman" w:hAnsi="Times New Roman" w:cs="Times New Roman"/>
        </w:rPr>
        <w:t>. Энциклопедия взаимодействий лекарственных препаратов / ред. Г. Л. Вышковский, Е. Г. Лобанова. - М.</w:t>
      </w:r>
      <w:proofErr w:type="gramStart"/>
      <w:r w:rsidR="00683003" w:rsidRPr="00A867EA">
        <w:rPr>
          <w:rFonts w:ascii="Times New Roman" w:hAnsi="Times New Roman" w:cs="Times New Roman"/>
        </w:rPr>
        <w:t xml:space="preserve"> :</w:t>
      </w:r>
      <w:proofErr w:type="gramEnd"/>
      <w:r w:rsidR="00683003" w:rsidRPr="00A867EA">
        <w:rPr>
          <w:rFonts w:ascii="Times New Roman" w:hAnsi="Times New Roman" w:cs="Times New Roman"/>
        </w:rPr>
        <w:t xml:space="preserve"> ВЕДАНТА, 2013. - 1360 с. - (РЛС). - ISBN 9785990457737</w:t>
      </w:r>
      <w:r w:rsidR="00113CDF" w:rsidRPr="00A867EA">
        <w:rPr>
          <w:rFonts w:ascii="Times New Roman" w:hAnsi="Times New Roman" w:cs="Times New Roman"/>
        </w:rPr>
        <w:t>:</w:t>
      </w:r>
      <w:r w:rsidR="00683003" w:rsidRPr="00A867EA">
        <w:rPr>
          <w:rFonts w:ascii="Times New Roman" w:hAnsi="Times New Roman" w:cs="Times New Roman"/>
        </w:rPr>
        <w:t xml:space="preserve"> 1200.00</w:t>
      </w:r>
    </w:p>
    <w:p w:rsidR="004F0DB1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6</w:t>
      </w:r>
      <w:r w:rsidR="00683003" w:rsidRPr="00A867EA">
        <w:rPr>
          <w:rFonts w:ascii="Times New Roman" w:hAnsi="Times New Roman" w:cs="Times New Roman"/>
        </w:rPr>
        <w:t>. Фармакология с общей рецептурой [Электронный ресурс] : учеб</w:t>
      </w:r>
      <w:proofErr w:type="gramStart"/>
      <w:r w:rsidR="00683003" w:rsidRPr="00A867EA">
        <w:rPr>
          <w:rFonts w:ascii="Times New Roman" w:hAnsi="Times New Roman" w:cs="Times New Roman"/>
        </w:rPr>
        <w:t>.</w:t>
      </w:r>
      <w:proofErr w:type="gramEnd"/>
      <w:r w:rsidR="00683003" w:rsidRPr="00A867EA">
        <w:rPr>
          <w:rFonts w:ascii="Times New Roman" w:hAnsi="Times New Roman" w:cs="Times New Roman"/>
        </w:rPr>
        <w:t xml:space="preserve"> </w:t>
      </w:r>
      <w:proofErr w:type="gramStart"/>
      <w:r w:rsidR="00683003" w:rsidRPr="00A867EA">
        <w:rPr>
          <w:rFonts w:ascii="Times New Roman" w:hAnsi="Times New Roman" w:cs="Times New Roman"/>
        </w:rPr>
        <w:t>п</w:t>
      </w:r>
      <w:proofErr w:type="gramEnd"/>
      <w:r w:rsidR="00683003" w:rsidRPr="00A867EA">
        <w:rPr>
          <w:rFonts w:ascii="Times New Roman" w:hAnsi="Times New Roman" w:cs="Times New Roman"/>
        </w:rPr>
        <w:t>особие / В. В. Майский, Р. Н. Аляутдин. - 3-е изд., доп. и перераб. - М.</w:t>
      </w:r>
      <w:r w:rsidR="00113CDF" w:rsidRPr="00A867EA">
        <w:rPr>
          <w:rFonts w:ascii="Times New Roman" w:hAnsi="Times New Roman" w:cs="Times New Roman"/>
        </w:rPr>
        <w:t>:</w:t>
      </w:r>
      <w:r w:rsidR="00683003" w:rsidRPr="00A867EA">
        <w:rPr>
          <w:rFonts w:ascii="Times New Roman" w:hAnsi="Times New Roman" w:cs="Times New Roman"/>
        </w:rPr>
        <w:t xml:space="preserve"> ГЭОТАР-Медиа, 2014. - 240 с.</w:t>
      </w:r>
      <w:proofErr w:type="gramStart"/>
      <w:r w:rsidR="00683003" w:rsidRPr="00A867EA">
        <w:rPr>
          <w:rFonts w:ascii="Times New Roman" w:hAnsi="Times New Roman" w:cs="Times New Roman"/>
        </w:rPr>
        <w:t xml:space="preserve"> :</w:t>
      </w:r>
      <w:proofErr w:type="gramEnd"/>
      <w:r w:rsidR="00683003" w:rsidRPr="00A867EA">
        <w:rPr>
          <w:rFonts w:ascii="Times New Roman" w:hAnsi="Times New Roman" w:cs="Times New Roman"/>
        </w:rPr>
        <w:t xml:space="preserve"> ил.</w:t>
      </w:r>
    </w:p>
    <w:p w:rsidR="004F0DB1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7</w:t>
      </w:r>
      <w:r w:rsidR="00683003" w:rsidRPr="00A867EA">
        <w:rPr>
          <w:rFonts w:ascii="Times New Roman" w:hAnsi="Times New Roman" w:cs="Times New Roman"/>
        </w:rPr>
        <w:t>. Фармакология [Электронный ресурс]</w:t>
      </w:r>
      <w:r w:rsidR="00113CDF" w:rsidRPr="00A867EA">
        <w:rPr>
          <w:rFonts w:ascii="Times New Roman" w:hAnsi="Times New Roman" w:cs="Times New Roman"/>
        </w:rPr>
        <w:t>:</w:t>
      </w:r>
      <w:r w:rsidR="00683003" w:rsidRPr="00A867EA">
        <w:rPr>
          <w:rFonts w:ascii="Times New Roman" w:hAnsi="Times New Roman" w:cs="Times New Roman"/>
        </w:rPr>
        <w:t xml:space="preserve"> учебник / Д. А. Харкевич. - 11- изд., испр. и доп. - М.</w:t>
      </w:r>
      <w:proofErr w:type="gramStart"/>
      <w:r w:rsidR="00683003" w:rsidRPr="00A867EA">
        <w:rPr>
          <w:rFonts w:ascii="Times New Roman" w:hAnsi="Times New Roman" w:cs="Times New Roman"/>
        </w:rPr>
        <w:t xml:space="preserve"> :</w:t>
      </w:r>
      <w:proofErr w:type="gramEnd"/>
      <w:r w:rsidR="00683003" w:rsidRPr="00A867EA">
        <w:rPr>
          <w:rFonts w:ascii="Times New Roman" w:hAnsi="Times New Roman" w:cs="Times New Roman"/>
        </w:rPr>
        <w:t xml:space="preserve"> ГЭОТАР-Медиа, 2015. </w:t>
      </w:r>
    </w:p>
    <w:p w:rsidR="004F0DB1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8</w:t>
      </w:r>
      <w:r w:rsidR="00683003" w:rsidRPr="00A867EA">
        <w:rPr>
          <w:rFonts w:ascii="Times New Roman" w:hAnsi="Times New Roman" w:cs="Times New Roman"/>
        </w:rPr>
        <w:t>. Фармакология. Курс лекций [Электронный ресурс] : учеб</w:t>
      </w:r>
      <w:proofErr w:type="gramStart"/>
      <w:r w:rsidR="00683003" w:rsidRPr="00A867EA">
        <w:rPr>
          <w:rFonts w:ascii="Times New Roman" w:hAnsi="Times New Roman" w:cs="Times New Roman"/>
        </w:rPr>
        <w:t>.</w:t>
      </w:r>
      <w:proofErr w:type="gramEnd"/>
      <w:r w:rsidR="00683003" w:rsidRPr="00A867EA">
        <w:rPr>
          <w:rFonts w:ascii="Times New Roman" w:hAnsi="Times New Roman" w:cs="Times New Roman"/>
        </w:rPr>
        <w:t xml:space="preserve"> </w:t>
      </w:r>
      <w:proofErr w:type="gramStart"/>
      <w:r w:rsidR="00683003" w:rsidRPr="00A867EA">
        <w:rPr>
          <w:rFonts w:ascii="Times New Roman" w:hAnsi="Times New Roman" w:cs="Times New Roman"/>
        </w:rPr>
        <w:t>п</w:t>
      </w:r>
      <w:proofErr w:type="gramEnd"/>
      <w:r w:rsidR="00683003" w:rsidRPr="00A867EA">
        <w:rPr>
          <w:rFonts w:ascii="Times New Roman" w:hAnsi="Times New Roman" w:cs="Times New Roman"/>
        </w:rPr>
        <w:t>особие / А. И. Венгеровский. - 4-е изд., перераб. и доп. - М. : ГЭОТАР-Медиа, 2015.</w:t>
      </w:r>
    </w:p>
    <w:p w:rsidR="004F0DB1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9</w:t>
      </w:r>
      <w:r w:rsidR="00683003" w:rsidRPr="00A867EA">
        <w:rPr>
          <w:rFonts w:ascii="Times New Roman" w:hAnsi="Times New Roman" w:cs="Times New Roman"/>
        </w:rPr>
        <w:t>. Фармакология. Тестовые задания [Электронный ресурс] : учеб</w:t>
      </w:r>
      <w:proofErr w:type="gramStart"/>
      <w:r w:rsidR="00683003" w:rsidRPr="00A867EA">
        <w:rPr>
          <w:rFonts w:ascii="Times New Roman" w:hAnsi="Times New Roman" w:cs="Times New Roman"/>
        </w:rPr>
        <w:t>.</w:t>
      </w:r>
      <w:proofErr w:type="gramEnd"/>
      <w:r w:rsidR="00683003" w:rsidRPr="00A867EA">
        <w:rPr>
          <w:rFonts w:ascii="Times New Roman" w:hAnsi="Times New Roman" w:cs="Times New Roman"/>
        </w:rPr>
        <w:t xml:space="preserve"> </w:t>
      </w:r>
      <w:proofErr w:type="gramStart"/>
      <w:r w:rsidR="00683003" w:rsidRPr="00A867EA">
        <w:rPr>
          <w:rFonts w:ascii="Times New Roman" w:hAnsi="Times New Roman" w:cs="Times New Roman"/>
        </w:rPr>
        <w:t>п</w:t>
      </w:r>
      <w:proofErr w:type="gramEnd"/>
      <w:r w:rsidR="00683003" w:rsidRPr="00A867EA">
        <w:rPr>
          <w:rFonts w:ascii="Times New Roman" w:hAnsi="Times New Roman" w:cs="Times New Roman"/>
        </w:rPr>
        <w:t>особие / ред. Д. А. Харкевич. - 3-е изд., испр. и перераб. - М.</w:t>
      </w:r>
      <w:r w:rsidR="00113CDF" w:rsidRPr="00A867EA">
        <w:rPr>
          <w:rFonts w:ascii="Times New Roman" w:hAnsi="Times New Roman" w:cs="Times New Roman"/>
        </w:rPr>
        <w:t>:</w:t>
      </w:r>
      <w:r w:rsidR="00683003" w:rsidRPr="00A867EA">
        <w:rPr>
          <w:rFonts w:ascii="Times New Roman" w:hAnsi="Times New Roman" w:cs="Times New Roman"/>
        </w:rPr>
        <w:t xml:space="preserve"> ГЭОТАР-Медиа, 2013.</w:t>
      </w:r>
    </w:p>
    <w:p w:rsidR="004F0DB1" w:rsidRPr="00A867EA" w:rsidRDefault="00D663BE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1</w:t>
      </w:r>
      <w:r w:rsidR="004F0DB1" w:rsidRPr="00A867EA">
        <w:rPr>
          <w:rFonts w:ascii="Times New Roman" w:hAnsi="Times New Roman" w:cs="Times New Roman"/>
        </w:rPr>
        <w:t>0</w:t>
      </w:r>
      <w:r w:rsidR="00683003" w:rsidRPr="00A867EA">
        <w:rPr>
          <w:rFonts w:ascii="Times New Roman" w:hAnsi="Times New Roman" w:cs="Times New Roman"/>
        </w:rPr>
        <w:t>. Фармакология. Руководство к лабораторным занятиям [Электронный ресурс] : учеб</w:t>
      </w:r>
      <w:proofErr w:type="gramStart"/>
      <w:r w:rsidR="00683003" w:rsidRPr="00A867EA">
        <w:rPr>
          <w:rFonts w:ascii="Times New Roman" w:hAnsi="Times New Roman" w:cs="Times New Roman"/>
        </w:rPr>
        <w:t>.</w:t>
      </w:r>
      <w:proofErr w:type="gramEnd"/>
      <w:r w:rsidR="00683003" w:rsidRPr="00A867EA">
        <w:rPr>
          <w:rFonts w:ascii="Times New Roman" w:hAnsi="Times New Roman" w:cs="Times New Roman"/>
        </w:rPr>
        <w:t xml:space="preserve"> </w:t>
      </w:r>
      <w:proofErr w:type="gramStart"/>
      <w:r w:rsidR="00683003" w:rsidRPr="00A867EA">
        <w:rPr>
          <w:rFonts w:ascii="Times New Roman" w:hAnsi="Times New Roman" w:cs="Times New Roman"/>
        </w:rPr>
        <w:t>п</w:t>
      </w:r>
      <w:proofErr w:type="gramEnd"/>
      <w:r w:rsidR="00683003" w:rsidRPr="00A867EA">
        <w:rPr>
          <w:rFonts w:ascii="Times New Roman" w:hAnsi="Times New Roman" w:cs="Times New Roman"/>
        </w:rPr>
        <w:t>особие / ред. Д. А. Харкевич. - 5-е изд. - М. : ГЭОТАР-Медиа, 2012.</w:t>
      </w:r>
    </w:p>
    <w:p w:rsidR="004F0DB1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11</w:t>
      </w:r>
      <w:r w:rsidR="00683003" w:rsidRPr="00A867EA">
        <w:rPr>
          <w:rFonts w:ascii="Times New Roman" w:hAnsi="Times New Roman" w:cs="Times New Roman"/>
        </w:rPr>
        <w:t>. Основы фармакологии [Электронный ресурс] : учеб</w:t>
      </w:r>
      <w:proofErr w:type="gramStart"/>
      <w:r w:rsidR="00683003" w:rsidRPr="00A867EA">
        <w:rPr>
          <w:rFonts w:ascii="Times New Roman" w:hAnsi="Times New Roman" w:cs="Times New Roman"/>
        </w:rPr>
        <w:t>.</w:t>
      </w:r>
      <w:proofErr w:type="gramEnd"/>
      <w:r w:rsidR="00683003" w:rsidRPr="00A867EA">
        <w:rPr>
          <w:rFonts w:ascii="Times New Roman" w:hAnsi="Times New Roman" w:cs="Times New Roman"/>
        </w:rPr>
        <w:t xml:space="preserve"> </w:t>
      </w:r>
      <w:proofErr w:type="gramStart"/>
      <w:r w:rsidR="00683003" w:rsidRPr="00A867EA">
        <w:rPr>
          <w:rFonts w:ascii="Times New Roman" w:hAnsi="Times New Roman" w:cs="Times New Roman"/>
        </w:rPr>
        <w:t>д</w:t>
      </w:r>
      <w:proofErr w:type="gramEnd"/>
      <w:r w:rsidR="00683003" w:rsidRPr="00A867EA">
        <w:rPr>
          <w:rFonts w:ascii="Times New Roman" w:hAnsi="Times New Roman" w:cs="Times New Roman"/>
        </w:rPr>
        <w:t>ля вузов / Д. А. Харкевич. - 2-е изд., испр. и доп. - М. : ГЭОТАР-Медиа, 2015.</w:t>
      </w:r>
    </w:p>
    <w:p w:rsidR="00683003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12</w:t>
      </w:r>
      <w:r w:rsidR="00683003" w:rsidRPr="00A867EA">
        <w:rPr>
          <w:rFonts w:ascii="Times New Roman" w:hAnsi="Times New Roman" w:cs="Times New Roman"/>
        </w:rPr>
        <w:t>. Фармакология [Электронный ресурс] : учеб</w:t>
      </w:r>
      <w:proofErr w:type="gramStart"/>
      <w:r w:rsidR="00683003" w:rsidRPr="00A867EA">
        <w:rPr>
          <w:rFonts w:ascii="Times New Roman" w:hAnsi="Times New Roman" w:cs="Times New Roman"/>
        </w:rPr>
        <w:t>.</w:t>
      </w:r>
      <w:proofErr w:type="gramEnd"/>
      <w:r w:rsidR="00683003" w:rsidRPr="00A867EA">
        <w:rPr>
          <w:rFonts w:ascii="Times New Roman" w:hAnsi="Times New Roman" w:cs="Times New Roman"/>
        </w:rPr>
        <w:t xml:space="preserve"> </w:t>
      </w:r>
      <w:proofErr w:type="gramStart"/>
      <w:r w:rsidR="00683003" w:rsidRPr="00A867EA">
        <w:rPr>
          <w:rFonts w:ascii="Times New Roman" w:hAnsi="Times New Roman" w:cs="Times New Roman"/>
        </w:rPr>
        <w:t>п</w:t>
      </w:r>
      <w:proofErr w:type="gramEnd"/>
      <w:r w:rsidR="00683003" w:rsidRPr="00A867EA">
        <w:rPr>
          <w:rFonts w:ascii="Times New Roman" w:hAnsi="Times New Roman" w:cs="Times New Roman"/>
        </w:rPr>
        <w:t>особие / В. С. Чабанова. - 4-е изд., испр. и доп. - Минск : Выш. шк., 2013.</w:t>
      </w:r>
    </w:p>
    <w:p w:rsidR="00683003" w:rsidRPr="00A867EA" w:rsidRDefault="004F0DB1" w:rsidP="00D663BE">
      <w:pPr>
        <w:spacing w:after="0" w:line="240" w:lineRule="auto"/>
        <w:rPr>
          <w:rFonts w:ascii="Times New Roman" w:hAnsi="Times New Roman" w:cs="Times New Roman"/>
          <w:b/>
        </w:rPr>
      </w:pPr>
      <w:r w:rsidRPr="00A867EA">
        <w:rPr>
          <w:rFonts w:ascii="Times New Roman" w:hAnsi="Times New Roman" w:cs="Times New Roman"/>
          <w:b/>
        </w:rPr>
        <w:t>Электронные ресурсы:</w:t>
      </w:r>
    </w:p>
    <w:p w:rsidR="004F0DB1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1. Инструкции к лекарственным препаратам (http://www.grls.rosminzdrav.ru);</w:t>
      </w:r>
    </w:p>
    <w:p w:rsidR="00A2230F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2. Стандарты медицинской помощи (ttps://www.rosminzdrav.ru/ministry/61/22/stranitsa-979/stranitsa-983);</w:t>
      </w:r>
    </w:p>
    <w:p w:rsidR="004F0DB1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3. Методические рекомендации Фармакотерапия хронического болевого синдрома у взрослых пациентов при оказании паллиативной медицинской помощи в стационарных и амбулаторно-поликлинических условиях (https://www.rosminzdrav.ru/voprosy-obezbolivaniya);</w:t>
      </w:r>
    </w:p>
    <w:p w:rsidR="004F0DB1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4. Книги, практические рекомендации, методические пособия по применению противомикробных лекарственных средств (http://www.antibiotic.ru/library.php);</w:t>
      </w:r>
    </w:p>
    <w:p w:rsidR="004F0DB1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5. Основные сведения по фармакогенетике (https://www.pharmgkb.org/);</w:t>
      </w:r>
    </w:p>
    <w:p w:rsidR="004F0DB1" w:rsidRPr="00A867EA" w:rsidRDefault="004F0DB1" w:rsidP="00D663BE">
      <w:pPr>
        <w:spacing w:after="0" w:line="240" w:lineRule="auto"/>
        <w:rPr>
          <w:rFonts w:ascii="Times New Roman" w:hAnsi="Times New Roman" w:cs="Times New Roman"/>
        </w:rPr>
      </w:pPr>
      <w:r w:rsidRPr="00A867EA">
        <w:rPr>
          <w:rFonts w:ascii="Times New Roman" w:hAnsi="Times New Roman" w:cs="Times New Roman"/>
        </w:rPr>
        <w:t>6. Информационная база о лекарственных препаратах (http://www.drugs.com).</w:t>
      </w:r>
    </w:p>
    <w:p w:rsidR="00076561" w:rsidRPr="00A867EA" w:rsidRDefault="00076561" w:rsidP="00D663BE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76561" w:rsidRPr="00A867EA" w:rsidSect="004476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F7" w:rsidRDefault="003D38F7" w:rsidP="007144C7">
      <w:pPr>
        <w:spacing w:after="0" w:line="240" w:lineRule="auto"/>
      </w:pPr>
      <w:r>
        <w:separator/>
      </w:r>
    </w:p>
  </w:endnote>
  <w:endnote w:type="continuationSeparator" w:id="0">
    <w:p w:rsidR="003D38F7" w:rsidRDefault="003D38F7" w:rsidP="0071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F7" w:rsidRDefault="003D38F7" w:rsidP="007144C7">
      <w:pPr>
        <w:spacing w:after="0" w:line="240" w:lineRule="auto"/>
      </w:pPr>
      <w:r>
        <w:separator/>
      </w:r>
    </w:p>
  </w:footnote>
  <w:footnote w:type="continuationSeparator" w:id="0">
    <w:p w:rsidR="003D38F7" w:rsidRDefault="003D38F7" w:rsidP="00714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9E2"/>
    <w:multiLevelType w:val="hybridMultilevel"/>
    <w:tmpl w:val="C75C9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4EE7"/>
    <w:multiLevelType w:val="hybridMultilevel"/>
    <w:tmpl w:val="54326DB0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3C41436"/>
    <w:multiLevelType w:val="hybridMultilevel"/>
    <w:tmpl w:val="30C683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AC3105"/>
    <w:multiLevelType w:val="hybridMultilevel"/>
    <w:tmpl w:val="A8B0F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D7672"/>
    <w:multiLevelType w:val="hybridMultilevel"/>
    <w:tmpl w:val="9938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63748"/>
    <w:multiLevelType w:val="hybridMultilevel"/>
    <w:tmpl w:val="E9DAF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11A23"/>
    <w:multiLevelType w:val="hybridMultilevel"/>
    <w:tmpl w:val="68283D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169EA"/>
    <w:multiLevelType w:val="hybridMultilevel"/>
    <w:tmpl w:val="F7AE6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000B8"/>
    <w:multiLevelType w:val="hybridMultilevel"/>
    <w:tmpl w:val="9BC2F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97654D"/>
    <w:multiLevelType w:val="hybridMultilevel"/>
    <w:tmpl w:val="F50086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F44E4A"/>
    <w:multiLevelType w:val="hybridMultilevel"/>
    <w:tmpl w:val="4290D8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F1D0A3D"/>
    <w:multiLevelType w:val="hybridMultilevel"/>
    <w:tmpl w:val="0562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83171"/>
    <w:multiLevelType w:val="hybridMultilevel"/>
    <w:tmpl w:val="8C68E148"/>
    <w:lvl w:ilvl="0" w:tplc="93C2EDF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222795"/>
    <w:multiLevelType w:val="hybridMultilevel"/>
    <w:tmpl w:val="92C4F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BA252F"/>
    <w:multiLevelType w:val="hybridMultilevel"/>
    <w:tmpl w:val="FA0EAA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B8355D"/>
    <w:multiLevelType w:val="hybridMultilevel"/>
    <w:tmpl w:val="F5E26D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5964FE4"/>
    <w:multiLevelType w:val="hybridMultilevel"/>
    <w:tmpl w:val="5992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9F181B"/>
    <w:multiLevelType w:val="hybridMultilevel"/>
    <w:tmpl w:val="056093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F27FE1"/>
    <w:multiLevelType w:val="hybridMultilevel"/>
    <w:tmpl w:val="E8F0C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552F2B"/>
    <w:multiLevelType w:val="hybridMultilevel"/>
    <w:tmpl w:val="7F3E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1427B8"/>
    <w:multiLevelType w:val="hybridMultilevel"/>
    <w:tmpl w:val="14A089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A724BA8"/>
    <w:multiLevelType w:val="hybridMultilevel"/>
    <w:tmpl w:val="567E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FD0E98"/>
    <w:multiLevelType w:val="hybridMultilevel"/>
    <w:tmpl w:val="030E812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1CA06B0E"/>
    <w:multiLevelType w:val="hybridMultilevel"/>
    <w:tmpl w:val="672C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4011B3"/>
    <w:multiLevelType w:val="hybridMultilevel"/>
    <w:tmpl w:val="84D2DA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0465615"/>
    <w:multiLevelType w:val="hybridMultilevel"/>
    <w:tmpl w:val="5B00A7F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21821FA5"/>
    <w:multiLevelType w:val="hybridMultilevel"/>
    <w:tmpl w:val="1C02007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21921906"/>
    <w:multiLevelType w:val="hybridMultilevel"/>
    <w:tmpl w:val="17DA7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7E7582"/>
    <w:multiLevelType w:val="hybridMultilevel"/>
    <w:tmpl w:val="9D928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074DFB"/>
    <w:multiLevelType w:val="hybridMultilevel"/>
    <w:tmpl w:val="C0089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19175E"/>
    <w:multiLevelType w:val="hybridMultilevel"/>
    <w:tmpl w:val="74F683E6"/>
    <w:lvl w:ilvl="0" w:tplc="F1A4EB52">
      <w:start w:val="1"/>
      <w:numFmt w:val="decimal"/>
      <w:lvlText w:val="%1."/>
      <w:lvlJc w:val="right"/>
      <w:pPr>
        <w:tabs>
          <w:tab w:val="num" w:pos="1070"/>
        </w:tabs>
        <w:ind w:left="1070" w:hanging="360"/>
      </w:pPr>
      <w:rPr>
        <w:rFonts w:hint="default"/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243B3076"/>
    <w:multiLevelType w:val="hybridMultilevel"/>
    <w:tmpl w:val="1E786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5B26453"/>
    <w:multiLevelType w:val="hybridMultilevel"/>
    <w:tmpl w:val="2A7EA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E75A65"/>
    <w:multiLevelType w:val="hybridMultilevel"/>
    <w:tmpl w:val="5BFC3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F97FE3"/>
    <w:multiLevelType w:val="hybridMultilevel"/>
    <w:tmpl w:val="ABB03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A410F8"/>
    <w:multiLevelType w:val="hybridMultilevel"/>
    <w:tmpl w:val="54C4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B1B54D1"/>
    <w:multiLevelType w:val="hybridMultilevel"/>
    <w:tmpl w:val="3144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CB011D1"/>
    <w:multiLevelType w:val="hybridMultilevel"/>
    <w:tmpl w:val="677EE7F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2CFA4157"/>
    <w:multiLevelType w:val="hybridMultilevel"/>
    <w:tmpl w:val="B9B4D1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AD29F0"/>
    <w:multiLevelType w:val="hybridMultilevel"/>
    <w:tmpl w:val="31E0B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210C32"/>
    <w:multiLevelType w:val="hybridMultilevel"/>
    <w:tmpl w:val="32ECF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0B1387F"/>
    <w:multiLevelType w:val="hybridMultilevel"/>
    <w:tmpl w:val="4112E44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3216391B"/>
    <w:multiLevelType w:val="hybridMultilevel"/>
    <w:tmpl w:val="113EB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5E664A"/>
    <w:multiLevelType w:val="hybridMultilevel"/>
    <w:tmpl w:val="CF962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3FB69A7"/>
    <w:multiLevelType w:val="hybridMultilevel"/>
    <w:tmpl w:val="DCEA9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CD4758"/>
    <w:multiLevelType w:val="hybridMultilevel"/>
    <w:tmpl w:val="9454D2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4FE40D6"/>
    <w:multiLevelType w:val="hybridMultilevel"/>
    <w:tmpl w:val="2D267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503E05"/>
    <w:multiLevelType w:val="hybridMultilevel"/>
    <w:tmpl w:val="2488B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AA34FD"/>
    <w:multiLevelType w:val="hybridMultilevel"/>
    <w:tmpl w:val="2DAA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7F621BC"/>
    <w:multiLevelType w:val="hybridMultilevel"/>
    <w:tmpl w:val="B65A10CC"/>
    <w:lvl w:ilvl="0" w:tplc="A51A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87F2375"/>
    <w:multiLevelType w:val="hybridMultilevel"/>
    <w:tmpl w:val="DFE4F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A4B040E"/>
    <w:multiLevelType w:val="hybridMultilevel"/>
    <w:tmpl w:val="8A1E04EA"/>
    <w:lvl w:ilvl="0" w:tplc="A51A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A8D61A0"/>
    <w:multiLevelType w:val="hybridMultilevel"/>
    <w:tmpl w:val="1B002A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3F9859D2"/>
    <w:multiLevelType w:val="hybridMultilevel"/>
    <w:tmpl w:val="46549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FA734FF"/>
    <w:multiLevelType w:val="hybridMultilevel"/>
    <w:tmpl w:val="9F88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0DB4FD3"/>
    <w:multiLevelType w:val="hybridMultilevel"/>
    <w:tmpl w:val="445AA8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22D08B1"/>
    <w:multiLevelType w:val="hybridMultilevel"/>
    <w:tmpl w:val="2152A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222D24"/>
    <w:multiLevelType w:val="hybridMultilevel"/>
    <w:tmpl w:val="E2B4BC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364140E"/>
    <w:multiLevelType w:val="hybridMultilevel"/>
    <w:tmpl w:val="31C25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3B52B13"/>
    <w:multiLevelType w:val="hybridMultilevel"/>
    <w:tmpl w:val="7FC062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43F72D7"/>
    <w:multiLevelType w:val="hybridMultilevel"/>
    <w:tmpl w:val="CFE0636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>
    <w:nsid w:val="44C32695"/>
    <w:multiLevelType w:val="hybridMultilevel"/>
    <w:tmpl w:val="2AD45BA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2">
    <w:nsid w:val="478A36A4"/>
    <w:multiLevelType w:val="hybridMultilevel"/>
    <w:tmpl w:val="DB9466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3">
    <w:nsid w:val="49F32188"/>
    <w:multiLevelType w:val="hybridMultilevel"/>
    <w:tmpl w:val="4EA806C2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4">
    <w:nsid w:val="4A4D2B97"/>
    <w:multiLevelType w:val="hybridMultilevel"/>
    <w:tmpl w:val="EF66C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C3E3272"/>
    <w:multiLevelType w:val="hybridMultilevel"/>
    <w:tmpl w:val="E36C3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D213632"/>
    <w:multiLevelType w:val="hybridMultilevel"/>
    <w:tmpl w:val="66402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DF04882"/>
    <w:multiLevelType w:val="hybridMultilevel"/>
    <w:tmpl w:val="ABFA43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DF048C0"/>
    <w:multiLevelType w:val="hybridMultilevel"/>
    <w:tmpl w:val="72B2B0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F4B288D"/>
    <w:multiLevelType w:val="hybridMultilevel"/>
    <w:tmpl w:val="BDBA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0B03147"/>
    <w:multiLevelType w:val="hybridMultilevel"/>
    <w:tmpl w:val="90D82876"/>
    <w:lvl w:ilvl="0" w:tplc="6A90A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0C14BF8"/>
    <w:multiLevelType w:val="hybridMultilevel"/>
    <w:tmpl w:val="5830A7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1BC6237"/>
    <w:multiLevelType w:val="hybridMultilevel"/>
    <w:tmpl w:val="8E1C44E2"/>
    <w:lvl w:ilvl="0" w:tplc="1B6080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4383796"/>
    <w:multiLevelType w:val="hybridMultilevel"/>
    <w:tmpl w:val="604E0C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61B24B2"/>
    <w:multiLevelType w:val="hybridMultilevel"/>
    <w:tmpl w:val="C0EC960C"/>
    <w:lvl w:ilvl="0" w:tplc="01D809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>
    <w:nsid w:val="57953F74"/>
    <w:multiLevelType w:val="hybridMultilevel"/>
    <w:tmpl w:val="2A288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8C07555"/>
    <w:multiLevelType w:val="hybridMultilevel"/>
    <w:tmpl w:val="41FA7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B5C1D04"/>
    <w:multiLevelType w:val="hybridMultilevel"/>
    <w:tmpl w:val="DE74B7C6"/>
    <w:lvl w:ilvl="0" w:tplc="C2B07318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78">
    <w:nsid w:val="5CA1657D"/>
    <w:multiLevelType w:val="hybridMultilevel"/>
    <w:tmpl w:val="6D52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641CD6"/>
    <w:multiLevelType w:val="hybridMultilevel"/>
    <w:tmpl w:val="B7C217D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0">
    <w:nsid w:val="5DE737A9"/>
    <w:multiLevelType w:val="hybridMultilevel"/>
    <w:tmpl w:val="022EF1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0624D5B"/>
    <w:multiLevelType w:val="hybridMultilevel"/>
    <w:tmpl w:val="AB7AF3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28128A9"/>
    <w:multiLevelType w:val="hybridMultilevel"/>
    <w:tmpl w:val="46FED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33F26DC"/>
    <w:multiLevelType w:val="hybridMultilevel"/>
    <w:tmpl w:val="E2DA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3EA49E6"/>
    <w:multiLevelType w:val="hybridMultilevel"/>
    <w:tmpl w:val="B00422B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5">
    <w:nsid w:val="67BA25A8"/>
    <w:multiLevelType w:val="hybridMultilevel"/>
    <w:tmpl w:val="9DFAE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7D95048"/>
    <w:multiLevelType w:val="hybridMultilevel"/>
    <w:tmpl w:val="5FB2C1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68787EE3"/>
    <w:multiLevelType w:val="hybridMultilevel"/>
    <w:tmpl w:val="C5027F50"/>
    <w:lvl w:ilvl="0" w:tplc="68923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94D6C51"/>
    <w:multiLevelType w:val="hybridMultilevel"/>
    <w:tmpl w:val="60E6F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9680CEC"/>
    <w:multiLevelType w:val="hybridMultilevel"/>
    <w:tmpl w:val="CCC6531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69C874C7"/>
    <w:multiLevelType w:val="hybridMultilevel"/>
    <w:tmpl w:val="ADB81558"/>
    <w:lvl w:ilvl="0" w:tplc="A51A83C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1">
    <w:nsid w:val="6A225FC6"/>
    <w:multiLevelType w:val="hybridMultilevel"/>
    <w:tmpl w:val="E80C9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D233207"/>
    <w:multiLevelType w:val="hybridMultilevel"/>
    <w:tmpl w:val="6700FE1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3">
    <w:nsid w:val="6D954353"/>
    <w:multiLevelType w:val="hybridMultilevel"/>
    <w:tmpl w:val="711486B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4">
    <w:nsid w:val="6F2830BE"/>
    <w:multiLevelType w:val="hybridMultilevel"/>
    <w:tmpl w:val="4FC6D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55F0A56"/>
    <w:multiLevelType w:val="hybridMultilevel"/>
    <w:tmpl w:val="4DE0FE6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6">
    <w:nsid w:val="765332B4"/>
    <w:multiLevelType w:val="hybridMultilevel"/>
    <w:tmpl w:val="9E64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70D78B7"/>
    <w:multiLevelType w:val="hybridMultilevel"/>
    <w:tmpl w:val="C8CCB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8860549"/>
    <w:multiLevelType w:val="hybridMultilevel"/>
    <w:tmpl w:val="E220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AA611A0"/>
    <w:multiLevelType w:val="hybridMultilevel"/>
    <w:tmpl w:val="AF04E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AFF6DFA"/>
    <w:multiLevelType w:val="hybridMultilevel"/>
    <w:tmpl w:val="AD80A0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E556519"/>
    <w:multiLevelType w:val="hybridMultilevel"/>
    <w:tmpl w:val="5596B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E8D3D38"/>
    <w:multiLevelType w:val="hybridMultilevel"/>
    <w:tmpl w:val="B6D6AC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2"/>
  </w:num>
  <w:num w:numId="3">
    <w:abstractNumId w:val="70"/>
  </w:num>
  <w:num w:numId="4">
    <w:abstractNumId w:val="87"/>
  </w:num>
  <w:num w:numId="5">
    <w:abstractNumId w:val="77"/>
  </w:num>
  <w:num w:numId="6">
    <w:abstractNumId w:val="12"/>
  </w:num>
  <w:num w:numId="7">
    <w:abstractNumId w:val="32"/>
  </w:num>
  <w:num w:numId="8">
    <w:abstractNumId w:val="42"/>
  </w:num>
  <w:num w:numId="9">
    <w:abstractNumId w:val="27"/>
  </w:num>
  <w:num w:numId="10">
    <w:abstractNumId w:val="26"/>
  </w:num>
  <w:num w:numId="11">
    <w:abstractNumId w:val="62"/>
  </w:num>
  <w:num w:numId="12">
    <w:abstractNumId w:val="28"/>
  </w:num>
  <w:num w:numId="13">
    <w:abstractNumId w:val="85"/>
  </w:num>
  <w:num w:numId="14">
    <w:abstractNumId w:val="31"/>
  </w:num>
  <w:num w:numId="15">
    <w:abstractNumId w:val="22"/>
  </w:num>
  <w:num w:numId="16">
    <w:abstractNumId w:val="91"/>
  </w:num>
  <w:num w:numId="17">
    <w:abstractNumId w:val="82"/>
  </w:num>
  <w:num w:numId="18">
    <w:abstractNumId w:val="76"/>
  </w:num>
  <w:num w:numId="19">
    <w:abstractNumId w:val="92"/>
  </w:num>
  <w:num w:numId="20">
    <w:abstractNumId w:val="29"/>
  </w:num>
  <w:num w:numId="21">
    <w:abstractNumId w:val="56"/>
  </w:num>
  <w:num w:numId="22">
    <w:abstractNumId w:val="101"/>
  </w:num>
  <w:num w:numId="23">
    <w:abstractNumId w:val="0"/>
  </w:num>
  <w:num w:numId="24">
    <w:abstractNumId w:val="34"/>
  </w:num>
  <w:num w:numId="25">
    <w:abstractNumId w:val="8"/>
  </w:num>
  <w:num w:numId="26">
    <w:abstractNumId w:val="64"/>
  </w:num>
  <w:num w:numId="27">
    <w:abstractNumId w:val="3"/>
  </w:num>
  <w:num w:numId="28">
    <w:abstractNumId w:val="44"/>
  </w:num>
  <w:num w:numId="29">
    <w:abstractNumId w:val="7"/>
  </w:num>
  <w:num w:numId="30">
    <w:abstractNumId w:val="95"/>
  </w:num>
  <w:num w:numId="31">
    <w:abstractNumId w:val="49"/>
  </w:num>
  <w:num w:numId="32">
    <w:abstractNumId w:val="41"/>
  </w:num>
  <w:num w:numId="33">
    <w:abstractNumId w:val="51"/>
  </w:num>
  <w:num w:numId="34">
    <w:abstractNumId w:val="60"/>
  </w:num>
  <w:num w:numId="35">
    <w:abstractNumId w:val="90"/>
  </w:num>
  <w:num w:numId="36">
    <w:abstractNumId w:val="39"/>
  </w:num>
  <w:num w:numId="37">
    <w:abstractNumId w:val="46"/>
  </w:num>
  <w:num w:numId="38">
    <w:abstractNumId w:val="54"/>
  </w:num>
  <w:num w:numId="39">
    <w:abstractNumId w:val="58"/>
  </w:num>
  <w:num w:numId="40">
    <w:abstractNumId w:val="84"/>
  </w:num>
  <w:num w:numId="41">
    <w:abstractNumId w:val="33"/>
  </w:num>
  <w:num w:numId="42">
    <w:abstractNumId w:val="94"/>
  </w:num>
  <w:num w:numId="43">
    <w:abstractNumId w:val="47"/>
  </w:num>
  <w:num w:numId="44">
    <w:abstractNumId w:val="53"/>
  </w:num>
  <w:num w:numId="45">
    <w:abstractNumId w:val="88"/>
  </w:num>
  <w:num w:numId="46">
    <w:abstractNumId w:val="61"/>
  </w:num>
  <w:num w:numId="47">
    <w:abstractNumId w:val="18"/>
  </w:num>
  <w:num w:numId="48">
    <w:abstractNumId w:val="93"/>
  </w:num>
  <w:num w:numId="49">
    <w:abstractNumId w:val="79"/>
  </w:num>
  <w:num w:numId="50">
    <w:abstractNumId w:val="66"/>
  </w:num>
  <w:num w:numId="51">
    <w:abstractNumId w:val="43"/>
  </w:num>
  <w:num w:numId="52">
    <w:abstractNumId w:val="48"/>
  </w:num>
  <w:num w:numId="53">
    <w:abstractNumId w:val="16"/>
  </w:num>
  <w:num w:numId="54">
    <w:abstractNumId w:val="17"/>
  </w:num>
  <w:num w:numId="55">
    <w:abstractNumId w:val="57"/>
  </w:num>
  <w:num w:numId="56">
    <w:abstractNumId w:val="40"/>
  </w:num>
  <w:num w:numId="57">
    <w:abstractNumId w:val="4"/>
  </w:num>
  <w:num w:numId="58">
    <w:abstractNumId w:val="13"/>
  </w:num>
  <w:num w:numId="59">
    <w:abstractNumId w:val="1"/>
  </w:num>
  <w:num w:numId="60">
    <w:abstractNumId w:val="96"/>
  </w:num>
  <w:num w:numId="61">
    <w:abstractNumId w:val="63"/>
  </w:num>
  <w:num w:numId="62">
    <w:abstractNumId w:val="50"/>
  </w:num>
  <w:num w:numId="63">
    <w:abstractNumId w:val="5"/>
  </w:num>
  <w:num w:numId="64">
    <w:abstractNumId w:val="102"/>
  </w:num>
  <w:num w:numId="65">
    <w:abstractNumId w:val="99"/>
  </w:num>
  <w:num w:numId="66">
    <w:abstractNumId w:val="83"/>
  </w:num>
  <w:num w:numId="67">
    <w:abstractNumId w:val="38"/>
  </w:num>
  <w:num w:numId="68">
    <w:abstractNumId w:val="75"/>
  </w:num>
  <w:num w:numId="69">
    <w:abstractNumId w:val="98"/>
  </w:num>
  <w:num w:numId="70">
    <w:abstractNumId w:val="36"/>
  </w:num>
  <w:num w:numId="71">
    <w:abstractNumId w:val="78"/>
  </w:num>
  <w:num w:numId="72">
    <w:abstractNumId w:val="21"/>
  </w:num>
  <w:num w:numId="73">
    <w:abstractNumId w:val="35"/>
  </w:num>
  <w:num w:numId="74">
    <w:abstractNumId w:val="97"/>
  </w:num>
  <w:num w:numId="75">
    <w:abstractNumId w:val="23"/>
  </w:num>
  <w:num w:numId="76">
    <w:abstractNumId w:val="69"/>
  </w:num>
  <w:num w:numId="77">
    <w:abstractNumId w:val="19"/>
  </w:num>
  <w:num w:numId="78">
    <w:abstractNumId w:val="59"/>
  </w:num>
  <w:num w:numId="79">
    <w:abstractNumId w:val="37"/>
  </w:num>
  <w:num w:numId="80">
    <w:abstractNumId w:val="6"/>
  </w:num>
  <w:num w:numId="81">
    <w:abstractNumId w:val="86"/>
  </w:num>
  <w:num w:numId="82">
    <w:abstractNumId w:val="68"/>
  </w:num>
  <w:num w:numId="83">
    <w:abstractNumId w:val="24"/>
  </w:num>
  <w:num w:numId="84">
    <w:abstractNumId w:val="55"/>
  </w:num>
  <w:num w:numId="85">
    <w:abstractNumId w:val="9"/>
  </w:num>
  <w:num w:numId="86">
    <w:abstractNumId w:val="80"/>
  </w:num>
  <w:num w:numId="87">
    <w:abstractNumId w:val="100"/>
  </w:num>
  <w:num w:numId="88">
    <w:abstractNumId w:val="81"/>
  </w:num>
  <w:num w:numId="89">
    <w:abstractNumId w:val="89"/>
  </w:num>
  <w:num w:numId="90">
    <w:abstractNumId w:val="25"/>
  </w:num>
  <w:num w:numId="91">
    <w:abstractNumId w:val="45"/>
  </w:num>
  <w:num w:numId="92">
    <w:abstractNumId w:val="10"/>
  </w:num>
  <w:num w:numId="93">
    <w:abstractNumId w:val="65"/>
  </w:num>
  <w:num w:numId="94">
    <w:abstractNumId w:val="71"/>
  </w:num>
  <w:num w:numId="95">
    <w:abstractNumId w:val="20"/>
  </w:num>
  <w:num w:numId="96">
    <w:abstractNumId w:val="73"/>
  </w:num>
  <w:num w:numId="97">
    <w:abstractNumId w:val="15"/>
  </w:num>
  <w:num w:numId="98">
    <w:abstractNumId w:val="2"/>
  </w:num>
  <w:num w:numId="99">
    <w:abstractNumId w:val="67"/>
  </w:num>
  <w:num w:numId="100">
    <w:abstractNumId w:val="52"/>
  </w:num>
  <w:num w:numId="101">
    <w:abstractNumId w:val="74"/>
  </w:num>
  <w:num w:numId="102">
    <w:abstractNumId w:val="14"/>
  </w:num>
  <w:num w:numId="103">
    <w:abstractNumId w:val="11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21"/>
    <w:rsid w:val="00004F09"/>
    <w:rsid w:val="00012CE4"/>
    <w:rsid w:val="00076561"/>
    <w:rsid w:val="00092105"/>
    <w:rsid w:val="000924BD"/>
    <w:rsid w:val="000C1F09"/>
    <w:rsid w:val="000E0FCA"/>
    <w:rsid w:val="000F402A"/>
    <w:rsid w:val="00103B5D"/>
    <w:rsid w:val="00113CDF"/>
    <w:rsid w:val="00120029"/>
    <w:rsid w:val="00121B1D"/>
    <w:rsid w:val="00121C50"/>
    <w:rsid w:val="0012414E"/>
    <w:rsid w:val="0014605F"/>
    <w:rsid w:val="001547FB"/>
    <w:rsid w:val="0016004A"/>
    <w:rsid w:val="00196A50"/>
    <w:rsid w:val="001A737E"/>
    <w:rsid w:val="001D2F6B"/>
    <w:rsid w:val="00200F59"/>
    <w:rsid w:val="00201F42"/>
    <w:rsid w:val="00207C65"/>
    <w:rsid w:val="002150FB"/>
    <w:rsid w:val="00222635"/>
    <w:rsid w:val="00222788"/>
    <w:rsid w:val="00291DB9"/>
    <w:rsid w:val="002970F3"/>
    <w:rsid w:val="002A17DA"/>
    <w:rsid w:val="002A4BD5"/>
    <w:rsid w:val="002B1BE5"/>
    <w:rsid w:val="002B5BDD"/>
    <w:rsid w:val="002D1117"/>
    <w:rsid w:val="002F48C1"/>
    <w:rsid w:val="003125A8"/>
    <w:rsid w:val="003174E3"/>
    <w:rsid w:val="00324453"/>
    <w:rsid w:val="00372E3B"/>
    <w:rsid w:val="00376F21"/>
    <w:rsid w:val="00384911"/>
    <w:rsid w:val="003D38F7"/>
    <w:rsid w:val="003E6FE6"/>
    <w:rsid w:val="0040439B"/>
    <w:rsid w:val="00413E49"/>
    <w:rsid w:val="00415C14"/>
    <w:rsid w:val="0042285F"/>
    <w:rsid w:val="00447679"/>
    <w:rsid w:val="00457251"/>
    <w:rsid w:val="00457269"/>
    <w:rsid w:val="0046296D"/>
    <w:rsid w:val="004679EE"/>
    <w:rsid w:val="00476855"/>
    <w:rsid w:val="004904C2"/>
    <w:rsid w:val="004D77BF"/>
    <w:rsid w:val="004E7AE5"/>
    <w:rsid w:val="004F0DB1"/>
    <w:rsid w:val="00500567"/>
    <w:rsid w:val="0051077D"/>
    <w:rsid w:val="0052505F"/>
    <w:rsid w:val="00540F51"/>
    <w:rsid w:val="00566BA2"/>
    <w:rsid w:val="0057700F"/>
    <w:rsid w:val="00593A21"/>
    <w:rsid w:val="005C0B62"/>
    <w:rsid w:val="005C4410"/>
    <w:rsid w:val="006017EE"/>
    <w:rsid w:val="00620BBA"/>
    <w:rsid w:val="00640018"/>
    <w:rsid w:val="00652839"/>
    <w:rsid w:val="0066449E"/>
    <w:rsid w:val="00683003"/>
    <w:rsid w:val="0068439A"/>
    <w:rsid w:val="006A38E2"/>
    <w:rsid w:val="006B554F"/>
    <w:rsid w:val="006F403E"/>
    <w:rsid w:val="007069AE"/>
    <w:rsid w:val="00713A88"/>
    <w:rsid w:val="007144C7"/>
    <w:rsid w:val="00737159"/>
    <w:rsid w:val="00737507"/>
    <w:rsid w:val="00745CED"/>
    <w:rsid w:val="007646A3"/>
    <w:rsid w:val="00770B41"/>
    <w:rsid w:val="00772BDE"/>
    <w:rsid w:val="0078182A"/>
    <w:rsid w:val="007B4D73"/>
    <w:rsid w:val="007B6B67"/>
    <w:rsid w:val="007D6328"/>
    <w:rsid w:val="008200AD"/>
    <w:rsid w:val="00825EB3"/>
    <w:rsid w:val="00827695"/>
    <w:rsid w:val="0089151A"/>
    <w:rsid w:val="008C10E1"/>
    <w:rsid w:val="008C70C9"/>
    <w:rsid w:val="008E7544"/>
    <w:rsid w:val="008F0D98"/>
    <w:rsid w:val="0090222C"/>
    <w:rsid w:val="009026A1"/>
    <w:rsid w:val="00920777"/>
    <w:rsid w:val="00946757"/>
    <w:rsid w:val="00973CA5"/>
    <w:rsid w:val="009B79ED"/>
    <w:rsid w:val="009D4B0B"/>
    <w:rsid w:val="009D68A3"/>
    <w:rsid w:val="00A03E0F"/>
    <w:rsid w:val="00A17712"/>
    <w:rsid w:val="00A2230F"/>
    <w:rsid w:val="00A22885"/>
    <w:rsid w:val="00A60786"/>
    <w:rsid w:val="00A733B6"/>
    <w:rsid w:val="00A802F8"/>
    <w:rsid w:val="00A8330D"/>
    <w:rsid w:val="00A867EA"/>
    <w:rsid w:val="00A95867"/>
    <w:rsid w:val="00AA1B03"/>
    <w:rsid w:val="00AB5E0B"/>
    <w:rsid w:val="00AC0CDC"/>
    <w:rsid w:val="00AC5210"/>
    <w:rsid w:val="00AD776F"/>
    <w:rsid w:val="00B40751"/>
    <w:rsid w:val="00B41C2D"/>
    <w:rsid w:val="00B7309D"/>
    <w:rsid w:val="00BE1E63"/>
    <w:rsid w:val="00BE7E71"/>
    <w:rsid w:val="00C00416"/>
    <w:rsid w:val="00C27794"/>
    <w:rsid w:val="00C47004"/>
    <w:rsid w:val="00C47F3A"/>
    <w:rsid w:val="00C709E1"/>
    <w:rsid w:val="00C746E6"/>
    <w:rsid w:val="00C822CA"/>
    <w:rsid w:val="00C94615"/>
    <w:rsid w:val="00CE2B7E"/>
    <w:rsid w:val="00CE2E70"/>
    <w:rsid w:val="00D01A24"/>
    <w:rsid w:val="00D10838"/>
    <w:rsid w:val="00D10EC7"/>
    <w:rsid w:val="00D115A1"/>
    <w:rsid w:val="00D141C7"/>
    <w:rsid w:val="00D20DFF"/>
    <w:rsid w:val="00D217A1"/>
    <w:rsid w:val="00D3152A"/>
    <w:rsid w:val="00D3671E"/>
    <w:rsid w:val="00D36BA7"/>
    <w:rsid w:val="00D55617"/>
    <w:rsid w:val="00D663BE"/>
    <w:rsid w:val="00D805F4"/>
    <w:rsid w:val="00DA22C1"/>
    <w:rsid w:val="00DE3839"/>
    <w:rsid w:val="00DF2569"/>
    <w:rsid w:val="00E03AEC"/>
    <w:rsid w:val="00E03E1F"/>
    <w:rsid w:val="00E255E9"/>
    <w:rsid w:val="00E324F8"/>
    <w:rsid w:val="00E42B97"/>
    <w:rsid w:val="00E4538F"/>
    <w:rsid w:val="00E47E1E"/>
    <w:rsid w:val="00E5494A"/>
    <w:rsid w:val="00E93745"/>
    <w:rsid w:val="00EA1501"/>
    <w:rsid w:val="00EC2991"/>
    <w:rsid w:val="00EE0064"/>
    <w:rsid w:val="00F44E60"/>
    <w:rsid w:val="00F54051"/>
    <w:rsid w:val="00F60F35"/>
    <w:rsid w:val="00F925D2"/>
    <w:rsid w:val="00F93A30"/>
    <w:rsid w:val="00FA5B15"/>
    <w:rsid w:val="00FB0AA6"/>
    <w:rsid w:val="00FC57AA"/>
    <w:rsid w:val="00F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paragraph" w:customStyle="1" w:styleId="opisdvfldbeg">
    <w:name w:val="opis_dvfld_beg"/>
    <w:basedOn w:val="a"/>
    <w:rsid w:val="0090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rsid w:val="0090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9026A1"/>
  </w:style>
  <w:style w:type="character" w:customStyle="1" w:styleId="extended-textshort">
    <w:name w:val="extended-text__short"/>
    <w:basedOn w:val="a0"/>
    <w:rsid w:val="00CE2B7E"/>
  </w:style>
  <w:style w:type="numbering" w:customStyle="1" w:styleId="21">
    <w:name w:val="Нет списка2"/>
    <w:next w:val="a2"/>
    <w:uiPriority w:val="99"/>
    <w:semiHidden/>
    <w:unhideWhenUsed/>
    <w:rsid w:val="00D36BA7"/>
  </w:style>
  <w:style w:type="character" w:customStyle="1" w:styleId="22">
    <w:name w:val="Основной текст (2)_"/>
    <w:basedOn w:val="a0"/>
    <w:link w:val="23"/>
    <w:rsid w:val="00D36BA7"/>
    <w:rPr>
      <w:rFonts w:ascii="Trebuchet MS" w:eastAsia="Trebuchet MS" w:hAnsi="Trebuchet MS" w:cs="Trebuchet MS"/>
      <w:spacing w:val="1"/>
      <w:sz w:val="10"/>
      <w:szCs w:val="10"/>
      <w:shd w:val="clear" w:color="auto" w:fill="FFFFFF"/>
    </w:rPr>
  </w:style>
  <w:style w:type="character" w:customStyle="1" w:styleId="51">
    <w:name w:val="Заголовок №5_"/>
    <w:basedOn w:val="a0"/>
    <w:link w:val="52"/>
    <w:rsid w:val="00D36BA7"/>
    <w:rPr>
      <w:rFonts w:ascii="Trebuchet MS" w:eastAsia="Trebuchet MS" w:hAnsi="Trebuchet MS" w:cs="Trebuchet MS"/>
      <w:b/>
      <w:bCs/>
      <w:spacing w:val="3"/>
      <w:sz w:val="17"/>
      <w:szCs w:val="17"/>
      <w:shd w:val="clear" w:color="auto" w:fill="FFFFFF"/>
    </w:rPr>
  </w:style>
  <w:style w:type="character" w:customStyle="1" w:styleId="20pt">
    <w:name w:val="Основной текст (2) + Курсив;Интервал 0 pt"/>
    <w:basedOn w:val="22"/>
    <w:rsid w:val="00D36BA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36BA7"/>
    <w:rPr>
      <w:rFonts w:ascii="Trebuchet MS" w:eastAsia="Trebuchet MS" w:hAnsi="Trebuchet MS" w:cs="Trebuchet MS"/>
      <w:i/>
      <w:iCs/>
      <w:sz w:val="10"/>
      <w:szCs w:val="1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36BA7"/>
    <w:pPr>
      <w:widowControl w:val="0"/>
      <w:shd w:val="clear" w:color="auto" w:fill="FFFFFF"/>
      <w:spacing w:after="600" w:line="119" w:lineRule="exact"/>
      <w:ind w:hanging="160"/>
      <w:jc w:val="center"/>
    </w:pPr>
    <w:rPr>
      <w:rFonts w:ascii="Trebuchet MS" w:eastAsia="Trebuchet MS" w:hAnsi="Trebuchet MS" w:cs="Trebuchet MS"/>
      <w:spacing w:val="1"/>
      <w:sz w:val="10"/>
      <w:szCs w:val="10"/>
    </w:rPr>
  </w:style>
  <w:style w:type="paragraph" w:customStyle="1" w:styleId="52">
    <w:name w:val="Заголовок №5"/>
    <w:basedOn w:val="a"/>
    <w:link w:val="51"/>
    <w:rsid w:val="00D36BA7"/>
    <w:pPr>
      <w:widowControl w:val="0"/>
      <w:shd w:val="clear" w:color="auto" w:fill="FFFFFF"/>
      <w:spacing w:before="600" w:after="240" w:line="220" w:lineRule="exact"/>
      <w:ind w:hanging="540"/>
      <w:jc w:val="center"/>
      <w:outlineLvl w:val="4"/>
    </w:pPr>
    <w:rPr>
      <w:rFonts w:ascii="Trebuchet MS" w:eastAsia="Trebuchet MS" w:hAnsi="Trebuchet MS" w:cs="Trebuchet MS"/>
      <w:b/>
      <w:bCs/>
      <w:spacing w:val="3"/>
      <w:sz w:val="17"/>
      <w:szCs w:val="17"/>
    </w:rPr>
  </w:style>
  <w:style w:type="paragraph" w:customStyle="1" w:styleId="90">
    <w:name w:val="Основной текст (9)"/>
    <w:basedOn w:val="a"/>
    <w:link w:val="9"/>
    <w:rsid w:val="00D36BA7"/>
    <w:pPr>
      <w:widowControl w:val="0"/>
      <w:shd w:val="clear" w:color="auto" w:fill="FFFFFF"/>
      <w:spacing w:after="0" w:line="130" w:lineRule="exact"/>
      <w:ind w:hanging="160"/>
    </w:pPr>
    <w:rPr>
      <w:rFonts w:ascii="Trebuchet MS" w:eastAsia="Trebuchet MS" w:hAnsi="Trebuchet MS" w:cs="Trebuchet MS"/>
      <w:i/>
      <w:iCs/>
      <w:sz w:val="10"/>
      <w:szCs w:val="10"/>
    </w:rPr>
  </w:style>
  <w:style w:type="character" w:customStyle="1" w:styleId="af">
    <w:name w:val="Основной текст_"/>
    <w:basedOn w:val="a0"/>
    <w:link w:val="41"/>
    <w:rsid w:val="00D36BA7"/>
    <w:rPr>
      <w:rFonts w:ascii="Trebuchet MS" w:eastAsia="Trebuchet MS" w:hAnsi="Trebuchet MS" w:cs="Trebuchet MS"/>
      <w:spacing w:val="3"/>
      <w:sz w:val="16"/>
      <w:szCs w:val="16"/>
      <w:shd w:val="clear" w:color="auto" w:fill="FFFFFF"/>
    </w:rPr>
  </w:style>
  <w:style w:type="paragraph" w:customStyle="1" w:styleId="41">
    <w:name w:val="Основной текст4"/>
    <w:basedOn w:val="a"/>
    <w:link w:val="af"/>
    <w:rsid w:val="00D36BA7"/>
    <w:pPr>
      <w:widowControl w:val="0"/>
      <w:shd w:val="clear" w:color="auto" w:fill="FFFFFF"/>
      <w:spacing w:after="240" w:line="209" w:lineRule="exact"/>
      <w:ind w:hanging="540"/>
      <w:jc w:val="center"/>
    </w:pPr>
    <w:rPr>
      <w:rFonts w:ascii="Trebuchet MS" w:eastAsia="Trebuchet MS" w:hAnsi="Trebuchet MS" w:cs="Trebuchet MS"/>
      <w:spacing w:val="3"/>
      <w:sz w:val="16"/>
      <w:szCs w:val="16"/>
    </w:rPr>
  </w:style>
  <w:style w:type="character" w:customStyle="1" w:styleId="0pt">
    <w:name w:val="Основной текст + Курсив;Интервал 0 pt"/>
    <w:basedOn w:val="af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36BA7"/>
    <w:rPr>
      <w:rFonts w:ascii="Trebuchet MS" w:eastAsia="Trebuchet MS" w:hAnsi="Trebuchet MS" w:cs="Trebuchet MS"/>
      <w:i/>
      <w:iCs/>
      <w:spacing w:val="-1"/>
      <w:sz w:val="16"/>
      <w:szCs w:val="16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D36BA7"/>
    <w:rPr>
      <w:rFonts w:ascii="Trebuchet MS" w:eastAsia="Trebuchet MS" w:hAnsi="Trebuchet MS" w:cs="Trebuchet MS"/>
      <w:i/>
      <w:iCs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D36BA7"/>
    <w:pPr>
      <w:widowControl w:val="0"/>
      <w:shd w:val="clear" w:color="auto" w:fill="FFFFFF"/>
      <w:spacing w:after="0" w:line="245" w:lineRule="exact"/>
      <w:ind w:hanging="180"/>
    </w:pPr>
    <w:rPr>
      <w:rFonts w:ascii="Trebuchet MS" w:eastAsia="Trebuchet MS" w:hAnsi="Trebuchet MS" w:cs="Trebuchet MS"/>
      <w:i/>
      <w:iCs/>
      <w:spacing w:val="-1"/>
      <w:sz w:val="16"/>
      <w:szCs w:val="16"/>
    </w:rPr>
  </w:style>
  <w:style w:type="character" w:customStyle="1" w:styleId="53">
    <w:name w:val="Основной текст (5)_"/>
    <w:basedOn w:val="a0"/>
    <w:link w:val="54"/>
    <w:rsid w:val="00D36BA7"/>
    <w:rPr>
      <w:rFonts w:ascii="Trebuchet MS" w:eastAsia="Trebuchet MS" w:hAnsi="Trebuchet MS" w:cs="Trebuchet MS"/>
      <w:b/>
      <w:bCs/>
      <w:spacing w:val="2"/>
      <w:sz w:val="13"/>
      <w:szCs w:val="13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36BA7"/>
    <w:pPr>
      <w:widowControl w:val="0"/>
      <w:shd w:val="clear" w:color="auto" w:fill="FFFFFF"/>
      <w:spacing w:before="240" w:after="0" w:line="173" w:lineRule="exact"/>
      <w:ind w:hanging="220"/>
    </w:pPr>
    <w:rPr>
      <w:rFonts w:ascii="Trebuchet MS" w:eastAsia="Trebuchet MS" w:hAnsi="Trebuchet MS" w:cs="Trebuchet MS"/>
      <w:b/>
      <w:bCs/>
      <w:spacing w:val="2"/>
      <w:sz w:val="13"/>
      <w:szCs w:val="13"/>
    </w:rPr>
  </w:style>
  <w:style w:type="character" w:customStyle="1" w:styleId="14">
    <w:name w:val="Основной текст (14)_"/>
    <w:basedOn w:val="a0"/>
    <w:link w:val="140"/>
    <w:rsid w:val="00D36BA7"/>
    <w:rPr>
      <w:rFonts w:ascii="Trebuchet MS" w:eastAsia="Trebuchet MS" w:hAnsi="Trebuchet MS" w:cs="Trebuchet MS"/>
      <w:b/>
      <w:bCs/>
      <w:i/>
      <w:iCs/>
      <w:spacing w:val="2"/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36BA7"/>
    <w:pPr>
      <w:widowControl w:val="0"/>
      <w:shd w:val="clear" w:color="auto" w:fill="FFFFFF"/>
      <w:spacing w:after="0" w:line="0" w:lineRule="atLeast"/>
      <w:ind w:hanging="180"/>
      <w:jc w:val="center"/>
    </w:pPr>
    <w:rPr>
      <w:rFonts w:ascii="Trebuchet MS" w:eastAsia="Trebuchet MS" w:hAnsi="Trebuchet MS" w:cs="Trebuchet MS"/>
      <w:b/>
      <w:bCs/>
      <w:i/>
      <w:iCs/>
      <w:spacing w:val="2"/>
      <w:sz w:val="13"/>
      <w:szCs w:val="13"/>
    </w:rPr>
  </w:style>
  <w:style w:type="character" w:customStyle="1" w:styleId="15">
    <w:name w:val="Основной текст (15)_"/>
    <w:basedOn w:val="a0"/>
    <w:link w:val="150"/>
    <w:rsid w:val="00D36BA7"/>
    <w:rPr>
      <w:rFonts w:ascii="Trebuchet MS" w:eastAsia="Trebuchet MS" w:hAnsi="Trebuchet MS" w:cs="Trebuchet MS"/>
      <w:i/>
      <w:iCs/>
      <w:spacing w:val="-2"/>
      <w:sz w:val="12"/>
      <w:szCs w:val="12"/>
      <w:shd w:val="clear" w:color="auto" w:fill="FFFFFF"/>
      <w:lang w:val="en-US" w:bidi="en-US"/>
    </w:rPr>
  </w:style>
  <w:style w:type="paragraph" w:customStyle="1" w:styleId="150">
    <w:name w:val="Основной текст (15)"/>
    <w:basedOn w:val="a"/>
    <w:link w:val="15"/>
    <w:rsid w:val="00D36BA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pacing w:val="-2"/>
      <w:sz w:val="12"/>
      <w:szCs w:val="12"/>
      <w:lang w:val="en-US" w:bidi="en-US"/>
    </w:rPr>
  </w:style>
  <w:style w:type="character" w:customStyle="1" w:styleId="TimesNewRoman5pt0pt">
    <w:name w:val="Основной текст + Times New Roman;5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36BA7"/>
    <w:rPr>
      <w:rFonts w:ascii="Trebuchet MS" w:eastAsia="Trebuchet MS" w:hAnsi="Trebuchet MS" w:cs="Trebuchet MS"/>
      <w:spacing w:val="1"/>
      <w:sz w:val="12"/>
      <w:szCs w:val="12"/>
      <w:shd w:val="clear" w:color="auto" w:fill="FFFFFF"/>
    </w:rPr>
  </w:style>
  <w:style w:type="character" w:customStyle="1" w:styleId="42">
    <w:name w:val="Заголовок №4_"/>
    <w:basedOn w:val="a0"/>
    <w:link w:val="43"/>
    <w:rsid w:val="00D36BA7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character" w:customStyle="1" w:styleId="141">
    <w:name w:val="Основной текст (14) + Не курсив"/>
    <w:basedOn w:val="14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0pt">
    <w:name w:val="Основной текст (7) + Курсив;Интервал 0 pt"/>
    <w:basedOn w:val="7"/>
    <w:rsid w:val="00D36BA7"/>
    <w:rPr>
      <w:rFonts w:ascii="Trebuchet MS" w:eastAsia="Trebuchet MS" w:hAnsi="Trebuchet MS" w:cs="Trebuchet MS"/>
      <w:i/>
      <w:iCs/>
      <w:color w:val="000000"/>
      <w:spacing w:val="-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36BA7"/>
    <w:pPr>
      <w:widowControl w:val="0"/>
      <w:shd w:val="clear" w:color="auto" w:fill="FFFFFF"/>
      <w:spacing w:after="120" w:line="0" w:lineRule="atLeast"/>
      <w:ind w:hanging="580"/>
      <w:jc w:val="right"/>
    </w:pPr>
    <w:rPr>
      <w:rFonts w:ascii="Trebuchet MS" w:eastAsia="Trebuchet MS" w:hAnsi="Trebuchet MS" w:cs="Trebuchet MS"/>
      <w:spacing w:val="1"/>
      <w:sz w:val="12"/>
      <w:szCs w:val="12"/>
    </w:rPr>
  </w:style>
  <w:style w:type="paragraph" w:customStyle="1" w:styleId="43">
    <w:name w:val="Заголовок №4"/>
    <w:basedOn w:val="a"/>
    <w:link w:val="42"/>
    <w:rsid w:val="00D36BA7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Arial" w:eastAsia="Arial" w:hAnsi="Arial" w:cs="Arial"/>
      <w:b/>
      <w:bCs/>
      <w:spacing w:val="5"/>
      <w:sz w:val="17"/>
      <w:szCs w:val="17"/>
    </w:rPr>
  </w:style>
  <w:style w:type="character" w:customStyle="1" w:styleId="65pt0pt">
    <w:name w:val="Основной текст + 6;5 pt;Полужирный;Курсив;Интервал 0 pt"/>
    <w:basedOn w:val="af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imesNewRoman65pt0pt">
    <w:name w:val="Основной текст + Times New Roman;6;5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imesNewRoman4pt0pt">
    <w:name w:val="Основной текст + Times New Roman;4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TimesNewRoman7pt0pt">
    <w:name w:val="Основной текст + Times New Roman;7 pt;Курсив;Интервал 0 pt"/>
    <w:basedOn w:val="af"/>
    <w:rsid w:val="00D36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TimesNewRoman4pt0pt">
    <w:name w:val="Основной текст (7) + Times New Roman;4 pt;Интервал 0 pt"/>
    <w:basedOn w:val="7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7TimesNewRoman7pt0pt">
    <w:name w:val="Основной текст (7) + Times New Roman;7 pt;Курсив;Интервал 0 pt"/>
    <w:basedOn w:val="7"/>
    <w:rsid w:val="00D36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D36BA7"/>
    <w:rPr>
      <w:rFonts w:ascii="Times New Roman" w:eastAsia="Times New Roman" w:hAnsi="Times New Roman" w:cs="Times New Roman"/>
      <w:i/>
      <w:iCs/>
      <w:spacing w:val="-3"/>
      <w:sz w:val="8"/>
      <w:szCs w:val="8"/>
      <w:shd w:val="clear" w:color="auto" w:fill="FFFFFF"/>
      <w:lang w:val="en-US" w:bidi="en-US"/>
    </w:rPr>
  </w:style>
  <w:style w:type="character" w:customStyle="1" w:styleId="170pt">
    <w:name w:val="Основной текст (17) + Не курсив;Интервал 0 pt"/>
    <w:basedOn w:val="17"/>
    <w:rsid w:val="00D36BA7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D36BA7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  <w:spacing w:val="-3"/>
      <w:sz w:val="8"/>
      <w:szCs w:val="8"/>
      <w:lang w:val="en-US" w:bidi="en-US"/>
    </w:rPr>
  </w:style>
  <w:style w:type="character" w:customStyle="1" w:styleId="55">
    <w:name w:val="Основной текст (5) + Курсив"/>
    <w:basedOn w:val="53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ahoma65pt1pt">
    <w:name w:val="Основной текст + Tahoma;6;5 pt;Интервал 1 pt"/>
    <w:basedOn w:val="af"/>
    <w:rsid w:val="00D36B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Corbel7pt0pt">
    <w:name w:val="Основной текст + Corbel;7 pt;Интервал 0 pt"/>
    <w:basedOn w:val="af"/>
    <w:rsid w:val="00D36BA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36BA7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paragraph" w:customStyle="1" w:styleId="32">
    <w:name w:val="Заголовок №3"/>
    <w:basedOn w:val="a"/>
    <w:link w:val="31"/>
    <w:rsid w:val="00D36BA7"/>
    <w:pPr>
      <w:widowControl w:val="0"/>
      <w:shd w:val="clear" w:color="auto" w:fill="FFFFFF"/>
      <w:spacing w:after="0" w:line="205" w:lineRule="exact"/>
      <w:outlineLvl w:val="2"/>
    </w:pPr>
    <w:rPr>
      <w:rFonts w:ascii="Arial" w:eastAsia="Arial" w:hAnsi="Arial" w:cs="Arial"/>
      <w:b/>
      <w:bCs/>
      <w:spacing w:val="5"/>
      <w:sz w:val="17"/>
      <w:szCs w:val="17"/>
    </w:rPr>
  </w:style>
  <w:style w:type="character" w:customStyle="1" w:styleId="18">
    <w:name w:val="Основной текст (18)_"/>
    <w:basedOn w:val="a0"/>
    <w:link w:val="180"/>
    <w:rsid w:val="00D36BA7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36BA7"/>
    <w:pPr>
      <w:widowControl w:val="0"/>
      <w:shd w:val="clear" w:color="auto" w:fill="FFFFFF"/>
      <w:spacing w:after="0" w:line="234" w:lineRule="exact"/>
      <w:jc w:val="center"/>
    </w:pPr>
    <w:rPr>
      <w:rFonts w:ascii="Arial" w:eastAsia="Arial" w:hAnsi="Arial" w:cs="Arial"/>
      <w:spacing w:val="2"/>
      <w:sz w:val="17"/>
      <w:szCs w:val="17"/>
    </w:rPr>
  </w:style>
  <w:style w:type="character" w:customStyle="1" w:styleId="19">
    <w:name w:val="Основной текст (19)_"/>
    <w:basedOn w:val="a0"/>
    <w:link w:val="190"/>
    <w:rsid w:val="00D36BA7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character" w:customStyle="1" w:styleId="19Corbel65pt">
    <w:name w:val="Основной текст (19) + Corbel;6;5 pt;Курсив"/>
    <w:basedOn w:val="19"/>
    <w:rsid w:val="00D36BA7"/>
    <w:rPr>
      <w:rFonts w:ascii="Corbel" w:eastAsia="Corbel" w:hAnsi="Corbel" w:cs="Corbe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D36BA7"/>
    <w:pPr>
      <w:widowControl w:val="0"/>
      <w:shd w:val="clear" w:color="auto" w:fill="FFFFFF"/>
      <w:spacing w:after="0" w:line="173" w:lineRule="exact"/>
    </w:pPr>
    <w:rPr>
      <w:rFonts w:ascii="Trebuchet MS" w:eastAsia="Trebuchet MS" w:hAnsi="Trebuchet MS" w:cs="Trebuchet MS"/>
      <w:sz w:val="11"/>
      <w:szCs w:val="11"/>
    </w:rPr>
  </w:style>
  <w:style w:type="character" w:customStyle="1" w:styleId="85pt">
    <w:name w:val="Основной текст + 8;5 pt;Полужирный"/>
    <w:basedOn w:val="af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Курсив;Интервал 0 pt"/>
    <w:basedOn w:val="af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0pt0">
    <w:name w:val="Основной текст + 6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D36BA7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character" w:customStyle="1" w:styleId="6Arial85pt0pt">
    <w:name w:val="Основной текст (6) + Arial;8;5 pt;Курсив;Интервал 0 pt"/>
    <w:basedOn w:val="61"/>
    <w:rsid w:val="00D36BA7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65pt0pt">
    <w:name w:val="Основной текст (6) + 6;5 pt;Полужирный;Интервал 0 pt"/>
    <w:basedOn w:val="61"/>
    <w:rsid w:val="00D36BA7"/>
    <w:rPr>
      <w:rFonts w:ascii="Trebuchet MS" w:eastAsia="Trebuchet MS" w:hAnsi="Trebuchet MS" w:cs="Trebuchet MS"/>
      <w:b/>
      <w:b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65pt0pt0">
    <w:name w:val="Основной текст (6) + 6;5 pt;Полужирный;Курсив;Интервал 0 pt"/>
    <w:basedOn w:val="61"/>
    <w:rsid w:val="00D36BA7"/>
    <w:rPr>
      <w:rFonts w:ascii="Trebuchet MS" w:eastAsia="Trebuchet MS" w:hAnsi="Trebuchet MS" w:cs="Trebuchet MS"/>
      <w:b/>
      <w:bCs/>
      <w:i/>
      <w:i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85pt0pt">
    <w:name w:val="Основной текст + Arial;8;5 pt;Полужирный;Интервал 0 pt"/>
    <w:basedOn w:val="af"/>
    <w:rsid w:val="00D36B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5pt0pt0">
    <w:name w:val="Основной текст + 6;5 pt;Полужирный;Интервал 0 pt"/>
    <w:basedOn w:val="af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pt0pt66">
    <w:name w:val="Основной текст + 14 pt;Интервал 0 pt;Масштаб 66%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D36BA7"/>
    <w:pPr>
      <w:widowControl w:val="0"/>
      <w:shd w:val="clear" w:color="auto" w:fill="FFFFFF"/>
      <w:spacing w:after="0" w:line="0" w:lineRule="atLeast"/>
      <w:ind w:hanging="200"/>
    </w:pPr>
    <w:rPr>
      <w:rFonts w:ascii="Trebuchet MS" w:eastAsia="Trebuchet MS" w:hAnsi="Trebuchet MS" w:cs="Trebuchet MS"/>
      <w:spacing w:val="-2"/>
      <w:sz w:val="14"/>
      <w:szCs w:val="14"/>
    </w:rPr>
  </w:style>
  <w:style w:type="character" w:customStyle="1" w:styleId="150pt">
    <w:name w:val="Основной текст (15) + Не курсив;Интервал 0 pt"/>
    <w:basedOn w:val="15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10">
    <w:name w:val="Основной текст (21)_"/>
    <w:basedOn w:val="a0"/>
    <w:link w:val="211"/>
    <w:rsid w:val="00D36BA7"/>
    <w:rPr>
      <w:rFonts w:ascii="Arial" w:eastAsia="Arial" w:hAnsi="Arial" w:cs="Arial"/>
      <w:spacing w:val="-3"/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36BA7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character" w:customStyle="1" w:styleId="58pt0pt">
    <w:name w:val="Основной текст (5) + 8 pt;Не полужирный;Интервал 0 pt"/>
    <w:basedOn w:val="53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1)"/>
    <w:basedOn w:val="a"/>
    <w:link w:val="210"/>
    <w:rsid w:val="00D36BA7"/>
    <w:pPr>
      <w:widowControl w:val="0"/>
      <w:shd w:val="clear" w:color="auto" w:fill="FFFFFF"/>
      <w:spacing w:before="120" w:after="0" w:line="104" w:lineRule="exact"/>
      <w:ind w:hanging="80"/>
    </w:pPr>
    <w:rPr>
      <w:rFonts w:ascii="Arial" w:eastAsia="Arial" w:hAnsi="Arial" w:cs="Arial"/>
      <w:spacing w:val="-3"/>
      <w:sz w:val="8"/>
      <w:szCs w:val="8"/>
    </w:rPr>
  </w:style>
  <w:style w:type="paragraph" w:customStyle="1" w:styleId="221">
    <w:name w:val="Основной текст (22)"/>
    <w:basedOn w:val="a"/>
    <w:link w:val="220"/>
    <w:rsid w:val="00D36BA7"/>
    <w:pPr>
      <w:widowControl w:val="0"/>
      <w:shd w:val="clear" w:color="auto" w:fill="FFFFFF"/>
      <w:spacing w:before="240" w:after="0" w:line="173" w:lineRule="exact"/>
    </w:pPr>
    <w:rPr>
      <w:rFonts w:ascii="Trebuchet MS" w:eastAsia="Trebuchet MS" w:hAnsi="Trebuchet MS" w:cs="Trebuchet MS"/>
      <w:spacing w:val="-2"/>
      <w:sz w:val="14"/>
      <w:szCs w:val="14"/>
    </w:rPr>
  </w:style>
  <w:style w:type="character" w:customStyle="1" w:styleId="4pt0pt">
    <w:name w:val="Основной текст + 4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pt0pt">
    <w:name w:val="Основной текст + 5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D36BA7"/>
    <w:rPr>
      <w:rFonts w:ascii="Trebuchet MS" w:eastAsia="Trebuchet MS" w:hAnsi="Trebuchet MS" w:cs="Trebuchet MS"/>
      <w:spacing w:val="1"/>
      <w:sz w:val="10"/>
      <w:szCs w:val="10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D36BA7"/>
    <w:pPr>
      <w:widowControl w:val="0"/>
      <w:shd w:val="clear" w:color="auto" w:fill="FFFFFF"/>
      <w:spacing w:after="0" w:line="133" w:lineRule="exact"/>
    </w:pPr>
    <w:rPr>
      <w:rFonts w:ascii="Trebuchet MS" w:eastAsia="Trebuchet MS" w:hAnsi="Trebuchet MS" w:cs="Trebuchet MS"/>
      <w:spacing w:val="1"/>
      <w:sz w:val="10"/>
      <w:szCs w:val="10"/>
    </w:rPr>
  </w:style>
  <w:style w:type="character" w:customStyle="1" w:styleId="24">
    <w:name w:val="Основной текст (24)_"/>
    <w:basedOn w:val="a0"/>
    <w:link w:val="240"/>
    <w:rsid w:val="00D36BA7"/>
    <w:rPr>
      <w:rFonts w:ascii="Trebuchet MS" w:eastAsia="Trebuchet MS" w:hAnsi="Trebuchet MS" w:cs="Trebuchet MS"/>
      <w:spacing w:val="-6"/>
      <w:sz w:val="8"/>
      <w:szCs w:val="8"/>
      <w:shd w:val="clear" w:color="auto" w:fill="FFFFFF"/>
    </w:rPr>
  </w:style>
  <w:style w:type="character" w:customStyle="1" w:styleId="24TimesNewRoman0pt">
    <w:name w:val="Основной текст (24) + Times New Roman;Курсив;Интервал 0 pt"/>
    <w:basedOn w:val="24"/>
    <w:rsid w:val="00D36BA7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D36BA7"/>
    <w:rPr>
      <w:rFonts w:ascii="Arial" w:eastAsia="Arial" w:hAnsi="Arial" w:cs="Arial"/>
      <w:spacing w:val="-6"/>
      <w:sz w:val="8"/>
      <w:szCs w:val="8"/>
      <w:shd w:val="clear" w:color="auto" w:fill="FFFFFF"/>
    </w:rPr>
  </w:style>
  <w:style w:type="character" w:customStyle="1" w:styleId="25TimesNewRoman0pt">
    <w:name w:val="Основной текст (25) + Times New Roman;Курсив;Интервал 0 pt"/>
    <w:basedOn w:val="25"/>
    <w:rsid w:val="00D36BA7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5TrebuchetMS">
    <w:name w:val="Основной текст (25) + Trebuchet MS"/>
    <w:basedOn w:val="25"/>
    <w:rsid w:val="00D36BA7"/>
    <w:rPr>
      <w:rFonts w:ascii="Trebuchet MS" w:eastAsia="Trebuchet MS" w:hAnsi="Trebuchet MS" w:cs="Trebuchet MS"/>
      <w:color w:val="000000"/>
      <w:spacing w:val="-6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D36BA7"/>
    <w:pPr>
      <w:widowControl w:val="0"/>
      <w:shd w:val="clear" w:color="auto" w:fill="FFFFFF"/>
      <w:spacing w:before="60" w:after="0" w:line="72" w:lineRule="exact"/>
    </w:pPr>
    <w:rPr>
      <w:rFonts w:ascii="Trebuchet MS" w:eastAsia="Trebuchet MS" w:hAnsi="Trebuchet MS" w:cs="Trebuchet MS"/>
      <w:spacing w:val="-6"/>
      <w:sz w:val="8"/>
      <w:szCs w:val="8"/>
    </w:rPr>
  </w:style>
  <w:style w:type="paragraph" w:customStyle="1" w:styleId="250">
    <w:name w:val="Основной текст (25)"/>
    <w:basedOn w:val="a"/>
    <w:link w:val="25"/>
    <w:rsid w:val="00D36BA7"/>
    <w:pPr>
      <w:widowControl w:val="0"/>
      <w:shd w:val="clear" w:color="auto" w:fill="FFFFFF"/>
      <w:spacing w:after="0" w:line="72" w:lineRule="exact"/>
      <w:jc w:val="both"/>
    </w:pPr>
    <w:rPr>
      <w:rFonts w:ascii="Arial" w:eastAsia="Arial" w:hAnsi="Arial" w:cs="Arial"/>
      <w:spacing w:val="-6"/>
      <w:sz w:val="8"/>
      <w:szCs w:val="8"/>
    </w:rPr>
  </w:style>
  <w:style w:type="character" w:customStyle="1" w:styleId="33">
    <w:name w:val="Основной текст (3)_"/>
    <w:basedOn w:val="a0"/>
    <w:link w:val="34"/>
    <w:rsid w:val="00D36BA7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30pt">
    <w:name w:val="Основной текст (3) + Курсив;Интервал 0 pt"/>
    <w:basedOn w:val="33"/>
    <w:rsid w:val="00D36BA7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D36BA7"/>
    <w:rPr>
      <w:rFonts w:ascii="Times New Roman" w:eastAsia="Times New Roman" w:hAnsi="Times New Roman" w:cs="Times New Roman"/>
      <w:i/>
      <w:iCs/>
      <w:spacing w:val="1"/>
      <w:sz w:val="10"/>
      <w:szCs w:val="10"/>
      <w:shd w:val="clear" w:color="auto" w:fill="FFFFFF"/>
    </w:rPr>
  </w:style>
  <w:style w:type="character" w:customStyle="1" w:styleId="29Arial45pt">
    <w:name w:val="Основной текст (29) + Arial;4;5 pt;Не курсив"/>
    <w:basedOn w:val="29"/>
    <w:rsid w:val="00D36BA7"/>
    <w:rPr>
      <w:rFonts w:ascii="Arial" w:eastAsia="Arial" w:hAnsi="Arial" w:cs="Arial"/>
      <w:i/>
      <w:iCs/>
      <w:color w:val="000000"/>
      <w:spacing w:val="1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D36BA7"/>
    <w:pPr>
      <w:widowControl w:val="0"/>
      <w:shd w:val="clear" w:color="auto" w:fill="FFFFFF"/>
      <w:spacing w:before="240" w:after="0" w:line="176" w:lineRule="exact"/>
      <w:ind w:hanging="160"/>
      <w:jc w:val="both"/>
    </w:pPr>
    <w:rPr>
      <w:rFonts w:ascii="Times New Roman" w:eastAsia="Times New Roman" w:hAnsi="Times New Roman" w:cs="Times New Roman"/>
      <w:spacing w:val="6"/>
      <w:sz w:val="13"/>
      <w:szCs w:val="13"/>
    </w:rPr>
  </w:style>
  <w:style w:type="paragraph" w:customStyle="1" w:styleId="290">
    <w:name w:val="Основной текст (29)"/>
    <w:basedOn w:val="a"/>
    <w:link w:val="29"/>
    <w:rsid w:val="00D36BA7"/>
    <w:pPr>
      <w:widowControl w:val="0"/>
      <w:shd w:val="clear" w:color="auto" w:fill="FFFFFF"/>
      <w:spacing w:before="120" w:after="0" w:line="133" w:lineRule="exact"/>
      <w:ind w:hanging="120"/>
    </w:pPr>
    <w:rPr>
      <w:rFonts w:ascii="Times New Roman" w:eastAsia="Times New Roman" w:hAnsi="Times New Roman" w:cs="Times New Roman"/>
      <w:i/>
      <w:iCs/>
      <w:spacing w:val="1"/>
      <w:sz w:val="10"/>
      <w:szCs w:val="10"/>
    </w:rPr>
  </w:style>
  <w:style w:type="paragraph" w:customStyle="1" w:styleId="12">
    <w:name w:val="Без интервала1"/>
    <w:next w:val="af2"/>
    <w:uiPriority w:val="1"/>
    <w:qFormat/>
    <w:rsid w:val="00D36BA7"/>
    <w:pPr>
      <w:spacing w:after="0" w:line="240" w:lineRule="auto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f3"/>
    <w:uiPriority w:val="59"/>
    <w:rsid w:val="00D36B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D36BA7"/>
    <w:pPr>
      <w:spacing w:after="0" w:line="240" w:lineRule="auto"/>
    </w:pPr>
  </w:style>
  <w:style w:type="table" w:styleId="af3">
    <w:name w:val="Table Grid"/>
    <w:basedOn w:val="a1"/>
    <w:uiPriority w:val="59"/>
    <w:rsid w:val="00D3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3"/>
    <w:uiPriority w:val="59"/>
    <w:rsid w:val="005005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Arial0pt">
    <w:name w:val="Основной текст (10) + Arial;Курсив;Интервал 0 pt"/>
    <w:basedOn w:val="100"/>
    <w:rsid w:val="00476855"/>
    <w:rPr>
      <w:rFonts w:ascii="Arial" w:eastAsia="Arial" w:hAnsi="Arial" w:cs="Arial"/>
      <w:b/>
      <w:bCs/>
      <w:i/>
      <w:iCs/>
      <w:color w:val="000000"/>
      <w:spacing w:val="-1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rial0pt">
    <w:name w:val="Основной текст + Arial;Курсив;Интервал 0 pt"/>
    <w:basedOn w:val="af"/>
    <w:rsid w:val="00476855"/>
    <w:rPr>
      <w:rFonts w:ascii="Arial" w:eastAsia="Arial" w:hAnsi="Arial" w:cs="Arial"/>
      <w:i/>
      <w:iCs/>
      <w:color w:val="000000"/>
      <w:spacing w:val="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6">
    <w:name w:val="Основной текст5"/>
    <w:basedOn w:val="a"/>
    <w:rsid w:val="00476855"/>
    <w:pPr>
      <w:widowControl w:val="0"/>
      <w:shd w:val="clear" w:color="auto" w:fill="FFFFFF"/>
      <w:spacing w:before="60" w:after="0" w:line="184" w:lineRule="exact"/>
      <w:ind w:hanging="180"/>
    </w:pPr>
    <w:rPr>
      <w:rFonts w:ascii="Arial Unicode MS" w:eastAsia="Arial Unicode MS" w:hAnsi="Arial Unicode MS" w:cs="Arial Unicode MS"/>
      <w:spacing w:val="3"/>
      <w:sz w:val="15"/>
      <w:szCs w:val="15"/>
    </w:rPr>
  </w:style>
  <w:style w:type="character" w:customStyle="1" w:styleId="27">
    <w:name w:val="Подпись к картинке (2)_"/>
    <w:basedOn w:val="a0"/>
    <w:link w:val="28"/>
    <w:rsid w:val="00476855"/>
    <w:rPr>
      <w:rFonts w:ascii="Arial Unicode MS" w:eastAsia="Arial Unicode MS" w:hAnsi="Arial Unicode MS" w:cs="Arial Unicode MS"/>
      <w:spacing w:val="1"/>
      <w:sz w:val="14"/>
      <w:szCs w:val="14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476855"/>
    <w:pPr>
      <w:widowControl w:val="0"/>
      <w:shd w:val="clear" w:color="auto" w:fill="FFFFFF"/>
      <w:spacing w:after="0" w:line="248" w:lineRule="exact"/>
      <w:jc w:val="center"/>
    </w:pPr>
    <w:rPr>
      <w:rFonts w:ascii="Arial Unicode MS" w:eastAsia="Arial Unicode MS" w:hAnsi="Arial Unicode MS" w:cs="Arial Unicode MS"/>
      <w:spacing w:val="1"/>
      <w:sz w:val="14"/>
      <w:szCs w:val="14"/>
    </w:rPr>
  </w:style>
  <w:style w:type="character" w:customStyle="1" w:styleId="3Arial9pt">
    <w:name w:val="Основной текст (3) + Arial;9 pt;Курсив"/>
    <w:basedOn w:val="33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476855"/>
    <w:rPr>
      <w:rFonts w:ascii="Arial Unicode MS" w:eastAsia="Arial Unicode MS" w:hAnsi="Arial Unicode MS" w:cs="Arial Unicode MS"/>
      <w:i/>
      <w:iCs/>
      <w:spacing w:val="-4"/>
      <w:sz w:val="14"/>
      <w:szCs w:val="1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76855"/>
    <w:pPr>
      <w:widowControl w:val="0"/>
      <w:shd w:val="clear" w:color="auto" w:fill="FFFFFF"/>
      <w:spacing w:before="120" w:after="0" w:line="0" w:lineRule="atLeast"/>
      <w:ind w:hanging="160"/>
    </w:pPr>
    <w:rPr>
      <w:rFonts w:ascii="Arial Unicode MS" w:eastAsia="Arial Unicode MS" w:hAnsi="Arial Unicode MS" w:cs="Arial Unicode MS"/>
      <w:i/>
      <w:iCs/>
      <w:spacing w:val="-4"/>
      <w:sz w:val="14"/>
      <w:szCs w:val="14"/>
    </w:rPr>
  </w:style>
  <w:style w:type="character" w:customStyle="1" w:styleId="4pt0pt0">
    <w:name w:val="Основной текст + 4 pt;Полужирный;Интервал 0 pt"/>
    <w:basedOn w:val="af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rial4pt0pt">
    <w:name w:val="Основной текст + Arial;4 pt;Полужирный;Курсив;Интервал 0 pt"/>
    <w:basedOn w:val="af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5pt0pt">
    <w:name w:val="Основной текст (5) + 5 pt;Интервал 0 pt"/>
    <w:basedOn w:val="53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0"/>
      <w:szCs w:val="10"/>
      <w:u w:val="single"/>
      <w:shd w:val="clear" w:color="auto" w:fill="FFFFFF"/>
      <w:lang w:val="ru-RU" w:eastAsia="ru-RU" w:bidi="ru-RU"/>
    </w:rPr>
  </w:style>
  <w:style w:type="character" w:customStyle="1" w:styleId="55pt0pt0">
    <w:name w:val="Основной текст (5) + 5 pt;Малые прописные;Интервал 0 pt"/>
    <w:basedOn w:val="53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8"/>
      <w:w w:val="100"/>
      <w:position w:val="0"/>
      <w:sz w:val="10"/>
      <w:szCs w:val="10"/>
      <w:u w:val="singl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476855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76855"/>
    <w:pPr>
      <w:widowControl w:val="0"/>
      <w:shd w:val="clear" w:color="auto" w:fill="FFFFFF"/>
      <w:spacing w:before="180" w:after="0" w:line="0" w:lineRule="atLeast"/>
      <w:ind w:hanging="240"/>
      <w:jc w:val="both"/>
    </w:pPr>
    <w:rPr>
      <w:rFonts w:ascii="Arial" w:eastAsia="Arial" w:hAnsi="Arial" w:cs="Arial"/>
      <w:i/>
      <w:iCs/>
      <w:spacing w:val="2"/>
      <w:sz w:val="15"/>
      <w:szCs w:val="15"/>
    </w:rPr>
  </w:style>
  <w:style w:type="character" w:customStyle="1" w:styleId="13ArialUnicodeMS0pt">
    <w:name w:val="Основной текст (13) + Arial Unicode MS;Не курсив;Интервал 0 pt"/>
    <w:basedOn w:val="130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Arial9pt">
    <w:name w:val="Заголовок №4 + Arial;9 pt;Курсив"/>
    <w:basedOn w:val="42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Курсив;Интервал 0 pt"/>
    <w:basedOn w:val="53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76855"/>
    <w:rPr>
      <w:rFonts w:ascii="Arial Unicode MS" w:eastAsia="Arial Unicode MS" w:hAnsi="Arial Unicode MS" w:cs="Arial Unicode MS"/>
      <w:b/>
      <w:bCs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6855"/>
    <w:pPr>
      <w:widowControl w:val="0"/>
      <w:shd w:val="clear" w:color="auto" w:fill="FFFFFF"/>
      <w:spacing w:after="0" w:line="115" w:lineRule="exact"/>
      <w:ind w:hanging="260"/>
    </w:pPr>
    <w:rPr>
      <w:rFonts w:ascii="Arial Unicode MS" w:eastAsia="Arial Unicode MS" w:hAnsi="Arial Unicode MS" w:cs="Arial Unicode MS"/>
      <w:b/>
      <w:bCs/>
      <w:sz w:val="11"/>
      <w:szCs w:val="11"/>
    </w:rPr>
  </w:style>
  <w:style w:type="character" w:customStyle="1" w:styleId="2a">
    <w:name w:val="Оглавление (2)_"/>
    <w:basedOn w:val="a0"/>
    <w:link w:val="2b"/>
    <w:rsid w:val="00476855"/>
    <w:rPr>
      <w:rFonts w:ascii="Arial Unicode MS" w:eastAsia="Arial Unicode MS" w:hAnsi="Arial Unicode MS" w:cs="Arial Unicode MS"/>
      <w:spacing w:val="3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476855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customStyle="1" w:styleId="2b">
    <w:name w:val="Оглавление (2)"/>
    <w:basedOn w:val="a"/>
    <w:link w:val="2a"/>
    <w:rsid w:val="00476855"/>
    <w:pPr>
      <w:widowControl w:val="0"/>
      <w:shd w:val="clear" w:color="auto" w:fill="FFFFFF"/>
      <w:spacing w:before="1680" w:after="0" w:line="0" w:lineRule="atLeast"/>
      <w:ind w:hanging="160"/>
      <w:jc w:val="both"/>
    </w:pPr>
    <w:rPr>
      <w:rFonts w:ascii="Arial Unicode MS" w:eastAsia="Arial Unicode MS" w:hAnsi="Arial Unicode MS" w:cs="Arial Unicode MS"/>
      <w:spacing w:val="3"/>
      <w:sz w:val="15"/>
      <w:szCs w:val="15"/>
    </w:rPr>
  </w:style>
  <w:style w:type="paragraph" w:customStyle="1" w:styleId="160">
    <w:name w:val="Основной текст (16)"/>
    <w:basedOn w:val="a"/>
    <w:link w:val="16"/>
    <w:rsid w:val="00476855"/>
    <w:pPr>
      <w:widowControl w:val="0"/>
      <w:shd w:val="clear" w:color="auto" w:fill="FFFFFF"/>
      <w:spacing w:after="180" w:line="241" w:lineRule="exact"/>
      <w:ind w:hanging="160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120pt">
    <w:name w:val="Основной текст (12) + Не курсив;Интервал 0 pt"/>
    <w:basedOn w:val="120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f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basedOn w:val="af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pt0pt0">
    <w:name w:val="Основной текст + 7 pt;Курсив;Интервал 0 pt"/>
    <w:basedOn w:val="af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2ArialUnicodeMS95pt">
    <w:name w:val="Заголовок №4 (2) + Arial Unicode MS;9;5 pt;Не курсив"/>
    <w:basedOn w:val="a0"/>
    <w:rsid w:val="0047685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Основной текст3"/>
    <w:basedOn w:val="af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single"/>
      <w:shd w:val="clear" w:color="auto" w:fill="FFFFFF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476855"/>
    <w:rPr>
      <w:rFonts w:ascii="Arial" w:eastAsia="Arial" w:hAnsi="Arial" w:cs="Arial"/>
      <w:b/>
      <w:bCs/>
      <w:i/>
      <w:iCs/>
      <w:spacing w:val="1"/>
      <w:sz w:val="18"/>
      <w:szCs w:val="18"/>
      <w:shd w:val="clear" w:color="auto" w:fill="FFFFFF"/>
    </w:rPr>
  </w:style>
  <w:style w:type="paragraph" w:customStyle="1" w:styleId="421">
    <w:name w:val="Заголовок №4 (2)"/>
    <w:basedOn w:val="a"/>
    <w:link w:val="420"/>
    <w:rsid w:val="00476855"/>
    <w:pPr>
      <w:widowControl w:val="0"/>
      <w:shd w:val="clear" w:color="auto" w:fill="FFFFFF"/>
      <w:spacing w:before="300" w:after="0" w:line="256" w:lineRule="exact"/>
      <w:ind w:hanging="160"/>
      <w:outlineLvl w:val="3"/>
    </w:pPr>
    <w:rPr>
      <w:rFonts w:ascii="Arial" w:eastAsia="Arial" w:hAnsi="Arial" w:cs="Arial"/>
      <w:b/>
      <w:bCs/>
      <w:i/>
      <w:iCs/>
      <w:spacing w:val="1"/>
      <w:sz w:val="18"/>
      <w:szCs w:val="18"/>
    </w:rPr>
  </w:style>
  <w:style w:type="character" w:customStyle="1" w:styleId="9Arial0pt">
    <w:name w:val="Основной текст (9) + Arial;Курсив;Интервал 0 pt"/>
    <w:basedOn w:val="9"/>
    <w:rsid w:val="0047685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9TimesNewRoman7pt0pt">
    <w:name w:val="Основной текст (9) + Times New Roman;7 pt;Интервал 0 pt"/>
    <w:basedOn w:val="9"/>
    <w:rsid w:val="00476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6ArialUnicodeMS75pt">
    <w:name w:val="Основной текст (16) + Arial Unicode MS;7;5 pt;Не полужирный"/>
    <w:basedOn w:val="16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Arial0pt">
    <w:name w:val="Основной текст (8) + Arial;Не полужирный;Курсив;Интервал 0 pt"/>
    <w:basedOn w:val="8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-8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55pt0pt1">
    <w:name w:val="Основной текст + 5;5 pt;Полужирный;Интервал 0 pt"/>
    <w:basedOn w:val="af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Candara65pt0pt">
    <w:name w:val="Основной текст + Candara;6;5 pt;Интервал 0 pt"/>
    <w:basedOn w:val="af"/>
    <w:rsid w:val="0047685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rial55pt0pt">
    <w:name w:val="Основной текст + Arial;5;5 pt;Курсив;Интервал 0 pt"/>
    <w:basedOn w:val="af"/>
    <w:rsid w:val="0047685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8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3ArialUnicodeMS">
    <w:name w:val="Основной текст (13) + Arial Unicode MS;Не курсив"/>
    <w:basedOn w:val="130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rsid w:val="00476855"/>
    <w:rPr>
      <w:rFonts w:ascii="Arial" w:eastAsia="Arial" w:hAnsi="Arial" w:cs="Arial"/>
      <w:b/>
      <w:bCs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301">
    <w:name w:val="Основной текст (30)"/>
    <w:basedOn w:val="300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Candara65pt0pt">
    <w:name w:val="Основной текст (8) + Candara;6;5 pt;Не полужирный;Интервал 0 pt"/>
    <w:basedOn w:val="8"/>
    <w:rsid w:val="0047685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rial9pt0pt">
    <w:name w:val="Основной текст + Arial;9 pt;Полужирный;Курсив;Интервал 0 pt"/>
    <w:basedOn w:val="af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12pt0pt">
    <w:name w:val="Основной текст (7) + 12 pt;Курсив;Интервал 0 pt"/>
    <w:basedOn w:val="7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74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174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74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4E3"/>
  </w:style>
  <w:style w:type="paragraph" w:styleId="a3">
    <w:name w:val="Normal (Web)"/>
    <w:basedOn w:val="a"/>
    <w:uiPriority w:val="99"/>
    <w:unhideWhenUsed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E3"/>
    <w:rPr>
      <w:b/>
      <w:bCs/>
    </w:rPr>
  </w:style>
  <w:style w:type="character" w:styleId="a5">
    <w:name w:val="Emphasis"/>
    <w:basedOn w:val="a0"/>
    <w:uiPriority w:val="20"/>
    <w:qFormat/>
    <w:rsid w:val="003174E3"/>
    <w:rPr>
      <w:i/>
      <w:iCs/>
    </w:rPr>
  </w:style>
  <w:style w:type="paragraph" w:customStyle="1" w:styleId="j">
    <w:name w:val="j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174E3"/>
  </w:style>
  <w:style w:type="paragraph" w:customStyle="1" w:styleId="t8">
    <w:name w:val="t8"/>
    <w:basedOn w:val="a"/>
    <w:rsid w:val="003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174E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74E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174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4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4E3"/>
  </w:style>
  <w:style w:type="paragraph" w:styleId="ad">
    <w:name w:val="footer"/>
    <w:basedOn w:val="a"/>
    <w:link w:val="ae"/>
    <w:uiPriority w:val="99"/>
    <w:unhideWhenUsed/>
    <w:rsid w:val="0031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74E3"/>
  </w:style>
  <w:style w:type="paragraph" w:customStyle="1" w:styleId="opisdvfldbeg">
    <w:name w:val="opis_dvfld_beg"/>
    <w:basedOn w:val="a"/>
    <w:rsid w:val="0090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rsid w:val="0090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9026A1"/>
  </w:style>
  <w:style w:type="character" w:customStyle="1" w:styleId="extended-textshort">
    <w:name w:val="extended-text__short"/>
    <w:basedOn w:val="a0"/>
    <w:rsid w:val="00CE2B7E"/>
  </w:style>
  <w:style w:type="numbering" w:customStyle="1" w:styleId="21">
    <w:name w:val="Нет списка2"/>
    <w:next w:val="a2"/>
    <w:uiPriority w:val="99"/>
    <w:semiHidden/>
    <w:unhideWhenUsed/>
    <w:rsid w:val="00D36BA7"/>
  </w:style>
  <w:style w:type="character" w:customStyle="1" w:styleId="22">
    <w:name w:val="Основной текст (2)_"/>
    <w:basedOn w:val="a0"/>
    <w:link w:val="23"/>
    <w:rsid w:val="00D36BA7"/>
    <w:rPr>
      <w:rFonts w:ascii="Trebuchet MS" w:eastAsia="Trebuchet MS" w:hAnsi="Trebuchet MS" w:cs="Trebuchet MS"/>
      <w:spacing w:val="1"/>
      <w:sz w:val="10"/>
      <w:szCs w:val="10"/>
      <w:shd w:val="clear" w:color="auto" w:fill="FFFFFF"/>
    </w:rPr>
  </w:style>
  <w:style w:type="character" w:customStyle="1" w:styleId="51">
    <w:name w:val="Заголовок №5_"/>
    <w:basedOn w:val="a0"/>
    <w:link w:val="52"/>
    <w:rsid w:val="00D36BA7"/>
    <w:rPr>
      <w:rFonts w:ascii="Trebuchet MS" w:eastAsia="Trebuchet MS" w:hAnsi="Trebuchet MS" w:cs="Trebuchet MS"/>
      <w:b/>
      <w:bCs/>
      <w:spacing w:val="3"/>
      <w:sz w:val="17"/>
      <w:szCs w:val="17"/>
      <w:shd w:val="clear" w:color="auto" w:fill="FFFFFF"/>
    </w:rPr>
  </w:style>
  <w:style w:type="character" w:customStyle="1" w:styleId="20pt">
    <w:name w:val="Основной текст (2) + Курсив;Интервал 0 pt"/>
    <w:basedOn w:val="22"/>
    <w:rsid w:val="00D36BA7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36BA7"/>
    <w:rPr>
      <w:rFonts w:ascii="Trebuchet MS" w:eastAsia="Trebuchet MS" w:hAnsi="Trebuchet MS" w:cs="Trebuchet MS"/>
      <w:i/>
      <w:iCs/>
      <w:sz w:val="10"/>
      <w:szCs w:val="1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36BA7"/>
    <w:pPr>
      <w:widowControl w:val="0"/>
      <w:shd w:val="clear" w:color="auto" w:fill="FFFFFF"/>
      <w:spacing w:after="600" w:line="119" w:lineRule="exact"/>
      <w:ind w:hanging="160"/>
      <w:jc w:val="center"/>
    </w:pPr>
    <w:rPr>
      <w:rFonts w:ascii="Trebuchet MS" w:eastAsia="Trebuchet MS" w:hAnsi="Trebuchet MS" w:cs="Trebuchet MS"/>
      <w:spacing w:val="1"/>
      <w:sz w:val="10"/>
      <w:szCs w:val="10"/>
    </w:rPr>
  </w:style>
  <w:style w:type="paragraph" w:customStyle="1" w:styleId="52">
    <w:name w:val="Заголовок №5"/>
    <w:basedOn w:val="a"/>
    <w:link w:val="51"/>
    <w:rsid w:val="00D36BA7"/>
    <w:pPr>
      <w:widowControl w:val="0"/>
      <w:shd w:val="clear" w:color="auto" w:fill="FFFFFF"/>
      <w:spacing w:before="600" w:after="240" w:line="220" w:lineRule="exact"/>
      <w:ind w:hanging="540"/>
      <w:jc w:val="center"/>
      <w:outlineLvl w:val="4"/>
    </w:pPr>
    <w:rPr>
      <w:rFonts w:ascii="Trebuchet MS" w:eastAsia="Trebuchet MS" w:hAnsi="Trebuchet MS" w:cs="Trebuchet MS"/>
      <w:b/>
      <w:bCs/>
      <w:spacing w:val="3"/>
      <w:sz w:val="17"/>
      <w:szCs w:val="17"/>
    </w:rPr>
  </w:style>
  <w:style w:type="paragraph" w:customStyle="1" w:styleId="90">
    <w:name w:val="Основной текст (9)"/>
    <w:basedOn w:val="a"/>
    <w:link w:val="9"/>
    <w:rsid w:val="00D36BA7"/>
    <w:pPr>
      <w:widowControl w:val="0"/>
      <w:shd w:val="clear" w:color="auto" w:fill="FFFFFF"/>
      <w:spacing w:after="0" w:line="130" w:lineRule="exact"/>
      <w:ind w:hanging="160"/>
    </w:pPr>
    <w:rPr>
      <w:rFonts w:ascii="Trebuchet MS" w:eastAsia="Trebuchet MS" w:hAnsi="Trebuchet MS" w:cs="Trebuchet MS"/>
      <w:i/>
      <w:iCs/>
      <w:sz w:val="10"/>
      <w:szCs w:val="10"/>
    </w:rPr>
  </w:style>
  <w:style w:type="character" w:customStyle="1" w:styleId="af">
    <w:name w:val="Основной текст_"/>
    <w:basedOn w:val="a0"/>
    <w:link w:val="41"/>
    <w:rsid w:val="00D36BA7"/>
    <w:rPr>
      <w:rFonts w:ascii="Trebuchet MS" w:eastAsia="Trebuchet MS" w:hAnsi="Trebuchet MS" w:cs="Trebuchet MS"/>
      <w:spacing w:val="3"/>
      <w:sz w:val="16"/>
      <w:szCs w:val="16"/>
      <w:shd w:val="clear" w:color="auto" w:fill="FFFFFF"/>
    </w:rPr>
  </w:style>
  <w:style w:type="paragraph" w:customStyle="1" w:styleId="41">
    <w:name w:val="Основной текст4"/>
    <w:basedOn w:val="a"/>
    <w:link w:val="af"/>
    <w:rsid w:val="00D36BA7"/>
    <w:pPr>
      <w:widowControl w:val="0"/>
      <w:shd w:val="clear" w:color="auto" w:fill="FFFFFF"/>
      <w:spacing w:after="240" w:line="209" w:lineRule="exact"/>
      <w:ind w:hanging="540"/>
      <w:jc w:val="center"/>
    </w:pPr>
    <w:rPr>
      <w:rFonts w:ascii="Trebuchet MS" w:eastAsia="Trebuchet MS" w:hAnsi="Trebuchet MS" w:cs="Trebuchet MS"/>
      <w:spacing w:val="3"/>
      <w:sz w:val="16"/>
      <w:szCs w:val="16"/>
    </w:rPr>
  </w:style>
  <w:style w:type="character" w:customStyle="1" w:styleId="0pt">
    <w:name w:val="Основной текст + Курсив;Интервал 0 pt"/>
    <w:basedOn w:val="af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36BA7"/>
    <w:rPr>
      <w:rFonts w:ascii="Trebuchet MS" w:eastAsia="Trebuchet MS" w:hAnsi="Trebuchet MS" w:cs="Trebuchet MS"/>
      <w:i/>
      <w:iCs/>
      <w:spacing w:val="-1"/>
      <w:sz w:val="16"/>
      <w:szCs w:val="16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D36BA7"/>
    <w:rPr>
      <w:rFonts w:ascii="Trebuchet MS" w:eastAsia="Trebuchet MS" w:hAnsi="Trebuchet MS" w:cs="Trebuchet MS"/>
      <w:i/>
      <w:iCs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D36BA7"/>
    <w:pPr>
      <w:widowControl w:val="0"/>
      <w:shd w:val="clear" w:color="auto" w:fill="FFFFFF"/>
      <w:spacing w:after="0" w:line="245" w:lineRule="exact"/>
      <w:ind w:hanging="180"/>
    </w:pPr>
    <w:rPr>
      <w:rFonts w:ascii="Trebuchet MS" w:eastAsia="Trebuchet MS" w:hAnsi="Trebuchet MS" w:cs="Trebuchet MS"/>
      <w:i/>
      <w:iCs/>
      <w:spacing w:val="-1"/>
      <w:sz w:val="16"/>
      <w:szCs w:val="16"/>
    </w:rPr>
  </w:style>
  <w:style w:type="character" w:customStyle="1" w:styleId="53">
    <w:name w:val="Основной текст (5)_"/>
    <w:basedOn w:val="a0"/>
    <w:link w:val="54"/>
    <w:rsid w:val="00D36BA7"/>
    <w:rPr>
      <w:rFonts w:ascii="Trebuchet MS" w:eastAsia="Trebuchet MS" w:hAnsi="Trebuchet MS" w:cs="Trebuchet MS"/>
      <w:b/>
      <w:bCs/>
      <w:spacing w:val="2"/>
      <w:sz w:val="13"/>
      <w:szCs w:val="13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36BA7"/>
    <w:pPr>
      <w:widowControl w:val="0"/>
      <w:shd w:val="clear" w:color="auto" w:fill="FFFFFF"/>
      <w:spacing w:before="240" w:after="0" w:line="173" w:lineRule="exact"/>
      <w:ind w:hanging="220"/>
    </w:pPr>
    <w:rPr>
      <w:rFonts w:ascii="Trebuchet MS" w:eastAsia="Trebuchet MS" w:hAnsi="Trebuchet MS" w:cs="Trebuchet MS"/>
      <w:b/>
      <w:bCs/>
      <w:spacing w:val="2"/>
      <w:sz w:val="13"/>
      <w:szCs w:val="13"/>
    </w:rPr>
  </w:style>
  <w:style w:type="character" w:customStyle="1" w:styleId="14">
    <w:name w:val="Основной текст (14)_"/>
    <w:basedOn w:val="a0"/>
    <w:link w:val="140"/>
    <w:rsid w:val="00D36BA7"/>
    <w:rPr>
      <w:rFonts w:ascii="Trebuchet MS" w:eastAsia="Trebuchet MS" w:hAnsi="Trebuchet MS" w:cs="Trebuchet MS"/>
      <w:b/>
      <w:bCs/>
      <w:i/>
      <w:iCs/>
      <w:spacing w:val="2"/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36BA7"/>
    <w:pPr>
      <w:widowControl w:val="0"/>
      <w:shd w:val="clear" w:color="auto" w:fill="FFFFFF"/>
      <w:spacing w:after="0" w:line="0" w:lineRule="atLeast"/>
      <w:ind w:hanging="180"/>
      <w:jc w:val="center"/>
    </w:pPr>
    <w:rPr>
      <w:rFonts w:ascii="Trebuchet MS" w:eastAsia="Trebuchet MS" w:hAnsi="Trebuchet MS" w:cs="Trebuchet MS"/>
      <w:b/>
      <w:bCs/>
      <w:i/>
      <w:iCs/>
      <w:spacing w:val="2"/>
      <w:sz w:val="13"/>
      <w:szCs w:val="13"/>
    </w:rPr>
  </w:style>
  <w:style w:type="character" w:customStyle="1" w:styleId="15">
    <w:name w:val="Основной текст (15)_"/>
    <w:basedOn w:val="a0"/>
    <w:link w:val="150"/>
    <w:rsid w:val="00D36BA7"/>
    <w:rPr>
      <w:rFonts w:ascii="Trebuchet MS" w:eastAsia="Trebuchet MS" w:hAnsi="Trebuchet MS" w:cs="Trebuchet MS"/>
      <w:i/>
      <w:iCs/>
      <w:spacing w:val="-2"/>
      <w:sz w:val="12"/>
      <w:szCs w:val="12"/>
      <w:shd w:val="clear" w:color="auto" w:fill="FFFFFF"/>
      <w:lang w:val="en-US" w:bidi="en-US"/>
    </w:rPr>
  </w:style>
  <w:style w:type="paragraph" w:customStyle="1" w:styleId="150">
    <w:name w:val="Основной текст (15)"/>
    <w:basedOn w:val="a"/>
    <w:link w:val="15"/>
    <w:rsid w:val="00D36BA7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pacing w:val="-2"/>
      <w:sz w:val="12"/>
      <w:szCs w:val="12"/>
      <w:lang w:val="en-US" w:bidi="en-US"/>
    </w:rPr>
  </w:style>
  <w:style w:type="character" w:customStyle="1" w:styleId="TimesNewRoman5pt0pt">
    <w:name w:val="Основной текст + Times New Roman;5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36BA7"/>
    <w:rPr>
      <w:rFonts w:ascii="Trebuchet MS" w:eastAsia="Trebuchet MS" w:hAnsi="Trebuchet MS" w:cs="Trebuchet MS"/>
      <w:spacing w:val="1"/>
      <w:sz w:val="12"/>
      <w:szCs w:val="12"/>
      <w:shd w:val="clear" w:color="auto" w:fill="FFFFFF"/>
    </w:rPr>
  </w:style>
  <w:style w:type="character" w:customStyle="1" w:styleId="42">
    <w:name w:val="Заголовок №4_"/>
    <w:basedOn w:val="a0"/>
    <w:link w:val="43"/>
    <w:rsid w:val="00D36BA7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character" w:customStyle="1" w:styleId="141">
    <w:name w:val="Основной текст (14) + Не курсив"/>
    <w:basedOn w:val="14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0pt">
    <w:name w:val="Основной текст (7) + Курсив;Интервал 0 pt"/>
    <w:basedOn w:val="7"/>
    <w:rsid w:val="00D36BA7"/>
    <w:rPr>
      <w:rFonts w:ascii="Trebuchet MS" w:eastAsia="Trebuchet MS" w:hAnsi="Trebuchet MS" w:cs="Trebuchet MS"/>
      <w:i/>
      <w:iCs/>
      <w:color w:val="000000"/>
      <w:spacing w:val="-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36BA7"/>
    <w:pPr>
      <w:widowControl w:val="0"/>
      <w:shd w:val="clear" w:color="auto" w:fill="FFFFFF"/>
      <w:spacing w:after="120" w:line="0" w:lineRule="atLeast"/>
      <w:ind w:hanging="580"/>
      <w:jc w:val="right"/>
    </w:pPr>
    <w:rPr>
      <w:rFonts w:ascii="Trebuchet MS" w:eastAsia="Trebuchet MS" w:hAnsi="Trebuchet MS" w:cs="Trebuchet MS"/>
      <w:spacing w:val="1"/>
      <w:sz w:val="12"/>
      <w:szCs w:val="12"/>
    </w:rPr>
  </w:style>
  <w:style w:type="paragraph" w:customStyle="1" w:styleId="43">
    <w:name w:val="Заголовок №4"/>
    <w:basedOn w:val="a"/>
    <w:link w:val="42"/>
    <w:rsid w:val="00D36BA7"/>
    <w:pPr>
      <w:widowControl w:val="0"/>
      <w:shd w:val="clear" w:color="auto" w:fill="FFFFFF"/>
      <w:spacing w:after="0" w:line="0" w:lineRule="atLeast"/>
      <w:jc w:val="center"/>
      <w:outlineLvl w:val="3"/>
    </w:pPr>
    <w:rPr>
      <w:rFonts w:ascii="Arial" w:eastAsia="Arial" w:hAnsi="Arial" w:cs="Arial"/>
      <w:b/>
      <w:bCs/>
      <w:spacing w:val="5"/>
      <w:sz w:val="17"/>
      <w:szCs w:val="17"/>
    </w:rPr>
  </w:style>
  <w:style w:type="character" w:customStyle="1" w:styleId="65pt0pt">
    <w:name w:val="Основной текст + 6;5 pt;Полужирный;Курсив;Интервал 0 pt"/>
    <w:basedOn w:val="af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imesNewRoman65pt0pt">
    <w:name w:val="Основной текст + Times New Roman;6;5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imesNewRoman4pt0pt">
    <w:name w:val="Основной текст + Times New Roman;4 pt;Интервал 0 pt"/>
    <w:basedOn w:val="af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TimesNewRoman7pt0pt">
    <w:name w:val="Основной текст + Times New Roman;7 pt;Курсив;Интервал 0 pt"/>
    <w:basedOn w:val="af"/>
    <w:rsid w:val="00D36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TimesNewRoman4pt0pt">
    <w:name w:val="Основной текст (7) + Times New Roman;4 pt;Интервал 0 pt"/>
    <w:basedOn w:val="7"/>
    <w:rsid w:val="00D36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7TimesNewRoman7pt0pt">
    <w:name w:val="Основной текст (7) + Times New Roman;7 pt;Курсив;Интервал 0 pt"/>
    <w:basedOn w:val="7"/>
    <w:rsid w:val="00D36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D36BA7"/>
    <w:rPr>
      <w:rFonts w:ascii="Times New Roman" w:eastAsia="Times New Roman" w:hAnsi="Times New Roman" w:cs="Times New Roman"/>
      <w:i/>
      <w:iCs/>
      <w:spacing w:val="-3"/>
      <w:sz w:val="8"/>
      <w:szCs w:val="8"/>
      <w:shd w:val="clear" w:color="auto" w:fill="FFFFFF"/>
      <w:lang w:val="en-US" w:bidi="en-US"/>
    </w:rPr>
  </w:style>
  <w:style w:type="character" w:customStyle="1" w:styleId="170pt">
    <w:name w:val="Основной текст (17) + Не курсив;Интервал 0 pt"/>
    <w:basedOn w:val="17"/>
    <w:rsid w:val="00D36BA7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D36BA7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  <w:spacing w:val="-3"/>
      <w:sz w:val="8"/>
      <w:szCs w:val="8"/>
      <w:lang w:val="en-US" w:bidi="en-US"/>
    </w:rPr>
  </w:style>
  <w:style w:type="character" w:customStyle="1" w:styleId="55">
    <w:name w:val="Основной текст (5) + Курсив"/>
    <w:basedOn w:val="53"/>
    <w:rsid w:val="00D36BA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ahoma65pt1pt">
    <w:name w:val="Основной текст + Tahoma;6;5 pt;Интервал 1 pt"/>
    <w:basedOn w:val="af"/>
    <w:rsid w:val="00D36B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Corbel7pt0pt">
    <w:name w:val="Основной текст + Corbel;7 pt;Интервал 0 pt"/>
    <w:basedOn w:val="af"/>
    <w:rsid w:val="00D36BA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36BA7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paragraph" w:customStyle="1" w:styleId="32">
    <w:name w:val="Заголовок №3"/>
    <w:basedOn w:val="a"/>
    <w:link w:val="31"/>
    <w:rsid w:val="00D36BA7"/>
    <w:pPr>
      <w:widowControl w:val="0"/>
      <w:shd w:val="clear" w:color="auto" w:fill="FFFFFF"/>
      <w:spacing w:after="0" w:line="205" w:lineRule="exact"/>
      <w:outlineLvl w:val="2"/>
    </w:pPr>
    <w:rPr>
      <w:rFonts w:ascii="Arial" w:eastAsia="Arial" w:hAnsi="Arial" w:cs="Arial"/>
      <w:b/>
      <w:bCs/>
      <w:spacing w:val="5"/>
      <w:sz w:val="17"/>
      <w:szCs w:val="17"/>
    </w:rPr>
  </w:style>
  <w:style w:type="character" w:customStyle="1" w:styleId="18">
    <w:name w:val="Основной текст (18)_"/>
    <w:basedOn w:val="a0"/>
    <w:link w:val="180"/>
    <w:rsid w:val="00D36BA7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36BA7"/>
    <w:pPr>
      <w:widowControl w:val="0"/>
      <w:shd w:val="clear" w:color="auto" w:fill="FFFFFF"/>
      <w:spacing w:after="0" w:line="234" w:lineRule="exact"/>
      <w:jc w:val="center"/>
    </w:pPr>
    <w:rPr>
      <w:rFonts w:ascii="Arial" w:eastAsia="Arial" w:hAnsi="Arial" w:cs="Arial"/>
      <w:spacing w:val="2"/>
      <w:sz w:val="17"/>
      <w:szCs w:val="17"/>
    </w:rPr>
  </w:style>
  <w:style w:type="character" w:customStyle="1" w:styleId="19">
    <w:name w:val="Основной текст (19)_"/>
    <w:basedOn w:val="a0"/>
    <w:link w:val="190"/>
    <w:rsid w:val="00D36BA7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character" w:customStyle="1" w:styleId="19Corbel65pt">
    <w:name w:val="Основной текст (19) + Corbel;6;5 pt;Курсив"/>
    <w:basedOn w:val="19"/>
    <w:rsid w:val="00D36BA7"/>
    <w:rPr>
      <w:rFonts w:ascii="Corbel" w:eastAsia="Corbel" w:hAnsi="Corbel" w:cs="Corbe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D36BA7"/>
    <w:pPr>
      <w:widowControl w:val="0"/>
      <w:shd w:val="clear" w:color="auto" w:fill="FFFFFF"/>
      <w:spacing w:after="0" w:line="173" w:lineRule="exact"/>
    </w:pPr>
    <w:rPr>
      <w:rFonts w:ascii="Trebuchet MS" w:eastAsia="Trebuchet MS" w:hAnsi="Trebuchet MS" w:cs="Trebuchet MS"/>
      <w:sz w:val="11"/>
      <w:szCs w:val="11"/>
    </w:rPr>
  </w:style>
  <w:style w:type="character" w:customStyle="1" w:styleId="85pt">
    <w:name w:val="Основной текст + 8;5 pt;Полужирный"/>
    <w:basedOn w:val="af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Курсив;Интервал 0 pt"/>
    <w:basedOn w:val="af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0pt0">
    <w:name w:val="Основной текст + 6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D36BA7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character" w:customStyle="1" w:styleId="6Arial85pt0pt">
    <w:name w:val="Основной текст (6) + Arial;8;5 pt;Курсив;Интервал 0 pt"/>
    <w:basedOn w:val="61"/>
    <w:rsid w:val="00D36BA7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65pt0pt">
    <w:name w:val="Основной текст (6) + 6;5 pt;Полужирный;Интервал 0 pt"/>
    <w:basedOn w:val="61"/>
    <w:rsid w:val="00D36BA7"/>
    <w:rPr>
      <w:rFonts w:ascii="Trebuchet MS" w:eastAsia="Trebuchet MS" w:hAnsi="Trebuchet MS" w:cs="Trebuchet MS"/>
      <w:b/>
      <w:b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65pt0pt0">
    <w:name w:val="Основной текст (6) + 6;5 pt;Полужирный;Курсив;Интервал 0 pt"/>
    <w:basedOn w:val="61"/>
    <w:rsid w:val="00D36BA7"/>
    <w:rPr>
      <w:rFonts w:ascii="Trebuchet MS" w:eastAsia="Trebuchet MS" w:hAnsi="Trebuchet MS" w:cs="Trebuchet MS"/>
      <w:b/>
      <w:bCs/>
      <w:i/>
      <w:iCs/>
      <w:color w:val="000000"/>
      <w:spacing w:val="2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85pt0pt">
    <w:name w:val="Основной текст + Arial;8;5 pt;Полужирный;Интервал 0 pt"/>
    <w:basedOn w:val="af"/>
    <w:rsid w:val="00D36B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5pt0pt0">
    <w:name w:val="Основной текст + 6;5 pt;Полужирный;Интервал 0 pt"/>
    <w:basedOn w:val="af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pt0pt66">
    <w:name w:val="Основной текст + 14 pt;Интервал 0 pt;Масштаб 66%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D36BA7"/>
    <w:pPr>
      <w:widowControl w:val="0"/>
      <w:shd w:val="clear" w:color="auto" w:fill="FFFFFF"/>
      <w:spacing w:after="0" w:line="0" w:lineRule="atLeast"/>
      <w:ind w:hanging="200"/>
    </w:pPr>
    <w:rPr>
      <w:rFonts w:ascii="Trebuchet MS" w:eastAsia="Trebuchet MS" w:hAnsi="Trebuchet MS" w:cs="Trebuchet MS"/>
      <w:spacing w:val="-2"/>
      <w:sz w:val="14"/>
      <w:szCs w:val="14"/>
    </w:rPr>
  </w:style>
  <w:style w:type="character" w:customStyle="1" w:styleId="150pt">
    <w:name w:val="Основной текст (15) + Не курсив;Интервал 0 pt"/>
    <w:basedOn w:val="15"/>
    <w:rsid w:val="00D36BA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10">
    <w:name w:val="Основной текст (21)_"/>
    <w:basedOn w:val="a0"/>
    <w:link w:val="211"/>
    <w:rsid w:val="00D36BA7"/>
    <w:rPr>
      <w:rFonts w:ascii="Arial" w:eastAsia="Arial" w:hAnsi="Arial" w:cs="Arial"/>
      <w:spacing w:val="-3"/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36BA7"/>
    <w:rPr>
      <w:rFonts w:ascii="Trebuchet MS" w:eastAsia="Trebuchet MS" w:hAnsi="Trebuchet MS" w:cs="Trebuchet MS"/>
      <w:spacing w:val="-2"/>
      <w:sz w:val="14"/>
      <w:szCs w:val="14"/>
      <w:shd w:val="clear" w:color="auto" w:fill="FFFFFF"/>
    </w:rPr>
  </w:style>
  <w:style w:type="character" w:customStyle="1" w:styleId="58pt0pt">
    <w:name w:val="Основной текст (5) + 8 pt;Не полужирный;Интервал 0 pt"/>
    <w:basedOn w:val="53"/>
    <w:rsid w:val="00D36B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1)"/>
    <w:basedOn w:val="a"/>
    <w:link w:val="210"/>
    <w:rsid w:val="00D36BA7"/>
    <w:pPr>
      <w:widowControl w:val="0"/>
      <w:shd w:val="clear" w:color="auto" w:fill="FFFFFF"/>
      <w:spacing w:before="120" w:after="0" w:line="104" w:lineRule="exact"/>
      <w:ind w:hanging="80"/>
    </w:pPr>
    <w:rPr>
      <w:rFonts w:ascii="Arial" w:eastAsia="Arial" w:hAnsi="Arial" w:cs="Arial"/>
      <w:spacing w:val="-3"/>
      <w:sz w:val="8"/>
      <w:szCs w:val="8"/>
    </w:rPr>
  </w:style>
  <w:style w:type="paragraph" w:customStyle="1" w:styleId="221">
    <w:name w:val="Основной текст (22)"/>
    <w:basedOn w:val="a"/>
    <w:link w:val="220"/>
    <w:rsid w:val="00D36BA7"/>
    <w:pPr>
      <w:widowControl w:val="0"/>
      <w:shd w:val="clear" w:color="auto" w:fill="FFFFFF"/>
      <w:spacing w:before="240" w:after="0" w:line="173" w:lineRule="exact"/>
    </w:pPr>
    <w:rPr>
      <w:rFonts w:ascii="Trebuchet MS" w:eastAsia="Trebuchet MS" w:hAnsi="Trebuchet MS" w:cs="Trebuchet MS"/>
      <w:spacing w:val="-2"/>
      <w:sz w:val="14"/>
      <w:szCs w:val="14"/>
    </w:rPr>
  </w:style>
  <w:style w:type="character" w:customStyle="1" w:styleId="4pt0pt">
    <w:name w:val="Основной текст + 4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pt0pt">
    <w:name w:val="Основной текст + 5 pt;Интервал 0 pt"/>
    <w:basedOn w:val="af"/>
    <w:rsid w:val="00D36BA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D36BA7"/>
    <w:rPr>
      <w:rFonts w:ascii="Trebuchet MS" w:eastAsia="Trebuchet MS" w:hAnsi="Trebuchet MS" w:cs="Trebuchet MS"/>
      <w:spacing w:val="1"/>
      <w:sz w:val="10"/>
      <w:szCs w:val="10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D36BA7"/>
    <w:pPr>
      <w:widowControl w:val="0"/>
      <w:shd w:val="clear" w:color="auto" w:fill="FFFFFF"/>
      <w:spacing w:after="0" w:line="133" w:lineRule="exact"/>
    </w:pPr>
    <w:rPr>
      <w:rFonts w:ascii="Trebuchet MS" w:eastAsia="Trebuchet MS" w:hAnsi="Trebuchet MS" w:cs="Trebuchet MS"/>
      <w:spacing w:val="1"/>
      <w:sz w:val="10"/>
      <w:szCs w:val="10"/>
    </w:rPr>
  </w:style>
  <w:style w:type="character" w:customStyle="1" w:styleId="24">
    <w:name w:val="Основной текст (24)_"/>
    <w:basedOn w:val="a0"/>
    <w:link w:val="240"/>
    <w:rsid w:val="00D36BA7"/>
    <w:rPr>
      <w:rFonts w:ascii="Trebuchet MS" w:eastAsia="Trebuchet MS" w:hAnsi="Trebuchet MS" w:cs="Trebuchet MS"/>
      <w:spacing w:val="-6"/>
      <w:sz w:val="8"/>
      <w:szCs w:val="8"/>
      <w:shd w:val="clear" w:color="auto" w:fill="FFFFFF"/>
    </w:rPr>
  </w:style>
  <w:style w:type="character" w:customStyle="1" w:styleId="24TimesNewRoman0pt">
    <w:name w:val="Основной текст (24) + Times New Roman;Курсив;Интервал 0 pt"/>
    <w:basedOn w:val="24"/>
    <w:rsid w:val="00D36BA7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D36BA7"/>
    <w:rPr>
      <w:rFonts w:ascii="Arial" w:eastAsia="Arial" w:hAnsi="Arial" w:cs="Arial"/>
      <w:spacing w:val="-6"/>
      <w:sz w:val="8"/>
      <w:szCs w:val="8"/>
      <w:shd w:val="clear" w:color="auto" w:fill="FFFFFF"/>
    </w:rPr>
  </w:style>
  <w:style w:type="character" w:customStyle="1" w:styleId="25TimesNewRoman0pt">
    <w:name w:val="Основной текст (25) + Times New Roman;Курсив;Интервал 0 pt"/>
    <w:basedOn w:val="25"/>
    <w:rsid w:val="00D36BA7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5TrebuchetMS">
    <w:name w:val="Основной текст (25) + Trebuchet MS"/>
    <w:basedOn w:val="25"/>
    <w:rsid w:val="00D36BA7"/>
    <w:rPr>
      <w:rFonts w:ascii="Trebuchet MS" w:eastAsia="Trebuchet MS" w:hAnsi="Trebuchet MS" w:cs="Trebuchet MS"/>
      <w:color w:val="000000"/>
      <w:spacing w:val="-6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D36BA7"/>
    <w:pPr>
      <w:widowControl w:val="0"/>
      <w:shd w:val="clear" w:color="auto" w:fill="FFFFFF"/>
      <w:spacing w:before="60" w:after="0" w:line="72" w:lineRule="exact"/>
    </w:pPr>
    <w:rPr>
      <w:rFonts w:ascii="Trebuchet MS" w:eastAsia="Trebuchet MS" w:hAnsi="Trebuchet MS" w:cs="Trebuchet MS"/>
      <w:spacing w:val="-6"/>
      <w:sz w:val="8"/>
      <w:szCs w:val="8"/>
    </w:rPr>
  </w:style>
  <w:style w:type="paragraph" w:customStyle="1" w:styleId="250">
    <w:name w:val="Основной текст (25)"/>
    <w:basedOn w:val="a"/>
    <w:link w:val="25"/>
    <w:rsid w:val="00D36BA7"/>
    <w:pPr>
      <w:widowControl w:val="0"/>
      <w:shd w:val="clear" w:color="auto" w:fill="FFFFFF"/>
      <w:spacing w:after="0" w:line="72" w:lineRule="exact"/>
      <w:jc w:val="both"/>
    </w:pPr>
    <w:rPr>
      <w:rFonts w:ascii="Arial" w:eastAsia="Arial" w:hAnsi="Arial" w:cs="Arial"/>
      <w:spacing w:val="-6"/>
      <w:sz w:val="8"/>
      <w:szCs w:val="8"/>
    </w:rPr>
  </w:style>
  <w:style w:type="character" w:customStyle="1" w:styleId="33">
    <w:name w:val="Основной текст (3)_"/>
    <w:basedOn w:val="a0"/>
    <w:link w:val="34"/>
    <w:rsid w:val="00D36BA7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30pt">
    <w:name w:val="Основной текст (3) + Курсив;Интервал 0 pt"/>
    <w:basedOn w:val="33"/>
    <w:rsid w:val="00D36BA7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D36BA7"/>
    <w:rPr>
      <w:rFonts w:ascii="Times New Roman" w:eastAsia="Times New Roman" w:hAnsi="Times New Roman" w:cs="Times New Roman"/>
      <w:i/>
      <w:iCs/>
      <w:spacing w:val="1"/>
      <w:sz w:val="10"/>
      <w:szCs w:val="10"/>
      <w:shd w:val="clear" w:color="auto" w:fill="FFFFFF"/>
    </w:rPr>
  </w:style>
  <w:style w:type="character" w:customStyle="1" w:styleId="29Arial45pt">
    <w:name w:val="Основной текст (29) + Arial;4;5 pt;Не курсив"/>
    <w:basedOn w:val="29"/>
    <w:rsid w:val="00D36BA7"/>
    <w:rPr>
      <w:rFonts w:ascii="Arial" w:eastAsia="Arial" w:hAnsi="Arial" w:cs="Arial"/>
      <w:i/>
      <w:iCs/>
      <w:color w:val="000000"/>
      <w:spacing w:val="1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D36BA7"/>
    <w:pPr>
      <w:widowControl w:val="0"/>
      <w:shd w:val="clear" w:color="auto" w:fill="FFFFFF"/>
      <w:spacing w:before="240" w:after="0" w:line="176" w:lineRule="exact"/>
      <w:ind w:hanging="160"/>
      <w:jc w:val="both"/>
    </w:pPr>
    <w:rPr>
      <w:rFonts w:ascii="Times New Roman" w:eastAsia="Times New Roman" w:hAnsi="Times New Roman" w:cs="Times New Roman"/>
      <w:spacing w:val="6"/>
      <w:sz w:val="13"/>
      <w:szCs w:val="13"/>
    </w:rPr>
  </w:style>
  <w:style w:type="paragraph" w:customStyle="1" w:styleId="290">
    <w:name w:val="Основной текст (29)"/>
    <w:basedOn w:val="a"/>
    <w:link w:val="29"/>
    <w:rsid w:val="00D36BA7"/>
    <w:pPr>
      <w:widowControl w:val="0"/>
      <w:shd w:val="clear" w:color="auto" w:fill="FFFFFF"/>
      <w:spacing w:before="120" w:after="0" w:line="133" w:lineRule="exact"/>
      <w:ind w:hanging="120"/>
    </w:pPr>
    <w:rPr>
      <w:rFonts w:ascii="Times New Roman" w:eastAsia="Times New Roman" w:hAnsi="Times New Roman" w:cs="Times New Roman"/>
      <w:i/>
      <w:iCs/>
      <w:spacing w:val="1"/>
      <w:sz w:val="10"/>
      <w:szCs w:val="10"/>
    </w:rPr>
  </w:style>
  <w:style w:type="paragraph" w:customStyle="1" w:styleId="12">
    <w:name w:val="Без интервала1"/>
    <w:next w:val="af2"/>
    <w:uiPriority w:val="1"/>
    <w:qFormat/>
    <w:rsid w:val="00D36BA7"/>
    <w:pPr>
      <w:spacing w:after="0" w:line="240" w:lineRule="auto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f3"/>
    <w:uiPriority w:val="59"/>
    <w:rsid w:val="00D36B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D36BA7"/>
    <w:pPr>
      <w:spacing w:after="0" w:line="240" w:lineRule="auto"/>
    </w:pPr>
  </w:style>
  <w:style w:type="table" w:styleId="af3">
    <w:name w:val="Table Grid"/>
    <w:basedOn w:val="a1"/>
    <w:uiPriority w:val="59"/>
    <w:rsid w:val="00D3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3"/>
    <w:uiPriority w:val="59"/>
    <w:rsid w:val="005005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Arial0pt">
    <w:name w:val="Основной текст (10) + Arial;Курсив;Интервал 0 pt"/>
    <w:basedOn w:val="100"/>
    <w:rsid w:val="00476855"/>
    <w:rPr>
      <w:rFonts w:ascii="Arial" w:eastAsia="Arial" w:hAnsi="Arial" w:cs="Arial"/>
      <w:b/>
      <w:bCs/>
      <w:i/>
      <w:iCs/>
      <w:color w:val="000000"/>
      <w:spacing w:val="-1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rial0pt">
    <w:name w:val="Основной текст + Arial;Курсив;Интервал 0 pt"/>
    <w:basedOn w:val="af"/>
    <w:rsid w:val="00476855"/>
    <w:rPr>
      <w:rFonts w:ascii="Arial" w:eastAsia="Arial" w:hAnsi="Arial" w:cs="Arial"/>
      <w:i/>
      <w:iCs/>
      <w:color w:val="000000"/>
      <w:spacing w:val="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6">
    <w:name w:val="Основной текст5"/>
    <w:basedOn w:val="a"/>
    <w:rsid w:val="00476855"/>
    <w:pPr>
      <w:widowControl w:val="0"/>
      <w:shd w:val="clear" w:color="auto" w:fill="FFFFFF"/>
      <w:spacing w:before="60" w:after="0" w:line="184" w:lineRule="exact"/>
      <w:ind w:hanging="180"/>
    </w:pPr>
    <w:rPr>
      <w:rFonts w:ascii="Arial Unicode MS" w:eastAsia="Arial Unicode MS" w:hAnsi="Arial Unicode MS" w:cs="Arial Unicode MS"/>
      <w:spacing w:val="3"/>
      <w:sz w:val="15"/>
      <w:szCs w:val="15"/>
    </w:rPr>
  </w:style>
  <w:style w:type="character" w:customStyle="1" w:styleId="27">
    <w:name w:val="Подпись к картинке (2)_"/>
    <w:basedOn w:val="a0"/>
    <w:link w:val="28"/>
    <w:rsid w:val="00476855"/>
    <w:rPr>
      <w:rFonts w:ascii="Arial Unicode MS" w:eastAsia="Arial Unicode MS" w:hAnsi="Arial Unicode MS" w:cs="Arial Unicode MS"/>
      <w:spacing w:val="1"/>
      <w:sz w:val="14"/>
      <w:szCs w:val="14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476855"/>
    <w:pPr>
      <w:widowControl w:val="0"/>
      <w:shd w:val="clear" w:color="auto" w:fill="FFFFFF"/>
      <w:spacing w:after="0" w:line="248" w:lineRule="exact"/>
      <w:jc w:val="center"/>
    </w:pPr>
    <w:rPr>
      <w:rFonts w:ascii="Arial Unicode MS" w:eastAsia="Arial Unicode MS" w:hAnsi="Arial Unicode MS" w:cs="Arial Unicode MS"/>
      <w:spacing w:val="1"/>
      <w:sz w:val="14"/>
      <w:szCs w:val="14"/>
    </w:rPr>
  </w:style>
  <w:style w:type="character" w:customStyle="1" w:styleId="3Arial9pt">
    <w:name w:val="Основной текст (3) + Arial;9 pt;Курсив"/>
    <w:basedOn w:val="33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476855"/>
    <w:rPr>
      <w:rFonts w:ascii="Arial Unicode MS" w:eastAsia="Arial Unicode MS" w:hAnsi="Arial Unicode MS" w:cs="Arial Unicode MS"/>
      <w:i/>
      <w:iCs/>
      <w:spacing w:val="-4"/>
      <w:sz w:val="14"/>
      <w:szCs w:val="1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76855"/>
    <w:pPr>
      <w:widowControl w:val="0"/>
      <w:shd w:val="clear" w:color="auto" w:fill="FFFFFF"/>
      <w:spacing w:before="120" w:after="0" w:line="0" w:lineRule="atLeast"/>
      <w:ind w:hanging="160"/>
    </w:pPr>
    <w:rPr>
      <w:rFonts w:ascii="Arial Unicode MS" w:eastAsia="Arial Unicode MS" w:hAnsi="Arial Unicode MS" w:cs="Arial Unicode MS"/>
      <w:i/>
      <w:iCs/>
      <w:spacing w:val="-4"/>
      <w:sz w:val="14"/>
      <w:szCs w:val="14"/>
    </w:rPr>
  </w:style>
  <w:style w:type="character" w:customStyle="1" w:styleId="4pt0pt0">
    <w:name w:val="Основной текст + 4 pt;Полужирный;Интервал 0 pt"/>
    <w:basedOn w:val="af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rial4pt0pt">
    <w:name w:val="Основной текст + Arial;4 pt;Полужирный;Курсив;Интервал 0 pt"/>
    <w:basedOn w:val="af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55pt0pt">
    <w:name w:val="Основной текст (5) + 5 pt;Интервал 0 pt"/>
    <w:basedOn w:val="53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0"/>
      <w:szCs w:val="10"/>
      <w:u w:val="single"/>
      <w:shd w:val="clear" w:color="auto" w:fill="FFFFFF"/>
      <w:lang w:val="ru-RU" w:eastAsia="ru-RU" w:bidi="ru-RU"/>
    </w:rPr>
  </w:style>
  <w:style w:type="character" w:customStyle="1" w:styleId="55pt0pt0">
    <w:name w:val="Основной текст (5) + 5 pt;Малые прописные;Интервал 0 pt"/>
    <w:basedOn w:val="53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8"/>
      <w:w w:val="100"/>
      <w:position w:val="0"/>
      <w:sz w:val="10"/>
      <w:szCs w:val="10"/>
      <w:u w:val="singl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476855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76855"/>
    <w:pPr>
      <w:widowControl w:val="0"/>
      <w:shd w:val="clear" w:color="auto" w:fill="FFFFFF"/>
      <w:spacing w:before="180" w:after="0" w:line="0" w:lineRule="atLeast"/>
      <w:ind w:hanging="240"/>
      <w:jc w:val="both"/>
    </w:pPr>
    <w:rPr>
      <w:rFonts w:ascii="Arial" w:eastAsia="Arial" w:hAnsi="Arial" w:cs="Arial"/>
      <w:i/>
      <w:iCs/>
      <w:spacing w:val="2"/>
      <w:sz w:val="15"/>
      <w:szCs w:val="15"/>
    </w:rPr>
  </w:style>
  <w:style w:type="character" w:customStyle="1" w:styleId="13ArialUnicodeMS0pt">
    <w:name w:val="Основной текст (13) + Arial Unicode MS;Не курсив;Интервал 0 pt"/>
    <w:basedOn w:val="130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Arial9pt">
    <w:name w:val="Заголовок №4 + Arial;9 pt;Курсив"/>
    <w:basedOn w:val="42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Курсив;Интервал 0 pt"/>
    <w:basedOn w:val="53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76855"/>
    <w:rPr>
      <w:rFonts w:ascii="Arial Unicode MS" w:eastAsia="Arial Unicode MS" w:hAnsi="Arial Unicode MS" w:cs="Arial Unicode MS"/>
      <w:b/>
      <w:bCs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6855"/>
    <w:pPr>
      <w:widowControl w:val="0"/>
      <w:shd w:val="clear" w:color="auto" w:fill="FFFFFF"/>
      <w:spacing w:after="0" w:line="115" w:lineRule="exact"/>
      <w:ind w:hanging="260"/>
    </w:pPr>
    <w:rPr>
      <w:rFonts w:ascii="Arial Unicode MS" w:eastAsia="Arial Unicode MS" w:hAnsi="Arial Unicode MS" w:cs="Arial Unicode MS"/>
      <w:b/>
      <w:bCs/>
      <w:sz w:val="11"/>
      <w:szCs w:val="11"/>
    </w:rPr>
  </w:style>
  <w:style w:type="character" w:customStyle="1" w:styleId="2a">
    <w:name w:val="Оглавление (2)_"/>
    <w:basedOn w:val="a0"/>
    <w:link w:val="2b"/>
    <w:rsid w:val="00476855"/>
    <w:rPr>
      <w:rFonts w:ascii="Arial Unicode MS" w:eastAsia="Arial Unicode MS" w:hAnsi="Arial Unicode MS" w:cs="Arial Unicode MS"/>
      <w:spacing w:val="3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476855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customStyle="1" w:styleId="2b">
    <w:name w:val="Оглавление (2)"/>
    <w:basedOn w:val="a"/>
    <w:link w:val="2a"/>
    <w:rsid w:val="00476855"/>
    <w:pPr>
      <w:widowControl w:val="0"/>
      <w:shd w:val="clear" w:color="auto" w:fill="FFFFFF"/>
      <w:spacing w:before="1680" w:after="0" w:line="0" w:lineRule="atLeast"/>
      <w:ind w:hanging="160"/>
      <w:jc w:val="both"/>
    </w:pPr>
    <w:rPr>
      <w:rFonts w:ascii="Arial Unicode MS" w:eastAsia="Arial Unicode MS" w:hAnsi="Arial Unicode MS" w:cs="Arial Unicode MS"/>
      <w:spacing w:val="3"/>
      <w:sz w:val="15"/>
      <w:szCs w:val="15"/>
    </w:rPr>
  </w:style>
  <w:style w:type="paragraph" w:customStyle="1" w:styleId="160">
    <w:name w:val="Основной текст (16)"/>
    <w:basedOn w:val="a"/>
    <w:link w:val="16"/>
    <w:rsid w:val="00476855"/>
    <w:pPr>
      <w:widowControl w:val="0"/>
      <w:shd w:val="clear" w:color="auto" w:fill="FFFFFF"/>
      <w:spacing w:after="180" w:line="241" w:lineRule="exact"/>
      <w:ind w:hanging="160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120pt">
    <w:name w:val="Основной текст (12) + Не курсив;Интервал 0 pt"/>
    <w:basedOn w:val="120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f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Интервал 0 pt"/>
    <w:basedOn w:val="af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pt0pt0">
    <w:name w:val="Основной текст + 7 pt;Курсив;Интервал 0 pt"/>
    <w:basedOn w:val="af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2ArialUnicodeMS95pt">
    <w:name w:val="Заголовок №4 (2) + Arial Unicode MS;9;5 pt;Не курсив"/>
    <w:basedOn w:val="a0"/>
    <w:rsid w:val="0047685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Основной текст3"/>
    <w:basedOn w:val="af"/>
    <w:rsid w:val="0047685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single"/>
      <w:shd w:val="clear" w:color="auto" w:fill="FFFFFF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476855"/>
    <w:rPr>
      <w:rFonts w:ascii="Arial" w:eastAsia="Arial" w:hAnsi="Arial" w:cs="Arial"/>
      <w:b/>
      <w:bCs/>
      <w:i/>
      <w:iCs/>
      <w:spacing w:val="1"/>
      <w:sz w:val="18"/>
      <w:szCs w:val="18"/>
      <w:shd w:val="clear" w:color="auto" w:fill="FFFFFF"/>
    </w:rPr>
  </w:style>
  <w:style w:type="paragraph" w:customStyle="1" w:styleId="421">
    <w:name w:val="Заголовок №4 (2)"/>
    <w:basedOn w:val="a"/>
    <w:link w:val="420"/>
    <w:rsid w:val="00476855"/>
    <w:pPr>
      <w:widowControl w:val="0"/>
      <w:shd w:val="clear" w:color="auto" w:fill="FFFFFF"/>
      <w:spacing w:before="300" w:after="0" w:line="256" w:lineRule="exact"/>
      <w:ind w:hanging="160"/>
      <w:outlineLvl w:val="3"/>
    </w:pPr>
    <w:rPr>
      <w:rFonts w:ascii="Arial" w:eastAsia="Arial" w:hAnsi="Arial" w:cs="Arial"/>
      <w:b/>
      <w:bCs/>
      <w:i/>
      <w:iCs/>
      <w:spacing w:val="1"/>
      <w:sz w:val="18"/>
      <w:szCs w:val="18"/>
    </w:rPr>
  </w:style>
  <w:style w:type="character" w:customStyle="1" w:styleId="9Arial0pt">
    <w:name w:val="Основной текст (9) + Arial;Курсив;Интервал 0 pt"/>
    <w:basedOn w:val="9"/>
    <w:rsid w:val="0047685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9TimesNewRoman7pt0pt">
    <w:name w:val="Основной текст (9) + Times New Roman;7 pt;Интервал 0 pt"/>
    <w:basedOn w:val="9"/>
    <w:rsid w:val="00476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6ArialUnicodeMS75pt">
    <w:name w:val="Основной текст (16) + Arial Unicode MS;7;5 pt;Не полужирный"/>
    <w:basedOn w:val="16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Arial0pt">
    <w:name w:val="Основной текст (8) + Arial;Не полужирный;Курсив;Интервал 0 pt"/>
    <w:basedOn w:val="8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-8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55pt0pt1">
    <w:name w:val="Основной текст + 5;5 pt;Полужирный;Интервал 0 pt"/>
    <w:basedOn w:val="af"/>
    <w:rsid w:val="0047685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Candara65pt0pt">
    <w:name w:val="Основной текст + Candara;6;5 pt;Интервал 0 pt"/>
    <w:basedOn w:val="af"/>
    <w:rsid w:val="0047685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rial55pt0pt">
    <w:name w:val="Основной текст + Arial;5;5 pt;Курсив;Интервал 0 pt"/>
    <w:basedOn w:val="af"/>
    <w:rsid w:val="0047685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8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3ArialUnicodeMS">
    <w:name w:val="Основной текст (13) + Arial Unicode MS;Не курсив"/>
    <w:basedOn w:val="130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rsid w:val="00476855"/>
    <w:rPr>
      <w:rFonts w:ascii="Arial" w:eastAsia="Arial" w:hAnsi="Arial" w:cs="Arial"/>
      <w:b/>
      <w:bCs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301">
    <w:name w:val="Основной текст (30)"/>
    <w:basedOn w:val="300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Candara65pt0pt">
    <w:name w:val="Основной текст (8) + Candara;6;5 pt;Не полужирный;Интервал 0 pt"/>
    <w:basedOn w:val="8"/>
    <w:rsid w:val="0047685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rial9pt0pt">
    <w:name w:val="Основной текст + Arial;9 pt;Полужирный;Курсив;Интервал 0 pt"/>
    <w:basedOn w:val="af"/>
    <w:rsid w:val="00476855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12pt0pt">
    <w:name w:val="Основной текст (7) + 12 pt;Курсив;Интервал 0 pt"/>
    <w:basedOn w:val="7"/>
    <w:rsid w:val="004768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7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7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0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7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1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9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7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9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6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4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5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6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1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8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4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1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1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3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0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321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768381824">
          <w:marLeft w:val="375"/>
          <w:marRight w:val="375"/>
          <w:marTop w:val="375"/>
          <w:marBottom w:val="37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641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0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9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1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3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86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1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7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8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4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1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6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9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5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6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4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7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1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3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8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41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9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3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5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2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3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2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3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3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5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1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8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9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2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2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4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2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9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1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9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2637-5B35-4BB8-A600-1EE5499C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10852</Words>
  <Characters>61860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Гацких</dc:creator>
  <cp:lastModifiedBy>tech</cp:lastModifiedBy>
  <cp:revision>2</cp:revision>
  <cp:lastPrinted>2018-04-19T09:35:00Z</cp:lastPrinted>
  <dcterms:created xsi:type="dcterms:W3CDTF">2020-04-26T15:55:00Z</dcterms:created>
  <dcterms:modified xsi:type="dcterms:W3CDTF">2020-04-26T15:55:00Z</dcterms:modified>
</cp:coreProperties>
</file>