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26087" w14:textId="77777777" w:rsidR="005722BB" w:rsidRDefault="005722BB" w:rsidP="005722BB">
      <w:pPr>
        <w:pStyle w:val="3"/>
        <w:shd w:val="clear" w:color="auto" w:fill="FFFFFF"/>
        <w:spacing w:before="0"/>
        <w:rPr>
          <w:rFonts w:ascii="Segoe UI" w:hAnsi="Segoe UI" w:cs="Segoe UI"/>
          <w:color w:val="1D2125"/>
        </w:rPr>
      </w:pPr>
      <w:proofErr w:type="spellStart"/>
      <w:r>
        <w:rPr>
          <w:rFonts w:ascii="Segoe UI" w:hAnsi="Segoe UI" w:cs="Segoe UI"/>
          <w:b/>
          <w:bCs/>
          <w:color w:val="1D2125"/>
        </w:rPr>
        <w:t>Дисгормональные</w:t>
      </w:r>
      <w:proofErr w:type="spellEnd"/>
      <w:r>
        <w:rPr>
          <w:rFonts w:ascii="Segoe UI" w:hAnsi="Segoe UI" w:cs="Segoe UI"/>
          <w:b/>
          <w:bCs/>
          <w:color w:val="1D2125"/>
        </w:rPr>
        <w:t xml:space="preserve"> заболевания и рак молочной железы </w:t>
      </w:r>
    </w:p>
    <w:p w14:paraId="7F4E054A" w14:textId="77777777" w:rsidR="005722BB" w:rsidRDefault="005722BB" w:rsidP="005722BB"/>
    <w:p w14:paraId="6F2DD799" w14:textId="77777777" w:rsidR="005722BB" w:rsidRDefault="005722BB" w:rsidP="005722BB">
      <w:r>
        <w:t>Задача 1.</w:t>
      </w:r>
    </w:p>
    <w:p w14:paraId="4CB50231" w14:textId="77777777" w:rsidR="005722BB" w:rsidRDefault="005722BB" w:rsidP="005722BB">
      <w:r>
        <w:t>Больной 58 лет. Обратилась к онкологу в связи с тем, что за последние шесть месяцев правая молочная железа уменьшилась в размере, стала плотной как "камень". Четыре месяца назад появились резкие боли в пояснично-крестцовом отделе позвоночника. Анамнез: три месяца назад больная обратилась к неврологу по поводу этих болей в позвоночнике. Была проведена противовоспалительная терапия и физиолечение. Боли не только не уменьшились, но и стали постоянными.</w:t>
      </w:r>
    </w:p>
    <w:p w14:paraId="4A3A512F" w14:textId="77777777" w:rsidR="005722BB" w:rsidRDefault="005722BB" w:rsidP="002F4C20">
      <w:pPr>
        <w:spacing w:after="0"/>
      </w:pPr>
      <w:r>
        <w:t>Вопрос 1: Предварительный диагноз?</w:t>
      </w:r>
    </w:p>
    <w:p w14:paraId="3A494793" w14:textId="77777777" w:rsidR="005722BB" w:rsidRDefault="005722BB" w:rsidP="002F4C20">
      <w:pPr>
        <w:spacing w:after="0"/>
      </w:pPr>
      <w:r>
        <w:t>Вопрос 2: План обследования?</w:t>
      </w:r>
    </w:p>
    <w:p w14:paraId="284BA187" w14:textId="77777777" w:rsidR="005722BB" w:rsidRDefault="005722BB" w:rsidP="002F4C20">
      <w:pPr>
        <w:spacing w:after="0"/>
      </w:pPr>
      <w:r>
        <w:t>Вопрос 3: Какая клиническая форма рака молочной железы?</w:t>
      </w:r>
    </w:p>
    <w:p w14:paraId="78808AB0" w14:textId="77777777" w:rsidR="005722BB" w:rsidRDefault="005722BB" w:rsidP="002F4C20">
      <w:pPr>
        <w:spacing w:after="0"/>
      </w:pPr>
      <w:r>
        <w:t xml:space="preserve">Вопрос 4: Выпишите рецепт на нестероидный противовоспалительный препарат (таблетки </w:t>
      </w:r>
      <w:proofErr w:type="spellStart"/>
      <w:r>
        <w:t>кетонала</w:t>
      </w:r>
      <w:proofErr w:type="spellEnd"/>
      <w:r>
        <w:t>)?</w:t>
      </w:r>
    </w:p>
    <w:p w14:paraId="76556930" w14:textId="15DB063A" w:rsidR="005722BB" w:rsidRDefault="005722BB" w:rsidP="002F4C20">
      <w:pPr>
        <w:spacing w:after="0"/>
      </w:pPr>
      <w:r>
        <w:t>Вопрос 5: Какие ошибки допустил невролог?</w:t>
      </w:r>
    </w:p>
    <w:p w14:paraId="0E8AAA27" w14:textId="77777777" w:rsidR="002F4C20" w:rsidRDefault="002F4C20" w:rsidP="002F4C20">
      <w:pPr>
        <w:spacing w:after="0"/>
      </w:pPr>
    </w:p>
    <w:p w14:paraId="45B13BF7" w14:textId="77777777" w:rsidR="005722BB" w:rsidRDefault="005722BB" w:rsidP="005722BB">
      <w:pPr>
        <w:pStyle w:val="a6"/>
        <w:numPr>
          <w:ilvl w:val="0"/>
          <w:numId w:val="6"/>
        </w:numPr>
        <w:spacing w:line="256" w:lineRule="auto"/>
      </w:pPr>
      <w:r>
        <w:t>Рак молочной железы</w:t>
      </w:r>
    </w:p>
    <w:p w14:paraId="3B56515E" w14:textId="33F4F0C3" w:rsidR="005722BB" w:rsidRDefault="005722BB" w:rsidP="005722BB">
      <w:pPr>
        <w:pStyle w:val="a6"/>
        <w:numPr>
          <w:ilvl w:val="0"/>
          <w:numId w:val="6"/>
        </w:numPr>
        <w:spacing w:line="256" w:lineRule="auto"/>
      </w:pPr>
      <w:r>
        <w:t>Сбор анамнеза, осмотр, пальпация. Общий анализ крови с подсчетом лейкоцитарной формулы, тромбоцитов. Биохимический анализ крови для определения функции почек, печени, уровня кальция, щелочной фосфатазы. билатеральную маммографию + УЗИ молочных желез и регионарных зон,</w:t>
      </w:r>
      <w:r w:rsidR="002F4C20">
        <w:t xml:space="preserve"> </w:t>
      </w:r>
      <w:r>
        <w:t xml:space="preserve">МРТ молочных желез, R-графию органов грудной клетки; КТ / МРТ органов грудной клетки – по показаниям УЗИ органов брюшной полости и малого таза, КТ / МРТ органов брюшной полости и малого таза с контрастированием,  биопсию опухоли с патоморфологическим исследованием опухолевой ткани; определение в опухолевой ткани рецепторов эстрогенов (РЭ) и прогестерона (РП), HER2 и Ki67; </w:t>
      </w:r>
    </w:p>
    <w:p w14:paraId="2FA6EE83" w14:textId="77777777" w:rsidR="005722BB" w:rsidRDefault="005722BB" w:rsidP="005722BB">
      <w:pPr>
        <w:pStyle w:val="a6"/>
        <w:numPr>
          <w:ilvl w:val="0"/>
          <w:numId w:val="6"/>
        </w:numPr>
        <w:spacing w:line="256" w:lineRule="auto"/>
      </w:pPr>
      <w:r>
        <w:t>Панцирная</w:t>
      </w:r>
    </w:p>
    <w:p w14:paraId="3218D781" w14:textId="77777777" w:rsidR="005722BB" w:rsidRDefault="005722BB" w:rsidP="005722BB">
      <w:pPr>
        <w:pStyle w:val="a6"/>
        <w:numPr>
          <w:ilvl w:val="0"/>
          <w:numId w:val="6"/>
        </w:numPr>
        <w:spacing w:line="256" w:lineRule="auto"/>
      </w:pPr>
      <w:proofErr w:type="spellStart"/>
      <w:r>
        <w:t>Rp</w:t>
      </w:r>
      <w:proofErr w:type="spellEnd"/>
      <w:r>
        <w:t xml:space="preserve">.: </w:t>
      </w:r>
      <w:proofErr w:type="spellStart"/>
      <w:r>
        <w:t>Tab</w:t>
      </w:r>
      <w:proofErr w:type="spellEnd"/>
      <w:r>
        <w:rPr>
          <w:lang w:val="en-US"/>
        </w:rPr>
        <w:t>l</w:t>
      </w:r>
      <w:r>
        <w:t>."</w:t>
      </w:r>
      <w:proofErr w:type="spellStart"/>
      <w:r>
        <w:t>Ketonal</w:t>
      </w:r>
      <w:proofErr w:type="spellEnd"/>
      <w:r>
        <w:t>" 0,1 №10</w:t>
      </w:r>
    </w:p>
    <w:p w14:paraId="7E104760" w14:textId="77777777" w:rsidR="005722BB" w:rsidRDefault="005722BB" w:rsidP="005722BB">
      <w:pPr>
        <w:pStyle w:val="a6"/>
      </w:pPr>
      <w:r>
        <w:t>D.S.</w:t>
      </w:r>
      <w:proofErr w:type="gramStart"/>
      <w:r>
        <w:t>: Внутрь</w:t>
      </w:r>
      <w:proofErr w:type="gramEnd"/>
      <w:r>
        <w:t>, по 1 таблетке 1 раз в сутки, после еды</w:t>
      </w:r>
    </w:p>
    <w:p w14:paraId="518F3412" w14:textId="77777777" w:rsidR="005722BB" w:rsidRDefault="005722BB" w:rsidP="005722BB">
      <w:r>
        <w:t xml:space="preserve">       5.    Не учел данные анамнеза, не направил на повторную консультацию онколога.</w:t>
      </w:r>
    </w:p>
    <w:p w14:paraId="51EB445B" w14:textId="77777777" w:rsidR="002F4C20" w:rsidRDefault="002F4C20" w:rsidP="005722BB"/>
    <w:p w14:paraId="7DCD7CAA" w14:textId="78AE4DCA" w:rsidR="005722BB" w:rsidRDefault="005722BB" w:rsidP="005722BB">
      <w:r>
        <w:t>Задача 2.</w:t>
      </w:r>
    </w:p>
    <w:p w14:paraId="4F3475B3" w14:textId="77777777" w:rsidR="005722BB" w:rsidRDefault="005722BB" w:rsidP="005722BB">
      <w:r>
        <w:t xml:space="preserve">Больной 25 лет. Обратилась к хирургу с жалобами на болезненность обеих молочных желез, усиливающуюся перед менструацией, чувство полноты и распирания в молочных железах. Анамнез: несколько лет назад больная переболела вирусным гепатитом В, диету соблюдает, однако злоупотребляет крепким кофе. Менструации с 13 лет, регулярные, замужем, 1 беременность, 1 роды. </w:t>
      </w:r>
      <w:proofErr w:type="spellStart"/>
      <w:r>
        <w:t>Пальпаторно</w:t>
      </w:r>
      <w:proofErr w:type="spellEnd"/>
      <w:r>
        <w:t xml:space="preserve"> в </w:t>
      </w:r>
      <w:proofErr w:type="gramStart"/>
      <w:r>
        <w:t>верхне-наружных</w:t>
      </w:r>
      <w:proofErr w:type="gramEnd"/>
      <w:r>
        <w:t xml:space="preserve"> квадрантах молочных желез больше справа определяются диффузные уплотнения и </w:t>
      </w:r>
      <w:proofErr w:type="spellStart"/>
      <w:r>
        <w:t>тяжистость</w:t>
      </w:r>
      <w:proofErr w:type="spellEnd"/>
      <w:r>
        <w:t xml:space="preserve"> тканей.</w:t>
      </w:r>
    </w:p>
    <w:p w14:paraId="2A943C41" w14:textId="77777777" w:rsidR="005722BB" w:rsidRDefault="005722BB" w:rsidP="005722BB"/>
    <w:p w14:paraId="13D8567E" w14:textId="77777777" w:rsidR="005722BB" w:rsidRDefault="005722BB" w:rsidP="002F4C20">
      <w:pPr>
        <w:spacing w:after="0"/>
      </w:pPr>
      <w:r>
        <w:t>Вопрос 1: Предполагаемый диагноз?</w:t>
      </w:r>
    </w:p>
    <w:p w14:paraId="6D7AE12F" w14:textId="77777777" w:rsidR="005722BB" w:rsidRDefault="005722BB" w:rsidP="002F4C20">
      <w:pPr>
        <w:spacing w:after="0"/>
      </w:pPr>
      <w:r>
        <w:t>Вопрос 2</w:t>
      </w:r>
      <w:proofErr w:type="gramStart"/>
      <w:r>
        <w:t>: При</w:t>
      </w:r>
      <w:proofErr w:type="gramEnd"/>
      <w:r>
        <w:t xml:space="preserve"> каком заболевании у мужчин могут </w:t>
      </w:r>
      <w:proofErr w:type="spellStart"/>
      <w:r>
        <w:t>нагрубать</w:t>
      </w:r>
      <w:proofErr w:type="spellEnd"/>
      <w:r>
        <w:t xml:space="preserve"> грудные железы и выделяться молозиво?</w:t>
      </w:r>
    </w:p>
    <w:p w14:paraId="1E1DB7DF" w14:textId="77777777" w:rsidR="005722BB" w:rsidRDefault="005722BB" w:rsidP="002F4C20">
      <w:pPr>
        <w:spacing w:after="0"/>
      </w:pPr>
      <w:r>
        <w:t>Вопрос 3: Какие факторы усиливают клинические проявления данного заболевания в этом случае?</w:t>
      </w:r>
    </w:p>
    <w:p w14:paraId="752399C9" w14:textId="77777777" w:rsidR="005722BB" w:rsidRDefault="005722BB" w:rsidP="002F4C20">
      <w:pPr>
        <w:spacing w:after="0"/>
      </w:pPr>
      <w:r>
        <w:t xml:space="preserve">Вопрос 4: Выпишите рецепт на препарат </w:t>
      </w:r>
      <w:proofErr w:type="spellStart"/>
      <w:r>
        <w:t>адеметионин</w:t>
      </w:r>
      <w:proofErr w:type="spellEnd"/>
      <w:r>
        <w:t xml:space="preserve"> для улучшения функции печени?</w:t>
      </w:r>
    </w:p>
    <w:p w14:paraId="71CFA190" w14:textId="0F439CCB" w:rsidR="005722BB" w:rsidRDefault="005722BB" w:rsidP="002F4C20">
      <w:pPr>
        <w:spacing w:after="0"/>
      </w:pPr>
      <w:r>
        <w:t>Вопрос 5</w:t>
      </w:r>
      <w:proofErr w:type="gramStart"/>
      <w:r>
        <w:t>: К</w:t>
      </w:r>
      <w:proofErr w:type="gramEnd"/>
      <w:r>
        <w:t xml:space="preserve"> какой диспансерной группе относится пациентка?</w:t>
      </w:r>
    </w:p>
    <w:p w14:paraId="2FE2CF32" w14:textId="77777777" w:rsidR="002F4C20" w:rsidRDefault="002F4C20" w:rsidP="002F4C20">
      <w:pPr>
        <w:spacing w:after="0"/>
      </w:pPr>
    </w:p>
    <w:p w14:paraId="457600BB" w14:textId="77777777" w:rsidR="005722BB" w:rsidRDefault="005722BB" w:rsidP="005722BB">
      <w:pPr>
        <w:pStyle w:val="a6"/>
        <w:numPr>
          <w:ilvl w:val="0"/>
          <w:numId w:val="7"/>
        </w:numPr>
        <w:spacing w:line="256" w:lineRule="auto"/>
      </w:pPr>
      <w:r>
        <w:lastRenderedPageBreak/>
        <w:t xml:space="preserve">Двусторонняя </w:t>
      </w:r>
      <w:proofErr w:type="spellStart"/>
      <w:r>
        <w:t>мастоплазия</w:t>
      </w:r>
      <w:proofErr w:type="spellEnd"/>
    </w:p>
    <w:p w14:paraId="5B06E3AB" w14:textId="77777777" w:rsidR="005722BB" w:rsidRDefault="005722BB" w:rsidP="005722BB">
      <w:pPr>
        <w:pStyle w:val="a6"/>
        <w:numPr>
          <w:ilvl w:val="0"/>
          <w:numId w:val="7"/>
        </w:numPr>
        <w:spacing w:line="256" w:lineRule="auto"/>
      </w:pPr>
      <w:r>
        <w:t>Гинекомастия</w:t>
      </w:r>
    </w:p>
    <w:p w14:paraId="3258F9E1" w14:textId="77777777" w:rsidR="005722BB" w:rsidRDefault="005722BB" w:rsidP="005722BB">
      <w:pPr>
        <w:pStyle w:val="a6"/>
        <w:numPr>
          <w:ilvl w:val="0"/>
          <w:numId w:val="7"/>
        </w:numPr>
        <w:spacing w:line="256" w:lineRule="auto"/>
      </w:pPr>
      <w:r>
        <w:t xml:space="preserve">Гепатит </w:t>
      </w:r>
      <w:r>
        <w:rPr>
          <w:lang w:val="en-US"/>
        </w:rPr>
        <w:t>B</w:t>
      </w:r>
      <w:r w:rsidRPr="005722BB">
        <w:t xml:space="preserve"> </w:t>
      </w:r>
      <w:r>
        <w:t>в анамнезе, потребление крепкого кофе.</w:t>
      </w:r>
    </w:p>
    <w:p w14:paraId="1A76EFA7" w14:textId="77777777" w:rsidR="005722BB" w:rsidRDefault="005722BB" w:rsidP="005722BB">
      <w:pPr>
        <w:pStyle w:val="a6"/>
        <w:numPr>
          <w:ilvl w:val="0"/>
          <w:numId w:val="7"/>
        </w:numPr>
        <w:spacing w:line="256" w:lineRule="auto"/>
      </w:pPr>
      <w:proofErr w:type="spellStart"/>
      <w:r>
        <w:t>Rp</w:t>
      </w:r>
      <w:proofErr w:type="spellEnd"/>
      <w:r>
        <w:t xml:space="preserve">.: </w:t>
      </w:r>
      <w:proofErr w:type="spellStart"/>
      <w:r>
        <w:t>Tab</w:t>
      </w:r>
      <w:proofErr w:type="spellEnd"/>
      <w:r>
        <w:rPr>
          <w:lang w:val="en-US"/>
        </w:rPr>
        <w:t>l</w:t>
      </w:r>
      <w:r>
        <w:t xml:space="preserve">. </w:t>
      </w:r>
      <w:proofErr w:type="spellStart"/>
      <w:r>
        <w:t>Ademethionini</w:t>
      </w:r>
      <w:proofErr w:type="spellEnd"/>
      <w:r>
        <w:t xml:space="preserve"> 0,4 № 20</w:t>
      </w:r>
    </w:p>
    <w:p w14:paraId="1C34A054" w14:textId="77777777" w:rsidR="002F4C20" w:rsidRDefault="005722BB" w:rsidP="002F4C20">
      <w:pPr>
        <w:pStyle w:val="a6"/>
      </w:pPr>
      <w:r>
        <w:t>D.S.</w:t>
      </w:r>
      <w:proofErr w:type="gramStart"/>
      <w:r>
        <w:t>: Перорально</w:t>
      </w:r>
      <w:proofErr w:type="gramEnd"/>
      <w:r>
        <w:t>, по 1 таблетке 1 раз в день, до обеда</w:t>
      </w:r>
    </w:p>
    <w:p w14:paraId="79656888" w14:textId="491DEDB2" w:rsidR="005722BB" w:rsidRDefault="005722BB" w:rsidP="002F4C20">
      <w:pPr>
        <w:pStyle w:val="a6"/>
      </w:pPr>
      <w:r>
        <w:t>5. 3 диспансерная группа</w:t>
      </w:r>
    </w:p>
    <w:p w14:paraId="42681E72" w14:textId="77777777" w:rsidR="005722BB" w:rsidRDefault="005722BB" w:rsidP="005722BB">
      <w:r>
        <w:t>Задача 3.</w:t>
      </w:r>
    </w:p>
    <w:p w14:paraId="2F64CAC4" w14:textId="77777777" w:rsidR="005722BB" w:rsidRDefault="005722BB" w:rsidP="005722BB">
      <w:r>
        <w:t xml:space="preserve">У больной 20 лет в </w:t>
      </w:r>
      <w:proofErr w:type="gramStart"/>
      <w:r>
        <w:t>верхне-наружном</w:t>
      </w:r>
      <w:proofErr w:type="gramEnd"/>
      <w:r>
        <w:t xml:space="preserve"> квадранте молочной железы пальпируется опухоль размером 1,5x2,0 см, подвижная, плотная, с четкими контурами, безболезненная. Кожные симптомы отрицательные. Выделений из соска нет. Подмышечные лимфоузлы не уве</w:t>
      </w:r>
      <w:r>
        <w:softHyphen/>
        <w:t>личены. Опухоль больная заметила месяц назад.</w:t>
      </w:r>
    </w:p>
    <w:p w14:paraId="48C38264" w14:textId="77777777" w:rsidR="005722BB" w:rsidRDefault="005722BB" w:rsidP="002F4C20">
      <w:pPr>
        <w:spacing w:after="0"/>
      </w:pPr>
      <w:r>
        <w:t>Вопрос 1</w:t>
      </w:r>
      <w:proofErr w:type="gramStart"/>
      <w:r>
        <w:t>: Между</w:t>
      </w:r>
      <w:proofErr w:type="gramEnd"/>
      <w:r>
        <w:t xml:space="preserve"> какими заболеваниями Вы будете проводить дифференциальную диагности</w:t>
      </w:r>
      <w:r>
        <w:softHyphen/>
        <w:t>ку?</w:t>
      </w:r>
    </w:p>
    <w:p w14:paraId="0F6E1138" w14:textId="77777777" w:rsidR="005722BB" w:rsidRDefault="005722BB" w:rsidP="002F4C20">
      <w:pPr>
        <w:spacing w:after="0"/>
      </w:pPr>
      <w:r>
        <w:t>Вопрос 2: Каков алгоритм обследования?</w:t>
      </w:r>
    </w:p>
    <w:p w14:paraId="0C97517C" w14:textId="77777777" w:rsidR="005722BB" w:rsidRDefault="005722BB" w:rsidP="002F4C20">
      <w:pPr>
        <w:spacing w:after="0"/>
      </w:pPr>
      <w:r>
        <w:t>Вопрос 3</w:t>
      </w:r>
      <w:proofErr w:type="gramStart"/>
      <w:r>
        <w:t>: Наиболее</w:t>
      </w:r>
      <w:proofErr w:type="gramEnd"/>
      <w:r>
        <w:t xml:space="preserve"> вероятный диагноз?</w:t>
      </w:r>
    </w:p>
    <w:p w14:paraId="241DC81B" w14:textId="77777777" w:rsidR="005722BB" w:rsidRDefault="005722BB" w:rsidP="002F4C20">
      <w:pPr>
        <w:spacing w:after="0"/>
      </w:pPr>
      <w:r>
        <w:t>Вопрос 4: Консультация какого специалиста необходима?</w:t>
      </w:r>
    </w:p>
    <w:p w14:paraId="25928748" w14:textId="7C2BA27B" w:rsidR="005722BB" w:rsidRDefault="005722BB" w:rsidP="002F4C20">
      <w:pPr>
        <w:spacing w:after="0"/>
      </w:pPr>
      <w:r>
        <w:t>Вопрос 5: Какая операция предпочтительна в данной ситуации?</w:t>
      </w:r>
    </w:p>
    <w:p w14:paraId="310550AE" w14:textId="77777777" w:rsidR="002F4C20" w:rsidRDefault="002F4C20" w:rsidP="002F4C20">
      <w:pPr>
        <w:spacing w:after="0"/>
      </w:pPr>
    </w:p>
    <w:p w14:paraId="015C95F9" w14:textId="77777777" w:rsidR="005722BB" w:rsidRDefault="005722BB" w:rsidP="005722BB">
      <w:pPr>
        <w:pStyle w:val="a6"/>
        <w:numPr>
          <w:ilvl w:val="0"/>
          <w:numId w:val="8"/>
        </w:numPr>
        <w:spacing w:line="256" w:lineRule="auto"/>
      </w:pPr>
      <w:r>
        <w:t>Фиброаденома, рак молочной железы, узловая мастопатия.</w:t>
      </w:r>
    </w:p>
    <w:p w14:paraId="57F22981" w14:textId="77777777" w:rsidR="005722BB" w:rsidRDefault="005722BB" w:rsidP="005722BB">
      <w:pPr>
        <w:pStyle w:val="a6"/>
        <w:numPr>
          <w:ilvl w:val="0"/>
          <w:numId w:val="8"/>
        </w:numPr>
        <w:spacing w:line="256" w:lineRule="auto"/>
      </w:pPr>
      <w:r>
        <w:t xml:space="preserve">Сбор анамнеза, осмотр, пальпация. Общий анализ крови с подсчетом лейкоцитарной формулы, тромбоцитов. Биохимический анализ крови для определения функции почек, печени, уровня кальция, щелочной фосфатазы. билатеральную маммографию + УЗИ молочных желез и регионарных </w:t>
      </w:r>
      <w:proofErr w:type="spellStart"/>
      <w:r>
        <w:t>зон,МРТ</w:t>
      </w:r>
      <w:proofErr w:type="spellEnd"/>
      <w:r>
        <w:t xml:space="preserve"> молочных желез, R-графию органов грудной клетки; КТ / МРТ органов грудной клетки – по показаниям УЗИ органов брюшной полости и малого таза, КТ / МРТ органов брюшной полости и малого таза с контрастированием,  биопсию опухоли с патоморфологическим исследованием опухолевой ткани; определение в опухолевой ткани рецепторов эстрогенов (РЭ) и прогестерона (РП), HER2 и Ki67;</w:t>
      </w:r>
    </w:p>
    <w:p w14:paraId="28504653" w14:textId="77777777" w:rsidR="005722BB" w:rsidRDefault="005722BB" w:rsidP="005722BB">
      <w:pPr>
        <w:pStyle w:val="a6"/>
        <w:numPr>
          <w:ilvl w:val="0"/>
          <w:numId w:val="8"/>
        </w:numPr>
        <w:spacing w:line="256" w:lineRule="auto"/>
      </w:pPr>
      <w:r>
        <w:t>Фиброаденома</w:t>
      </w:r>
    </w:p>
    <w:p w14:paraId="2AA694DA" w14:textId="77777777" w:rsidR="005722BB" w:rsidRDefault="005722BB" w:rsidP="005722BB">
      <w:pPr>
        <w:pStyle w:val="a6"/>
        <w:numPr>
          <w:ilvl w:val="0"/>
          <w:numId w:val="8"/>
        </w:numPr>
        <w:spacing w:line="256" w:lineRule="auto"/>
      </w:pPr>
      <w:r>
        <w:t>Онколога</w:t>
      </w:r>
    </w:p>
    <w:p w14:paraId="53A947FC" w14:textId="77777777" w:rsidR="005722BB" w:rsidRDefault="005722BB" w:rsidP="005722BB">
      <w:pPr>
        <w:pStyle w:val="a6"/>
        <w:numPr>
          <w:ilvl w:val="0"/>
          <w:numId w:val="8"/>
        </w:numPr>
        <w:spacing w:line="256" w:lineRule="auto"/>
      </w:pPr>
      <w:r>
        <w:t>Секторальная резекция со срочным гистологическим исследованием.</w:t>
      </w:r>
    </w:p>
    <w:p w14:paraId="669F487D" w14:textId="77777777" w:rsidR="005722BB" w:rsidRDefault="005722BB" w:rsidP="005722BB">
      <w:pPr>
        <w:pStyle w:val="3"/>
        <w:shd w:val="clear" w:color="auto" w:fill="FFFFFF"/>
        <w:spacing w:before="0"/>
        <w:rPr>
          <w:rFonts w:ascii="Segoe UI" w:hAnsi="Segoe UI" w:cs="Segoe UI"/>
          <w:b/>
          <w:bCs/>
          <w:color w:val="1D2125"/>
        </w:rPr>
      </w:pPr>
      <w:r>
        <w:rPr>
          <w:rFonts w:ascii="Segoe UI" w:hAnsi="Segoe UI" w:cs="Segoe UI"/>
          <w:b/>
          <w:bCs/>
          <w:color w:val="1D2125"/>
        </w:rPr>
        <w:t>Рак предстательной железы</w:t>
      </w:r>
    </w:p>
    <w:p w14:paraId="07ACD754" w14:textId="77777777" w:rsidR="005722BB" w:rsidRPr="005722BB" w:rsidRDefault="005722BB" w:rsidP="005722BB"/>
    <w:p w14:paraId="0CCD64EB" w14:textId="77777777" w:rsidR="005722BB" w:rsidRDefault="005722BB" w:rsidP="005722BB">
      <w:r>
        <w:t xml:space="preserve">Пациент 68 лет, обратился к урологу с жалобами на затрудненное мочеиспускание, ранее принимал </w:t>
      </w:r>
      <w:proofErr w:type="spellStart"/>
      <w:r>
        <w:t>омник</w:t>
      </w:r>
      <w:proofErr w:type="spellEnd"/>
      <w:r>
        <w:t xml:space="preserve">, </w:t>
      </w:r>
      <w:proofErr w:type="spellStart"/>
      <w:r>
        <w:t>финастерид</w:t>
      </w:r>
      <w:proofErr w:type="spellEnd"/>
      <w:r>
        <w:t xml:space="preserve">. Из анамнеза выяснена сопутствующая патология: ИБС, постинфарктный кардиосклероз, стенокардия напряжения II </w:t>
      </w:r>
      <w:proofErr w:type="spellStart"/>
      <w:r>
        <w:t>ф.кл</w:t>
      </w:r>
      <w:proofErr w:type="spellEnd"/>
      <w:r>
        <w:t xml:space="preserve">., СН IIА ст.; ХОБЛ; язвенная болезнь желудка с частыми обострениями. При осмотре: Поясничная область не изменена. Почки не пальпируются. Симптом XII ребра отрицателен с обеих сторон. Мочевой пузырь над лоном не определяется. Мочится 8-10 раз в сутки, мочеиспускание затруднено. Отеков нет. </w:t>
      </w:r>
      <w:proofErr w:type="spellStart"/>
      <w:r>
        <w:t>Per</w:t>
      </w:r>
      <w:proofErr w:type="spellEnd"/>
      <w:r>
        <w:t xml:space="preserve"> </w:t>
      </w:r>
      <w:proofErr w:type="spellStart"/>
      <w:r>
        <w:t>rectum</w:t>
      </w:r>
      <w:proofErr w:type="spellEnd"/>
      <w:r>
        <w:t xml:space="preserve">: Тонус сфинктера сохранен. Ампула прямой кишки свободна. Простата симметрична, незначительно увеличена. В правой доле по периферии определяется плотный узел до 1 см в диаметре, безболезненный. Семенные пузырьки не пальпируются. Срединная бороздка сглажена. Наружные половые органы по мужскому типу. Яички в мошонке, не изменены. Шкала IPSS – 12 баллов. Произведена биопсия простаты, </w:t>
      </w:r>
      <w:proofErr w:type="spellStart"/>
      <w:r>
        <w:t>гистол</w:t>
      </w:r>
      <w:proofErr w:type="spellEnd"/>
      <w:r>
        <w:t xml:space="preserve">. заключение </w:t>
      </w:r>
      <w:proofErr w:type="spellStart"/>
      <w:r>
        <w:t>ххх</w:t>
      </w:r>
      <w:proofErr w:type="spellEnd"/>
      <w:r>
        <w:t xml:space="preserve">: </w:t>
      </w:r>
      <w:proofErr w:type="spellStart"/>
      <w:r>
        <w:t>мелкоацинарная</w:t>
      </w:r>
      <w:proofErr w:type="spellEnd"/>
      <w:r>
        <w:t xml:space="preserve"> аденокарцинома, индекс </w:t>
      </w:r>
      <w:proofErr w:type="spellStart"/>
      <w:r>
        <w:t>Глисона</w:t>
      </w:r>
      <w:proofErr w:type="spellEnd"/>
      <w:r>
        <w:t xml:space="preserve"> – 6, около 40% опухолевой ткани в положительных </w:t>
      </w:r>
      <w:proofErr w:type="spellStart"/>
      <w:r>
        <w:t>биоптатах</w:t>
      </w:r>
      <w:proofErr w:type="spellEnd"/>
      <w:r>
        <w:t xml:space="preserve">. ПСА 8 </w:t>
      </w:r>
      <w:proofErr w:type="spellStart"/>
      <w:r>
        <w:t>нг</w:t>
      </w:r>
      <w:proofErr w:type="spellEnd"/>
      <w:r>
        <w:t xml:space="preserve">/мл. ТРУЗИ простаты: объем – 40 см3, структура простаты неоднородная. В правой доле узел пониженной </w:t>
      </w:r>
      <w:proofErr w:type="spellStart"/>
      <w:r>
        <w:t>эхогенности</w:t>
      </w:r>
      <w:proofErr w:type="spellEnd"/>
      <w:r>
        <w:t xml:space="preserve"> 10х12х10 мм. Объем остаточной мочи – 25 мл.</w:t>
      </w:r>
    </w:p>
    <w:p w14:paraId="3EA55613" w14:textId="77777777" w:rsidR="005722BB" w:rsidRDefault="005722BB" w:rsidP="005722BB"/>
    <w:p w14:paraId="67E3F469" w14:textId="77777777" w:rsidR="005722BB" w:rsidRDefault="005722BB" w:rsidP="002F4C20">
      <w:pPr>
        <w:spacing w:after="0"/>
      </w:pPr>
      <w:r>
        <w:lastRenderedPageBreak/>
        <w:t>Вопрос 1: Диагноз?</w:t>
      </w:r>
    </w:p>
    <w:p w14:paraId="2F24545C" w14:textId="77777777" w:rsidR="005722BB" w:rsidRDefault="005722BB" w:rsidP="002F4C20">
      <w:pPr>
        <w:spacing w:after="0"/>
      </w:pPr>
      <w:r>
        <w:t>Вопрос 2</w:t>
      </w:r>
      <w:proofErr w:type="gramStart"/>
      <w:r>
        <w:t>: О</w:t>
      </w:r>
      <w:proofErr w:type="gramEnd"/>
      <w:r>
        <w:t xml:space="preserve"> чем говорит индекс </w:t>
      </w:r>
      <w:proofErr w:type="spellStart"/>
      <w:r>
        <w:t>Глиссона</w:t>
      </w:r>
      <w:proofErr w:type="spellEnd"/>
      <w:r>
        <w:t>?</w:t>
      </w:r>
    </w:p>
    <w:p w14:paraId="1FC51CB3" w14:textId="77777777" w:rsidR="005722BB" w:rsidRDefault="005722BB" w:rsidP="002F4C20">
      <w:pPr>
        <w:spacing w:after="0"/>
      </w:pPr>
      <w:r>
        <w:t>Вопрос 3: Какие факторы могли повлиять на уровень ПСА у данного пациента?</w:t>
      </w:r>
    </w:p>
    <w:p w14:paraId="67EAB93F" w14:textId="77777777" w:rsidR="005722BB" w:rsidRDefault="005722BB" w:rsidP="002F4C20">
      <w:pPr>
        <w:spacing w:after="0"/>
      </w:pPr>
      <w:r>
        <w:t>Вопрос 4: Какие дополнительные методы обследования необходимы для уточнения диагноза при появлении болей в костях?</w:t>
      </w:r>
    </w:p>
    <w:p w14:paraId="32D184E6" w14:textId="77777777" w:rsidR="005722BB" w:rsidRDefault="005722BB" w:rsidP="002F4C20">
      <w:pPr>
        <w:spacing w:after="0"/>
      </w:pPr>
      <w:r>
        <w:t>Вопрос 5: План лечения?</w:t>
      </w:r>
    </w:p>
    <w:p w14:paraId="2AE42B52" w14:textId="77777777" w:rsidR="005722BB" w:rsidRDefault="005722BB" w:rsidP="005722BB"/>
    <w:p w14:paraId="0E5EB25F" w14:textId="77777777" w:rsidR="005722BB" w:rsidRDefault="005722BB" w:rsidP="005722BB">
      <w:pPr>
        <w:pStyle w:val="a6"/>
        <w:numPr>
          <w:ilvl w:val="0"/>
          <w:numId w:val="5"/>
        </w:numPr>
        <w:spacing w:line="256" w:lineRule="auto"/>
      </w:pPr>
      <w:r>
        <w:t>Рак предстательной железы</w:t>
      </w:r>
    </w:p>
    <w:p w14:paraId="61EDA839" w14:textId="77777777" w:rsidR="005722BB" w:rsidRDefault="005722BB" w:rsidP="005722BB">
      <w:pPr>
        <w:pStyle w:val="a6"/>
        <w:numPr>
          <w:ilvl w:val="0"/>
          <w:numId w:val="5"/>
        </w:numPr>
        <w:spacing w:line="256" w:lineRule="auto"/>
      </w:pPr>
      <w:r>
        <w:t xml:space="preserve">Классификация по </w:t>
      </w:r>
      <w:proofErr w:type="spellStart"/>
      <w:r>
        <w:t>Глисону</w:t>
      </w:r>
      <w:proofErr w:type="spellEnd"/>
      <w:r>
        <w:t xml:space="preserve"> указывает вероятность </w:t>
      </w:r>
      <w:proofErr w:type="spellStart"/>
      <w:r>
        <w:t>распостранения</w:t>
      </w:r>
      <w:proofErr w:type="spellEnd"/>
      <w:r>
        <w:t xml:space="preserve"> опухоли в зависимости от ее гистологических особенностей. В конкретном случае индекс </w:t>
      </w:r>
      <w:proofErr w:type="spellStart"/>
      <w:r>
        <w:t>Глисона</w:t>
      </w:r>
      <w:proofErr w:type="spellEnd"/>
      <w:r>
        <w:t xml:space="preserve"> 6, что указывает на высокодифференцированный рак, вероятность распространения такой опухоли 25%.</w:t>
      </w:r>
    </w:p>
    <w:p w14:paraId="755B7802" w14:textId="77777777" w:rsidR="005722BB" w:rsidRDefault="005722BB" w:rsidP="005722BB">
      <w:pPr>
        <w:pStyle w:val="a6"/>
        <w:numPr>
          <w:ilvl w:val="0"/>
          <w:numId w:val="5"/>
        </w:numPr>
        <w:spacing w:line="256" w:lineRule="auto"/>
      </w:pPr>
      <w:r>
        <w:t>Рак предстательной железы</w:t>
      </w:r>
    </w:p>
    <w:p w14:paraId="5117D4BE" w14:textId="77777777" w:rsidR="005722BB" w:rsidRDefault="005722BB" w:rsidP="005722BB">
      <w:pPr>
        <w:pStyle w:val="a6"/>
        <w:numPr>
          <w:ilvl w:val="0"/>
          <w:numId w:val="5"/>
        </w:numPr>
        <w:spacing w:line="256" w:lineRule="auto"/>
      </w:pPr>
      <w:r>
        <w:t>Сцинтиграфия костей</w:t>
      </w:r>
    </w:p>
    <w:p w14:paraId="1A496C25" w14:textId="77777777" w:rsidR="005722BB" w:rsidRDefault="005722BB" w:rsidP="005722BB">
      <w:pPr>
        <w:pStyle w:val="a6"/>
        <w:numPr>
          <w:ilvl w:val="0"/>
          <w:numId w:val="5"/>
        </w:numPr>
        <w:spacing w:line="256" w:lineRule="auto"/>
      </w:pPr>
      <w:r>
        <w:t>Так как у пациента тяжелая сопутствующая патология и риск прогрессирования низкий, следует применить выжидательную тактику. Ежегодно пациенту следует проводить ПРИ, ПСА, повторные биопсии.</w:t>
      </w:r>
    </w:p>
    <w:p w14:paraId="0DC6893B" w14:textId="77777777" w:rsidR="005722BB" w:rsidRDefault="005722BB" w:rsidP="005722BB"/>
    <w:p w14:paraId="76687A11" w14:textId="77777777" w:rsidR="005722BB" w:rsidRDefault="005722BB" w:rsidP="005722BB">
      <w:pPr>
        <w:pStyle w:val="3"/>
        <w:shd w:val="clear" w:color="auto" w:fill="FFFFFF"/>
        <w:spacing w:before="0"/>
        <w:rPr>
          <w:rFonts w:ascii="Segoe UI" w:hAnsi="Segoe UI" w:cs="Segoe UI"/>
          <w:b/>
          <w:bCs/>
          <w:color w:val="1D2125"/>
        </w:rPr>
      </w:pPr>
      <w:proofErr w:type="spellStart"/>
      <w:r>
        <w:rPr>
          <w:rFonts w:ascii="Segoe UI" w:hAnsi="Segoe UI" w:cs="Segoe UI"/>
          <w:b/>
          <w:bCs/>
          <w:color w:val="1D2125"/>
        </w:rPr>
        <w:t>Колоректальный</w:t>
      </w:r>
      <w:proofErr w:type="spellEnd"/>
      <w:r>
        <w:rPr>
          <w:rFonts w:ascii="Segoe UI" w:hAnsi="Segoe UI" w:cs="Segoe UI"/>
          <w:b/>
          <w:bCs/>
          <w:color w:val="1D2125"/>
        </w:rPr>
        <w:t xml:space="preserve"> рак</w:t>
      </w:r>
    </w:p>
    <w:p w14:paraId="211FD47D" w14:textId="77777777" w:rsidR="005722BB" w:rsidRPr="005722BB" w:rsidRDefault="005722BB" w:rsidP="005722BB"/>
    <w:p w14:paraId="5D27920E" w14:textId="77777777" w:rsidR="005722BB" w:rsidRDefault="005722BB" w:rsidP="005722BB">
      <w:r>
        <w:t xml:space="preserve">Больной С., 59 лет обратился в поликлинику по месту жительства с </w:t>
      </w:r>
      <w:proofErr w:type="gramStart"/>
      <w:r>
        <w:t>жалобами  на</w:t>
      </w:r>
      <w:proofErr w:type="gramEnd"/>
      <w:r>
        <w:t xml:space="preserve"> общую слабость и мелькание «мушек» перед глазами. Слабость нарастала в течение последнего месяца. Явной примеси крови в стуле не замечал. Родственники больной обратили внимание на бледность кожных покровов. По общему анализу крови - гемоглобин 55 г/л. Живот с развитой жировой клетчаткой, мягкий, слегка болезненный в правом подреберье. Симптомов раздражения брюшины нет. При </w:t>
      </w:r>
      <w:proofErr w:type="spellStart"/>
      <w:r>
        <w:t>фиброколоноскопии</w:t>
      </w:r>
      <w:proofErr w:type="spellEnd"/>
      <w:r>
        <w:t xml:space="preserve"> в печеночном углу ободочной кишки </w:t>
      </w:r>
      <w:proofErr w:type="spellStart"/>
      <w:r>
        <w:t>экзофитная</w:t>
      </w:r>
      <w:proofErr w:type="spellEnd"/>
      <w:r>
        <w:t xml:space="preserve"> опухоль с язвенным дефектом до 5,5 см в диаметре, на одну треть перекрывающая просвет кишки, взята биопсия - аденокарцинома.</w:t>
      </w:r>
    </w:p>
    <w:p w14:paraId="521B0A56" w14:textId="77777777" w:rsidR="005722BB" w:rsidRDefault="005722BB" w:rsidP="005722BB"/>
    <w:p w14:paraId="72686A9E" w14:textId="77777777" w:rsidR="005722BB" w:rsidRDefault="005722BB" w:rsidP="002F4C20">
      <w:pPr>
        <w:pStyle w:val="a6"/>
        <w:numPr>
          <w:ilvl w:val="0"/>
          <w:numId w:val="10"/>
        </w:numPr>
        <w:spacing w:after="0"/>
      </w:pPr>
      <w:r>
        <w:t>Укажите клиническую форму рака ободочной кишки?</w:t>
      </w:r>
    </w:p>
    <w:p w14:paraId="2ACF2663" w14:textId="77777777" w:rsidR="005722BB" w:rsidRDefault="005722BB" w:rsidP="002F4C20">
      <w:pPr>
        <w:pStyle w:val="a6"/>
        <w:numPr>
          <w:ilvl w:val="0"/>
          <w:numId w:val="10"/>
        </w:numPr>
        <w:spacing w:after="0"/>
      </w:pPr>
      <w:r>
        <w:t>Какой предраковый процесс чаще предшествует раку ободочной кишки?</w:t>
      </w:r>
    </w:p>
    <w:p w14:paraId="68006886" w14:textId="77777777" w:rsidR="005722BB" w:rsidRDefault="005722BB" w:rsidP="002F4C20">
      <w:pPr>
        <w:pStyle w:val="a6"/>
        <w:numPr>
          <w:ilvl w:val="0"/>
          <w:numId w:val="10"/>
        </w:numPr>
        <w:spacing w:after="0"/>
      </w:pPr>
      <w:r>
        <w:t xml:space="preserve">Назовите самый информативный скрининг-тест на скрытую кровь при </w:t>
      </w:r>
      <w:proofErr w:type="spellStart"/>
      <w:r>
        <w:t>колоректальном</w:t>
      </w:r>
      <w:proofErr w:type="spellEnd"/>
      <w:r>
        <w:t xml:space="preserve"> раке?</w:t>
      </w:r>
    </w:p>
    <w:p w14:paraId="72B6BE3C" w14:textId="77777777" w:rsidR="005722BB" w:rsidRDefault="005722BB" w:rsidP="002F4C20">
      <w:pPr>
        <w:pStyle w:val="a6"/>
        <w:numPr>
          <w:ilvl w:val="0"/>
          <w:numId w:val="10"/>
        </w:numPr>
        <w:spacing w:after="0"/>
      </w:pPr>
      <w:r>
        <w:t>Объем оперативного лечения?</w:t>
      </w:r>
    </w:p>
    <w:p w14:paraId="67ACF0AA" w14:textId="77777777" w:rsidR="005722BB" w:rsidRDefault="005722BB" w:rsidP="002F4C20">
      <w:pPr>
        <w:pStyle w:val="a6"/>
        <w:numPr>
          <w:ilvl w:val="0"/>
          <w:numId w:val="10"/>
        </w:numPr>
        <w:spacing w:after="0"/>
      </w:pPr>
      <w:r>
        <w:t xml:space="preserve">Назовите наиболее распространенные схемы химиотерапии </w:t>
      </w:r>
      <w:proofErr w:type="spellStart"/>
      <w:r>
        <w:t>колоректального</w:t>
      </w:r>
      <w:proofErr w:type="spellEnd"/>
      <w:r>
        <w:t xml:space="preserve"> рака?</w:t>
      </w:r>
    </w:p>
    <w:p w14:paraId="7099A71C" w14:textId="77777777" w:rsidR="005722BB" w:rsidRDefault="005722BB" w:rsidP="005722BB"/>
    <w:p w14:paraId="51ACD8F4" w14:textId="77777777" w:rsidR="005722BB" w:rsidRDefault="005722BB" w:rsidP="005722BB">
      <w:pPr>
        <w:pStyle w:val="a6"/>
        <w:numPr>
          <w:ilvl w:val="0"/>
          <w:numId w:val="4"/>
        </w:numPr>
        <w:spacing w:line="256" w:lineRule="auto"/>
      </w:pPr>
      <w:r>
        <w:t>Токсико-анемическая</w:t>
      </w:r>
    </w:p>
    <w:p w14:paraId="6F0BE52D" w14:textId="77777777" w:rsidR="005722BB" w:rsidRDefault="005722BB" w:rsidP="005722BB">
      <w:pPr>
        <w:pStyle w:val="a6"/>
        <w:numPr>
          <w:ilvl w:val="0"/>
          <w:numId w:val="4"/>
        </w:numPr>
        <w:spacing w:line="256" w:lineRule="auto"/>
      </w:pPr>
      <w:r>
        <w:t>Семейный полипоз</w:t>
      </w:r>
    </w:p>
    <w:p w14:paraId="3663D5B3" w14:textId="77777777" w:rsidR="005722BB" w:rsidRDefault="005722BB" w:rsidP="005722BB">
      <w:pPr>
        <w:pStyle w:val="a6"/>
        <w:numPr>
          <w:ilvl w:val="0"/>
          <w:numId w:val="4"/>
        </w:numPr>
        <w:spacing w:line="256" w:lineRule="auto"/>
      </w:pPr>
      <w:proofErr w:type="spellStart"/>
      <w:r>
        <w:t>Гемокульт</w:t>
      </w:r>
      <w:proofErr w:type="spellEnd"/>
      <w:r>
        <w:t>-тест, Иммунохимический тест определения скрытой крови IFOBT (FIT)</w:t>
      </w:r>
    </w:p>
    <w:p w14:paraId="2F0A12AA" w14:textId="77777777" w:rsidR="005722BB" w:rsidRDefault="005722BB" w:rsidP="005722BB">
      <w:pPr>
        <w:pStyle w:val="a6"/>
        <w:numPr>
          <w:ilvl w:val="0"/>
          <w:numId w:val="4"/>
        </w:numPr>
        <w:spacing w:line="256" w:lineRule="auto"/>
      </w:pPr>
      <w:r>
        <w:t>Резекция ободочной кишки</w:t>
      </w:r>
    </w:p>
    <w:p w14:paraId="307AC70B" w14:textId="77777777" w:rsidR="005722BB" w:rsidRDefault="005722BB" w:rsidP="005722BB">
      <w:pPr>
        <w:pStyle w:val="a6"/>
        <w:numPr>
          <w:ilvl w:val="0"/>
          <w:numId w:val="4"/>
        </w:numPr>
        <w:spacing w:line="256" w:lineRule="auto"/>
      </w:pPr>
      <w:r>
        <w:t xml:space="preserve">Цель </w:t>
      </w:r>
      <w:proofErr w:type="gramStart"/>
      <w:r>
        <w:t>химиотерапии  –</w:t>
      </w:r>
      <w:proofErr w:type="gramEnd"/>
      <w:r>
        <w:t xml:space="preserve"> убить или повредить опухолевые клетки. </w:t>
      </w:r>
      <w:proofErr w:type="gramStart"/>
      <w:r>
        <w:t>Химиотерапия  проводится</w:t>
      </w:r>
      <w:proofErr w:type="gramEnd"/>
      <w:r>
        <w:t xml:space="preserve"> перорально или внутривенно, поэтому она имеет системное воздействие. Основой </w:t>
      </w:r>
      <w:proofErr w:type="gramStart"/>
      <w:r>
        <w:t xml:space="preserve">химиотерапии  </w:t>
      </w:r>
      <w:proofErr w:type="spellStart"/>
      <w:r>
        <w:t>колоректального</w:t>
      </w:r>
      <w:proofErr w:type="spellEnd"/>
      <w:proofErr w:type="gramEnd"/>
      <w:r>
        <w:t xml:space="preserve"> рака является лечение препаратами, называемыми </w:t>
      </w:r>
      <w:proofErr w:type="spellStart"/>
      <w:r>
        <w:t>фторпиримидинами</w:t>
      </w:r>
      <w:proofErr w:type="spellEnd"/>
      <w:r>
        <w:t xml:space="preserve"> , которые принимаются отдельно (</w:t>
      </w:r>
      <w:proofErr w:type="spellStart"/>
      <w:r>
        <w:t>монотерапия</w:t>
      </w:r>
      <w:proofErr w:type="spellEnd"/>
      <w:r>
        <w:t xml:space="preserve">) или в сочетании с другими препаратами (комбинированная терапия). Используются такие </w:t>
      </w:r>
      <w:proofErr w:type="spellStart"/>
      <w:r>
        <w:t>фторпиримидины</w:t>
      </w:r>
      <w:proofErr w:type="spellEnd"/>
      <w:r>
        <w:t>, как 5-</w:t>
      </w:r>
      <w:proofErr w:type="gramStart"/>
      <w:r>
        <w:t>фторурацил  (</w:t>
      </w:r>
      <w:proofErr w:type="gramEnd"/>
      <w:r>
        <w:t xml:space="preserve">5-FU), который вводится внутривенно , и </w:t>
      </w:r>
      <w:proofErr w:type="spellStart"/>
      <w:r>
        <w:t>капецитабин</w:t>
      </w:r>
      <w:proofErr w:type="spellEnd"/>
      <w:r>
        <w:t xml:space="preserve">  или </w:t>
      </w:r>
      <w:proofErr w:type="spellStart"/>
      <w:r>
        <w:t>тегафур</w:t>
      </w:r>
      <w:proofErr w:type="spellEnd"/>
      <w:r>
        <w:t xml:space="preserve">-урацил  (UFT), который принимается перорально. </w:t>
      </w:r>
      <w:proofErr w:type="spellStart"/>
      <w:proofErr w:type="gramStart"/>
      <w:r>
        <w:t>Фторпиримидины</w:t>
      </w:r>
      <w:proofErr w:type="spellEnd"/>
      <w:r>
        <w:t xml:space="preserve">  обычно</w:t>
      </w:r>
      <w:proofErr w:type="gramEnd"/>
      <w:r>
        <w:t xml:space="preserve"> сочетаются с </w:t>
      </w:r>
      <w:proofErr w:type="spellStart"/>
      <w:r>
        <w:lastRenderedPageBreak/>
        <w:t>лейковорином</w:t>
      </w:r>
      <w:proofErr w:type="spellEnd"/>
      <w:r>
        <w:t xml:space="preserve">  (LV), также известным как </w:t>
      </w:r>
      <w:proofErr w:type="spellStart"/>
      <w:r>
        <w:t>фолиновая</w:t>
      </w:r>
      <w:proofErr w:type="spellEnd"/>
      <w:r>
        <w:t xml:space="preserve"> кислота, препаратом, который повышает эффективность действия </w:t>
      </w:r>
      <w:proofErr w:type="spellStart"/>
      <w:r>
        <w:t>фторпиримидина</w:t>
      </w:r>
      <w:proofErr w:type="spellEnd"/>
      <w:r>
        <w:t xml:space="preserve"> . Обычно 5-FU принимается вместе с LV, что сокращенно обозначается 5-FU/LV. При комбинированной </w:t>
      </w:r>
      <w:proofErr w:type="gramStart"/>
      <w:r>
        <w:t xml:space="preserve">терапии  </w:t>
      </w:r>
      <w:proofErr w:type="spellStart"/>
      <w:r>
        <w:t>фторпиримидины</w:t>
      </w:r>
      <w:proofErr w:type="spellEnd"/>
      <w:proofErr w:type="gramEnd"/>
      <w:r>
        <w:t xml:space="preserve">  сочетаются с другими препаратами для химиотерапии, такими как </w:t>
      </w:r>
      <w:proofErr w:type="spellStart"/>
      <w:r>
        <w:t>оксалиплатин</w:t>
      </w:r>
      <w:proofErr w:type="spellEnd"/>
      <w:r>
        <w:t xml:space="preserve">  и </w:t>
      </w:r>
      <w:proofErr w:type="spellStart"/>
      <w:r>
        <w:t>иринотекан</w:t>
      </w:r>
      <w:proofErr w:type="spellEnd"/>
      <w:r>
        <w:t>.</w:t>
      </w:r>
    </w:p>
    <w:p w14:paraId="7132CF2E" w14:textId="77777777" w:rsidR="005722BB" w:rsidRDefault="005722BB" w:rsidP="005722BB">
      <w:pPr>
        <w:pStyle w:val="a6"/>
        <w:spacing w:line="256" w:lineRule="auto"/>
      </w:pPr>
    </w:p>
    <w:p w14:paraId="6E4DCF4E" w14:textId="77777777" w:rsidR="005722BB" w:rsidRDefault="005722BB" w:rsidP="005722BB">
      <w:pPr>
        <w:pStyle w:val="3"/>
        <w:shd w:val="clear" w:color="auto" w:fill="FFFFFF"/>
        <w:spacing w:before="0"/>
        <w:rPr>
          <w:rFonts w:ascii="Segoe UI" w:hAnsi="Segoe UI" w:cs="Segoe UI"/>
          <w:b/>
          <w:bCs/>
          <w:color w:val="1D2125"/>
        </w:rPr>
      </w:pPr>
      <w:r>
        <w:rPr>
          <w:rFonts w:ascii="Segoe UI" w:hAnsi="Segoe UI" w:cs="Segoe UI"/>
          <w:b/>
          <w:bCs/>
          <w:color w:val="1D2125"/>
        </w:rPr>
        <w:t>Рак кожи, меланома</w:t>
      </w:r>
    </w:p>
    <w:p w14:paraId="3A16D647" w14:textId="77777777" w:rsidR="005722BB" w:rsidRPr="005722BB" w:rsidRDefault="005722BB" w:rsidP="005722BB"/>
    <w:p w14:paraId="19272DD9" w14:textId="77777777" w:rsidR="005722BB" w:rsidRDefault="005722BB" w:rsidP="005722BB">
      <w:r>
        <w:t>Задача 1.</w:t>
      </w:r>
    </w:p>
    <w:p w14:paraId="0F169F53" w14:textId="77777777" w:rsidR="005722BB" w:rsidRDefault="005722BB" w:rsidP="005722BB">
      <w:r>
        <w:t xml:space="preserve">В больницу обратился мужчина 30 лет. Неделю назад во время бритья он поранил крупную родинку, она увеличилась в размере, потемнела, появился зуд. При осмотре на левой щеке обнаружен </w:t>
      </w:r>
      <w:proofErr w:type="spellStart"/>
      <w:r>
        <w:t>невус</w:t>
      </w:r>
      <w:proofErr w:type="spellEnd"/>
      <w:r>
        <w:t xml:space="preserve"> в диаметре 0,7 см, неправильной формы, темно коричневого цвета с венчиком гиперемии.</w:t>
      </w:r>
    </w:p>
    <w:p w14:paraId="71EADD2F" w14:textId="77777777" w:rsidR="005722BB" w:rsidRDefault="005722BB" w:rsidP="005722BB"/>
    <w:p w14:paraId="5A345074" w14:textId="77777777" w:rsidR="005722BB" w:rsidRDefault="005722BB" w:rsidP="002F4C20">
      <w:pPr>
        <w:spacing w:after="0"/>
      </w:pPr>
      <w:r>
        <w:t>Вопрос 1: Диагноз?</w:t>
      </w:r>
    </w:p>
    <w:p w14:paraId="23FF6010" w14:textId="77777777" w:rsidR="005722BB" w:rsidRDefault="005722BB" w:rsidP="002F4C20">
      <w:pPr>
        <w:spacing w:after="0"/>
      </w:pPr>
      <w:r>
        <w:t>Вопрос 2: Способ гистологической диагностики пигментной опухоли?</w:t>
      </w:r>
    </w:p>
    <w:p w14:paraId="17150B33" w14:textId="77777777" w:rsidR="005722BB" w:rsidRDefault="005722BB" w:rsidP="002F4C20">
      <w:pPr>
        <w:spacing w:after="0"/>
      </w:pPr>
      <w:r>
        <w:t>Вопрос 3: Тактика при доброкачественном характере пигментного образования?</w:t>
      </w:r>
    </w:p>
    <w:p w14:paraId="1D5B5EA6" w14:textId="77777777" w:rsidR="005722BB" w:rsidRDefault="005722BB" w:rsidP="002F4C20">
      <w:pPr>
        <w:spacing w:after="0"/>
      </w:pPr>
      <w:r>
        <w:t>Вопрос 4</w:t>
      </w:r>
      <w:proofErr w:type="gramStart"/>
      <w:r>
        <w:t>: Выписать</w:t>
      </w:r>
      <w:proofErr w:type="gramEnd"/>
      <w:r>
        <w:t xml:space="preserve"> рецепт на антисептик для наружного применения (этиловый спирт) при перевязках после операции?</w:t>
      </w:r>
    </w:p>
    <w:p w14:paraId="554AC5D8" w14:textId="46E0DC5E" w:rsidR="005722BB" w:rsidRDefault="005722BB" w:rsidP="002F4C20">
      <w:pPr>
        <w:spacing w:after="0"/>
      </w:pPr>
      <w:r>
        <w:t>Вопрос 5: Вариант профилактики у данного больного?</w:t>
      </w:r>
    </w:p>
    <w:p w14:paraId="3B72D505" w14:textId="77777777" w:rsidR="002F4C20" w:rsidRDefault="002F4C20" w:rsidP="002F4C20">
      <w:pPr>
        <w:spacing w:after="0"/>
      </w:pPr>
    </w:p>
    <w:p w14:paraId="3094CA82" w14:textId="77777777" w:rsidR="005722BB" w:rsidRDefault="005722BB" w:rsidP="005722BB">
      <w:pPr>
        <w:pStyle w:val="a6"/>
        <w:numPr>
          <w:ilvl w:val="0"/>
          <w:numId w:val="2"/>
        </w:numPr>
        <w:spacing w:line="256" w:lineRule="auto"/>
      </w:pPr>
      <w:r>
        <w:t xml:space="preserve">Приобретенный </w:t>
      </w:r>
      <w:proofErr w:type="spellStart"/>
      <w:r>
        <w:t>невоклеточный</w:t>
      </w:r>
      <w:proofErr w:type="spellEnd"/>
      <w:r>
        <w:t xml:space="preserve"> </w:t>
      </w:r>
      <w:proofErr w:type="spellStart"/>
      <w:r>
        <w:t>невус</w:t>
      </w:r>
      <w:proofErr w:type="spellEnd"/>
    </w:p>
    <w:p w14:paraId="5729AB4D" w14:textId="77777777" w:rsidR="005722BB" w:rsidRDefault="005722BB" w:rsidP="005722BB">
      <w:pPr>
        <w:pStyle w:val="a6"/>
        <w:numPr>
          <w:ilvl w:val="0"/>
          <w:numId w:val="2"/>
        </w:numPr>
        <w:spacing w:line="256" w:lineRule="auto"/>
      </w:pPr>
      <w:r>
        <w:t xml:space="preserve">Определение максимальной толщины опухоли в мм по </w:t>
      </w:r>
      <w:proofErr w:type="spellStart"/>
      <w:r>
        <w:t>Бреслоу</w:t>
      </w:r>
      <w:proofErr w:type="spellEnd"/>
      <w:r>
        <w:t>, определение уровня инвазии по Кларку, указание о наличии/отсутствии изъязвления, определение митотического индекса.</w:t>
      </w:r>
    </w:p>
    <w:p w14:paraId="749D8D26" w14:textId="77777777" w:rsidR="005722BB" w:rsidRDefault="005722BB" w:rsidP="005722BB">
      <w:pPr>
        <w:pStyle w:val="a6"/>
        <w:numPr>
          <w:ilvl w:val="0"/>
          <w:numId w:val="2"/>
        </w:numPr>
        <w:spacing w:line="256" w:lineRule="auto"/>
      </w:pPr>
      <w:r>
        <w:t>Если образование однозначно доброкачественное дальнейшего обследования не требуется.</w:t>
      </w:r>
    </w:p>
    <w:p w14:paraId="5B3CE563" w14:textId="77777777" w:rsidR="005722BB" w:rsidRDefault="005722BB" w:rsidP="005722BB">
      <w:pPr>
        <w:pStyle w:val="a6"/>
        <w:numPr>
          <w:ilvl w:val="0"/>
          <w:numId w:val="2"/>
        </w:numPr>
        <w:spacing w:line="256" w:lineRule="auto"/>
      </w:pPr>
      <w:proofErr w:type="spellStart"/>
      <w:r>
        <w:t>Rp</w:t>
      </w:r>
      <w:proofErr w:type="spellEnd"/>
      <w:r>
        <w:t xml:space="preserve">.: </w:t>
      </w:r>
      <w:proofErr w:type="spellStart"/>
      <w:r>
        <w:t>Sol.Spiritus</w:t>
      </w:r>
      <w:proofErr w:type="spellEnd"/>
      <w:r>
        <w:t xml:space="preserve"> </w:t>
      </w:r>
      <w:proofErr w:type="spellStart"/>
      <w:r>
        <w:t>aethylici</w:t>
      </w:r>
      <w:proofErr w:type="spellEnd"/>
      <w:r>
        <w:t xml:space="preserve"> 70% - 100,0 </w:t>
      </w:r>
    </w:p>
    <w:p w14:paraId="4A38E719" w14:textId="77777777" w:rsidR="005722BB" w:rsidRDefault="005722BB" w:rsidP="005722BB">
      <w:pPr>
        <w:pStyle w:val="a6"/>
      </w:pPr>
      <w:proofErr w:type="spellStart"/>
      <w:r>
        <w:t>D.t.d</w:t>
      </w:r>
      <w:proofErr w:type="spellEnd"/>
      <w:r>
        <w:t xml:space="preserve">. № 1 </w:t>
      </w:r>
      <w:proofErr w:type="spellStart"/>
      <w:r>
        <w:t>in</w:t>
      </w:r>
      <w:proofErr w:type="spellEnd"/>
      <w:r>
        <w:t xml:space="preserve"> </w:t>
      </w:r>
      <w:proofErr w:type="spellStart"/>
      <w:r>
        <w:t>flac</w:t>
      </w:r>
      <w:proofErr w:type="spellEnd"/>
      <w:r>
        <w:t xml:space="preserve"> </w:t>
      </w:r>
    </w:p>
    <w:p w14:paraId="040685A6" w14:textId="77777777" w:rsidR="005722BB" w:rsidRDefault="005722BB" w:rsidP="005722BB">
      <w:pPr>
        <w:pStyle w:val="a6"/>
      </w:pPr>
      <w:r>
        <w:t>S. В качестве антисептика при перевязках</w:t>
      </w:r>
    </w:p>
    <w:p w14:paraId="0941E36F" w14:textId="77777777" w:rsidR="005722BB" w:rsidRDefault="005722BB" w:rsidP="005722BB">
      <w:r>
        <w:t xml:space="preserve">       5.    Защита он солнца, отказ от вредных привычек.</w:t>
      </w:r>
    </w:p>
    <w:p w14:paraId="3FBEE0A8" w14:textId="77777777" w:rsidR="005722BB" w:rsidRDefault="005722BB" w:rsidP="005722BB">
      <w:r>
        <w:t>Задача 2.</w:t>
      </w:r>
    </w:p>
    <w:p w14:paraId="18BD63E0" w14:textId="77777777" w:rsidR="005722BB" w:rsidRDefault="005722BB" w:rsidP="005722BB">
      <w:r>
        <w:t xml:space="preserve">У больного 55 лет по наружной поверхности средней трети правого бедра появилось образование с широким основанием по типу грибовидного нароста диаметром 4,0 см, которое за прошедший месяц увеличилось в 2 раза. В паховой области </w:t>
      </w:r>
      <w:proofErr w:type="spellStart"/>
      <w:r>
        <w:t>пальпаторно</w:t>
      </w:r>
      <w:proofErr w:type="spellEnd"/>
      <w:r>
        <w:t xml:space="preserve"> определяются плотные, не спаянные с кожей, безболезненные лимфатические узлы диаметром 1,5 см.</w:t>
      </w:r>
    </w:p>
    <w:p w14:paraId="34AD4FDC" w14:textId="77777777" w:rsidR="005722BB" w:rsidRDefault="005722BB" w:rsidP="005722BB"/>
    <w:p w14:paraId="77DD6956" w14:textId="77777777" w:rsidR="005722BB" w:rsidRDefault="005722BB" w:rsidP="002F4C20">
      <w:pPr>
        <w:spacing w:after="0"/>
      </w:pPr>
      <w:r>
        <w:t>Вопрос 1: Диагноз?</w:t>
      </w:r>
    </w:p>
    <w:p w14:paraId="041EEDD9" w14:textId="77777777" w:rsidR="005722BB" w:rsidRDefault="005722BB" w:rsidP="002F4C20">
      <w:pPr>
        <w:spacing w:after="0"/>
      </w:pPr>
      <w:r>
        <w:t>Вопрос 2: Клиническая форма и гистологический вариант опухоли?</w:t>
      </w:r>
    </w:p>
    <w:p w14:paraId="31975CFF" w14:textId="77777777" w:rsidR="005722BB" w:rsidRDefault="005722BB" w:rsidP="002F4C20">
      <w:pPr>
        <w:spacing w:after="0"/>
      </w:pPr>
      <w:r>
        <w:t xml:space="preserve">Вопрос 3: Методы морфологической верификации первичного очага и </w:t>
      </w:r>
      <w:proofErr w:type="spellStart"/>
      <w:r>
        <w:t>лимфогенных</w:t>
      </w:r>
      <w:proofErr w:type="spellEnd"/>
      <w:r>
        <w:t xml:space="preserve"> метастазов?</w:t>
      </w:r>
    </w:p>
    <w:p w14:paraId="16D78133" w14:textId="77777777" w:rsidR="005722BB" w:rsidRDefault="005722BB" w:rsidP="002F4C20">
      <w:pPr>
        <w:spacing w:after="0"/>
      </w:pPr>
      <w:r>
        <w:t>Вопрос 4: Выпишите рецепт на кожный антисептик (хлоргексидин) для обработки операционного поля?</w:t>
      </w:r>
    </w:p>
    <w:p w14:paraId="64843DD8" w14:textId="68AA6560" w:rsidR="005722BB" w:rsidRDefault="005722BB" w:rsidP="005722BB">
      <w:r>
        <w:t>Вопрос 5: Объем операции у данного пациента?</w:t>
      </w:r>
    </w:p>
    <w:p w14:paraId="6BFFF01C" w14:textId="77777777" w:rsidR="002F4C20" w:rsidRDefault="002F4C20" w:rsidP="005722BB"/>
    <w:p w14:paraId="404569C6" w14:textId="77777777" w:rsidR="005722BB" w:rsidRDefault="005722BB" w:rsidP="005722BB">
      <w:pPr>
        <w:pStyle w:val="a6"/>
        <w:numPr>
          <w:ilvl w:val="0"/>
          <w:numId w:val="3"/>
        </w:numPr>
        <w:spacing w:line="256" w:lineRule="auto"/>
      </w:pPr>
      <w:r>
        <w:lastRenderedPageBreak/>
        <w:t>Плоскоклеточный рак</w:t>
      </w:r>
    </w:p>
    <w:p w14:paraId="41F7B6C2" w14:textId="77777777" w:rsidR="005722BB" w:rsidRDefault="005722BB" w:rsidP="005722BB">
      <w:pPr>
        <w:pStyle w:val="a6"/>
        <w:numPr>
          <w:ilvl w:val="0"/>
          <w:numId w:val="3"/>
        </w:numPr>
        <w:spacing w:line="256" w:lineRule="auto"/>
      </w:pPr>
      <w:proofErr w:type="spellStart"/>
      <w:r>
        <w:t>Экзофитная</w:t>
      </w:r>
      <w:proofErr w:type="spellEnd"/>
    </w:p>
    <w:p w14:paraId="572B048C" w14:textId="77777777" w:rsidR="005722BB" w:rsidRDefault="005722BB" w:rsidP="005722BB">
      <w:pPr>
        <w:pStyle w:val="a6"/>
        <w:numPr>
          <w:ilvl w:val="0"/>
          <w:numId w:val="3"/>
        </w:numPr>
        <w:spacing w:line="256" w:lineRule="auto"/>
      </w:pPr>
      <w:r>
        <w:t xml:space="preserve">На первом этапе </w:t>
      </w:r>
      <w:proofErr w:type="spellStart"/>
      <w:r>
        <w:t>эксцизионная</w:t>
      </w:r>
      <w:proofErr w:type="spellEnd"/>
      <w:r>
        <w:t xml:space="preserve"> биопсия подозрительного образования на всю толщину кожи (не плоскостная резекция) с отступом не более 5 мм (оптимально 1-3 мм). Поиск метастазов: КТ/ рентгенография органов грудной клетки, КТ/ МРТ/ УЗИ органов брюшной полости и малого таза, УЗИ регионарных лимфоузлов</w:t>
      </w:r>
    </w:p>
    <w:p w14:paraId="285A410F" w14:textId="77777777" w:rsidR="005722BB" w:rsidRDefault="005722BB" w:rsidP="005722BB">
      <w:pPr>
        <w:pStyle w:val="a6"/>
        <w:numPr>
          <w:ilvl w:val="0"/>
          <w:numId w:val="3"/>
        </w:numPr>
        <w:spacing w:line="256" w:lineRule="auto"/>
      </w:pPr>
      <w:proofErr w:type="spellStart"/>
      <w:r>
        <w:t>Rp</w:t>
      </w:r>
      <w:proofErr w:type="spellEnd"/>
      <w:r>
        <w:t xml:space="preserve">.: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Сhlorhexidini</w:t>
      </w:r>
      <w:proofErr w:type="spellEnd"/>
      <w:r>
        <w:t xml:space="preserve"> </w:t>
      </w:r>
      <w:proofErr w:type="spellStart"/>
      <w:r>
        <w:t>Spirituosae</w:t>
      </w:r>
      <w:proofErr w:type="spellEnd"/>
      <w:r>
        <w:t xml:space="preserve"> 0,5% - 500 </w:t>
      </w:r>
      <w:proofErr w:type="spellStart"/>
      <w:r>
        <w:t>ml</w:t>
      </w:r>
      <w:proofErr w:type="spellEnd"/>
    </w:p>
    <w:p w14:paraId="297E99E4" w14:textId="77777777" w:rsidR="005722BB" w:rsidRDefault="005722BB" w:rsidP="005722BB">
      <w:pPr>
        <w:pStyle w:val="a6"/>
      </w:pPr>
      <w:r>
        <w:t>D.S. Для обработки операционного поля</w:t>
      </w:r>
    </w:p>
    <w:p w14:paraId="78E29791" w14:textId="77777777" w:rsidR="005722BB" w:rsidRDefault="005722BB" w:rsidP="005722BB">
      <w:r>
        <w:t xml:space="preserve">5. На первом этапе </w:t>
      </w:r>
      <w:proofErr w:type="spellStart"/>
      <w:r>
        <w:t>эксцизионная</w:t>
      </w:r>
      <w:proofErr w:type="spellEnd"/>
      <w:r>
        <w:t xml:space="preserve"> биопсия подозрительного образования на всю толщину кожи</w:t>
      </w:r>
    </w:p>
    <w:p w14:paraId="27DD8A6A" w14:textId="77777777" w:rsidR="005722BB" w:rsidRDefault="005722BB" w:rsidP="005722BB">
      <w:r>
        <w:t>(не плоскостная резекция) с отступом не более 5 мм (оптимально 1-3 мм</w:t>
      </w:r>
      <w:proofErr w:type="gramStart"/>
      <w:r>
        <w:t>)</w:t>
      </w:r>
      <w:proofErr w:type="gramEnd"/>
      <w:r>
        <w:t xml:space="preserve"> Возможно выполнение биопсии метастазов под контролем лучевых методов, если это повлияет на тактику лечения</w:t>
      </w:r>
    </w:p>
    <w:p w14:paraId="7913DE58" w14:textId="77777777" w:rsidR="005722BB" w:rsidRDefault="005722BB" w:rsidP="005722BB"/>
    <w:p w14:paraId="0A45CE02" w14:textId="77777777" w:rsidR="005722BB" w:rsidRDefault="005722BB" w:rsidP="005722BB">
      <w:pPr>
        <w:pStyle w:val="a6"/>
        <w:spacing w:line="256" w:lineRule="auto"/>
      </w:pPr>
    </w:p>
    <w:p w14:paraId="2387BF79" w14:textId="77777777" w:rsidR="005722BB" w:rsidRPr="005722BB" w:rsidRDefault="005722BB" w:rsidP="005722BB"/>
    <w:p w14:paraId="5CAD7F9C" w14:textId="21FDA8AC" w:rsidR="005722BB" w:rsidRDefault="005722BB" w:rsidP="005722BB">
      <w:pPr>
        <w:pStyle w:val="3"/>
        <w:shd w:val="clear" w:color="auto" w:fill="FFFFFF"/>
        <w:spacing w:before="0"/>
        <w:rPr>
          <w:rFonts w:ascii="Segoe UI" w:hAnsi="Segoe UI" w:cs="Segoe UI"/>
          <w:b/>
          <w:bCs/>
          <w:color w:val="1D2125"/>
        </w:rPr>
      </w:pPr>
      <w:r>
        <w:rPr>
          <w:rFonts w:ascii="Segoe UI" w:hAnsi="Segoe UI" w:cs="Segoe UI"/>
          <w:b/>
          <w:bCs/>
          <w:color w:val="1D2125"/>
        </w:rPr>
        <w:t>Рак шейки матки</w:t>
      </w:r>
    </w:p>
    <w:p w14:paraId="75260DA5" w14:textId="77777777" w:rsidR="005722BB" w:rsidRPr="005722BB" w:rsidRDefault="005722BB" w:rsidP="005722BB"/>
    <w:p w14:paraId="500BAE74" w14:textId="7066BC6F" w:rsidR="00CA2141" w:rsidRDefault="00CA2141" w:rsidP="00CA2141">
      <w:r>
        <w:t xml:space="preserve">Больная Р., 42 лет бригадой скорой медицинской помощи доставлена с умеренными кровянистыми выделениями из влагалища, которые возникли после обычного полового сношения. В течение 10 лет нерегулярно наблюдалась у гинеколога по месту жительства по поводу эрозии шейки матки. После санации влагалища при осмотре гинекологом в зеркалах на шейке матки визуализируется опухолевая язва с неровными краями, кровоточащей поверхностью диаметром более 4,0 см с переходом на верхнюю треть влагалища. При пальпации опухоль не переходит на стенки таза, но имеется инфильтрация, распространяющаяся на </w:t>
      </w:r>
      <w:proofErr w:type="spellStart"/>
      <w:r>
        <w:t>параметрий</w:t>
      </w:r>
      <w:proofErr w:type="spellEnd"/>
      <w:r>
        <w:t xml:space="preserve"> справа. При обследовании живот умеренно болезненный в нижних отделах больше справа, симптомов раздражения брюшины нет.</w:t>
      </w:r>
    </w:p>
    <w:p w14:paraId="6B3065FD" w14:textId="77777777" w:rsidR="00CA2141" w:rsidRDefault="00CA2141" w:rsidP="00CA2141"/>
    <w:p w14:paraId="3AC5908C" w14:textId="77777777" w:rsidR="00CA2141" w:rsidRDefault="00CA2141" w:rsidP="002F4C20">
      <w:pPr>
        <w:pStyle w:val="a6"/>
        <w:numPr>
          <w:ilvl w:val="0"/>
          <w:numId w:val="11"/>
        </w:numPr>
      </w:pPr>
      <w:r>
        <w:t>Какую стадию рака шейки матки по FIGO можно предварительно поставить пациентке без дополнительного обследования в случае морфологической верификации процесса?</w:t>
      </w:r>
    </w:p>
    <w:p w14:paraId="48472B97" w14:textId="77777777" w:rsidR="00CA2141" w:rsidRDefault="00CA2141" w:rsidP="002F4C20">
      <w:pPr>
        <w:pStyle w:val="a6"/>
        <w:numPr>
          <w:ilvl w:val="0"/>
          <w:numId w:val="11"/>
        </w:numPr>
      </w:pPr>
      <w:r>
        <w:t xml:space="preserve">Укажите наиболее информативный метод оценки глубины инвазии и перехода опухоли на </w:t>
      </w:r>
      <w:proofErr w:type="spellStart"/>
      <w:r>
        <w:t>параметрий</w:t>
      </w:r>
      <w:proofErr w:type="spellEnd"/>
      <w:r>
        <w:t xml:space="preserve"> и смежные органы?</w:t>
      </w:r>
    </w:p>
    <w:p w14:paraId="6D602CCC" w14:textId="77777777" w:rsidR="00CA2141" w:rsidRDefault="00CA2141" w:rsidP="002F4C20">
      <w:pPr>
        <w:pStyle w:val="a6"/>
        <w:numPr>
          <w:ilvl w:val="0"/>
          <w:numId w:val="11"/>
        </w:numPr>
      </w:pPr>
      <w:r>
        <w:t>К какой группе заболеваний нужно отнести эрозию шейки матки?</w:t>
      </w:r>
    </w:p>
    <w:p w14:paraId="1DA3925C" w14:textId="77777777" w:rsidR="00CA2141" w:rsidRDefault="00CA2141" w:rsidP="002F4C20">
      <w:pPr>
        <w:pStyle w:val="a6"/>
        <w:numPr>
          <w:ilvl w:val="0"/>
          <w:numId w:val="11"/>
        </w:numPr>
      </w:pPr>
      <w:r>
        <w:t>Назовите стандарт цервикального скрининга шейки матки на поликлиническом уровне?</w:t>
      </w:r>
    </w:p>
    <w:p w14:paraId="041DA295" w14:textId="5DDCD800" w:rsidR="00032658" w:rsidRDefault="00CA2141" w:rsidP="002F4C20">
      <w:pPr>
        <w:pStyle w:val="a6"/>
        <w:numPr>
          <w:ilvl w:val="0"/>
          <w:numId w:val="11"/>
        </w:numPr>
      </w:pPr>
      <w:r>
        <w:t xml:space="preserve">Какие варианты комбинированного лечения возможны в данном случае при подтверждении распространения опухоли на </w:t>
      </w:r>
      <w:proofErr w:type="spellStart"/>
      <w:r>
        <w:t>параметрий</w:t>
      </w:r>
      <w:proofErr w:type="spellEnd"/>
      <w:r>
        <w:t>?</w:t>
      </w:r>
    </w:p>
    <w:p w14:paraId="7C576C23" w14:textId="40DC6962" w:rsidR="00CA2141" w:rsidRDefault="00CA2141" w:rsidP="00CA2141"/>
    <w:p w14:paraId="62C3B961" w14:textId="57B82813" w:rsidR="00CA2141" w:rsidRPr="00CA2141" w:rsidRDefault="00EA62AC" w:rsidP="00CA2141">
      <w:pPr>
        <w:pStyle w:val="a6"/>
        <w:numPr>
          <w:ilvl w:val="0"/>
          <w:numId w:val="1"/>
        </w:numPr>
      </w:pPr>
      <w:r>
        <w:rPr>
          <w:lang w:val="en-US"/>
        </w:rPr>
        <w:t>IIb</w:t>
      </w:r>
    </w:p>
    <w:p w14:paraId="3ABCBBED" w14:textId="5DA3FD3D" w:rsidR="00CA2141" w:rsidRDefault="00CA2141" w:rsidP="00CA2141">
      <w:pPr>
        <w:pStyle w:val="a6"/>
        <w:numPr>
          <w:ilvl w:val="0"/>
          <w:numId w:val="1"/>
        </w:numPr>
      </w:pPr>
      <w:r>
        <w:t>МРТ органов малого таза с внутривенным контрастированием</w:t>
      </w:r>
    </w:p>
    <w:p w14:paraId="773701BF" w14:textId="4BBFF00D" w:rsidR="00CA2141" w:rsidRDefault="00CA2141" w:rsidP="00CA2141">
      <w:pPr>
        <w:pStyle w:val="a6"/>
        <w:numPr>
          <w:ilvl w:val="0"/>
          <w:numId w:val="1"/>
        </w:numPr>
      </w:pPr>
      <w:r>
        <w:t>К фоновым процессам, которые составляют 80-85% патологических изменений на шейке матки.</w:t>
      </w:r>
    </w:p>
    <w:p w14:paraId="1D68FA51" w14:textId="7D8E7882" w:rsidR="00CA2141" w:rsidRDefault="00EA62AC" w:rsidP="00CA2141">
      <w:pPr>
        <w:pStyle w:val="a6"/>
        <w:numPr>
          <w:ilvl w:val="0"/>
          <w:numId w:val="1"/>
        </w:numPr>
      </w:pPr>
      <w:r w:rsidRPr="00EA62AC">
        <w:t xml:space="preserve">Мазок для цитологического исследования следует брать с поверхности </w:t>
      </w:r>
      <w:proofErr w:type="spellStart"/>
      <w:r w:rsidRPr="00EA62AC">
        <w:t>экзоцервикса</w:t>
      </w:r>
      <w:proofErr w:type="spellEnd"/>
      <w:r w:rsidRPr="00EA62AC">
        <w:t xml:space="preserve">, с помощью шпателя из </w:t>
      </w:r>
      <w:proofErr w:type="spellStart"/>
      <w:r w:rsidRPr="00EA62AC">
        <w:t>эндоцервикса</w:t>
      </w:r>
      <w:proofErr w:type="spellEnd"/>
      <w:r w:rsidRPr="00EA62AC">
        <w:t xml:space="preserve"> — с помощью щетки</w:t>
      </w:r>
      <w:r>
        <w:t xml:space="preserve"> </w:t>
      </w:r>
      <w:proofErr w:type="spellStart"/>
      <w:r w:rsidRPr="00EA62AC">
        <w:t>эндобранша</w:t>
      </w:r>
      <w:proofErr w:type="spellEnd"/>
      <w:r>
        <w:t xml:space="preserve">. </w:t>
      </w:r>
      <w:r w:rsidRPr="00EA62AC">
        <w:t xml:space="preserve">Допустимо два образца (с </w:t>
      </w:r>
      <w:proofErr w:type="spellStart"/>
      <w:r w:rsidRPr="00EA62AC">
        <w:t>экзоцервикса</w:t>
      </w:r>
      <w:proofErr w:type="spellEnd"/>
      <w:r w:rsidRPr="00EA62AC">
        <w:t xml:space="preserve"> и </w:t>
      </w:r>
      <w:proofErr w:type="spellStart"/>
      <w:r w:rsidRPr="00EA62AC">
        <w:t>эндоцервикса</w:t>
      </w:r>
      <w:proofErr w:type="spellEnd"/>
      <w:r w:rsidRPr="00EA62AC">
        <w:t>) наносить на одно стекло. Материал тонким слоем наносят на специально обработанное обезжиренное стекло с последующей фиксацией</w:t>
      </w:r>
      <w:r>
        <w:t xml:space="preserve">. </w:t>
      </w:r>
      <w:r w:rsidRPr="00EA62AC">
        <w:t xml:space="preserve">Для классификации как «удовлетворительный» образец должен содержать как </w:t>
      </w:r>
      <w:r w:rsidRPr="00EA62AC">
        <w:lastRenderedPageBreak/>
        <w:t>минимум 8000 —12 000 хорошо визуализируемых плоских клеток в традиционном мазке и 5000 плоских клеток в жидкостном образце</w:t>
      </w:r>
      <w:r>
        <w:t>.</w:t>
      </w:r>
    </w:p>
    <w:p w14:paraId="5DB2045E" w14:textId="52587EAB" w:rsidR="00EA62AC" w:rsidRDefault="00EA62AC" w:rsidP="00CA2141">
      <w:pPr>
        <w:pStyle w:val="a6"/>
        <w:numPr>
          <w:ilvl w:val="0"/>
          <w:numId w:val="1"/>
        </w:numPr>
      </w:pPr>
      <w:proofErr w:type="gramStart"/>
      <w:r>
        <w:t xml:space="preserve">Расширенная </w:t>
      </w:r>
      <w:r>
        <w:rPr>
          <w:lang w:val="en-US"/>
        </w:rPr>
        <w:t xml:space="preserve"> </w:t>
      </w:r>
      <w:r>
        <w:t>экстирпация</w:t>
      </w:r>
      <w:proofErr w:type="gramEnd"/>
      <w:r>
        <w:t xml:space="preserve"> матки, Химиотерапия.</w:t>
      </w:r>
    </w:p>
    <w:p w14:paraId="280057F0" w14:textId="77777777" w:rsidR="005722BB" w:rsidRDefault="005722BB" w:rsidP="005722BB"/>
    <w:sectPr w:rsidR="00572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20A3"/>
    <w:multiLevelType w:val="hybridMultilevel"/>
    <w:tmpl w:val="672A4872"/>
    <w:lvl w:ilvl="0" w:tplc="3C6C82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32DE3"/>
    <w:multiLevelType w:val="hybridMultilevel"/>
    <w:tmpl w:val="38B60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050F0"/>
    <w:multiLevelType w:val="hybridMultilevel"/>
    <w:tmpl w:val="D4543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A4B9B"/>
    <w:multiLevelType w:val="hybridMultilevel"/>
    <w:tmpl w:val="9E8E5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00E03"/>
    <w:multiLevelType w:val="hybridMultilevel"/>
    <w:tmpl w:val="2C7E4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B08C2"/>
    <w:multiLevelType w:val="hybridMultilevel"/>
    <w:tmpl w:val="A90E2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2032E"/>
    <w:multiLevelType w:val="hybridMultilevel"/>
    <w:tmpl w:val="ADA06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0586A"/>
    <w:multiLevelType w:val="hybridMultilevel"/>
    <w:tmpl w:val="C0D67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42CA4"/>
    <w:multiLevelType w:val="hybridMultilevel"/>
    <w:tmpl w:val="C874A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25F8E"/>
    <w:multiLevelType w:val="hybridMultilevel"/>
    <w:tmpl w:val="8C06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5D"/>
    <w:rsid w:val="00032658"/>
    <w:rsid w:val="002F4C20"/>
    <w:rsid w:val="005722BB"/>
    <w:rsid w:val="00A7070F"/>
    <w:rsid w:val="00CA2141"/>
    <w:rsid w:val="00EA62AC"/>
    <w:rsid w:val="00F1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8FA7"/>
  <w15:chartTrackingRefBased/>
  <w15:docId w15:val="{AD8181A3-6A68-4362-B1F2-CF5AA2B1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07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2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лавление"/>
    <w:basedOn w:val="a4"/>
    <w:link w:val="a5"/>
    <w:qFormat/>
    <w:rsid w:val="00A7070F"/>
    <w:rPr>
      <w:rFonts w:ascii="Times New Roman" w:hAnsi="Times New Roman"/>
      <w:color w:val="2F5496"/>
      <w:kern w:val="32"/>
    </w:rPr>
  </w:style>
  <w:style w:type="character" w:customStyle="1" w:styleId="a5">
    <w:name w:val="Оглавление Знак"/>
    <w:basedOn w:val="a0"/>
    <w:link w:val="a3"/>
    <w:rsid w:val="00A7070F"/>
    <w:rPr>
      <w:rFonts w:ascii="Times New Roman" w:eastAsiaTheme="majorEastAsia" w:hAnsi="Times New Roman" w:cstheme="majorBidi"/>
      <w:color w:val="2F5496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A70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A7070F"/>
    <w:pPr>
      <w:outlineLvl w:val="9"/>
    </w:pPr>
  </w:style>
  <w:style w:type="paragraph" w:styleId="a6">
    <w:name w:val="List Paragraph"/>
    <w:basedOn w:val="a"/>
    <w:uiPriority w:val="34"/>
    <w:qFormat/>
    <w:rsid w:val="00CA214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722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Боба</dc:creator>
  <cp:keywords/>
  <dc:description/>
  <cp:lastModifiedBy>илья суняев</cp:lastModifiedBy>
  <cp:revision>2</cp:revision>
  <dcterms:created xsi:type="dcterms:W3CDTF">2024-02-02T14:31:00Z</dcterms:created>
  <dcterms:modified xsi:type="dcterms:W3CDTF">2024-02-02T14:31:00Z</dcterms:modified>
</cp:coreProperties>
</file>