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53" w:rsidRPr="00B92A3B" w:rsidRDefault="008A1A53" w:rsidP="008A1A53">
      <w:pPr>
        <w:pStyle w:val="3"/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B92A3B">
        <w:rPr>
          <w:rStyle w:val="mw-headline"/>
          <w:rFonts w:ascii="Times New Roman" w:hAnsi="Times New Roman" w:cs="Times New Roman"/>
          <w:sz w:val="28"/>
          <w:szCs w:val="28"/>
          <w:lang/>
        </w:rPr>
        <w:t>A changing profession</w:t>
      </w:r>
    </w:p>
    <w:p w:rsidR="008A1A53" w:rsidRPr="00B92A3B" w:rsidRDefault="008A1A53" w:rsidP="008A1A53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2A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B92A3B">
        <w:rPr>
          <w:rFonts w:ascii="Times New Roman" w:hAnsi="Times New Roman" w:cs="Times New Roman"/>
          <w:sz w:val="28"/>
          <w:szCs w:val="28"/>
          <w:lang/>
        </w:rPr>
        <w:t xml:space="preserve">Since the 1970s, clinical psychology has continued growing into a robust profession and academic field of study. Although the exact number of practicing clinical psychologists is unknown, it is </w:t>
      </w:r>
      <w:r w:rsidRPr="008A1A53">
        <w:rPr>
          <w:rFonts w:ascii="Times New Roman" w:hAnsi="Times New Roman" w:cs="Times New Roman"/>
          <w:sz w:val="28"/>
          <w:szCs w:val="28"/>
          <w:u w:val="single"/>
          <w:lang/>
        </w:rPr>
        <w:t xml:space="preserve">estimated </w:t>
      </w:r>
      <w:r w:rsidRPr="00B92A3B">
        <w:rPr>
          <w:rFonts w:ascii="Times New Roman" w:hAnsi="Times New Roman" w:cs="Times New Roman"/>
          <w:sz w:val="28"/>
          <w:szCs w:val="28"/>
          <w:lang/>
        </w:rPr>
        <w:t xml:space="preserve">that between 1974 and 1990, the number in the US grew from 20,000 to 63,000.  Clinical psychologists continue to be experts in </w:t>
      </w:r>
      <w:r w:rsidRPr="008A1A53">
        <w:rPr>
          <w:rFonts w:ascii="Times New Roman" w:hAnsi="Times New Roman" w:cs="Times New Roman"/>
          <w:sz w:val="28"/>
          <w:szCs w:val="28"/>
          <w:u w:val="single"/>
          <w:lang/>
        </w:rPr>
        <w:t xml:space="preserve">assessment </w:t>
      </w:r>
      <w:r w:rsidRPr="00B92A3B">
        <w:rPr>
          <w:rFonts w:ascii="Times New Roman" w:hAnsi="Times New Roman" w:cs="Times New Roman"/>
          <w:sz w:val="28"/>
          <w:szCs w:val="28"/>
          <w:lang/>
        </w:rPr>
        <w:t xml:space="preserve">and psychotherapy while expanding their focus to address issues of gerontology, sports, and the criminal justice system to name a few. One important field is health psychology, the fastest-growing employment setting for clinical psychologists in the past decade. Other major </w:t>
      </w:r>
      <w:r w:rsidRPr="008A1A53">
        <w:rPr>
          <w:rFonts w:ascii="Times New Roman" w:hAnsi="Times New Roman" w:cs="Times New Roman"/>
          <w:sz w:val="28"/>
          <w:szCs w:val="28"/>
          <w:u w:val="single"/>
          <w:lang/>
        </w:rPr>
        <w:t xml:space="preserve">changes </w:t>
      </w:r>
      <w:r w:rsidRPr="00B92A3B">
        <w:rPr>
          <w:rFonts w:ascii="Times New Roman" w:hAnsi="Times New Roman" w:cs="Times New Roman"/>
          <w:sz w:val="28"/>
          <w:szCs w:val="28"/>
          <w:lang/>
        </w:rPr>
        <w:t xml:space="preserve">include the impact of </w:t>
      </w:r>
      <w:hyperlink r:id="rId4" w:tooltip="Managed care" w:history="1">
        <w:r w:rsidRPr="00B92A3B">
          <w:rPr>
            <w:rStyle w:val="a3"/>
            <w:rFonts w:ascii="Times New Roman" w:hAnsi="Times New Roman" w:cs="Times New Roman"/>
            <w:sz w:val="28"/>
            <w:szCs w:val="28"/>
            <w:lang/>
          </w:rPr>
          <w:t>managed care</w:t>
        </w:r>
      </w:hyperlink>
      <w:r w:rsidRPr="00B92A3B">
        <w:rPr>
          <w:rFonts w:ascii="Times New Roman" w:hAnsi="Times New Roman" w:cs="Times New Roman"/>
          <w:sz w:val="28"/>
          <w:szCs w:val="28"/>
          <w:lang/>
        </w:rPr>
        <w:t xml:space="preserve"> on mental health care; an increasing realization of the importance of knowledge relating to multicultural and </w:t>
      </w:r>
      <w:r w:rsidRPr="008A1A53">
        <w:rPr>
          <w:rFonts w:ascii="Times New Roman" w:hAnsi="Times New Roman" w:cs="Times New Roman"/>
          <w:sz w:val="28"/>
          <w:szCs w:val="28"/>
          <w:u w:val="single"/>
          <w:lang/>
        </w:rPr>
        <w:t xml:space="preserve">diverse </w:t>
      </w:r>
      <w:r w:rsidRPr="00B92A3B">
        <w:rPr>
          <w:rFonts w:ascii="Times New Roman" w:hAnsi="Times New Roman" w:cs="Times New Roman"/>
          <w:sz w:val="28"/>
          <w:szCs w:val="28"/>
          <w:lang/>
        </w:rPr>
        <w:t xml:space="preserve">populations; and emerging </w:t>
      </w:r>
      <w:r w:rsidRPr="008A1A53">
        <w:rPr>
          <w:rFonts w:ascii="Times New Roman" w:hAnsi="Times New Roman" w:cs="Times New Roman"/>
          <w:sz w:val="28"/>
          <w:szCs w:val="28"/>
          <w:u w:val="single"/>
          <w:lang/>
        </w:rPr>
        <w:t>privileges t</w:t>
      </w:r>
      <w:r w:rsidRPr="00B92A3B">
        <w:rPr>
          <w:rFonts w:ascii="Times New Roman" w:hAnsi="Times New Roman" w:cs="Times New Roman"/>
          <w:sz w:val="28"/>
          <w:szCs w:val="28"/>
          <w:lang/>
        </w:rPr>
        <w:t xml:space="preserve">o prescribe psychotropic medication. Approximately 20% of clinical health psychologists </w:t>
      </w:r>
      <w:r w:rsidRPr="008A1A53">
        <w:rPr>
          <w:rFonts w:ascii="Times New Roman" w:hAnsi="Times New Roman" w:cs="Times New Roman"/>
          <w:sz w:val="28"/>
          <w:szCs w:val="28"/>
          <w:u w:val="single"/>
          <w:lang/>
        </w:rPr>
        <w:t>identify</w:t>
      </w:r>
      <w:r w:rsidRPr="00B92A3B">
        <w:rPr>
          <w:rFonts w:ascii="Times New Roman" w:hAnsi="Times New Roman" w:cs="Times New Roman"/>
          <w:sz w:val="28"/>
          <w:szCs w:val="28"/>
          <w:lang/>
        </w:rPr>
        <w:t xml:space="preserve"> themselves as counseling psychologists as well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8A1A53" w:rsidRDefault="008A1A53" w:rsidP="008A1A53">
      <w:pPr>
        <w:tabs>
          <w:tab w:val="left" w:pos="0"/>
        </w:tabs>
        <w:ind w:left="-360" w:hanging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1A53" w:rsidRDefault="008A1A53" w:rsidP="008A1A53">
      <w:pPr>
        <w:tabs>
          <w:tab w:val="left" w:pos="0"/>
        </w:tabs>
        <w:ind w:left="-360" w:hanging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1A53" w:rsidRDefault="008A1A53" w:rsidP="008A1A53">
      <w:pPr>
        <w:tabs>
          <w:tab w:val="left" w:pos="0"/>
        </w:tabs>
        <w:ind w:left="-360" w:hanging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Translate the text in written form. 2. Make up 4 questions to this text. </w:t>
      </w:r>
    </w:p>
    <w:p w:rsidR="008A1A53" w:rsidRPr="008A1A53" w:rsidRDefault="008A1A53" w:rsidP="008A1A53">
      <w:pPr>
        <w:tabs>
          <w:tab w:val="left" w:pos="0"/>
        </w:tabs>
        <w:ind w:left="-360" w:hanging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Explain the meaning of the underlined words in English and try to find the synonyms.</w:t>
      </w:r>
    </w:p>
    <w:p w:rsidR="001832F8" w:rsidRPr="008A1A53" w:rsidRDefault="008A1A53" w:rsidP="008A1A53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sectPr w:rsidR="001832F8" w:rsidRPr="008A1A53" w:rsidSect="0018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1A53"/>
    <w:rsid w:val="001832F8"/>
    <w:rsid w:val="008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A1A53"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1A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8A1A53"/>
    <w:rPr>
      <w:rFonts w:ascii="Verdana" w:hAnsi="Verdana" w:hint="default"/>
      <w:color w:val="4D548A"/>
      <w:u w:val="single"/>
    </w:rPr>
  </w:style>
  <w:style w:type="character" w:customStyle="1" w:styleId="mw-headline">
    <w:name w:val="mw-headline"/>
    <w:basedOn w:val="a0"/>
    <w:rsid w:val="008A1A53"/>
  </w:style>
  <w:style w:type="paragraph" w:styleId="a4">
    <w:name w:val="List Paragraph"/>
    <w:basedOn w:val="a"/>
    <w:uiPriority w:val="34"/>
    <w:qFormat/>
    <w:rsid w:val="008A1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Managed_c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2021-01-21T08:26:00Z</dcterms:created>
  <dcterms:modified xsi:type="dcterms:W3CDTF">2021-01-21T08:33:00Z</dcterms:modified>
</cp:coreProperties>
</file>