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C75" w:rsidRPr="007F61C5" w:rsidRDefault="003235AF" w:rsidP="006E5E3E">
      <w:pPr>
        <w:shd w:val="clear" w:color="auto" w:fill="FFFFFF"/>
        <w:ind w:left="0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День 1 - 5.06.2018</w:t>
      </w:r>
    </w:p>
    <w:p w:rsidR="003235AF" w:rsidRDefault="003235AF" w:rsidP="00834957">
      <w:p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3235AF">
        <w:rPr>
          <w:rFonts w:ascii="Times New Roman" w:hAnsi="Times New Roman" w:cs="Times New Roman"/>
          <w:sz w:val="28"/>
          <w:szCs w:val="24"/>
        </w:rPr>
        <w:t xml:space="preserve">Нас ознакомили с Бактериологическим отделом КДЛ КГБУЗ «КККОД им. А. И. </w:t>
      </w:r>
      <w:proofErr w:type="spellStart"/>
      <w:r w:rsidRPr="003235AF">
        <w:rPr>
          <w:rFonts w:ascii="Times New Roman" w:hAnsi="Times New Roman" w:cs="Times New Roman"/>
          <w:sz w:val="28"/>
          <w:szCs w:val="24"/>
        </w:rPr>
        <w:t>Крыжановского</w:t>
      </w:r>
      <w:proofErr w:type="spellEnd"/>
      <w:r w:rsidRPr="003235AF">
        <w:rPr>
          <w:rFonts w:ascii="Times New Roman" w:hAnsi="Times New Roman" w:cs="Times New Roman"/>
          <w:sz w:val="28"/>
          <w:szCs w:val="24"/>
        </w:rPr>
        <w:t xml:space="preserve">» и был проведен инструктаж по ТБ старшим лаборантом </w:t>
      </w:r>
      <w:proofErr w:type="spellStart"/>
      <w:r w:rsidRPr="003235AF">
        <w:rPr>
          <w:rFonts w:ascii="Times New Roman" w:hAnsi="Times New Roman" w:cs="Times New Roman"/>
          <w:sz w:val="28"/>
          <w:szCs w:val="24"/>
        </w:rPr>
        <w:t>Мельман</w:t>
      </w:r>
      <w:proofErr w:type="spellEnd"/>
      <w:r w:rsidRPr="003235AF">
        <w:rPr>
          <w:rFonts w:ascii="Times New Roman" w:hAnsi="Times New Roman" w:cs="Times New Roman"/>
          <w:sz w:val="28"/>
          <w:szCs w:val="24"/>
        </w:rPr>
        <w:t xml:space="preserve"> Н. А.</w:t>
      </w:r>
    </w:p>
    <w:p w:rsidR="00562802" w:rsidRPr="00D57460" w:rsidRDefault="00562802" w:rsidP="00834957">
      <w:p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D57460">
        <w:rPr>
          <w:rFonts w:ascii="Times New Roman" w:hAnsi="Times New Roman" w:cs="Times New Roman"/>
          <w:sz w:val="28"/>
          <w:szCs w:val="24"/>
        </w:rPr>
        <w:t>Документы</w:t>
      </w:r>
      <w:proofErr w:type="gramEnd"/>
      <w:r w:rsidRPr="00D57460">
        <w:rPr>
          <w:rFonts w:ascii="Times New Roman" w:hAnsi="Times New Roman" w:cs="Times New Roman"/>
          <w:sz w:val="28"/>
          <w:szCs w:val="24"/>
        </w:rPr>
        <w:t xml:space="preserve"> на основании которых </w:t>
      </w:r>
      <w:r w:rsidR="00192922" w:rsidRPr="00D57460">
        <w:rPr>
          <w:rFonts w:ascii="Times New Roman" w:hAnsi="Times New Roman" w:cs="Times New Roman"/>
          <w:sz w:val="28"/>
          <w:szCs w:val="24"/>
        </w:rPr>
        <w:t>ведутся работы в Бактериологическом отделе КДЛ:</w:t>
      </w:r>
    </w:p>
    <w:p w:rsidR="00FF6BC6" w:rsidRPr="00D57460" w:rsidRDefault="00FF6BC6" w:rsidP="00834957">
      <w:pPr>
        <w:pStyle w:val="a3"/>
        <w:numPr>
          <w:ilvl w:val="0"/>
          <w:numId w:val="10"/>
        </w:numPr>
        <w:spacing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5746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Инструкция № 001БОПо правилам соблюдения противоэпидемического режима (режима биологической безопасности) в бактериологическом отделе клинико-диагностической лаборатории;</w:t>
      </w:r>
    </w:p>
    <w:p w:rsidR="00192922" w:rsidRPr="00D57460" w:rsidRDefault="00FF6BC6" w:rsidP="00834957">
      <w:pPr>
        <w:pStyle w:val="a3"/>
        <w:numPr>
          <w:ilvl w:val="0"/>
          <w:numId w:val="10"/>
        </w:numPr>
        <w:spacing w:line="276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 xml:space="preserve">Инструкция № 003 БО Порядок действий по безопасной ликвидации аварий при работе с патогенными биологическими агентами </w:t>
      </w:r>
      <w:r w:rsidRPr="00D57460">
        <w:rPr>
          <w:rFonts w:ascii="Times New Roman" w:hAnsi="Times New Roman" w:cs="Times New Roman"/>
          <w:sz w:val="28"/>
          <w:szCs w:val="24"/>
          <w:lang w:val="en-US"/>
        </w:rPr>
        <w:t>III</w:t>
      </w:r>
      <w:r w:rsidRPr="00D57460">
        <w:rPr>
          <w:rFonts w:ascii="Times New Roman" w:hAnsi="Times New Roman" w:cs="Times New Roman"/>
          <w:sz w:val="28"/>
          <w:szCs w:val="24"/>
        </w:rPr>
        <w:t>-</w:t>
      </w:r>
      <w:r w:rsidRPr="00D57460">
        <w:rPr>
          <w:rFonts w:ascii="Times New Roman" w:hAnsi="Times New Roman" w:cs="Times New Roman"/>
          <w:sz w:val="28"/>
          <w:szCs w:val="24"/>
          <w:lang w:val="en-US"/>
        </w:rPr>
        <w:t>IV</w:t>
      </w:r>
      <w:r w:rsidRPr="00D57460">
        <w:rPr>
          <w:rFonts w:ascii="Times New Roman" w:hAnsi="Times New Roman" w:cs="Times New Roman"/>
          <w:sz w:val="28"/>
          <w:szCs w:val="24"/>
        </w:rPr>
        <w:t xml:space="preserve"> групп патогенности (опасности) в бактериологическом отделе клинико-диагностической лаборатории;</w:t>
      </w:r>
    </w:p>
    <w:p w:rsidR="00FF6BC6" w:rsidRPr="00D57460" w:rsidRDefault="00FF6BC6" w:rsidP="00834957">
      <w:pPr>
        <w:pStyle w:val="a3"/>
        <w:numPr>
          <w:ilvl w:val="0"/>
          <w:numId w:val="10"/>
        </w:numPr>
        <w:spacing w:line="276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>Инструкция № 004</w:t>
      </w:r>
      <w:proofErr w:type="gramStart"/>
      <w:r w:rsidRPr="00D57460">
        <w:rPr>
          <w:rFonts w:ascii="Times New Roman" w:hAnsi="Times New Roman" w:cs="Times New Roman"/>
          <w:sz w:val="28"/>
          <w:szCs w:val="24"/>
        </w:rPr>
        <w:t xml:space="preserve"> П</w:t>
      </w:r>
      <w:proofErr w:type="gramEnd"/>
      <w:r w:rsidRPr="00D57460">
        <w:rPr>
          <w:rFonts w:ascii="Times New Roman" w:hAnsi="Times New Roman" w:cs="Times New Roman"/>
          <w:sz w:val="28"/>
          <w:szCs w:val="24"/>
        </w:rPr>
        <w:t>о соблюдению санитарно-эпидемиологических требований к обращению с медицинскими отходами в бактериологическом отделе клинико-диагностической лаборатории;</w:t>
      </w:r>
    </w:p>
    <w:p w:rsidR="00FF6BC6" w:rsidRPr="00D57460" w:rsidRDefault="00FF6BC6" w:rsidP="00834957">
      <w:pPr>
        <w:pStyle w:val="a3"/>
        <w:numPr>
          <w:ilvl w:val="0"/>
          <w:numId w:val="10"/>
        </w:numPr>
        <w:spacing w:line="276" w:lineRule="auto"/>
        <w:ind w:left="0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>ИОТ - № 32 КДЛ Инструкция по охране труда для персонала клинико-диагностической лаборатории;</w:t>
      </w:r>
    </w:p>
    <w:p w:rsidR="00A37679" w:rsidRPr="00834957" w:rsidRDefault="00A37679" w:rsidP="00834957">
      <w:pPr>
        <w:spacing w:line="276" w:lineRule="auto"/>
        <w:ind w:left="0" w:firstLine="851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34957">
        <w:rPr>
          <w:rFonts w:ascii="Times New Roman" w:hAnsi="Times New Roman" w:cs="Times New Roman"/>
          <w:b/>
          <w:sz w:val="28"/>
          <w:szCs w:val="24"/>
        </w:rPr>
        <w:t>Краткая характеристика объекта.</w:t>
      </w:r>
    </w:p>
    <w:p w:rsidR="006B1464" w:rsidRPr="00D57460" w:rsidRDefault="00A37679" w:rsidP="00834957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 xml:space="preserve">Бактериологический отдел КДЛ является структурным подразделением клинико-диагностической лаборатории КГБУЗ «Красноярского краевого клинического онкологического диспансера им. </w:t>
      </w:r>
      <w:proofErr w:type="spellStart"/>
      <w:r w:rsidRPr="00D57460">
        <w:rPr>
          <w:rFonts w:ascii="Times New Roman" w:hAnsi="Times New Roman" w:cs="Times New Roman"/>
          <w:sz w:val="28"/>
          <w:szCs w:val="24"/>
        </w:rPr>
        <w:t>А.И.Крыжановского</w:t>
      </w:r>
      <w:proofErr w:type="spellEnd"/>
      <w:r w:rsidRPr="00D57460">
        <w:rPr>
          <w:rFonts w:ascii="Times New Roman" w:hAnsi="Times New Roman" w:cs="Times New Roman"/>
          <w:sz w:val="28"/>
          <w:szCs w:val="24"/>
        </w:rPr>
        <w:t xml:space="preserve">» и располагается по адресу г. Красноярск, ул. 1-ая </w:t>
      </w:r>
      <w:proofErr w:type="gramStart"/>
      <w:r w:rsidRPr="00D57460">
        <w:rPr>
          <w:rFonts w:ascii="Times New Roman" w:hAnsi="Times New Roman" w:cs="Times New Roman"/>
          <w:sz w:val="28"/>
          <w:szCs w:val="24"/>
        </w:rPr>
        <w:t>Смоленская</w:t>
      </w:r>
      <w:proofErr w:type="gramEnd"/>
      <w:r w:rsidRPr="00D57460">
        <w:rPr>
          <w:rFonts w:ascii="Times New Roman" w:hAnsi="Times New Roman" w:cs="Times New Roman"/>
          <w:sz w:val="28"/>
          <w:szCs w:val="24"/>
        </w:rPr>
        <w:t xml:space="preserve">, дом 16, строение 7, на 2 этаже лечебно-диагностического корпуса (корпус I). </w:t>
      </w:r>
    </w:p>
    <w:p w:rsidR="00A37679" w:rsidRPr="00D57460" w:rsidRDefault="00A37679" w:rsidP="00834957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 xml:space="preserve">Отдел представляет блок помещений, изолированный от прочих подразделений запирающимися дверьми. Дополнительно на дверях рабочих кабинетов установлены электронные замки с устройством доступа по персональным электронным картам. Полезная площадь лаборатории 541,2 </w:t>
      </w:r>
      <w:proofErr w:type="spellStart"/>
      <w:r w:rsidRPr="00D57460">
        <w:rPr>
          <w:rFonts w:ascii="Times New Roman" w:hAnsi="Times New Roman" w:cs="Times New Roman"/>
          <w:sz w:val="28"/>
          <w:szCs w:val="24"/>
        </w:rPr>
        <w:t>кв.м</w:t>
      </w:r>
      <w:proofErr w:type="spellEnd"/>
      <w:r w:rsidRPr="00D57460">
        <w:rPr>
          <w:rFonts w:ascii="Times New Roman" w:hAnsi="Times New Roman" w:cs="Times New Roman"/>
          <w:sz w:val="28"/>
          <w:szCs w:val="24"/>
        </w:rPr>
        <w:t>. На входной двери обозначены название отдела и международный знак «Биологическая опасность».</w:t>
      </w:r>
    </w:p>
    <w:p w:rsidR="00A37679" w:rsidRPr="00D57460" w:rsidRDefault="00A37679" w:rsidP="00834957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>Электроснабжение, теплоснабжение, водоснабжение и водоотведение лаборатории — централизованные. Имеется система приточно-вытяжной вентиляции с механическими побудителями воздуха с фильтрами очистки на входе и выходе.</w:t>
      </w:r>
    </w:p>
    <w:p w:rsidR="00A37679" w:rsidRPr="00D57460" w:rsidRDefault="00A37679" w:rsidP="00834957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>Помещения отдела разделяют на «заразную» зону, где осуществляются манипуляции с патогенными биологическими агентами (далее ПБА) и их хранение, и «чистую», где не проводят работы с микроорганизмами и их хранение.</w:t>
      </w:r>
    </w:p>
    <w:p w:rsidR="00A37679" w:rsidRPr="00D57460" w:rsidRDefault="00A37679" w:rsidP="006E5E3E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lastRenderedPageBreak/>
        <w:t>Коридор «чистой» и «заразной» зоны разделен дверьми (система шлюза), перемещение персонала из зоны в зону осуществляется через санпропускник.</w:t>
      </w:r>
    </w:p>
    <w:p w:rsidR="00A37679" w:rsidRPr="00D57460" w:rsidRDefault="00A37679" w:rsidP="006E5E3E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 xml:space="preserve">Основными видами деятельности бактериологического отдела КДЛ </w:t>
      </w:r>
      <w:proofErr w:type="gramStart"/>
      <w:r w:rsidRPr="00D57460">
        <w:rPr>
          <w:rFonts w:ascii="Times New Roman" w:hAnsi="Times New Roman" w:cs="Times New Roman"/>
          <w:sz w:val="28"/>
          <w:szCs w:val="24"/>
        </w:rPr>
        <w:t>согласно</w:t>
      </w:r>
      <w:proofErr w:type="gramEnd"/>
      <w:r w:rsidRPr="00D57460">
        <w:rPr>
          <w:rFonts w:ascii="Times New Roman" w:hAnsi="Times New Roman" w:cs="Times New Roman"/>
          <w:sz w:val="28"/>
          <w:szCs w:val="24"/>
        </w:rPr>
        <w:t xml:space="preserve"> установленного перечня номенклатуры исследований являются:</w:t>
      </w:r>
    </w:p>
    <w:p w:rsidR="00A37679" w:rsidRPr="00D57460" w:rsidRDefault="00A37679" w:rsidP="006E5E3E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>- Исследование клинического материала от больных по профилю неинфекционного стационара;</w:t>
      </w:r>
    </w:p>
    <w:p w:rsidR="00A37679" w:rsidRPr="00D57460" w:rsidRDefault="00A37679" w:rsidP="006E5E3E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>- Санитарно-микробиологические исследования в рамках прогр</w:t>
      </w:r>
      <w:r w:rsidR="007E302F">
        <w:rPr>
          <w:rFonts w:ascii="Times New Roman" w:hAnsi="Times New Roman" w:cs="Times New Roman"/>
          <w:sz w:val="28"/>
          <w:szCs w:val="24"/>
        </w:rPr>
        <w:t xml:space="preserve">аммы производственного и </w:t>
      </w:r>
      <w:r w:rsidR="00382A34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7E302F">
        <w:rPr>
          <w:rFonts w:ascii="Times New Roman" w:hAnsi="Times New Roman" w:cs="Times New Roman"/>
          <w:sz w:val="28"/>
          <w:szCs w:val="24"/>
        </w:rPr>
        <w:t>внутри</w:t>
      </w:r>
      <w:r w:rsidRPr="00D57460">
        <w:rPr>
          <w:rFonts w:ascii="Times New Roman" w:hAnsi="Times New Roman" w:cs="Times New Roman"/>
          <w:sz w:val="28"/>
          <w:szCs w:val="24"/>
        </w:rPr>
        <w:t>лабораторного</w:t>
      </w:r>
      <w:proofErr w:type="spellEnd"/>
      <w:r w:rsidRPr="00D57460">
        <w:rPr>
          <w:rFonts w:ascii="Times New Roman" w:hAnsi="Times New Roman" w:cs="Times New Roman"/>
          <w:sz w:val="28"/>
          <w:szCs w:val="24"/>
        </w:rPr>
        <w:t xml:space="preserve"> контроля.</w:t>
      </w:r>
    </w:p>
    <w:p w:rsidR="000F1A69" w:rsidRPr="00D57460" w:rsidRDefault="00A37679" w:rsidP="006E5E3E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>Основная деятельность бактериологического отдела связана с работой с микроорганизмами III-IV групп патогенности (опасности).</w:t>
      </w:r>
    </w:p>
    <w:p w:rsidR="00D57460" w:rsidRPr="00D57460" w:rsidRDefault="00377900" w:rsidP="006E5E3E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D57460">
        <w:rPr>
          <w:rFonts w:ascii="Times New Roman" w:hAnsi="Times New Roman" w:cs="Times New Roman"/>
          <w:sz w:val="28"/>
          <w:szCs w:val="24"/>
        </w:rPr>
        <w:t>Все исследования в Бактериологическом отделе КДЛ подлежат фиксации в соотв</w:t>
      </w:r>
      <w:r w:rsidR="007E302F">
        <w:rPr>
          <w:rFonts w:ascii="Times New Roman" w:hAnsi="Times New Roman" w:cs="Times New Roman"/>
          <w:sz w:val="28"/>
          <w:szCs w:val="24"/>
        </w:rPr>
        <w:t>етствующих журналах регистраци</w:t>
      </w:r>
      <w:r w:rsidR="00FB3A92">
        <w:rPr>
          <w:rFonts w:ascii="Times New Roman" w:hAnsi="Times New Roman" w:cs="Times New Roman"/>
          <w:sz w:val="28"/>
          <w:szCs w:val="24"/>
        </w:rPr>
        <w:t xml:space="preserve">онных </w:t>
      </w:r>
      <w:r w:rsidR="007E302F">
        <w:rPr>
          <w:rFonts w:ascii="Times New Roman" w:hAnsi="Times New Roman" w:cs="Times New Roman"/>
          <w:sz w:val="28"/>
          <w:szCs w:val="24"/>
        </w:rPr>
        <w:t>и</w:t>
      </w:r>
      <w:r w:rsidR="00FB3A92">
        <w:rPr>
          <w:rFonts w:ascii="Times New Roman" w:hAnsi="Times New Roman" w:cs="Times New Roman"/>
          <w:sz w:val="28"/>
          <w:szCs w:val="24"/>
        </w:rPr>
        <w:t xml:space="preserve"> </w:t>
      </w:r>
      <w:r w:rsidR="007E302F">
        <w:rPr>
          <w:rFonts w:ascii="Times New Roman" w:hAnsi="Times New Roman" w:cs="Times New Roman"/>
          <w:sz w:val="28"/>
          <w:szCs w:val="24"/>
        </w:rPr>
        <w:t>рабочих журналах.</w:t>
      </w:r>
    </w:p>
    <w:p w:rsidR="000F1A69" w:rsidRPr="00A43C75" w:rsidRDefault="000F1A69" w:rsidP="006E5E3E">
      <w:pPr>
        <w:ind w:left="0" w:firstLine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57460">
        <w:rPr>
          <w:rFonts w:ascii="Times New Roman" w:eastAsia="Times New Roman" w:hAnsi="Times New Roman" w:cs="Times New Roman"/>
          <w:sz w:val="28"/>
          <w:szCs w:val="24"/>
          <w:lang w:eastAsia="ru-RU"/>
        </w:rPr>
        <w:t>Сведения о помещениях бактериологического отдела КДЛ</w:t>
      </w:r>
    </w:p>
    <w:tbl>
      <w:tblPr>
        <w:tblpPr w:leftFromText="180" w:rightFromText="180" w:vertAnchor="text" w:tblpY="1"/>
        <w:tblOverlap w:val="never"/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3686"/>
        <w:gridCol w:w="1275"/>
        <w:gridCol w:w="4678"/>
      </w:tblGrid>
      <w:tr w:rsidR="003F7A3F" w:rsidRPr="000F1A69" w:rsidTr="00A43C75">
        <w:trPr>
          <w:tblHeader/>
        </w:trPr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</w:p>
          <w:p w:rsidR="003F7A3F" w:rsidRPr="000F1A69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</w:t>
            </w:r>
          </w:p>
          <w:p w:rsidR="003F7A3F" w:rsidRPr="000F1A69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(кв. м)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</w:t>
            </w:r>
          </w:p>
          <w:p w:rsidR="003F7A3F" w:rsidRPr="000F1A69" w:rsidRDefault="00DB4C1E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3F7A3F"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омещения</w:t>
            </w:r>
          </w:p>
        </w:tc>
      </w:tr>
      <w:tr w:rsidR="003F7A3F" w:rsidRPr="000F1A69" w:rsidTr="00A43C75">
        <w:trPr>
          <w:tblHeader/>
        </w:trPr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F7A3F" w:rsidRPr="000F1A69" w:rsidTr="00A43C75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3F7A3F" w:rsidP="003D74A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Хранение питательных сред, реагентов </w:t>
            </w:r>
          </w:p>
        </w:tc>
      </w:tr>
      <w:tr w:rsidR="003F7A3F" w:rsidRPr="000F1A69" w:rsidTr="00A43C75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224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Ординаторская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22,1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3F7A3F" w:rsidP="00ED4E6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документами</w:t>
            </w:r>
          </w:p>
        </w:tc>
      </w:tr>
      <w:tr w:rsidR="003F7A3F" w:rsidRPr="000F1A69" w:rsidTr="00A43C75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Административное помещение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13,4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A43C75" w:rsidP="00ED4E6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документами</w:t>
            </w:r>
          </w:p>
        </w:tc>
      </w:tr>
      <w:tr w:rsidR="003F7A3F" w:rsidRPr="000F1A69" w:rsidTr="00A43C75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Комната персонала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пищи, отдых</w:t>
            </w:r>
          </w:p>
        </w:tc>
      </w:tr>
      <w:tr w:rsidR="003F7A3F" w:rsidRPr="000F1A69" w:rsidTr="00A43C75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227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10,4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расходных материалов, посуды лабораторной</w:t>
            </w:r>
          </w:p>
        </w:tc>
      </w:tr>
      <w:tr w:rsidR="003F7A3F" w:rsidRPr="000F1A69" w:rsidTr="00A43C75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Помещение </w:t>
            </w:r>
            <w:r w:rsidR="003D74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хранения</w:t>
            </w:r>
          </w:p>
          <w:p w:rsidR="003F7A3F" w:rsidRPr="000F1A69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уборочного </w:t>
            </w:r>
            <w:r w:rsidR="00A43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инвентаря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уборочного инвентаря помещений «чистой» зоны</w:t>
            </w:r>
          </w:p>
        </w:tc>
      </w:tr>
      <w:tr w:rsidR="003F7A3F" w:rsidRPr="000F1A69" w:rsidTr="00A43C75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3F7A3F" w:rsidP="00A43C75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Гардероб  личной одежды с душем и туалетом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16,8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личной одежды персонала, надевание рабочей одежды</w:t>
            </w:r>
          </w:p>
        </w:tc>
      </w:tr>
      <w:tr w:rsidR="003F7A3F" w:rsidRPr="000F1A69" w:rsidTr="00A43C75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A43C75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  <w:r w:rsidR="00A43C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="00A43C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3F7A3F" w:rsidRPr="000F1A69" w:rsidRDefault="003F7A3F" w:rsidP="00A43C75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</w:t>
            </w:r>
          </w:p>
          <w:p w:rsidR="003F7A3F" w:rsidRPr="000F1A69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питательных сред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A43C75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Варка сред,</w:t>
            </w:r>
            <w:r w:rsidR="001853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3F7A3F"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асплавление </w:t>
            </w:r>
            <w:proofErr w:type="spellStart"/>
            <w:r w:rsidR="003F7A3F"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агаризованных</w:t>
            </w:r>
            <w:proofErr w:type="spellEnd"/>
          </w:p>
          <w:p w:rsidR="003F7A3F" w:rsidRPr="000F1A69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питательных сред, </w:t>
            </w:r>
          </w:p>
        </w:tc>
      </w:tr>
      <w:tr w:rsidR="003F7A3F" w:rsidRPr="000F1A69" w:rsidTr="00A43C75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A43C75" w:rsidRDefault="003F7A3F" w:rsidP="00A43C75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  <w:r w:rsidR="00A43C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/2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Предбокс</w:t>
            </w:r>
            <w:proofErr w:type="spellEnd"/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185386" w:rsidP="0018538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Переодевание перед входом в бокс</w:t>
            </w:r>
          </w:p>
        </w:tc>
      </w:tr>
      <w:tr w:rsidR="003F7A3F" w:rsidRPr="000F1A69" w:rsidTr="00A43C75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3F7A3F" w:rsidP="00A43C75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  <w:r w:rsidR="00A43C7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/3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Стерилизационная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Стерилизация лабораторной посуды  </w:t>
            </w:r>
          </w:p>
        </w:tc>
      </w:tr>
      <w:tr w:rsidR="003F7A3F" w:rsidRPr="000F1A69" w:rsidTr="00A43C75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97726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  <w:r w:rsidR="0009772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 w:rsidR="00097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3F7A3F" w:rsidRPr="000F1A69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Бокс для розлива</w:t>
            </w:r>
            <w:r w:rsidR="00097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стерильных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питательных сред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0F1A69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Асептический розлив питательных сред</w:t>
            </w:r>
          </w:p>
        </w:tc>
      </w:tr>
      <w:tr w:rsidR="00097726" w:rsidRPr="000F1A69" w:rsidTr="00554EB8">
        <w:trPr>
          <w:trHeight w:val="543"/>
        </w:trPr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726" w:rsidRPr="000F1A69" w:rsidRDefault="00097726" w:rsidP="0009772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726" w:rsidRPr="000F1A69" w:rsidRDefault="00097726" w:rsidP="0009772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 для</w:t>
            </w:r>
            <w:r w:rsidR="0082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ранения</w:t>
            </w:r>
            <w:r w:rsidR="00823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готовых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БПС во флаконах</w:t>
            </w:r>
            <w:r w:rsidR="00554E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726" w:rsidRPr="000F1A69" w:rsidRDefault="00097726" w:rsidP="0009772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16,9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726" w:rsidRPr="000F1A69" w:rsidRDefault="00097726" w:rsidP="0009772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питательных сред и диагностических препаратов</w:t>
            </w:r>
          </w:p>
        </w:tc>
      </w:tr>
      <w:tr w:rsidR="00097726" w:rsidRPr="000F1A69" w:rsidTr="00A43C75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726" w:rsidRPr="000F1A69" w:rsidRDefault="00097726" w:rsidP="0009772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726" w:rsidRPr="000F1A69" w:rsidRDefault="00097726" w:rsidP="0009772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питательных сред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726" w:rsidRPr="000F1A69" w:rsidRDefault="00097726" w:rsidP="0009772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21,0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726" w:rsidRPr="000F1A69" w:rsidRDefault="00097726" w:rsidP="0009772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питательных сред</w:t>
            </w:r>
          </w:p>
        </w:tc>
      </w:tr>
      <w:tr w:rsidR="00097726" w:rsidRPr="000F1A69" w:rsidTr="00A43C75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726" w:rsidRPr="000F1A69" w:rsidRDefault="00097726" w:rsidP="0009772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232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726" w:rsidRDefault="00097726" w:rsidP="0009772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Стерилизационная</w:t>
            </w:r>
          </w:p>
          <w:p w:rsidR="00F15A95" w:rsidRPr="00F15A95" w:rsidRDefault="00F15A95" w:rsidP="0009772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Чистая автоклавная)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726" w:rsidRPr="000F1A69" w:rsidRDefault="00097726" w:rsidP="0009772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14,1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726" w:rsidRPr="000F1A69" w:rsidRDefault="00097726" w:rsidP="0009772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Стерилизация питательных сред и </w:t>
            </w:r>
          </w:p>
          <w:p w:rsidR="00097726" w:rsidRPr="000F1A69" w:rsidRDefault="00097726" w:rsidP="0009772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лабораторной посуды</w:t>
            </w:r>
          </w:p>
        </w:tc>
      </w:tr>
      <w:tr w:rsidR="00097726" w:rsidRPr="000F1A69" w:rsidTr="00A43C75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726" w:rsidRPr="000F1A69" w:rsidRDefault="00097726" w:rsidP="0009772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233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726" w:rsidRPr="000F1A69" w:rsidRDefault="00097726" w:rsidP="0009772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Моечная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726" w:rsidRPr="000F1A69" w:rsidRDefault="00097726" w:rsidP="0009772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726" w:rsidRPr="000F1A69" w:rsidRDefault="00097726" w:rsidP="0009772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Мытье и </w:t>
            </w: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предстерилизационная</w:t>
            </w:r>
            <w:proofErr w:type="spellEnd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подготовка лабораторной посуды</w:t>
            </w:r>
          </w:p>
        </w:tc>
      </w:tr>
      <w:tr w:rsidR="00097726" w:rsidRPr="000F1A69" w:rsidTr="00A43C75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726" w:rsidRPr="000F1A69" w:rsidRDefault="00097726" w:rsidP="0009772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726" w:rsidRPr="000F1A69" w:rsidRDefault="00097726" w:rsidP="0009772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</w:t>
            </w:r>
            <w:r w:rsidR="00F15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хранения </w:t>
            </w:r>
          </w:p>
          <w:p w:rsidR="00097726" w:rsidRPr="000F1A69" w:rsidRDefault="00097726" w:rsidP="0009772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готовых питательных сред, находящихся на </w:t>
            </w: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карантинизации</w:t>
            </w:r>
            <w:proofErr w:type="spellEnd"/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726" w:rsidRPr="000F1A69" w:rsidRDefault="00097726" w:rsidP="0009772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7726" w:rsidRPr="000F1A69" w:rsidRDefault="00097726" w:rsidP="0009772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БПС</w:t>
            </w:r>
            <w:r w:rsidR="00F15A9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54E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проходящие</w:t>
            </w:r>
            <w:proofErr w:type="gramEnd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проверку на стерильность и чистоту розлива)</w:t>
            </w:r>
          </w:p>
        </w:tc>
      </w:tr>
      <w:tr w:rsidR="00562DE6" w:rsidRPr="000F1A69" w:rsidTr="00A43C75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Санпропускник </w:t>
            </w:r>
          </w:p>
          <w:p w:rsidR="00562DE6" w:rsidRPr="000F1A69" w:rsidRDefault="00562DE6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ерсонала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(чистая зона)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Смена рабочей одежды</w:t>
            </w:r>
          </w:p>
        </w:tc>
      </w:tr>
      <w:tr w:rsidR="00562DE6" w:rsidRPr="000F1A69" w:rsidTr="00A43C75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Санпропускник</w:t>
            </w:r>
            <w:r w:rsidR="00554E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ерсонала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(заразная зона) с санитарным душем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18,2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A71DE" w:rsidRDefault="00562DE6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Смена рабочей одежды на </w:t>
            </w:r>
            <w:proofErr w:type="gram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специальную</w:t>
            </w:r>
            <w:proofErr w:type="gramEnd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«заразной зоны»</w:t>
            </w:r>
            <w:r w:rsidR="00554E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23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A7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Надевание </w:t>
            </w:r>
            <w:proofErr w:type="gramStart"/>
            <w:r w:rsidR="000A7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</w:t>
            </w:r>
            <w:proofErr w:type="gramEnd"/>
            <w:r w:rsidR="000A7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62DE6" w:rsidRPr="000F1A69" w:rsidRDefault="00554EB8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723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анитарный ду</w:t>
            </w:r>
            <w:proofErr w:type="gramStart"/>
            <w:r w:rsidR="00723E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0A7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 w:rsidR="000A7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аварийных ситуаций)</w:t>
            </w:r>
          </w:p>
        </w:tc>
      </w:tr>
      <w:tr w:rsidR="00562DE6" w:rsidRPr="000F1A69" w:rsidTr="00A43C75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 для обеззараживания</w:t>
            </w:r>
          </w:p>
          <w:p w:rsidR="00562DE6" w:rsidRPr="000F1A69" w:rsidRDefault="00562DE6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</w:t>
            </w:r>
            <w:proofErr w:type="spellStart"/>
            <w:r w:rsidR="00554E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убивочная</w:t>
            </w:r>
            <w:proofErr w:type="spellEnd"/>
            <w:r w:rsidR="00554E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автоклавная»)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54EB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Обеззараживание ПБА</w:t>
            </w:r>
            <w:r w:rsidR="00554E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(патогенных биологических агентов)</w:t>
            </w:r>
            <w:r w:rsidR="000A7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="000A7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бакпосевов</w:t>
            </w:r>
            <w:proofErr w:type="spellEnd"/>
            <w:r w:rsidR="00554E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паром под давлением</w:t>
            </w:r>
          </w:p>
        </w:tc>
      </w:tr>
      <w:tr w:rsidR="00562DE6" w:rsidRPr="000F1A69" w:rsidTr="00A43C75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Бокс для посева на стерильность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Посев стерильного</w:t>
            </w:r>
            <w:r w:rsidR="00554E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материала</w:t>
            </w:r>
          </w:p>
        </w:tc>
      </w:tr>
      <w:tr w:rsidR="00562DE6" w:rsidRPr="000F1A69" w:rsidTr="00A43C75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237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Предбокс</w:t>
            </w:r>
            <w:proofErr w:type="spellEnd"/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54EB8" w:rsidP="00554EB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Переодевание перед входом в бокс</w:t>
            </w:r>
          </w:p>
        </w:tc>
      </w:tr>
      <w:tr w:rsidR="00562DE6" w:rsidRPr="000F1A69" w:rsidTr="00A43C75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Аппаратная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0A71DE" w:rsidP="000A71DE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Микроскопия.</w:t>
            </w:r>
            <w:r w:rsidR="00D00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Центрифугирование.</w:t>
            </w:r>
          </w:p>
        </w:tc>
      </w:tr>
      <w:tr w:rsidR="00562DE6" w:rsidRPr="000F1A69" w:rsidTr="00A43C75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239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Электрофорезная</w:t>
            </w:r>
            <w:proofErr w:type="spellEnd"/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12,3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54EB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Учет результатов  электрофоретической </w:t>
            </w: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детекции</w:t>
            </w:r>
            <w:proofErr w:type="spellEnd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продуктов амплификации </w:t>
            </w:r>
            <w:r w:rsidR="00554E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НК </w:t>
            </w:r>
          </w:p>
        </w:tc>
      </w:tr>
      <w:tr w:rsidR="00562DE6" w:rsidRPr="000F1A69" w:rsidTr="00A43C75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 для хранения уборо</w:t>
            </w:r>
            <w:r w:rsidR="00554E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чного инвентаря и приготовления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дезинфицирующих средств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14,9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54EB8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уборочного инвентаря помещений «заразной» зоны, приготовление дезинфицирующих растворов</w:t>
            </w:r>
          </w:p>
        </w:tc>
      </w:tr>
      <w:tr w:rsidR="00562DE6" w:rsidRPr="000F1A69" w:rsidTr="00A43C75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Материальная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12,3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366AB5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расходных материалов</w:t>
            </w:r>
          </w:p>
        </w:tc>
      </w:tr>
      <w:tr w:rsidR="00562DE6" w:rsidRPr="000F1A69" w:rsidTr="00A43C75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242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Санитарно-бактериологические исследования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26,1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посевов</w:t>
            </w:r>
            <w:r w:rsidR="00554E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санитарных исследований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554E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пересевы, </w:t>
            </w:r>
            <w:r w:rsidR="00554E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отсев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колоний, постановка идентификационных тестов, учет результатов. </w:t>
            </w:r>
          </w:p>
        </w:tc>
      </w:tr>
      <w:tr w:rsidR="00562DE6" w:rsidRPr="000F1A69" w:rsidTr="00A43C75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Исследование </w:t>
            </w:r>
          </w:p>
          <w:p w:rsidR="00562DE6" w:rsidRPr="000F1A69" w:rsidRDefault="00562DE6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гемокультур</w:t>
            </w:r>
            <w:proofErr w:type="spellEnd"/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17,0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1954AD" w:rsidP="00935190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абота с музейными культурами.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A7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Инкубация посевов крови.</w:t>
            </w:r>
            <w:r w:rsidR="00554E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62DE6" w:rsidRPr="000F1A69" w:rsidTr="00A43C75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Исследование </w:t>
            </w:r>
          </w:p>
          <w:p w:rsidR="00562DE6" w:rsidRPr="000F1A69" w:rsidRDefault="00562DE6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отделяемого ДП</w:t>
            </w:r>
          </w:p>
          <w:p w:rsidR="00562DE6" w:rsidRPr="000F1A69" w:rsidRDefault="00562DE6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1954AD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Посев биологического материала, инкубация посевов, просмотр посевов, </w:t>
            </w: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отвивка</w:t>
            </w:r>
            <w:proofErr w:type="spellEnd"/>
            <w:r w:rsidR="00554E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колоний, постановка идентификационных тестов, определение чувствительности к антибиотикам, учет</w:t>
            </w:r>
          </w:p>
          <w:p w:rsidR="00562DE6" w:rsidRPr="000F1A69" w:rsidRDefault="00DB4C1E" w:rsidP="001954AD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562DE6"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езультатов</w:t>
            </w:r>
          </w:p>
        </w:tc>
      </w:tr>
      <w:tr w:rsidR="00562DE6" w:rsidRPr="000F1A69" w:rsidTr="00A43C75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Клинико-бактериологические исследования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27,8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Посев биологического материала, инкубация посевов, просмотр </w:t>
            </w:r>
          </w:p>
          <w:p w:rsidR="00562DE6" w:rsidRPr="000F1A69" w:rsidRDefault="00562DE6" w:rsidP="00562DE6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посевов, </w:t>
            </w: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отвивка</w:t>
            </w:r>
            <w:proofErr w:type="spellEnd"/>
            <w:r w:rsidR="001954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изолированных колоний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постановка идентификационных тестов, определение чувствительности к антибиотикам, учет результатов,</w:t>
            </w:r>
          </w:p>
          <w:p w:rsidR="00562DE6" w:rsidRPr="000F1A69" w:rsidRDefault="001954AD" w:rsidP="00562DE6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и окраска мазков,</w:t>
            </w:r>
            <w:r w:rsidR="000A7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62DE6"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микроскопия мазков</w:t>
            </w:r>
          </w:p>
        </w:tc>
      </w:tr>
      <w:tr w:rsidR="00562DE6" w:rsidRPr="000F1A69" w:rsidTr="00A43C75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246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055F6D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Бактериологические</w:t>
            </w:r>
            <w:r w:rsidR="00AD429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proofErr w:type="spellStart"/>
            <w:proofErr w:type="gramStart"/>
            <w:r w:rsidR="00AD42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Иммуно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D42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логические</w:t>
            </w:r>
            <w:proofErr w:type="gramEnd"/>
            <w:r w:rsidR="00AD42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исследования.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20,2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055F6D" w:rsidP="00055F6D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Иммунологические  исследования</w:t>
            </w:r>
          </w:p>
        </w:tc>
      </w:tr>
      <w:tr w:rsidR="00562DE6" w:rsidRPr="000F1A69" w:rsidTr="00A43C75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247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нуклеиновых кислот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15,1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2DE6" w:rsidRPr="000F1A69" w:rsidRDefault="00562DE6" w:rsidP="00562DE6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и очистка нуклеиновых кислот</w:t>
            </w:r>
          </w:p>
        </w:tc>
      </w:tr>
      <w:tr w:rsidR="00055F6D" w:rsidRPr="000F1A69" w:rsidTr="00A43C75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F6D" w:rsidRPr="000F1A69" w:rsidRDefault="00055F6D" w:rsidP="00055F6D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253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F6D" w:rsidRPr="000F1A69" w:rsidRDefault="00055F6D" w:rsidP="00055F6D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и регистрация проб, выдача результатов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F6D" w:rsidRPr="000F1A69" w:rsidRDefault="00055F6D" w:rsidP="00055F6D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F6D" w:rsidRPr="000F1A69" w:rsidRDefault="00055F6D" w:rsidP="00055F6D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проб биологического материала, маркировка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</w:t>
            </w: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бактериологического и молекулярно-генетического исследования </w:t>
            </w:r>
          </w:p>
        </w:tc>
      </w:tr>
      <w:tr w:rsidR="00221002" w:rsidRPr="000F1A69" w:rsidTr="000103BC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002" w:rsidRPr="000F1A69" w:rsidRDefault="00221002" w:rsidP="00055F6D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21002" w:rsidRPr="000F1A69" w:rsidRDefault="00221002" w:rsidP="00221002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 помещений для ПЦР исследований</w:t>
            </w:r>
          </w:p>
        </w:tc>
      </w:tr>
      <w:tr w:rsidR="00055F6D" w:rsidRPr="000F1A69" w:rsidTr="00A43C75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F6D" w:rsidRPr="000F1A69" w:rsidRDefault="00055F6D" w:rsidP="00055F6D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248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F6D" w:rsidRPr="000F1A69" w:rsidRDefault="00055F6D" w:rsidP="00055F6D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Приготовление реакционных смесей и внесение ДНК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F6D" w:rsidRPr="000F1A69" w:rsidRDefault="00055F6D" w:rsidP="00055F6D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F6D" w:rsidRPr="000F1A69" w:rsidRDefault="00055F6D" w:rsidP="00055F6D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55F6D" w:rsidRPr="000F1A69" w:rsidTr="00A43C75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F6D" w:rsidRPr="000F1A69" w:rsidRDefault="00055F6D" w:rsidP="00055F6D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F6D" w:rsidRPr="000F1A69" w:rsidRDefault="00055F6D" w:rsidP="00055F6D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ПЦР в режиме </w:t>
            </w:r>
          </w:p>
          <w:p w:rsidR="00055F6D" w:rsidRPr="000F1A69" w:rsidRDefault="00055F6D" w:rsidP="00055F6D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реального времени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F6D" w:rsidRPr="000F1A69" w:rsidRDefault="00055F6D" w:rsidP="00055F6D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F6D" w:rsidRPr="000F1A69" w:rsidRDefault="00055F6D" w:rsidP="00055F6D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Амплификация нуклеиновых кислот и </w:t>
            </w:r>
          </w:p>
          <w:p w:rsidR="00055F6D" w:rsidRPr="000F1A69" w:rsidRDefault="00055F6D" w:rsidP="00055F6D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детекция</w:t>
            </w:r>
            <w:proofErr w:type="spellEnd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продуктов амплификации </w:t>
            </w:r>
            <w:proofErr w:type="gram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55F6D" w:rsidRPr="000F1A69" w:rsidRDefault="00055F6D" w:rsidP="00055F6D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режиме</w:t>
            </w:r>
            <w:proofErr w:type="gramEnd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реальноговремени</w:t>
            </w:r>
            <w:proofErr w:type="spellEnd"/>
          </w:p>
        </w:tc>
      </w:tr>
      <w:tr w:rsidR="00055F6D" w:rsidRPr="000F1A69" w:rsidTr="000103BC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F6D" w:rsidRPr="000F1A69" w:rsidRDefault="00055F6D" w:rsidP="00055F6D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F6D" w:rsidRPr="000F1A69" w:rsidRDefault="00055F6D" w:rsidP="00055F6D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Секвенаторная</w:t>
            </w:r>
            <w:proofErr w:type="spellEnd"/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F6D" w:rsidRPr="000F1A69" w:rsidRDefault="00055F6D" w:rsidP="00055F6D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F6D" w:rsidRPr="000F1A69" w:rsidRDefault="00055F6D" w:rsidP="00055F6D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Амплификация и </w:t>
            </w:r>
            <w:proofErr w:type="spellStart"/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секвенирование</w:t>
            </w:r>
            <w:proofErr w:type="spellEnd"/>
          </w:p>
          <w:p w:rsidR="00055F6D" w:rsidRPr="000F1A69" w:rsidRDefault="00055F6D" w:rsidP="00055F6D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нуклеиновых кислот</w:t>
            </w:r>
          </w:p>
        </w:tc>
      </w:tr>
      <w:tr w:rsidR="00055F6D" w:rsidRPr="000F1A69" w:rsidTr="000103BC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F6D" w:rsidRPr="000F1A69" w:rsidRDefault="00055F6D" w:rsidP="00055F6D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251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F6D" w:rsidRPr="000F1A69" w:rsidRDefault="00055F6D" w:rsidP="00055F6D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Обработка результатов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F6D" w:rsidRPr="000F1A69" w:rsidRDefault="00055F6D" w:rsidP="00055F6D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F6D" w:rsidRPr="000F1A69" w:rsidRDefault="00055F6D" w:rsidP="00055F6D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полученных данных</w:t>
            </w:r>
          </w:p>
        </w:tc>
      </w:tr>
      <w:tr w:rsidR="00055F6D" w:rsidRPr="000F1A69" w:rsidTr="000103BC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F6D" w:rsidRPr="000F1A69" w:rsidRDefault="00055F6D" w:rsidP="00055F6D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252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F6D" w:rsidRPr="000F1A69" w:rsidRDefault="00055F6D" w:rsidP="00055F6D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Кладовая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(низкотемпературный холодильник)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F6D" w:rsidRPr="000F1A69" w:rsidRDefault="00055F6D" w:rsidP="00055F6D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55F6D" w:rsidRPr="000F1A69" w:rsidRDefault="00055F6D" w:rsidP="00055F6D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Хранение наборов </w:t>
            </w:r>
          </w:p>
          <w:p w:rsidR="00055F6D" w:rsidRPr="000F1A69" w:rsidRDefault="00055F6D" w:rsidP="00055F6D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A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реагентов для ПЦР анализа</w:t>
            </w:r>
          </w:p>
        </w:tc>
      </w:tr>
    </w:tbl>
    <w:p w:rsidR="00FE7A9A" w:rsidRDefault="00FE7A9A" w:rsidP="00717CE9">
      <w:pPr>
        <w:pStyle w:val="a3"/>
        <w:ind w:left="1440" w:firstLine="0"/>
        <w:rPr>
          <w:rFonts w:ascii="Times New Roman" w:hAnsi="Times New Roman" w:cs="Times New Roman"/>
          <w:sz w:val="24"/>
          <w:szCs w:val="24"/>
        </w:rPr>
      </w:pPr>
    </w:p>
    <w:p w:rsidR="00834957" w:rsidRDefault="00834957" w:rsidP="00717CE9">
      <w:pPr>
        <w:pStyle w:val="a3"/>
        <w:ind w:left="1440" w:firstLine="0"/>
        <w:rPr>
          <w:rFonts w:ascii="Times New Roman" w:hAnsi="Times New Roman" w:cs="Times New Roman"/>
          <w:sz w:val="24"/>
          <w:szCs w:val="24"/>
        </w:rPr>
      </w:pPr>
    </w:p>
    <w:p w:rsidR="00834957" w:rsidRDefault="00834957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:rsidR="003235AF" w:rsidRDefault="00834957" w:rsidP="00A23EFE">
      <w:pPr>
        <w:shd w:val="clear" w:color="auto" w:fill="FFFFFF"/>
        <w:spacing w:after="60"/>
        <w:ind w:left="0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День 2 - 6.06.2018</w:t>
      </w:r>
    </w:p>
    <w:p w:rsidR="00A23EFE" w:rsidRDefault="00A23EFE" w:rsidP="00A23EFE">
      <w:pPr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4957" w:rsidRPr="00834957" w:rsidRDefault="00834957" w:rsidP="00A23EFE">
      <w:p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834957">
        <w:rPr>
          <w:rFonts w:ascii="Times New Roman" w:hAnsi="Times New Roman" w:cs="Times New Roman"/>
          <w:sz w:val="28"/>
          <w:szCs w:val="24"/>
        </w:rPr>
        <w:t xml:space="preserve">Я была ознакомлена с работой в отделе клинико – бактериологических исследований. </w:t>
      </w:r>
      <w:proofErr w:type="gramStart"/>
      <w:r w:rsidRPr="00834957">
        <w:rPr>
          <w:rFonts w:ascii="Times New Roman" w:hAnsi="Times New Roman" w:cs="Times New Roman"/>
          <w:sz w:val="28"/>
          <w:szCs w:val="24"/>
        </w:rPr>
        <w:t xml:space="preserve">В данном отделе осуществляется: прием проб, регистрация, посев на плотные питательные среды, приготовление мазков, микроскопия, отколы на скошенный </w:t>
      </w:r>
      <w:proofErr w:type="spellStart"/>
      <w:r w:rsidRPr="00834957">
        <w:rPr>
          <w:rFonts w:ascii="Times New Roman" w:hAnsi="Times New Roman" w:cs="Times New Roman"/>
          <w:sz w:val="28"/>
          <w:szCs w:val="24"/>
        </w:rPr>
        <w:t>агар</w:t>
      </w:r>
      <w:proofErr w:type="spellEnd"/>
      <w:r w:rsidRPr="00834957">
        <w:rPr>
          <w:rFonts w:ascii="Times New Roman" w:hAnsi="Times New Roman" w:cs="Times New Roman"/>
          <w:sz w:val="28"/>
          <w:szCs w:val="24"/>
        </w:rPr>
        <w:t xml:space="preserve"> и другие дифференциально – диагностические среды, постановка биохимических тестов и </w:t>
      </w:r>
      <w:proofErr w:type="spellStart"/>
      <w:r w:rsidRPr="00834957">
        <w:rPr>
          <w:rFonts w:ascii="Times New Roman" w:hAnsi="Times New Roman" w:cs="Times New Roman"/>
          <w:sz w:val="28"/>
          <w:szCs w:val="24"/>
        </w:rPr>
        <w:t>антибиотикограмм</w:t>
      </w:r>
      <w:proofErr w:type="spellEnd"/>
      <w:r w:rsidRPr="00834957">
        <w:rPr>
          <w:rFonts w:ascii="Times New Roman" w:hAnsi="Times New Roman" w:cs="Times New Roman"/>
          <w:sz w:val="28"/>
          <w:szCs w:val="24"/>
        </w:rPr>
        <w:t>, заключение и оформление протокола.</w:t>
      </w:r>
      <w:proofErr w:type="gramEnd"/>
    </w:p>
    <w:p w:rsidR="00834957" w:rsidRDefault="00834957" w:rsidP="00A23EFE">
      <w:p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834957">
        <w:rPr>
          <w:rFonts w:ascii="Times New Roman" w:hAnsi="Times New Roman" w:cs="Times New Roman"/>
          <w:sz w:val="28"/>
          <w:szCs w:val="24"/>
        </w:rPr>
        <w:t>Материалом для исследования в отделе клинико – бактериологических исследований являются: хирургический раневой материал, промывные воды из бронхов, моча, гной. Отбор материала производиться согласно Инструкции 006 БО КДЛ «Техника отбора проб биоматериалов и правила их транспортировки в бактериологический отдел КДЛ.»</w:t>
      </w:r>
    </w:p>
    <w:p w:rsidR="00A23EFE" w:rsidRDefault="00A23EFE" w:rsidP="00834957">
      <w:pPr>
        <w:spacing w:line="360" w:lineRule="auto"/>
        <w:ind w:left="0" w:firstLine="0"/>
        <w:rPr>
          <w:rFonts w:ascii="Times New Roman" w:hAnsi="Times New Roman" w:cs="Times New Roman"/>
          <w:b/>
          <w:sz w:val="28"/>
          <w:szCs w:val="24"/>
        </w:rPr>
      </w:pPr>
    </w:p>
    <w:p w:rsidR="00834957" w:rsidRPr="00834957" w:rsidRDefault="00834957" w:rsidP="00834957">
      <w:pPr>
        <w:spacing w:line="360" w:lineRule="auto"/>
        <w:ind w:left="0" w:firstLine="0"/>
        <w:rPr>
          <w:rFonts w:ascii="Times New Roman" w:hAnsi="Times New Roman" w:cs="Times New Roman"/>
          <w:b/>
          <w:sz w:val="28"/>
          <w:szCs w:val="24"/>
        </w:rPr>
      </w:pPr>
      <w:r w:rsidRPr="00834957">
        <w:rPr>
          <w:rFonts w:ascii="Times New Roman" w:hAnsi="Times New Roman" w:cs="Times New Roman"/>
          <w:b/>
          <w:sz w:val="28"/>
          <w:szCs w:val="24"/>
        </w:rPr>
        <w:t>Изучение посевов на средах для бактериологического исследования.</w:t>
      </w:r>
    </w:p>
    <w:p w:rsidR="00834957" w:rsidRPr="00834957" w:rsidRDefault="00834957" w:rsidP="00834957">
      <w:pPr>
        <w:spacing w:line="360" w:lineRule="auto"/>
        <w:ind w:left="0" w:firstLine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4957">
        <w:rPr>
          <w:rFonts w:ascii="Times New Roman" w:hAnsi="Times New Roman" w:cs="Times New Roman"/>
          <w:sz w:val="28"/>
          <w:szCs w:val="24"/>
        </w:rPr>
        <w:t xml:space="preserve">Посев любого клинического материала от хирургических больных осуществляется на 5 питательных средах: КА, Эндо, ЖСА, э/к </w:t>
      </w:r>
      <w:proofErr w:type="spellStart"/>
      <w:r w:rsidRPr="00834957">
        <w:rPr>
          <w:rFonts w:ascii="Times New Roman" w:hAnsi="Times New Roman" w:cs="Times New Roman"/>
          <w:sz w:val="28"/>
          <w:szCs w:val="24"/>
        </w:rPr>
        <w:t>агар</w:t>
      </w:r>
      <w:proofErr w:type="spellEnd"/>
      <w:r w:rsidRPr="00834957">
        <w:rPr>
          <w:rFonts w:ascii="Times New Roman" w:hAnsi="Times New Roman" w:cs="Times New Roman"/>
          <w:sz w:val="28"/>
          <w:szCs w:val="24"/>
        </w:rPr>
        <w:t xml:space="preserve">, </w:t>
      </w:r>
      <w:proofErr w:type="spellStart"/>
      <w:r w:rsidRPr="00834957">
        <w:rPr>
          <w:rFonts w:ascii="Times New Roman" w:hAnsi="Times New Roman" w:cs="Times New Roman"/>
          <w:sz w:val="28"/>
          <w:szCs w:val="24"/>
        </w:rPr>
        <w:t>Сабуро</w:t>
      </w:r>
      <w:proofErr w:type="spellEnd"/>
      <w:r w:rsidRPr="00834957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834957">
        <w:rPr>
          <w:rFonts w:ascii="Times New Roman" w:hAnsi="Times New Roman" w:cs="Times New Roman"/>
          <w:sz w:val="28"/>
          <w:szCs w:val="24"/>
        </w:rPr>
        <w:t>агар</w:t>
      </w:r>
      <w:proofErr w:type="spellEnd"/>
      <w:r w:rsidRPr="00834957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Pr="00834957">
        <w:rPr>
          <w:rFonts w:ascii="Times New Roman" w:hAnsi="Times New Roman" w:cs="Times New Roman"/>
          <w:sz w:val="28"/>
          <w:szCs w:val="24"/>
        </w:rPr>
        <w:t>candida</w:t>
      </w:r>
      <w:proofErr w:type="spellEnd"/>
      <w:r w:rsidRPr="00834957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834957">
        <w:rPr>
          <w:rFonts w:ascii="Times New Roman" w:hAnsi="Times New Roman" w:cs="Times New Roman"/>
          <w:sz w:val="28"/>
          <w:szCs w:val="24"/>
        </w:rPr>
        <w:t>агар</w:t>
      </w:r>
      <w:proofErr w:type="spellEnd"/>
      <w:r w:rsidRPr="00834957">
        <w:rPr>
          <w:rFonts w:ascii="Times New Roman" w:hAnsi="Times New Roman" w:cs="Times New Roman"/>
          <w:sz w:val="28"/>
          <w:szCs w:val="24"/>
        </w:rPr>
        <w:t>).</w:t>
      </w:r>
    </w:p>
    <w:p w:rsidR="00834957" w:rsidRPr="00834957" w:rsidRDefault="00834957" w:rsidP="00834957">
      <w:pPr>
        <w:spacing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1.</w:t>
      </w:r>
      <w:r w:rsidRPr="00834957">
        <w:rPr>
          <w:rFonts w:ascii="Times New Roman" w:hAnsi="Times New Roman" w:cs="Times New Roman"/>
          <w:sz w:val="28"/>
          <w:szCs w:val="24"/>
        </w:rPr>
        <w:t xml:space="preserve">Кровяной </w:t>
      </w:r>
      <w:proofErr w:type="spellStart"/>
      <w:r w:rsidRPr="00834957">
        <w:rPr>
          <w:rFonts w:ascii="Times New Roman" w:hAnsi="Times New Roman" w:cs="Times New Roman"/>
          <w:sz w:val="28"/>
          <w:szCs w:val="24"/>
        </w:rPr>
        <w:t>агар</w:t>
      </w:r>
      <w:proofErr w:type="spellEnd"/>
      <w:r w:rsidRPr="00834957">
        <w:rPr>
          <w:rFonts w:ascii="Times New Roman" w:hAnsi="Times New Roman" w:cs="Times New Roman"/>
          <w:sz w:val="28"/>
          <w:szCs w:val="24"/>
        </w:rPr>
        <w:t xml:space="preserve"> – получают путем добавления к питательной среде 5–10% подогретой стерильной </w:t>
      </w:r>
      <w:proofErr w:type="spellStart"/>
      <w:r w:rsidRPr="00834957">
        <w:rPr>
          <w:rFonts w:ascii="Times New Roman" w:hAnsi="Times New Roman" w:cs="Times New Roman"/>
          <w:sz w:val="28"/>
          <w:szCs w:val="24"/>
        </w:rPr>
        <w:t>дефибринированной</w:t>
      </w:r>
      <w:proofErr w:type="spellEnd"/>
      <w:r w:rsidRPr="00834957">
        <w:rPr>
          <w:rFonts w:ascii="Times New Roman" w:hAnsi="Times New Roman" w:cs="Times New Roman"/>
          <w:sz w:val="28"/>
          <w:szCs w:val="24"/>
        </w:rPr>
        <w:t xml:space="preserve"> крови барана, кролика лошади, человека. Среда используется для выделения стрептококков, пневмококков и других бактерий, а также для изучения гемолитической активности. </w:t>
      </w:r>
    </w:p>
    <w:p w:rsidR="00834957" w:rsidRPr="00834957" w:rsidRDefault="00834957" w:rsidP="00834957">
      <w:pPr>
        <w:spacing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2.</w:t>
      </w:r>
      <w:r w:rsidRPr="00834957">
        <w:rPr>
          <w:rFonts w:ascii="Times New Roman" w:hAnsi="Times New Roman" w:cs="Times New Roman"/>
          <w:sz w:val="28"/>
          <w:szCs w:val="24"/>
        </w:rPr>
        <w:t>Среда</w:t>
      </w:r>
      <w:proofErr w:type="gramStart"/>
      <w:r w:rsidRPr="00834957">
        <w:rPr>
          <w:rFonts w:ascii="Times New Roman" w:hAnsi="Times New Roman" w:cs="Times New Roman"/>
          <w:sz w:val="28"/>
          <w:szCs w:val="24"/>
        </w:rPr>
        <w:t xml:space="preserve"> Э</w:t>
      </w:r>
      <w:proofErr w:type="gramEnd"/>
      <w:r w:rsidRPr="00834957">
        <w:rPr>
          <w:rFonts w:ascii="Times New Roman" w:hAnsi="Times New Roman" w:cs="Times New Roman"/>
          <w:sz w:val="28"/>
          <w:szCs w:val="24"/>
        </w:rPr>
        <w:t xml:space="preserve">ндо - дифференциальная среда для выделения </w:t>
      </w:r>
      <w:proofErr w:type="spellStart"/>
      <w:r w:rsidRPr="00834957">
        <w:rPr>
          <w:rFonts w:ascii="Times New Roman" w:hAnsi="Times New Roman" w:cs="Times New Roman"/>
          <w:sz w:val="28"/>
          <w:szCs w:val="24"/>
        </w:rPr>
        <w:t>энтеробактерий</w:t>
      </w:r>
      <w:proofErr w:type="spellEnd"/>
      <w:r w:rsidRPr="00834957">
        <w:rPr>
          <w:rFonts w:ascii="Times New Roman" w:hAnsi="Times New Roman" w:cs="Times New Roman"/>
          <w:sz w:val="28"/>
          <w:szCs w:val="24"/>
        </w:rPr>
        <w:t xml:space="preserve"> по способности использовать лактозу;</w:t>
      </w:r>
    </w:p>
    <w:p w:rsidR="00834957" w:rsidRPr="00834957" w:rsidRDefault="00834957" w:rsidP="00834957">
      <w:pPr>
        <w:spacing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3.</w:t>
      </w:r>
      <w:r w:rsidRPr="00834957">
        <w:rPr>
          <w:rFonts w:ascii="Times New Roman" w:hAnsi="Times New Roman" w:cs="Times New Roman"/>
          <w:sz w:val="28"/>
          <w:szCs w:val="24"/>
        </w:rPr>
        <w:t xml:space="preserve">Желточно-солевой </w:t>
      </w:r>
      <w:proofErr w:type="spellStart"/>
      <w:r w:rsidRPr="00834957">
        <w:rPr>
          <w:rFonts w:ascii="Times New Roman" w:hAnsi="Times New Roman" w:cs="Times New Roman"/>
          <w:sz w:val="28"/>
          <w:szCs w:val="24"/>
        </w:rPr>
        <w:t>агар</w:t>
      </w:r>
      <w:proofErr w:type="spellEnd"/>
      <w:r w:rsidRPr="00834957">
        <w:rPr>
          <w:rFonts w:ascii="Times New Roman" w:hAnsi="Times New Roman" w:cs="Times New Roman"/>
          <w:sz w:val="28"/>
          <w:szCs w:val="24"/>
        </w:rPr>
        <w:t xml:space="preserve"> (ЖСА) – среда для выделения стафилококков, содержит до 10% хлорида натрия, что подавляет большинство бактерий, содержащихся в материале. Кроме того, эта среда является и дифференциально-диагностической, так как присутствие яичного желтка позволяет выявить фермент </w:t>
      </w:r>
      <w:proofErr w:type="spellStart"/>
      <w:r w:rsidRPr="00834957">
        <w:rPr>
          <w:rFonts w:ascii="Times New Roman" w:hAnsi="Times New Roman" w:cs="Times New Roman"/>
          <w:sz w:val="28"/>
          <w:szCs w:val="24"/>
        </w:rPr>
        <w:t>лецитиназу</w:t>
      </w:r>
      <w:proofErr w:type="spellEnd"/>
      <w:r w:rsidRPr="00834957"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 w:rsidRPr="00834957">
        <w:rPr>
          <w:rFonts w:ascii="Times New Roman" w:hAnsi="Times New Roman" w:cs="Times New Roman"/>
          <w:sz w:val="28"/>
          <w:szCs w:val="24"/>
        </w:rPr>
        <w:t>лецитовителлазу</w:t>
      </w:r>
      <w:proofErr w:type="spellEnd"/>
      <w:r w:rsidRPr="00834957">
        <w:rPr>
          <w:rFonts w:ascii="Times New Roman" w:hAnsi="Times New Roman" w:cs="Times New Roman"/>
          <w:sz w:val="28"/>
          <w:szCs w:val="24"/>
        </w:rPr>
        <w:t xml:space="preserve">), который образуют патогенные стафилококки. </w:t>
      </w:r>
      <w:proofErr w:type="spellStart"/>
      <w:r w:rsidRPr="00834957">
        <w:rPr>
          <w:rFonts w:ascii="Times New Roman" w:hAnsi="Times New Roman" w:cs="Times New Roman"/>
          <w:sz w:val="28"/>
          <w:szCs w:val="24"/>
        </w:rPr>
        <w:t>Лецитиназа</w:t>
      </w:r>
      <w:proofErr w:type="spellEnd"/>
      <w:r w:rsidRPr="00834957">
        <w:rPr>
          <w:rFonts w:ascii="Times New Roman" w:hAnsi="Times New Roman" w:cs="Times New Roman"/>
          <w:sz w:val="28"/>
          <w:szCs w:val="24"/>
        </w:rPr>
        <w:t xml:space="preserve"> расщепляет лецитин на </w:t>
      </w:r>
      <w:proofErr w:type="spellStart"/>
      <w:r w:rsidRPr="00834957">
        <w:rPr>
          <w:rFonts w:ascii="Times New Roman" w:hAnsi="Times New Roman" w:cs="Times New Roman"/>
          <w:sz w:val="28"/>
          <w:szCs w:val="24"/>
        </w:rPr>
        <w:t>фосфорхолины</w:t>
      </w:r>
      <w:proofErr w:type="spellEnd"/>
      <w:r w:rsidRPr="00834957">
        <w:rPr>
          <w:rFonts w:ascii="Times New Roman" w:hAnsi="Times New Roman" w:cs="Times New Roman"/>
          <w:sz w:val="28"/>
          <w:szCs w:val="24"/>
        </w:rPr>
        <w:t xml:space="preserve"> и нерастворимые в воде жирные кислоты, поэтому среда вокруг </w:t>
      </w:r>
      <w:proofErr w:type="spellStart"/>
      <w:r w:rsidRPr="00834957">
        <w:rPr>
          <w:rFonts w:ascii="Times New Roman" w:hAnsi="Times New Roman" w:cs="Times New Roman"/>
          <w:sz w:val="28"/>
          <w:szCs w:val="24"/>
        </w:rPr>
        <w:t>лецитиназоположительных</w:t>
      </w:r>
      <w:proofErr w:type="spellEnd"/>
      <w:r w:rsidRPr="00834957">
        <w:rPr>
          <w:rFonts w:ascii="Times New Roman" w:hAnsi="Times New Roman" w:cs="Times New Roman"/>
          <w:sz w:val="28"/>
          <w:szCs w:val="24"/>
        </w:rPr>
        <w:t xml:space="preserve"> колоний мутнеет и появляется опалесцирующая зона в виде «радужного венчика».</w:t>
      </w:r>
    </w:p>
    <w:p w:rsidR="00834957" w:rsidRPr="00834957" w:rsidRDefault="00834957" w:rsidP="00834957">
      <w:pPr>
        <w:spacing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4.</w:t>
      </w:r>
      <w:r w:rsidRPr="00834957">
        <w:rPr>
          <w:rFonts w:ascii="Times New Roman" w:hAnsi="Times New Roman" w:cs="Times New Roman"/>
          <w:sz w:val="28"/>
          <w:szCs w:val="24"/>
        </w:rPr>
        <w:t xml:space="preserve">Энтерококк </w:t>
      </w:r>
      <w:proofErr w:type="spellStart"/>
      <w:r w:rsidRPr="00834957">
        <w:rPr>
          <w:rFonts w:ascii="Times New Roman" w:hAnsi="Times New Roman" w:cs="Times New Roman"/>
          <w:sz w:val="28"/>
          <w:szCs w:val="24"/>
        </w:rPr>
        <w:t>агар</w:t>
      </w:r>
      <w:proofErr w:type="spellEnd"/>
      <w:r w:rsidRPr="00834957">
        <w:rPr>
          <w:rFonts w:ascii="Times New Roman" w:hAnsi="Times New Roman" w:cs="Times New Roman"/>
          <w:sz w:val="28"/>
          <w:szCs w:val="24"/>
        </w:rPr>
        <w:t xml:space="preserve"> - питательная среда предназначена для выделения энтерококков из клинического материала (фекальных масс, мочи, мокроты и др.), воды, пищевых продуктов и других объектов.</w:t>
      </w:r>
    </w:p>
    <w:p w:rsidR="00834957" w:rsidRPr="00834957" w:rsidRDefault="00834957" w:rsidP="00834957">
      <w:pPr>
        <w:spacing w:line="36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5.</w:t>
      </w:r>
      <w:r w:rsidRPr="00834957">
        <w:rPr>
          <w:rFonts w:ascii="Times New Roman" w:hAnsi="Times New Roman" w:cs="Times New Roman"/>
          <w:sz w:val="28"/>
          <w:szCs w:val="24"/>
        </w:rPr>
        <w:t xml:space="preserve">Сабуро </w:t>
      </w:r>
      <w:proofErr w:type="spellStart"/>
      <w:r w:rsidRPr="00834957">
        <w:rPr>
          <w:rFonts w:ascii="Times New Roman" w:hAnsi="Times New Roman" w:cs="Times New Roman"/>
          <w:sz w:val="28"/>
          <w:szCs w:val="24"/>
        </w:rPr>
        <w:t>агар</w:t>
      </w:r>
      <w:proofErr w:type="spellEnd"/>
      <w:r w:rsidRPr="00834957">
        <w:rPr>
          <w:rFonts w:ascii="Times New Roman" w:hAnsi="Times New Roman" w:cs="Times New Roman"/>
          <w:sz w:val="28"/>
          <w:szCs w:val="24"/>
        </w:rPr>
        <w:t xml:space="preserve"> - питательная среда предназначена для выращивания и подсчета общего числа дрожжевых и плесневых грибов.</w:t>
      </w:r>
    </w:p>
    <w:p w:rsidR="00834957" w:rsidRDefault="00834957" w:rsidP="00834957">
      <w:p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Также я была ознакомлена</w:t>
      </w:r>
      <w:r w:rsidRPr="00834957">
        <w:rPr>
          <w:rFonts w:ascii="Times New Roman" w:hAnsi="Times New Roman" w:cs="Times New Roman"/>
          <w:sz w:val="28"/>
          <w:szCs w:val="24"/>
        </w:rPr>
        <w:t xml:space="preserve"> с методом посева </w:t>
      </w:r>
      <w:r w:rsidRPr="00A23EFE">
        <w:rPr>
          <w:rFonts w:ascii="Times New Roman" w:hAnsi="Times New Roman" w:cs="Times New Roman"/>
          <w:b/>
          <w:sz w:val="28"/>
          <w:szCs w:val="24"/>
        </w:rPr>
        <w:t xml:space="preserve">по </w:t>
      </w:r>
      <w:proofErr w:type="spellStart"/>
      <w:r w:rsidRPr="00A23EFE">
        <w:rPr>
          <w:rFonts w:ascii="Times New Roman" w:hAnsi="Times New Roman" w:cs="Times New Roman"/>
          <w:b/>
          <w:sz w:val="28"/>
          <w:szCs w:val="24"/>
        </w:rPr>
        <w:t>Голду</w:t>
      </w:r>
      <w:proofErr w:type="spellEnd"/>
      <w:r w:rsidRPr="00A23EFE">
        <w:rPr>
          <w:rFonts w:ascii="Times New Roman" w:hAnsi="Times New Roman" w:cs="Times New Roman"/>
          <w:b/>
          <w:sz w:val="28"/>
          <w:szCs w:val="24"/>
        </w:rPr>
        <w:t>.</w:t>
      </w:r>
    </w:p>
    <w:p w:rsidR="00A23EFE" w:rsidRDefault="00A23EFE" w:rsidP="00A23EFE">
      <w:pPr>
        <w:spacing w:after="240" w:line="360" w:lineRule="auto"/>
        <w:ind w:left="0" w:firstLine="0"/>
        <w:jc w:val="center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024DAC1" wp14:editId="00E915B4">
            <wp:extent cx="1800225" cy="20659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455" cy="206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2366"/>
        <w:tblW w:w="5000" w:type="pct"/>
        <w:tblCellSpacing w:w="15" w:type="dxa"/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922"/>
        <w:gridCol w:w="1907"/>
        <w:gridCol w:w="1907"/>
        <w:gridCol w:w="1907"/>
        <w:gridCol w:w="1922"/>
      </w:tblGrid>
      <w:tr w:rsidR="00D737CB" w:rsidRPr="00834957" w:rsidTr="00D737CB">
        <w:trPr>
          <w:tblCellSpacing w:w="15" w:type="dxa"/>
        </w:trPr>
        <w:tc>
          <w:tcPr>
            <w:tcW w:w="1877" w:type="dxa"/>
            <w:shd w:val="clear" w:color="auto" w:fill="CCCCCC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1877" w:type="dxa"/>
            <w:shd w:val="clear" w:color="auto" w:fill="CCCCCC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1 сектор</w:t>
            </w:r>
          </w:p>
        </w:tc>
        <w:tc>
          <w:tcPr>
            <w:tcW w:w="1877" w:type="dxa"/>
            <w:shd w:val="clear" w:color="auto" w:fill="CCCCCC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2 сектор</w:t>
            </w:r>
          </w:p>
        </w:tc>
        <w:tc>
          <w:tcPr>
            <w:tcW w:w="1877" w:type="dxa"/>
            <w:shd w:val="clear" w:color="auto" w:fill="CCCCCC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3 сектор</w:t>
            </w:r>
          </w:p>
        </w:tc>
        <w:tc>
          <w:tcPr>
            <w:tcW w:w="1877" w:type="dxa"/>
            <w:shd w:val="clear" w:color="auto" w:fill="CCCCCC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ru-RU"/>
              </w:rPr>
              <w:t>кол-во в 1 мл</w:t>
            </w:r>
          </w:p>
        </w:tc>
      </w:tr>
      <w:tr w:rsidR="00D737CB" w:rsidRPr="00834957" w:rsidTr="00D737CB">
        <w:trPr>
          <w:tblCellSpacing w:w="15" w:type="dxa"/>
        </w:trPr>
        <w:tc>
          <w:tcPr>
            <w:tcW w:w="1877" w:type="dxa"/>
            <w:shd w:val="clear" w:color="auto" w:fill="F5EDE5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1-6</w:t>
            </w:r>
          </w:p>
        </w:tc>
        <w:tc>
          <w:tcPr>
            <w:tcW w:w="1877" w:type="dxa"/>
            <w:shd w:val="clear" w:color="auto" w:fill="F5EDE5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-</w:t>
            </w:r>
          </w:p>
        </w:tc>
        <w:tc>
          <w:tcPr>
            <w:tcW w:w="1877" w:type="dxa"/>
            <w:shd w:val="clear" w:color="auto" w:fill="F5EDE5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-</w:t>
            </w:r>
          </w:p>
        </w:tc>
        <w:tc>
          <w:tcPr>
            <w:tcW w:w="1877" w:type="dxa"/>
            <w:shd w:val="clear" w:color="auto" w:fill="F5EDE5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-</w:t>
            </w:r>
          </w:p>
        </w:tc>
        <w:tc>
          <w:tcPr>
            <w:tcW w:w="1877" w:type="dxa"/>
            <w:shd w:val="clear" w:color="auto" w:fill="F5EDE5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&lt;1000</w:t>
            </w:r>
          </w:p>
        </w:tc>
      </w:tr>
      <w:tr w:rsidR="00D737CB" w:rsidRPr="00834957" w:rsidTr="00D737CB">
        <w:trPr>
          <w:tblCellSpacing w:w="15" w:type="dxa"/>
        </w:trPr>
        <w:tc>
          <w:tcPr>
            <w:tcW w:w="1877" w:type="dxa"/>
            <w:shd w:val="clear" w:color="auto" w:fill="F5EDE5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8-20</w:t>
            </w:r>
          </w:p>
        </w:tc>
        <w:tc>
          <w:tcPr>
            <w:tcW w:w="1877" w:type="dxa"/>
            <w:shd w:val="clear" w:color="auto" w:fill="F5EDE5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-</w:t>
            </w:r>
          </w:p>
        </w:tc>
        <w:tc>
          <w:tcPr>
            <w:tcW w:w="1877" w:type="dxa"/>
            <w:shd w:val="clear" w:color="auto" w:fill="F5EDE5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-</w:t>
            </w:r>
          </w:p>
        </w:tc>
        <w:tc>
          <w:tcPr>
            <w:tcW w:w="1877" w:type="dxa"/>
            <w:shd w:val="clear" w:color="auto" w:fill="F5EDE5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-</w:t>
            </w:r>
          </w:p>
        </w:tc>
        <w:tc>
          <w:tcPr>
            <w:tcW w:w="1877" w:type="dxa"/>
            <w:shd w:val="clear" w:color="auto" w:fill="F5EDE5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3000</w:t>
            </w:r>
          </w:p>
        </w:tc>
      </w:tr>
      <w:tr w:rsidR="00D737CB" w:rsidRPr="00834957" w:rsidTr="00D737CB">
        <w:trPr>
          <w:tblCellSpacing w:w="15" w:type="dxa"/>
        </w:trPr>
        <w:tc>
          <w:tcPr>
            <w:tcW w:w="1877" w:type="dxa"/>
            <w:shd w:val="clear" w:color="auto" w:fill="F5EDE5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20-30</w:t>
            </w:r>
          </w:p>
        </w:tc>
        <w:tc>
          <w:tcPr>
            <w:tcW w:w="1877" w:type="dxa"/>
            <w:shd w:val="clear" w:color="auto" w:fill="F5EDE5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-</w:t>
            </w:r>
          </w:p>
        </w:tc>
        <w:tc>
          <w:tcPr>
            <w:tcW w:w="1877" w:type="dxa"/>
            <w:shd w:val="clear" w:color="auto" w:fill="F5EDE5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-</w:t>
            </w:r>
          </w:p>
        </w:tc>
        <w:tc>
          <w:tcPr>
            <w:tcW w:w="1877" w:type="dxa"/>
            <w:shd w:val="clear" w:color="auto" w:fill="F5EDE5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-</w:t>
            </w:r>
          </w:p>
        </w:tc>
        <w:tc>
          <w:tcPr>
            <w:tcW w:w="1877" w:type="dxa"/>
            <w:shd w:val="clear" w:color="auto" w:fill="F5EDE5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5000</w:t>
            </w:r>
          </w:p>
        </w:tc>
      </w:tr>
      <w:tr w:rsidR="00D737CB" w:rsidRPr="00834957" w:rsidTr="00D737CB">
        <w:trPr>
          <w:tblCellSpacing w:w="15" w:type="dxa"/>
        </w:trPr>
        <w:tc>
          <w:tcPr>
            <w:tcW w:w="1877" w:type="dxa"/>
            <w:shd w:val="clear" w:color="auto" w:fill="F5EDE5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30-60</w:t>
            </w:r>
          </w:p>
        </w:tc>
        <w:tc>
          <w:tcPr>
            <w:tcW w:w="1877" w:type="dxa"/>
            <w:shd w:val="clear" w:color="auto" w:fill="F5EDE5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-</w:t>
            </w:r>
          </w:p>
        </w:tc>
        <w:tc>
          <w:tcPr>
            <w:tcW w:w="1877" w:type="dxa"/>
            <w:shd w:val="clear" w:color="auto" w:fill="F5EDE5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-</w:t>
            </w:r>
          </w:p>
        </w:tc>
        <w:tc>
          <w:tcPr>
            <w:tcW w:w="1877" w:type="dxa"/>
            <w:shd w:val="clear" w:color="auto" w:fill="F5EDE5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-</w:t>
            </w:r>
          </w:p>
        </w:tc>
        <w:tc>
          <w:tcPr>
            <w:tcW w:w="1877" w:type="dxa"/>
            <w:shd w:val="clear" w:color="auto" w:fill="F5EDE5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10000</w:t>
            </w:r>
          </w:p>
        </w:tc>
      </w:tr>
      <w:tr w:rsidR="00D737CB" w:rsidRPr="00834957" w:rsidTr="00D737CB">
        <w:trPr>
          <w:tblCellSpacing w:w="15" w:type="dxa"/>
        </w:trPr>
        <w:tc>
          <w:tcPr>
            <w:tcW w:w="1877" w:type="dxa"/>
            <w:shd w:val="clear" w:color="auto" w:fill="F5EDE5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70-80</w:t>
            </w:r>
          </w:p>
        </w:tc>
        <w:tc>
          <w:tcPr>
            <w:tcW w:w="1877" w:type="dxa"/>
            <w:shd w:val="clear" w:color="auto" w:fill="F5EDE5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-</w:t>
            </w:r>
          </w:p>
        </w:tc>
        <w:tc>
          <w:tcPr>
            <w:tcW w:w="1877" w:type="dxa"/>
            <w:shd w:val="clear" w:color="auto" w:fill="F5EDE5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-</w:t>
            </w:r>
          </w:p>
        </w:tc>
        <w:tc>
          <w:tcPr>
            <w:tcW w:w="1877" w:type="dxa"/>
            <w:shd w:val="clear" w:color="auto" w:fill="F5EDE5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-</w:t>
            </w:r>
          </w:p>
        </w:tc>
        <w:tc>
          <w:tcPr>
            <w:tcW w:w="1877" w:type="dxa"/>
            <w:shd w:val="clear" w:color="auto" w:fill="F5EDE5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50000</w:t>
            </w:r>
          </w:p>
        </w:tc>
      </w:tr>
      <w:tr w:rsidR="00D737CB" w:rsidRPr="00834957" w:rsidTr="00D737CB">
        <w:trPr>
          <w:tblCellSpacing w:w="15" w:type="dxa"/>
        </w:trPr>
        <w:tc>
          <w:tcPr>
            <w:tcW w:w="1877" w:type="dxa"/>
            <w:shd w:val="clear" w:color="auto" w:fill="F5EDE5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100-150</w:t>
            </w:r>
          </w:p>
        </w:tc>
        <w:tc>
          <w:tcPr>
            <w:tcW w:w="1877" w:type="dxa"/>
            <w:shd w:val="clear" w:color="auto" w:fill="FFCC99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5-10</w:t>
            </w:r>
          </w:p>
        </w:tc>
        <w:tc>
          <w:tcPr>
            <w:tcW w:w="1877" w:type="dxa"/>
            <w:shd w:val="clear" w:color="auto" w:fill="F5EDE5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-</w:t>
            </w:r>
          </w:p>
        </w:tc>
        <w:tc>
          <w:tcPr>
            <w:tcW w:w="1877" w:type="dxa"/>
            <w:shd w:val="clear" w:color="auto" w:fill="F5EDE5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-</w:t>
            </w:r>
          </w:p>
        </w:tc>
        <w:tc>
          <w:tcPr>
            <w:tcW w:w="1877" w:type="dxa"/>
            <w:shd w:val="clear" w:color="auto" w:fill="F5EDE5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100000</w:t>
            </w:r>
          </w:p>
        </w:tc>
      </w:tr>
      <w:tr w:rsidR="00D737CB" w:rsidRPr="00834957" w:rsidTr="00D737CB">
        <w:trPr>
          <w:tblCellSpacing w:w="15" w:type="dxa"/>
        </w:trPr>
        <w:tc>
          <w:tcPr>
            <w:tcW w:w="1877" w:type="dxa"/>
            <w:shd w:val="clear" w:color="auto" w:fill="F5EDE5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 не </w:t>
            </w:r>
            <w:proofErr w:type="spellStart"/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сосч</w:t>
            </w:r>
            <w:proofErr w:type="spellEnd"/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877" w:type="dxa"/>
            <w:shd w:val="clear" w:color="auto" w:fill="FFCC99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20-30</w:t>
            </w:r>
          </w:p>
        </w:tc>
        <w:tc>
          <w:tcPr>
            <w:tcW w:w="1877" w:type="dxa"/>
            <w:shd w:val="clear" w:color="auto" w:fill="F5EDE5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-</w:t>
            </w:r>
          </w:p>
        </w:tc>
        <w:tc>
          <w:tcPr>
            <w:tcW w:w="1877" w:type="dxa"/>
            <w:shd w:val="clear" w:color="auto" w:fill="F5EDE5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-</w:t>
            </w:r>
          </w:p>
        </w:tc>
        <w:tc>
          <w:tcPr>
            <w:tcW w:w="1877" w:type="dxa"/>
            <w:shd w:val="clear" w:color="auto" w:fill="F5EDE5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500000</w:t>
            </w:r>
          </w:p>
        </w:tc>
      </w:tr>
      <w:tr w:rsidR="00D737CB" w:rsidRPr="00834957" w:rsidTr="00D737CB">
        <w:trPr>
          <w:tblCellSpacing w:w="15" w:type="dxa"/>
        </w:trPr>
        <w:tc>
          <w:tcPr>
            <w:tcW w:w="1877" w:type="dxa"/>
            <w:shd w:val="clear" w:color="auto" w:fill="F5EDE5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-"-</w:t>
            </w:r>
          </w:p>
        </w:tc>
        <w:tc>
          <w:tcPr>
            <w:tcW w:w="1877" w:type="dxa"/>
            <w:shd w:val="clear" w:color="auto" w:fill="FFCC99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40-60</w:t>
            </w:r>
          </w:p>
        </w:tc>
        <w:tc>
          <w:tcPr>
            <w:tcW w:w="1877" w:type="dxa"/>
            <w:shd w:val="clear" w:color="auto" w:fill="F5EDE5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-</w:t>
            </w:r>
          </w:p>
        </w:tc>
        <w:tc>
          <w:tcPr>
            <w:tcW w:w="1877" w:type="dxa"/>
            <w:shd w:val="clear" w:color="auto" w:fill="F5EDE5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-</w:t>
            </w:r>
          </w:p>
        </w:tc>
        <w:tc>
          <w:tcPr>
            <w:tcW w:w="1877" w:type="dxa"/>
            <w:shd w:val="clear" w:color="auto" w:fill="F5EDE5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 1 </w:t>
            </w:r>
            <w:proofErr w:type="gramStart"/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млн</w:t>
            </w:r>
            <w:proofErr w:type="gramEnd"/>
          </w:p>
        </w:tc>
      </w:tr>
      <w:tr w:rsidR="00D737CB" w:rsidRPr="00834957" w:rsidTr="00D737CB">
        <w:trPr>
          <w:tblCellSpacing w:w="15" w:type="dxa"/>
        </w:trPr>
        <w:tc>
          <w:tcPr>
            <w:tcW w:w="1877" w:type="dxa"/>
            <w:shd w:val="clear" w:color="auto" w:fill="F5EDE5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-"-</w:t>
            </w:r>
          </w:p>
        </w:tc>
        <w:tc>
          <w:tcPr>
            <w:tcW w:w="1877" w:type="dxa"/>
            <w:shd w:val="clear" w:color="auto" w:fill="FFCC99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100-150</w:t>
            </w:r>
          </w:p>
        </w:tc>
        <w:tc>
          <w:tcPr>
            <w:tcW w:w="1877" w:type="dxa"/>
            <w:shd w:val="clear" w:color="auto" w:fill="FFCC99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10-20</w:t>
            </w:r>
          </w:p>
        </w:tc>
        <w:tc>
          <w:tcPr>
            <w:tcW w:w="1877" w:type="dxa"/>
            <w:shd w:val="clear" w:color="auto" w:fill="F5EDE5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-</w:t>
            </w:r>
          </w:p>
        </w:tc>
        <w:tc>
          <w:tcPr>
            <w:tcW w:w="1877" w:type="dxa"/>
            <w:shd w:val="clear" w:color="auto" w:fill="F5EDE5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 5 </w:t>
            </w:r>
            <w:proofErr w:type="gramStart"/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млн</w:t>
            </w:r>
            <w:proofErr w:type="gramEnd"/>
          </w:p>
        </w:tc>
      </w:tr>
      <w:tr w:rsidR="00D737CB" w:rsidRPr="00834957" w:rsidTr="00D737CB">
        <w:trPr>
          <w:tblCellSpacing w:w="15" w:type="dxa"/>
        </w:trPr>
        <w:tc>
          <w:tcPr>
            <w:tcW w:w="1877" w:type="dxa"/>
            <w:shd w:val="clear" w:color="auto" w:fill="F5EDE5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-"-</w:t>
            </w:r>
          </w:p>
        </w:tc>
        <w:tc>
          <w:tcPr>
            <w:tcW w:w="1877" w:type="dxa"/>
            <w:shd w:val="clear" w:color="auto" w:fill="FFCC99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 не </w:t>
            </w:r>
            <w:proofErr w:type="spellStart"/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сосч</w:t>
            </w:r>
            <w:proofErr w:type="spellEnd"/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877" w:type="dxa"/>
            <w:shd w:val="clear" w:color="auto" w:fill="FFCC99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30-40</w:t>
            </w:r>
          </w:p>
        </w:tc>
        <w:tc>
          <w:tcPr>
            <w:tcW w:w="1877" w:type="dxa"/>
            <w:shd w:val="clear" w:color="auto" w:fill="F5EDE5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-</w:t>
            </w:r>
          </w:p>
        </w:tc>
        <w:tc>
          <w:tcPr>
            <w:tcW w:w="1877" w:type="dxa"/>
            <w:shd w:val="clear" w:color="auto" w:fill="F5EDE5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 10 </w:t>
            </w:r>
            <w:proofErr w:type="gramStart"/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млн</w:t>
            </w:r>
            <w:proofErr w:type="gramEnd"/>
          </w:p>
        </w:tc>
      </w:tr>
      <w:tr w:rsidR="00D737CB" w:rsidRPr="00834957" w:rsidTr="00D737CB">
        <w:trPr>
          <w:tblCellSpacing w:w="15" w:type="dxa"/>
        </w:trPr>
        <w:tc>
          <w:tcPr>
            <w:tcW w:w="1877" w:type="dxa"/>
            <w:shd w:val="clear" w:color="auto" w:fill="F5EDE5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-"-</w:t>
            </w:r>
          </w:p>
        </w:tc>
        <w:tc>
          <w:tcPr>
            <w:tcW w:w="1877" w:type="dxa"/>
            <w:shd w:val="clear" w:color="auto" w:fill="FFCC99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-"-</w:t>
            </w:r>
          </w:p>
        </w:tc>
        <w:tc>
          <w:tcPr>
            <w:tcW w:w="1877" w:type="dxa"/>
            <w:shd w:val="clear" w:color="auto" w:fill="FFCC99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60-80</w:t>
            </w:r>
          </w:p>
        </w:tc>
        <w:tc>
          <w:tcPr>
            <w:tcW w:w="1877" w:type="dxa"/>
            <w:shd w:val="clear" w:color="auto" w:fill="FFCC99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 </w:t>
            </w:r>
            <w:proofErr w:type="spellStart"/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ед</w:t>
            </w:r>
            <w:proofErr w:type="gramStart"/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.к</w:t>
            </w:r>
            <w:proofErr w:type="gramEnd"/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ол</w:t>
            </w:r>
            <w:proofErr w:type="spellEnd"/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877" w:type="dxa"/>
            <w:shd w:val="clear" w:color="auto" w:fill="F5EDE5"/>
            <w:vAlign w:val="center"/>
            <w:hideMark/>
          </w:tcPr>
          <w:p w:rsidR="00834957" w:rsidRPr="00834957" w:rsidRDefault="00D737CB" w:rsidP="00D737CB">
            <w:pPr>
              <w:spacing w:before="100" w:beforeAutospacing="1" w:after="100" w:afterAutospacing="1" w:line="234" w:lineRule="atLeast"/>
              <w:ind w:left="0" w:firstLine="0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 xml:space="preserve"> 100 </w:t>
            </w:r>
            <w:proofErr w:type="gramStart"/>
            <w:r w:rsidRPr="00834957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млн</w:t>
            </w:r>
            <w:proofErr w:type="gramEnd"/>
          </w:p>
        </w:tc>
      </w:tr>
    </w:tbl>
    <w:p w:rsidR="00A23EFE" w:rsidRDefault="00A23EFE" w:rsidP="00A23EFE">
      <w:p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Бактериологической петлей диаметром 3 мм производится посев (30-40 штрихов) исследуемого материала на 1-й сектор чашек Петри с питательными средами. После этого петлю прожечь и произвести 4 </w:t>
      </w:r>
      <w:proofErr w:type="gramStart"/>
      <w:r>
        <w:rPr>
          <w:rFonts w:ascii="Times New Roman" w:hAnsi="Times New Roman" w:cs="Times New Roman"/>
          <w:sz w:val="28"/>
          <w:szCs w:val="24"/>
        </w:rPr>
        <w:t>штриховых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посева из 1-го сектора по 2-й, аналогичным образом из 2-го сектора в 3-й, и из 3-го в 4-й, прожигая петлю после пересева с каждого сектора. Чашки инкубировать в термостате при 37</w:t>
      </w:r>
      <w:proofErr w:type="gramStart"/>
      <w:r>
        <w:rPr>
          <w:rFonts w:ascii="Times New Roman" w:hAnsi="Times New Roman" w:cs="Times New Roman"/>
          <w:sz w:val="28"/>
          <w:szCs w:val="24"/>
        </w:rPr>
        <w:t>°С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в течение 18-24 часов.</w:t>
      </w:r>
    </w:p>
    <w:p w:rsidR="00A23EFE" w:rsidRDefault="00A23EFE" w:rsidP="00A23EFE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На второй день, просматриваем культуры на чашках Петри. Подозрительные колонии высевают на среду накопления, для выращивания чистой культуры. Делают окраску по Грамм</w:t>
      </w:r>
      <w:proofErr w:type="gramStart"/>
      <w:r>
        <w:rPr>
          <w:rFonts w:ascii="Times New Roman" w:hAnsi="Times New Roman" w:cs="Times New Roman"/>
          <w:sz w:val="28"/>
          <w:szCs w:val="24"/>
        </w:rPr>
        <w:t>у(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Микро-ГРАМ-НИЦФ). </w:t>
      </w:r>
    </w:p>
    <w:p w:rsidR="00A23EFE" w:rsidRDefault="00A23EFE" w:rsidP="00A23EFE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>
        <w:rPr>
          <w:rFonts w:ascii="Times New Roman" w:hAnsi="Times New Roman" w:cs="Times New Roman"/>
          <w:sz w:val="28"/>
          <w:szCs w:val="24"/>
        </w:rPr>
        <w:t xml:space="preserve">На фиксированный мазок налить </w:t>
      </w:r>
      <w:proofErr w:type="spellStart"/>
      <w:r>
        <w:rPr>
          <w:rFonts w:ascii="Times New Roman" w:hAnsi="Times New Roman" w:cs="Times New Roman"/>
          <w:sz w:val="28"/>
          <w:szCs w:val="24"/>
        </w:rPr>
        <w:t>генцианового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фиолетового карболового и выдержать при комнатной температуре (+18-25С) в течение 1- 2 мин. Слить краску и, не промывая мазок водой, налить на мазок раствора </w:t>
      </w:r>
      <w:proofErr w:type="spellStart"/>
      <w:r>
        <w:rPr>
          <w:rFonts w:ascii="Times New Roman" w:hAnsi="Times New Roman" w:cs="Times New Roman"/>
          <w:sz w:val="28"/>
          <w:szCs w:val="24"/>
        </w:rPr>
        <w:t>Люголя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и выдержать при комнатной температуре в течение 1-2 мин. Слить раствор </w:t>
      </w:r>
      <w:proofErr w:type="spellStart"/>
      <w:r>
        <w:rPr>
          <w:rFonts w:ascii="Times New Roman" w:hAnsi="Times New Roman" w:cs="Times New Roman"/>
          <w:sz w:val="28"/>
          <w:szCs w:val="24"/>
        </w:rPr>
        <w:t>Люголя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и, не промывая, погрузить стекло с мазком в стакан со 96% этиловым спиртом, покачивая стекло до тех пор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, пока с мазка не перестанут отходить струйки краски (не более 30 сек). </w:t>
      </w:r>
      <w:proofErr w:type="gramStart"/>
      <w:r>
        <w:rPr>
          <w:rFonts w:ascii="Times New Roman" w:hAnsi="Times New Roman" w:cs="Times New Roman"/>
          <w:sz w:val="28"/>
          <w:szCs w:val="24"/>
        </w:rPr>
        <w:t>Извлечь стекло с мазком из спирта, ополоснуть мазок водой, залить поверхность мазка рабочим раствором фуксина и выдержать мазок при комнатной температуре в течение 30-60 сек. Слить краску со стекла, промыть мазок водой, высушить стекло с помощью фильтровальной бумаги или естественной сушкой в наклонном положении при комнатной температуре и повести микроскопию с использованием иммерсионной системы (объектив 100, окуляр 10).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4"/>
        </w:rPr>
        <w:t>Грам</w:t>
      </w:r>
      <w:proofErr w:type="spellEnd"/>
      <w:proofErr w:type="gramEnd"/>
      <w:r>
        <w:rPr>
          <w:rFonts w:ascii="Times New Roman" w:hAnsi="Times New Roman" w:cs="Times New Roman"/>
          <w:sz w:val="28"/>
          <w:szCs w:val="24"/>
        </w:rPr>
        <w:t xml:space="preserve">+ микроорганизмы окрашиваются в фиолетовый или фиолетовый с синим оттенком цвет, </w:t>
      </w:r>
      <w:proofErr w:type="spellStart"/>
      <w:r>
        <w:rPr>
          <w:rFonts w:ascii="Times New Roman" w:hAnsi="Times New Roman" w:cs="Times New Roman"/>
          <w:sz w:val="28"/>
          <w:szCs w:val="24"/>
        </w:rPr>
        <w:t>грам</w:t>
      </w:r>
      <w:proofErr w:type="spellEnd"/>
      <w:r>
        <w:rPr>
          <w:rFonts w:ascii="Times New Roman" w:hAnsi="Times New Roman" w:cs="Times New Roman"/>
          <w:sz w:val="28"/>
          <w:szCs w:val="24"/>
        </w:rPr>
        <w:t>- микроорганизмы – в красный цвет.</w:t>
      </w:r>
    </w:p>
    <w:p w:rsidR="00A23EFE" w:rsidRDefault="00A23EFE" w:rsidP="00D737CB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На третий день, ставят биохимические тесты, </w:t>
      </w:r>
      <w:proofErr w:type="gramStart"/>
      <w:r>
        <w:rPr>
          <w:rFonts w:ascii="Times New Roman" w:hAnsi="Times New Roman" w:cs="Times New Roman"/>
          <w:sz w:val="28"/>
          <w:szCs w:val="24"/>
        </w:rPr>
        <w:t>для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4"/>
        </w:rPr>
        <w:t>определение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биохимических свойств для идентификации </w:t>
      </w:r>
      <w:proofErr w:type="spellStart"/>
      <w:r>
        <w:rPr>
          <w:rFonts w:ascii="Times New Roman" w:hAnsi="Times New Roman" w:cs="Times New Roman"/>
          <w:sz w:val="28"/>
          <w:szCs w:val="24"/>
        </w:rPr>
        <w:t>энтеробактерий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(бланк прилагается), и производят диско-диффузионный метод.</w:t>
      </w:r>
    </w:p>
    <w:p w:rsidR="00D737CB" w:rsidRDefault="00D737CB" w:rsidP="00D737CB">
      <w:p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A13C42F" wp14:editId="3359FDB7">
            <wp:extent cx="4572000" cy="2952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efmuIf4qK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557" cy="295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7CB" w:rsidRDefault="00D737CB" w:rsidP="00D737CB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Учет результатов биохимических тестов производят визуально в соответствии с цветовым указателем (см. таблицу № 1) по окончании инкубации при температуре (37 ± 0.5) °C. Учет результатов теста на обнаружение </w:t>
      </w:r>
      <w:proofErr w:type="gramStart"/>
      <w:r>
        <w:rPr>
          <w:rFonts w:ascii="Times New Roman" w:hAnsi="Times New Roman" w:cs="Times New Roman"/>
          <w:sz w:val="28"/>
          <w:szCs w:val="24"/>
        </w:rPr>
        <w:t>β-</w:t>
      </w:r>
      <w:proofErr w:type="spellStart"/>
      <w:proofErr w:type="gramEnd"/>
      <w:r>
        <w:rPr>
          <w:rFonts w:ascii="Times New Roman" w:hAnsi="Times New Roman" w:cs="Times New Roman"/>
          <w:sz w:val="28"/>
          <w:szCs w:val="24"/>
        </w:rPr>
        <w:t>галактозидазы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проводят дважды: через 3-5 ч и через 18-24 ч. </w:t>
      </w:r>
      <w:r>
        <w:rPr>
          <w:rFonts w:ascii="Times New Roman" w:hAnsi="Times New Roman" w:cs="Times New Roman"/>
          <w:sz w:val="28"/>
          <w:szCs w:val="24"/>
        </w:rPr>
        <w:lastRenderedPageBreak/>
        <w:t>так как у некоторых штаммов лимонно-желтое окрашивание через 18-24 ч исчезает.</w:t>
      </w:r>
    </w:p>
    <w:p w:rsidR="00D737CB" w:rsidRDefault="00D737CB" w:rsidP="00D737CB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После окончания инкубации открывают крышку пластины и в лунку для выявления </w:t>
      </w:r>
      <w:proofErr w:type="spellStart"/>
      <w:r>
        <w:rPr>
          <w:rFonts w:ascii="Times New Roman" w:hAnsi="Times New Roman" w:cs="Times New Roman"/>
          <w:sz w:val="28"/>
          <w:szCs w:val="24"/>
        </w:rPr>
        <w:t>фенилаланиндезаминазы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(№ 7) добавляют 1 каплю 10% раствора железа (</w:t>
      </w:r>
      <w:r>
        <w:rPr>
          <w:rFonts w:ascii="Times New Roman" w:hAnsi="Times New Roman" w:cs="Times New Roman"/>
          <w:sz w:val="28"/>
          <w:szCs w:val="24"/>
          <w:lang w:val="en-US"/>
        </w:rPr>
        <w:t>III</w:t>
      </w:r>
      <w:r>
        <w:rPr>
          <w:rFonts w:ascii="Times New Roman" w:hAnsi="Times New Roman" w:cs="Times New Roman"/>
          <w:sz w:val="28"/>
          <w:szCs w:val="24"/>
        </w:rPr>
        <w:t xml:space="preserve">) хлорида, в лунку для определения </w:t>
      </w:r>
      <w:proofErr w:type="spellStart"/>
      <w:r>
        <w:rPr>
          <w:rFonts w:ascii="Times New Roman" w:hAnsi="Times New Roman" w:cs="Times New Roman"/>
          <w:sz w:val="28"/>
          <w:szCs w:val="24"/>
        </w:rPr>
        <w:t>ацетилметилкарбинола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4"/>
        </w:rPr>
        <w:t>Nt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9) - I каплю 6% раствора </w:t>
      </w:r>
      <w:proofErr w:type="gramStart"/>
      <w:r>
        <w:rPr>
          <w:rFonts w:ascii="Times New Roman" w:hAnsi="Times New Roman" w:cs="Times New Roman"/>
          <w:sz w:val="28"/>
          <w:szCs w:val="24"/>
        </w:rPr>
        <w:t>α-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нафтола и 1 каплю 40% раствора гидроксида калия, в лунку для выявления индола (№ 8) - 1-3 капли реактива Эрлиха. Выявление </w:t>
      </w:r>
      <w:proofErr w:type="spellStart"/>
      <w:r>
        <w:rPr>
          <w:rFonts w:ascii="Times New Roman" w:hAnsi="Times New Roman" w:cs="Times New Roman"/>
          <w:sz w:val="28"/>
          <w:szCs w:val="24"/>
        </w:rPr>
        <w:t>ацетилметилкарбинола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(№ 9) осуществляют через 15-20 мин после закапывания реактивов.</w:t>
      </w:r>
    </w:p>
    <w:p w:rsidR="00D737CB" w:rsidRDefault="00D737CB" w:rsidP="00D737CB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Идентификацию культур микроорганизмов проводят с использованием таблицы биохимических свойств </w:t>
      </w:r>
      <w:proofErr w:type="spellStart"/>
      <w:r>
        <w:rPr>
          <w:rFonts w:ascii="Times New Roman" w:hAnsi="Times New Roman" w:cs="Times New Roman"/>
          <w:sz w:val="28"/>
          <w:szCs w:val="24"/>
        </w:rPr>
        <w:t>энтеробактерий</w:t>
      </w:r>
      <w:proofErr w:type="spellEnd"/>
      <w:r>
        <w:rPr>
          <w:rFonts w:ascii="Times New Roman" w:hAnsi="Times New Roman" w:cs="Times New Roman"/>
          <w:sz w:val="28"/>
          <w:szCs w:val="24"/>
        </w:rPr>
        <w:t>, диагностического «ключа», кодовой карточки, каталога кодов - пособия для интерпретации результатов идентификации с использованием математического метода классификации.</w:t>
      </w:r>
    </w:p>
    <w:p w:rsidR="00D737CB" w:rsidRDefault="00D737CB" w:rsidP="00D737CB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D737CB" w:rsidRDefault="00D737CB" w:rsidP="00D737CB">
      <w:pPr>
        <w:ind w:left="0" w:firstLine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Таблица № 1Цветовой указатель</w:t>
      </w:r>
    </w:p>
    <w:p w:rsidR="00D737CB" w:rsidRDefault="00D737CB" w:rsidP="00D737CB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Ind w:w="284" w:type="dxa"/>
        <w:tblLook w:val="04A0" w:firstRow="1" w:lastRow="0" w:firstColumn="1" w:lastColumn="0" w:noHBand="0" w:noVBand="1"/>
      </w:tblPr>
      <w:tblGrid>
        <w:gridCol w:w="845"/>
        <w:gridCol w:w="2754"/>
        <w:gridCol w:w="2965"/>
        <w:gridCol w:w="2723"/>
      </w:tblGrid>
      <w:tr w:rsidR="00D737CB" w:rsidTr="00D737CB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лунки</w:t>
            </w:r>
          </w:p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теста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теста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Положительная реакция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Отрицательная реакция</w:t>
            </w:r>
          </w:p>
        </w:tc>
      </w:tr>
      <w:tr w:rsidR="00D737CB" w:rsidTr="00D737CB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Утилизация цитрата натрия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Темно-зелёный, синий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Желтый, светло-зелёный</w:t>
            </w:r>
          </w:p>
        </w:tc>
      </w:tr>
      <w:tr w:rsidR="00D737CB" w:rsidTr="00D737CB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Утилизация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малоната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натрия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Темно-зелёный, синий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Желтый, светло-зелёный</w:t>
            </w:r>
          </w:p>
        </w:tc>
      </w:tr>
      <w:tr w:rsidR="00D737CB" w:rsidTr="00D737CB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Утилизация цитрата натрия с глюкозой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Фиолетовый, бурый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Жёлтый, коричневый</w:t>
            </w:r>
          </w:p>
        </w:tc>
      </w:tr>
      <w:tr w:rsidR="00D737CB" w:rsidTr="00D737CB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Лизиндекарбоксилаза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Темно-зелёный, синий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Желтый, светло-зелёный</w:t>
            </w:r>
          </w:p>
        </w:tc>
      </w:tr>
      <w:tr w:rsidR="00D737CB" w:rsidTr="00D737CB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Аргининдегидролаза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Темно-зелёный, синий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Желтый, светло-зелёный</w:t>
            </w:r>
          </w:p>
        </w:tc>
      </w:tr>
      <w:tr w:rsidR="00D737CB" w:rsidTr="00D737CB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Орнитиндекарбоксилаза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Темно-зелёный, синий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Желтый, светло-зелёный</w:t>
            </w:r>
          </w:p>
        </w:tc>
      </w:tr>
      <w:tr w:rsidR="00D737CB" w:rsidTr="00D737CB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Фенилаланиндезаминаза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Темно-зелёный, синий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</w:tr>
      <w:tr w:rsidR="00D737CB" w:rsidTr="00D737CB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Индол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Розовый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Бесцветный</w:t>
            </w:r>
          </w:p>
        </w:tc>
      </w:tr>
      <w:tr w:rsidR="00D737CB" w:rsidTr="00D737CB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Ацетилметилкарбинол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Розовый, малиновый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Бесцветный</w:t>
            </w:r>
          </w:p>
        </w:tc>
      </w:tr>
      <w:tr w:rsidR="00D737CB" w:rsidTr="00D737CB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Уреаза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Малиновый, красный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</w:tr>
      <w:tr w:rsidR="00D737CB" w:rsidTr="00D737CB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Сероводород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Черный, темно-серый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</w:tr>
      <w:tr w:rsidR="00D737CB" w:rsidTr="00D737CB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Утилизация глюкозы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D737CB" w:rsidTr="00D737CB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β-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галактозидазы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Бесцветный</w:t>
            </w:r>
          </w:p>
        </w:tc>
      </w:tr>
      <w:tr w:rsidR="00D737CB" w:rsidTr="00D737CB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лактозы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D737CB" w:rsidTr="00D737CB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утманнита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D737CB" w:rsidTr="00D737CB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сахарозы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D737CB" w:rsidTr="00D737CB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инозита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D737CB" w:rsidTr="00D737CB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сорбита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Жёлтый, жёлто-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оранжевый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Красный</w:t>
            </w:r>
          </w:p>
        </w:tc>
      </w:tr>
      <w:tr w:rsidR="00D737CB" w:rsidTr="00D737CB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арабинозы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Жёлтый, жёлто-оранжевый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D737CB" w:rsidTr="00D737CB">
        <w:trPr>
          <w:trHeight w:val="64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мальтозы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37CB" w:rsidRDefault="00D737C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</w:tbl>
    <w:p w:rsidR="00D737CB" w:rsidRDefault="00D737CB" w:rsidP="00D737CB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2E14AF" w:rsidRDefault="002E14AF" w:rsidP="00D737CB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   </w:t>
      </w:r>
      <w:r w:rsidRPr="00B15C1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D8BAF3" wp14:editId="7788EC71">
            <wp:extent cx="1781175" cy="2644539"/>
            <wp:effectExtent l="171450" t="171450" r="371475" b="365760"/>
            <wp:docPr id="15" name="Рисунок 15" descr="https://pp.userapi.com/c639325/v639325066/2841d/ELilLybQ9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9325/v639325066/2841d/ELilLybQ9g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6" t="5133" r="10350" b="11736"/>
                    <a:stretch/>
                  </pic:blipFill>
                  <pic:spPr bwMode="auto">
                    <a:xfrm>
                      <a:off x="0" y="0"/>
                      <a:ext cx="1784689" cy="2649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7C4B07" wp14:editId="7E571CFD">
            <wp:extent cx="1878807" cy="2505075"/>
            <wp:effectExtent l="0" t="0" r="0" b="0"/>
            <wp:docPr id="26" name="Рисунок 26" descr="C:\Users\Дмитрий\Desktop\EDmTR3Ian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Desktop\EDmTR3Ianq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823" cy="250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4AF" w:rsidRDefault="002E14AF" w:rsidP="00D737CB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737CB" w:rsidRDefault="00D737CB" w:rsidP="00D737CB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 </w:t>
      </w:r>
      <w:proofErr w:type="gramStart"/>
      <w:r>
        <w:rPr>
          <w:rFonts w:ascii="Times New Roman" w:hAnsi="Times New Roman" w:cs="Times New Roman"/>
          <w:sz w:val="28"/>
          <w:szCs w:val="28"/>
        </w:rPr>
        <w:t>диско-диффузионного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метода (по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Keurby-Bauer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основан на феномене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ингибиции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антибиотиком поверхностного, видимого роста микроорганизмов на плотной (агаровой) питательной среде. Градиент концентрации антибиотика в питательной среде создается в результате его диффузии из носителя (картонного диска). Диск с антибиотиком помещается на поверхность питательной среды немедленно после посева (инокуляции) культуры исследуемого микроорганизма. При этом практически одновременно начинаются два процесса: диффузия антибиотика из диска и рост микроорганизмов на поверхности среды. С практической точки зрения важно то, что от диска к периферии происходит движение “фронта” концентрации антибиотика, равной его МПК в отношении исследуемого микроорганизма. </w:t>
      </w:r>
    </w:p>
    <w:p w:rsidR="00D737CB" w:rsidRDefault="00D737CB" w:rsidP="00D737CB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Особенностью роста микроорганизмов на питательных средах является наличие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лагфазы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периода времени, в течение которого происходит адаптация культуры к новой среде. По окончании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лаг-фазы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рост культуры исследуемого микроорганизма начинается в тех областях, где концентрация антибиотика еще не превысила минимальную подавляющую. Таким образом, чем длиннее лаг-фаза у данного микроорганизма, тем большим окажется диаметр зоны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ингибиции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роста вокруг диска с антибиотиком.</w:t>
      </w:r>
    </w:p>
    <w:p w:rsidR="00D737CB" w:rsidRDefault="00D737CB" w:rsidP="00D737CB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Диско-диффузионный метод в настоящее время стандартизован только для “быстрорастущих” микроорганизмов (формирующих гомогенный сплошной рост – “газон” через 18 – 20 ч инкубации.</w:t>
      </w:r>
      <w:proofErr w:type="gramEnd"/>
    </w:p>
    <w:p w:rsidR="00D737CB" w:rsidRDefault="00D737CB" w:rsidP="00D737CB">
      <w:p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D737CB" w:rsidRDefault="00D737CB" w:rsidP="00D737CB">
      <w:p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четвертый день, выдача результатов.</w:t>
      </w:r>
    </w:p>
    <w:p w:rsidR="00D737CB" w:rsidRDefault="00D737CB" w:rsidP="00D737CB">
      <w:p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</w:p>
    <w:p w:rsidR="00A23EFE" w:rsidRPr="00834957" w:rsidRDefault="00A23EFE" w:rsidP="00834957">
      <w:pPr>
        <w:spacing w:after="240" w:line="36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</w:p>
    <w:p w:rsidR="00834957" w:rsidRPr="00834957" w:rsidRDefault="00834957" w:rsidP="00834957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834957" w:rsidRDefault="00834957" w:rsidP="00717CE9">
      <w:pPr>
        <w:pStyle w:val="a3"/>
        <w:ind w:left="1440" w:firstLine="0"/>
        <w:rPr>
          <w:rFonts w:ascii="Times New Roman" w:hAnsi="Times New Roman" w:cs="Times New Roman"/>
          <w:sz w:val="24"/>
          <w:szCs w:val="24"/>
        </w:rPr>
      </w:pPr>
    </w:p>
    <w:p w:rsidR="00A23EFE" w:rsidRDefault="00A23E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23EFE" w:rsidRDefault="00A23EFE" w:rsidP="00A23EFE">
      <w:pPr>
        <w:shd w:val="clear" w:color="auto" w:fill="FFFFFF"/>
        <w:ind w:left="0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День 3 - 7.06.2018</w:t>
      </w:r>
    </w:p>
    <w:p w:rsidR="00D737CB" w:rsidRDefault="00D737CB" w:rsidP="00D737CB">
      <w:pPr>
        <w:shd w:val="clear" w:color="auto" w:fill="FFFFFF"/>
        <w:ind w:left="0"/>
        <w:jc w:val="center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14800" cy="30859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f9Zz4n6u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602" cy="308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37CB" w:rsidRPr="00AA2A91" w:rsidRDefault="00D737CB" w:rsidP="00AA2A91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2A91">
        <w:rPr>
          <w:rFonts w:ascii="Times New Roman" w:hAnsi="Times New Roman" w:cs="Times New Roman"/>
          <w:sz w:val="28"/>
          <w:szCs w:val="28"/>
        </w:rPr>
        <w:t>Бактериологическое исследование инструментария, перевязочного, шовного и другого хирургического материала на стерильность проводят согласно приложению к приказу Минздрава СССР № 720-78 г.</w:t>
      </w:r>
    </w:p>
    <w:p w:rsidR="00A23EFE" w:rsidRPr="00AA2A91" w:rsidRDefault="00AA2A91" w:rsidP="00AA2A91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2A91">
        <w:rPr>
          <w:rFonts w:ascii="Times New Roman" w:hAnsi="Times New Roman" w:cs="Times New Roman"/>
          <w:sz w:val="28"/>
          <w:szCs w:val="28"/>
        </w:rPr>
        <w:t xml:space="preserve">Посевы исследуемого материала делают в боксе с соблюдением правил асептики. Исследуемый материал вносят в две пробирки с сахарным бульоном </w:t>
      </w:r>
      <w:proofErr w:type="spellStart"/>
      <w:r w:rsidRPr="00AA2A91">
        <w:rPr>
          <w:rFonts w:ascii="Times New Roman" w:hAnsi="Times New Roman" w:cs="Times New Roman"/>
          <w:sz w:val="28"/>
          <w:szCs w:val="28"/>
        </w:rPr>
        <w:t>Хоттингера</w:t>
      </w:r>
      <w:proofErr w:type="spellEnd"/>
      <w:r w:rsidRPr="00AA2A91">
        <w:rPr>
          <w:rFonts w:ascii="Times New Roman" w:hAnsi="Times New Roman" w:cs="Times New Roman"/>
          <w:sz w:val="28"/>
          <w:szCs w:val="28"/>
        </w:rPr>
        <w:t xml:space="preserve">, в тиогликолевую среду и бульон </w:t>
      </w:r>
      <w:proofErr w:type="spellStart"/>
      <w:r w:rsidRPr="00AA2A91">
        <w:rPr>
          <w:rFonts w:ascii="Times New Roman" w:hAnsi="Times New Roman" w:cs="Times New Roman"/>
          <w:sz w:val="28"/>
          <w:szCs w:val="28"/>
        </w:rPr>
        <w:t>Сабуро</w:t>
      </w:r>
      <w:proofErr w:type="spellEnd"/>
      <w:r w:rsidRPr="00AA2A91">
        <w:rPr>
          <w:rFonts w:ascii="Times New Roman" w:hAnsi="Times New Roman" w:cs="Times New Roman"/>
          <w:sz w:val="28"/>
          <w:szCs w:val="28"/>
        </w:rPr>
        <w:t>. Кетгут предварительно выдерживают сутки в 10% растворе гипосульфита для нейтрализации спиртового раствора йода, в котором его обычно хранят, а затем еще сутки в стерильной дистиллированной воде. Шелк перед посевом сутки выдерживают в стерильной дистиллированной воде. Посевы в сахарном бульоне и тиогликолевой среде инкубируют при 37</w:t>
      </w:r>
      <w:proofErr w:type="gramStart"/>
      <w:r w:rsidRPr="00AA2A91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AA2A91">
        <w:rPr>
          <w:rFonts w:ascii="Times New Roman" w:hAnsi="Times New Roman" w:cs="Times New Roman"/>
          <w:sz w:val="28"/>
          <w:szCs w:val="28"/>
        </w:rPr>
        <w:t xml:space="preserve">, а в среде </w:t>
      </w:r>
      <w:proofErr w:type="spellStart"/>
      <w:r w:rsidRPr="00AA2A91">
        <w:rPr>
          <w:rFonts w:ascii="Times New Roman" w:hAnsi="Times New Roman" w:cs="Times New Roman"/>
          <w:sz w:val="28"/>
          <w:szCs w:val="28"/>
        </w:rPr>
        <w:t>Сабуро</w:t>
      </w:r>
      <w:proofErr w:type="spellEnd"/>
      <w:r w:rsidRPr="00AA2A91">
        <w:rPr>
          <w:rFonts w:ascii="Times New Roman" w:hAnsi="Times New Roman" w:cs="Times New Roman"/>
          <w:sz w:val="28"/>
          <w:szCs w:val="28"/>
        </w:rPr>
        <w:t xml:space="preserve"> — при 20—22°С. Посевы выдерживают в термостате в течение 14 </w:t>
      </w:r>
      <w:proofErr w:type="spellStart"/>
      <w:r w:rsidRPr="00AA2A91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AA2A91">
        <w:rPr>
          <w:rFonts w:ascii="Times New Roman" w:hAnsi="Times New Roman" w:cs="Times New Roman"/>
          <w:sz w:val="28"/>
          <w:szCs w:val="28"/>
        </w:rPr>
        <w:t xml:space="preserve">, просматривая их каждый день. При появлении роста микробов делают мазок, окрашивают по </w:t>
      </w:r>
      <w:proofErr w:type="spellStart"/>
      <w:r w:rsidRPr="00AA2A91">
        <w:rPr>
          <w:rFonts w:ascii="Times New Roman" w:hAnsi="Times New Roman" w:cs="Times New Roman"/>
          <w:sz w:val="28"/>
          <w:szCs w:val="28"/>
        </w:rPr>
        <w:t>Граму</w:t>
      </w:r>
      <w:proofErr w:type="spellEnd"/>
      <w:r w:rsidRPr="00AA2A9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A2A91">
        <w:rPr>
          <w:rFonts w:ascii="Times New Roman" w:hAnsi="Times New Roman" w:cs="Times New Roman"/>
          <w:sz w:val="28"/>
          <w:szCs w:val="28"/>
        </w:rPr>
        <w:t>микроскопируют</w:t>
      </w:r>
      <w:proofErr w:type="spellEnd"/>
      <w:r w:rsidRPr="00AA2A91">
        <w:rPr>
          <w:rFonts w:ascii="Times New Roman" w:hAnsi="Times New Roman" w:cs="Times New Roman"/>
          <w:sz w:val="28"/>
          <w:szCs w:val="28"/>
        </w:rPr>
        <w:t>. Дальнейший ход исследования зависит от вида микроорганизма. Материал считается стерильным при отсутствии роста во всех пробирках.</w:t>
      </w:r>
    </w:p>
    <w:p w:rsidR="00AA2A91" w:rsidRPr="00181EA8" w:rsidRDefault="00AA2A91" w:rsidP="00181EA8">
      <w:pPr>
        <w:ind w:left="0" w:firstLine="0"/>
      </w:pPr>
      <w:r>
        <w:br w:type="page"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День 4 - 8.06.2018</w:t>
      </w:r>
    </w:p>
    <w:p w:rsidR="00A23EFE" w:rsidRDefault="00A23EFE" w:rsidP="00A23EFE">
      <w:pPr>
        <w:shd w:val="clear" w:color="auto" w:fill="FFFFFF"/>
        <w:ind w:left="0"/>
        <w:textAlignment w:val="bottom"/>
      </w:pPr>
    </w:p>
    <w:p w:rsidR="00D15454" w:rsidRDefault="00AA2A91" w:rsidP="00D15454">
      <w:pPr>
        <w:shd w:val="clear" w:color="auto" w:fill="FFFFFF"/>
        <w:spacing w:line="435" w:lineRule="atLeast"/>
        <w:ind w:left="0" w:firstLine="0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6"/>
          <w:szCs w:val="36"/>
          <w:bdr w:val="none" w:sz="0" w:space="0" w:color="auto" w:frame="1"/>
          <w:lang w:eastAsia="ru-RU"/>
        </w:rPr>
        <w:drawing>
          <wp:inline distT="0" distB="0" distL="0" distR="0">
            <wp:extent cx="3530724" cy="2647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wrMxPcWp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977" cy="2653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5454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  <w:t xml:space="preserve">   </w:t>
      </w:r>
    </w:p>
    <w:p w:rsidR="00D15454" w:rsidRDefault="00D15454" w:rsidP="00D15454">
      <w:pPr>
        <w:shd w:val="clear" w:color="auto" w:fill="FFFFFF"/>
        <w:spacing w:line="435" w:lineRule="atLeast"/>
        <w:ind w:left="0" w:firstLine="0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D15454" w:rsidRDefault="00D15454" w:rsidP="00D15454">
      <w:pPr>
        <w:shd w:val="clear" w:color="auto" w:fill="FFFFFF"/>
        <w:spacing w:line="435" w:lineRule="atLeast"/>
        <w:ind w:left="0" w:firstLine="0"/>
        <w:jc w:val="righ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 wp14:anchorId="4BB04567" wp14:editId="44635563">
            <wp:extent cx="4162443" cy="312171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vj0EBfe8K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252" cy="312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454" w:rsidRPr="00D15454" w:rsidRDefault="00D15454" w:rsidP="00D15454">
      <w:pPr>
        <w:shd w:val="clear" w:color="auto" w:fill="FFFFFF"/>
        <w:spacing w:line="435" w:lineRule="atLeast"/>
        <w:ind w:left="0" w:firstLine="0"/>
        <w:jc w:val="right"/>
        <w:textAlignment w:val="baseline"/>
        <w:outlineLvl w:val="1"/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AA2A91" w:rsidRPr="00AA2A91" w:rsidRDefault="00AA2A91" w:rsidP="00AA2A91">
      <w:pPr>
        <w:shd w:val="clear" w:color="auto" w:fill="FFFFFF"/>
        <w:spacing w:line="435" w:lineRule="atLeast"/>
        <w:ind w:left="0" w:firstLine="0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AA2A91">
        <w:rPr>
          <w:rFonts w:ascii="Times New Roman" w:eastAsia="Times New Roman" w:hAnsi="Times New Roman" w:cs="Times New Roman"/>
          <w:b/>
          <w:color w:val="000000"/>
          <w:sz w:val="32"/>
          <w:szCs w:val="32"/>
          <w:bdr w:val="none" w:sz="0" w:space="0" w:color="auto" w:frame="1"/>
          <w:lang w:eastAsia="ru-RU"/>
        </w:rPr>
        <w:t>Забор материала, его исследование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bdr w:val="none" w:sz="0" w:space="0" w:color="auto" w:frame="1"/>
          <w:lang w:eastAsia="ru-RU"/>
        </w:rPr>
        <w:t>.</w:t>
      </w:r>
    </w:p>
    <w:p w:rsidR="00AA2A91" w:rsidRDefault="00AA2A91" w:rsidP="00AA2A91">
      <w:pPr>
        <w:shd w:val="clear" w:color="auto" w:fill="FFFFFF"/>
        <w:ind w:left="0" w:firstLine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AA2A91">
        <w:rPr>
          <w:rFonts w:ascii="Times New Roman" w:hAnsi="Times New Roman" w:cs="Times New Roman"/>
          <w:sz w:val="28"/>
          <w:szCs w:val="28"/>
        </w:rPr>
        <w:t>Для изучения стафилококков или БГКП их нужно собрать с поверхности объекта. Простейшая методика – взятие смыва. Для выполнения смыва необходимы стерилизованные перед использованием материалы и емкости.</w:t>
      </w:r>
    </w:p>
    <w:p w:rsidR="00AA2A91" w:rsidRPr="00AA2A91" w:rsidRDefault="00AA2A91" w:rsidP="00AA2A91">
      <w:pPr>
        <w:shd w:val="clear" w:color="auto" w:fill="FFFFFF"/>
        <w:ind w:left="0" w:firstLine="0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A2A91" w:rsidRPr="00AA2A91" w:rsidRDefault="00AA2A91" w:rsidP="00AA2A91">
      <w:pPr>
        <w:numPr>
          <w:ilvl w:val="0"/>
          <w:numId w:val="18"/>
        </w:numPr>
        <w:shd w:val="clear" w:color="auto" w:fill="FFFFFF"/>
        <w:ind w:left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AA2A91">
        <w:rPr>
          <w:rFonts w:ascii="Times New Roman" w:hAnsi="Times New Roman" w:cs="Times New Roman"/>
          <w:sz w:val="28"/>
          <w:szCs w:val="28"/>
        </w:rPr>
        <w:t>Пробирки.</w:t>
      </w:r>
    </w:p>
    <w:p w:rsidR="00AA2A91" w:rsidRPr="00AA2A91" w:rsidRDefault="00AA2A91" w:rsidP="00AA2A91">
      <w:pPr>
        <w:numPr>
          <w:ilvl w:val="0"/>
          <w:numId w:val="18"/>
        </w:numPr>
        <w:shd w:val="clear" w:color="auto" w:fill="FFFFFF"/>
        <w:ind w:left="0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AA2A91">
        <w:rPr>
          <w:rFonts w:ascii="Times New Roman" w:hAnsi="Times New Roman" w:cs="Times New Roman"/>
          <w:sz w:val="28"/>
          <w:szCs w:val="28"/>
        </w:rPr>
        <w:t>Пептонный</w:t>
      </w:r>
      <w:proofErr w:type="spellEnd"/>
      <w:r w:rsidRPr="00AA2A91">
        <w:rPr>
          <w:rFonts w:ascii="Times New Roman" w:hAnsi="Times New Roman" w:cs="Times New Roman"/>
          <w:sz w:val="28"/>
          <w:szCs w:val="28"/>
        </w:rPr>
        <w:t xml:space="preserve"> раствор.</w:t>
      </w:r>
    </w:p>
    <w:p w:rsidR="00AA2A91" w:rsidRPr="00AA2A91" w:rsidRDefault="00AA2A91" w:rsidP="00AA2A91">
      <w:pPr>
        <w:numPr>
          <w:ilvl w:val="0"/>
          <w:numId w:val="18"/>
        </w:numPr>
        <w:shd w:val="clear" w:color="auto" w:fill="FFFFFF"/>
        <w:ind w:left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AA2A91">
        <w:rPr>
          <w:rFonts w:ascii="Times New Roman" w:hAnsi="Times New Roman" w:cs="Times New Roman"/>
          <w:sz w:val="28"/>
          <w:szCs w:val="28"/>
        </w:rPr>
        <w:t>Ватные тампоны.</w:t>
      </w:r>
    </w:p>
    <w:p w:rsidR="00AA2A91" w:rsidRPr="00AA2A91" w:rsidRDefault="00AA2A91" w:rsidP="00AA2A91">
      <w:pPr>
        <w:numPr>
          <w:ilvl w:val="0"/>
          <w:numId w:val="18"/>
        </w:numPr>
        <w:shd w:val="clear" w:color="auto" w:fill="FFFFFF"/>
        <w:ind w:left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AA2A91">
        <w:rPr>
          <w:rFonts w:ascii="Times New Roman" w:hAnsi="Times New Roman" w:cs="Times New Roman"/>
          <w:sz w:val="28"/>
          <w:szCs w:val="28"/>
        </w:rPr>
        <w:t>Рамка 5х5 см.</w:t>
      </w:r>
    </w:p>
    <w:p w:rsidR="00AA2A91" w:rsidRDefault="00AA2A91" w:rsidP="00AA2A91">
      <w:pPr>
        <w:shd w:val="clear" w:color="auto" w:fill="FFFFFF"/>
        <w:ind w:left="0" w:firstLine="0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A2A91" w:rsidRDefault="00AA2A91" w:rsidP="00AA2A91">
      <w:pPr>
        <w:shd w:val="clear" w:color="auto" w:fill="FFFFFF"/>
        <w:ind w:left="0" w:firstLine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AA2A91">
        <w:rPr>
          <w:rFonts w:ascii="Times New Roman" w:hAnsi="Times New Roman" w:cs="Times New Roman"/>
          <w:sz w:val="28"/>
          <w:szCs w:val="28"/>
        </w:rPr>
        <w:t xml:space="preserve">Чтобы собрать с поверхности большее количество стафилококков или БГКП, тампон увлажняется раствором. Им тщательно протирается предмет или руки </w:t>
      </w:r>
      <w:r w:rsidRPr="00AA2A91">
        <w:rPr>
          <w:rFonts w:ascii="Times New Roman" w:hAnsi="Times New Roman" w:cs="Times New Roman"/>
          <w:sz w:val="28"/>
          <w:szCs w:val="28"/>
        </w:rPr>
        <w:lastRenderedPageBreak/>
        <w:t>персонала. Смыв с поверхности производится с помощью рамки. По правилам МУ и СанПиН надо взять 4 смыва с разных мест объекта. Затем тампон помещается в пробирку и плотно укупоривается</w:t>
      </w:r>
      <w:r w:rsidR="00D15454">
        <w:rPr>
          <w:rFonts w:ascii="Times New Roman" w:hAnsi="Times New Roman" w:cs="Times New Roman"/>
          <w:sz w:val="28"/>
          <w:szCs w:val="28"/>
        </w:rPr>
        <w:t>.</w:t>
      </w:r>
    </w:p>
    <w:p w:rsidR="00D15454" w:rsidRPr="00AA2A91" w:rsidRDefault="00D15454" w:rsidP="00AA2A91">
      <w:pPr>
        <w:shd w:val="clear" w:color="auto" w:fill="FFFFFF"/>
        <w:ind w:left="0" w:firstLine="0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A2A91" w:rsidRPr="00AA2A91" w:rsidRDefault="00AA2A91" w:rsidP="00A23EFE">
      <w:pPr>
        <w:shd w:val="clear" w:color="auto" w:fill="FFFFFF"/>
        <w:ind w:left="0"/>
        <w:textAlignment w:val="bottom"/>
      </w:pPr>
    </w:p>
    <w:p w:rsidR="00613D0C" w:rsidRDefault="00613D0C">
      <w:r>
        <w:br w:type="page"/>
      </w:r>
    </w:p>
    <w:p w:rsidR="00613D0C" w:rsidRDefault="00613D0C" w:rsidP="00613D0C">
      <w:pPr>
        <w:shd w:val="clear" w:color="auto" w:fill="FFFFFF"/>
        <w:ind w:left="0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День 5 - 9.06.2018</w:t>
      </w:r>
    </w:p>
    <w:p w:rsidR="00613D0C" w:rsidRDefault="00613D0C" w:rsidP="00613D0C">
      <w:pPr>
        <w:shd w:val="clear" w:color="auto" w:fill="FFFFFF"/>
        <w:ind w:left="0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7259" w:rsidRPr="00737259" w:rsidRDefault="00737259" w:rsidP="00AA18A0">
      <w:p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37259">
        <w:rPr>
          <w:rFonts w:ascii="Times New Roman" w:hAnsi="Times New Roman" w:cs="Times New Roman"/>
          <w:sz w:val="28"/>
          <w:szCs w:val="28"/>
        </w:rPr>
        <w:t>Решение ситуационной задачи. Изучение диагностики дифференциации стафилококка.</w:t>
      </w:r>
    </w:p>
    <w:p w:rsidR="00737259" w:rsidRDefault="00737259" w:rsidP="00737259">
      <w:pPr>
        <w:spacing w:after="240" w:line="360" w:lineRule="auto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14800" cy="30859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MnP9h46QT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602" cy="308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259" w:rsidRDefault="00737259" w:rsidP="00737259">
      <w:p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37259">
        <w:rPr>
          <w:rFonts w:ascii="Times New Roman" w:hAnsi="Times New Roman" w:cs="Times New Roman"/>
          <w:sz w:val="28"/>
          <w:szCs w:val="28"/>
        </w:rPr>
        <w:t xml:space="preserve">Для определения наличия золотистого стафилококка забор проб проводят на </w:t>
      </w:r>
      <w:proofErr w:type="spellStart"/>
      <w:r w:rsidRPr="00737259">
        <w:rPr>
          <w:rFonts w:ascii="Times New Roman" w:hAnsi="Times New Roman" w:cs="Times New Roman"/>
          <w:sz w:val="28"/>
          <w:szCs w:val="28"/>
        </w:rPr>
        <w:t>желточно</w:t>
      </w:r>
      <w:proofErr w:type="spellEnd"/>
      <w:r w:rsidRPr="00737259">
        <w:rPr>
          <w:rFonts w:ascii="Times New Roman" w:hAnsi="Times New Roman" w:cs="Times New Roman"/>
          <w:sz w:val="28"/>
          <w:szCs w:val="28"/>
        </w:rPr>
        <w:t xml:space="preserve">-солевой </w:t>
      </w:r>
      <w:proofErr w:type="spellStart"/>
      <w:r w:rsidRPr="00737259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737259">
        <w:rPr>
          <w:rFonts w:ascii="Times New Roman" w:hAnsi="Times New Roman" w:cs="Times New Roman"/>
          <w:sz w:val="28"/>
          <w:szCs w:val="28"/>
        </w:rPr>
        <w:t xml:space="preserve"> (ЖСА). Чашки помещают в термостат при 37</w:t>
      </w:r>
      <w:proofErr w:type="gramStart"/>
      <w:r w:rsidRPr="00737259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737259">
        <w:rPr>
          <w:rFonts w:ascii="Times New Roman" w:hAnsi="Times New Roman" w:cs="Times New Roman"/>
          <w:sz w:val="28"/>
          <w:szCs w:val="28"/>
        </w:rPr>
        <w:t xml:space="preserve"> на 24 часа и выдерживают еще 24 часа при комнатной температуре. Колонии, подозрительные на </w:t>
      </w:r>
      <w:proofErr w:type="spellStart"/>
      <w:r w:rsidRPr="00737259">
        <w:rPr>
          <w:rFonts w:ascii="Times New Roman" w:hAnsi="Times New Roman" w:cs="Times New Roman"/>
          <w:sz w:val="28"/>
          <w:szCs w:val="28"/>
        </w:rPr>
        <w:t>стафилоккок</w:t>
      </w:r>
      <w:proofErr w:type="spellEnd"/>
      <w:r w:rsidRPr="00737259">
        <w:rPr>
          <w:rFonts w:ascii="Times New Roman" w:hAnsi="Times New Roman" w:cs="Times New Roman"/>
          <w:sz w:val="28"/>
          <w:szCs w:val="28"/>
        </w:rPr>
        <w:t xml:space="preserve">, подлежат обязательной микроскопии и дальнейшей идентификации. С </w:t>
      </w:r>
      <w:proofErr w:type="spellStart"/>
      <w:r w:rsidRPr="00737259">
        <w:rPr>
          <w:rFonts w:ascii="Times New Roman" w:hAnsi="Times New Roman" w:cs="Times New Roman"/>
          <w:sz w:val="28"/>
          <w:szCs w:val="28"/>
        </w:rPr>
        <w:t>желточно</w:t>
      </w:r>
      <w:proofErr w:type="spellEnd"/>
      <w:r w:rsidRPr="00737259">
        <w:rPr>
          <w:rFonts w:ascii="Times New Roman" w:hAnsi="Times New Roman" w:cs="Times New Roman"/>
          <w:sz w:val="28"/>
          <w:szCs w:val="28"/>
        </w:rPr>
        <w:t xml:space="preserve">-солевого </w:t>
      </w:r>
      <w:proofErr w:type="spellStart"/>
      <w:r w:rsidRPr="00737259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737259">
        <w:rPr>
          <w:rFonts w:ascii="Times New Roman" w:hAnsi="Times New Roman" w:cs="Times New Roman"/>
          <w:sz w:val="28"/>
          <w:szCs w:val="28"/>
        </w:rPr>
        <w:t xml:space="preserve"> снимают в первую очередь колонии стафилококка, которые образуют радужный венчик вокруг колонии (положительная </w:t>
      </w:r>
      <w:proofErr w:type="spellStart"/>
      <w:r w:rsidRPr="00737259">
        <w:rPr>
          <w:rFonts w:ascii="Times New Roman" w:hAnsi="Times New Roman" w:cs="Times New Roman"/>
          <w:sz w:val="28"/>
          <w:szCs w:val="28"/>
        </w:rPr>
        <w:t>лецитовителлазная</w:t>
      </w:r>
      <w:proofErr w:type="spellEnd"/>
      <w:r w:rsidRPr="00737259">
        <w:rPr>
          <w:rFonts w:ascii="Times New Roman" w:hAnsi="Times New Roman" w:cs="Times New Roman"/>
          <w:sz w:val="28"/>
          <w:szCs w:val="28"/>
        </w:rPr>
        <w:t xml:space="preserve"> реакция), дальнейшему </w:t>
      </w:r>
      <w:r w:rsidR="00A6244A">
        <w:rPr>
          <w:rFonts w:ascii="Times New Roman" w:hAnsi="Times New Roman" w:cs="Times New Roman"/>
          <w:sz w:val="28"/>
          <w:szCs w:val="28"/>
        </w:rPr>
        <w:t>и</w:t>
      </w:r>
      <w:r w:rsidRPr="00737259">
        <w:rPr>
          <w:rFonts w:ascii="Times New Roman" w:hAnsi="Times New Roman" w:cs="Times New Roman"/>
          <w:sz w:val="28"/>
          <w:szCs w:val="28"/>
        </w:rPr>
        <w:t xml:space="preserve">зучению подвергают также пигментированные колонии и с отрицательной </w:t>
      </w:r>
      <w:proofErr w:type="spellStart"/>
      <w:r w:rsidRPr="00737259">
        <w:rPr>
          <w:rFonts w:ascii="Times New Roman" w:hAnsi="Times New Roman" w:cs="Times New Roman"/>
          <w:sz w:val="28"/>
          <w:szCs w:val="28"/>
        </w:rPr>
        <w:t>лецитовителлазной</w:t>
      </w:r>
      <w:proofErr w:type="spellEnd"/>
      <w:r w:rsidRPr="00737259">
        <w:rPr>
          <w:rFonts w:ascii="Times New Roman" w:hAnsi="Times New Roman" w:cs="Times New Roman"/>
          <w:sz w:val="28"/>
          <w:szCs w:val="28"/>
        </w:rPr>
        <w:t xml:space="preserve"> реакцией. Подозрительные колонии пересевают </w:t>
      </w:r>
      <w:r w:rsidR="00A6244A">
        <w:rPr>
          <w:rFonts w:ascii="Times New Roman" w:hAnsi="Times New Roman" w:cs="Times New Roman"/>
          <w:sz w:val="28"/>
          <w:szCs w:val="28"/>
        </w:rPr>
        <w:t>н</w:t>
      </w:r>
      <w:r w:rsidRPr="00737259">
        <w:rPr>
          <w:rFonts w:ascii="Times New Roman" w:hAnsi="Times New Roman" w:cs="Times New Roman"/>
          <w:sz w:val="28"/>
          <w:szCs w:val="28"/>
        </w:rPr>
        <w:t xml:space="preserve">а чашки </w:t>
      </w:r>
      <w:proofErr w:type="gramStart"/>
      <w:r w:rsidRPr="0073725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737259">
        <w:rPr>
          <w:rFonts w:ascii="Times New Roman" w:hAnsi="Times New Roman" w:cs="Times New Roman"/>
          <w:sz w:val="28"/>
          <w:szCs w:val="28"/>
        </w:rPr>
        <w:t xml:space="preserve"> кровяным или молочным </w:t>
      </w:r>
      <w:proofErr w:type="spellStart"/>
      <w:r w:rsidRPr="00737259">
        <w:rPr>
          <w:rFonts w:ascii="Times New Roman" w:hAnsi="Times New Roman" w:cs="Times New Roman"/>
          <w:sz w:val="28"/>
          <w:szCs w:val="28"/>
        </w:rPr>
        <w:t>агаром</w:t>
      </w:r>
      <w:proofErr w:type="spellEnd"/>
      <w:r w:rsidRPr="00737259">
        <w:rPr>
          <w:rFonts w:ascii="Times New Roman" w:hAnsi="Times New Roman" w:cs="Times New Roman"/>
          <w:sz w:val="28"/>
          <w:szCs w:val="28"/>
        </w:rPr>
        <w:t>. Дальнейшее изучение их проводят по схеме.</w:t>
      </w:r>
    </w:p>
    <w:p w:rsidR="00737259" w:rsidRDefault="00737259" w:rsidP="00737259">
      <w:p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37259">
        <w:rPr>
          <w:rFonts w:ascii="Times New Roman" w:hAnsi="Times New Roman" w:cs="Times New Roman"/>
          <w:sz w:val="28"/>
          <w:szCs w:val="28"/>
        </w:rPr>
        <w:t>Схема бактериологического исследования на стафилококк.</w:t>
      </w:r>
    </w:p>
    <w:p w:rsidR="00A6244A" w:rsidRPr="00A6244A" w:rsidRDefault="00A6244A" w:rsidP="00A6244A">
      <w:pPr>
        <w:shd w:val="clear" w:color="auto" w:fill="FFFFFF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A6244A">
        <w:rPr>
          <w:rFonts w:ascii="Times New Roman" w:hAnsi="Times New Roman" w:cs="Times New Roman"/>
          <w:b/>
          <w:sz w:val="28"/>
          <w:szCs w:val="28"/>
        </w:rPr>
        <w:t>Первый день.</w:t>
      </w:r>
    </w:p>
    <w:p w:rsidR="00A6244A" w:rsidRDefault="00A6244A" w:rsidP="006E5E3E">
      <w:pPr>
        <w:shd w:val="clear" w:color="auto" w:fill="FFFFFF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6244A">
        <w:rPr>
          <w:rFonts w:ascii="Times New Roman" w:hAnsi="Times New Roman" w:cs="Times New Roman"/>
          <w:sz w:val="28"/>
          <w:szCs w:val="28"/>
        </w:rPr>
        <w:t>Посев на элективные среды (</w:t>
      </w:r>
      <w:proofErr w:type="spellStart"/>
      <w:r w:rsidRPr="00A6244A">
        <w:rPr>
          <w:rFonts w:ascii="Times New Roman" w:hAnsi="Times New Roman" w:cs="Times New Roman"/>
          <w:sz w:val="28"/>
          <w:szCs w:val="28"/>
        </w:rPr>
        <w:t>желточно</w:t>
      </w:r>
      <w:proofErr w:type="spellEnd"/>
      <w:r w:rsidRPr="00A6244A">
        <w:rPr>
          <w:rFonts w:ascii="Times New Roman" w:hAnsi="Times New Roman" w:cs="Times New Roman"/>
          <w:sz w:val="28"/>
          <w:szCs w:val="28"/>
        </w:rPr>
        <w:t>-солевой, молочно-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6244A">
        <w:rPr>
          <w:rFonts w:ascii="Times New Roman" w:hAnsi="Times New Roman" w:cs="Times New Roman"/>
          <w:sz w:val="28"/>
          <w:szCs w:val="28"/>
        </w:rPr>
        <w:t>олевой или молочно-</w:t>
      </w:r>
      <w:proofErr w:type="spellStart"/>
      <w:r w:rsidRPr="00A6244A">
        <w:rPr>
          <w:rFonts w:ascii="Times New Roman" w:hAnsi="Times New Roman" w:cs="Times New Roman"/>
          <w:sz w:val="28"/>
          <w:szCs w:val="28"/>
        </w:rPr>
        <w:t>желточно</w:t>
      </w:r>
      <w:proofErr w:type="spellEnd"/>
      <w:r w:rsidRPr="00A6244A">
        <w:rPr>
          <w:rFonts w:ascii="Times New Roman" w:hAnsi="Times New Roman" w:cs="Times New Roman"/>
          <w:sz w:val="28"/>
          <w:szCs w:val="28"/>
        </w:rPr>
        <w:t xml:space="preserve">-солевой </w:t>
      </w:r>
      <w:proofErr w:type="spellStart"/>
      <w:r w:rsidRPr="00A6244A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A6244A">
        <w:rPr>
          <w:rFonts w:ascii="Times New Roman" w:hAnsi="Times New Roman" w:cs="Times New Roman"/>
          <w:sz w:val="28"/>
          <w:szCs w:val="28"/>
        </w:rPr>
        <w:t>). Засеянные среды выдерживают в термостате при 37</w:t>
      </w:r>
      <w:proofErr w:type="gramStart"/>
      <w:r w:rsidRPr="00A6244A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A6244A">
        <w:rPr>
          <w:rFonts w:ascii="Times New Roman" w:hAnsi="Times New Roman" w:cs="Times New Roman"/>
          <w:sz w:val="28"/>
          <w:szCs w:val="28"/>
        </w:rPr>
        <w:t xml:space="preserve"> в течение 2 суток, либо одни сутки в термостате и дополнительно 24 часа на свету при комнатной температуре.</w:t>
      </w:r>
    </w:p>
    <w:p w:rsidR="00300522" w:rsidRPr="00AA18A0" w:rsidRDefault="00A6244A" w:rsidP="00AA18A0">
      <w:pPr>
        <w:shd w:val="clear" w:color="auto" w:fill="FFFFFF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A6244A">
        <w:rPr>
          <w:rFonts w:ascii="Times New Roman" w:hAnsi="Times New Roman" w:cs="Times New Roman"/>
          <w:b/>
          <w:sz w:val="28"/>
          <w:szCs w:val="28"/>
        </w:rPr>
        <w:lastRenderedPageBreak/>
        <w:t>Второй-третий день.</w:t>
      </w:r>
    </w:p>
    <w:p w:rsidR="00300522" w:rsidRDefault="00300522" w:rsidP="00300522">
      <w:p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00522">
        <w:rPr>
          <w:rFonts w:ascii="Times New Roman" w:hAnsi="Times New Roman" w:cs="Times New Roman"/>
          <w:sz w:val="28"/>
          <w:szCs w:val="28"/>
        </w:rPr>
        <w:t xml:space="preserve">осевы вынимаются из термостата и изучаются. При этом учитывают наличие </w:t>
      </w:r>
      <w:proofErr w:type="spellStart"/>
      <w:r w:rsidRPr="00300522">
        <w:rPr>
          <w:rFonts w:ascii="Times New Roman" w:hAnsi="Times New Roman" w:cs="Times New Roman"/>
          <w:sz w:val="28"/>
          <w:szCs w:val="28"/>
        </w:rPr>
        <w:t>лецитиназ</w:t>
      </w:r>
      <w:proofErr w:type="gramStart"/>
      <w:r w:rsidRPr="00300522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300522">
        <w:rPr>
          <w:rFonts w:ascii="Times New Roman" w:hAnsi="Times New Roman" w:cs="Times New Roman"/>
          <w:sz w:val="28"/>
          <w:szCs w:val="28"/>
        </w:rPr>
        <w:t>(</w:t>
      </w:r>
      <w:proofErr w:type="spellStart"/>
      <w:proofErr w:type="gramEnd"/>
      <w:r w:rsidRPr="00300522">
        <w:rPr>
          <w:rFonts w:ascii="Times New Roman" w:hAnsi="Times New Roman" w:cs="Times New Roman"/>
          <w:sz w:val="28"/>
          <w:szCs w:val="28"/>
        </w:rPr>
        <w:t>лецитоветилазы-фермента,разлагающего</w:t>
      </w:r>
      <w:proofErr w:type="spellEnd"/>
      <w:r w:rsidRPr="00300522">
        <w:rPr>
          <w:rFonts w:ascii="Times New Roman" w:hAnsi="Times New Roman" w:cs="Times New Roman"/>
          <w:sz w:val="28"/>
          <w:szCs w:val="28"/>
        </w:rPr>
        <w:t xml:space="preserve"> лецитин желтка куриного яйца), которое проявляется в образовании раду</w:t>
      </w:r>
      <w:r>
        <w:rPr>
          <w:rFonts w:ascii="Times New Roman" w:hAnsi="Times New Roman" w:cs="Times New Roman"/>
          <w:sz w:val="28"/>
          <w:szCs w:val="28"/>
        </w:rPr>
        <w:t xml:space="preserve">жного венчика вокруг колонии.  </w:t>
      </w:r>
    </w:p>
    <w:p w:rsidR="00300522" w:rsidRPr="0028177B" w:rsidRDefault="00300522" w:rsidP="00300522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0522">
        <w:rPr>
          <w:rFonts w:ascii="Times New Roman" w:hAnsi="Times New Roman" w:cs="Times New Roman"/>
          <w:sz w:val="28"/>
          <w:szCs w:val="28"/>
        </w:rPr>
        <w:t xml:space="preserve">Далее из всех типов колоний делаются мазки, выполняется окраска по </w:t>
      </w:r>
      <w:proofErr w:type="spellStart"/>
      <w:r w:rsidRPr="00300522">
        <w:rPr>
          <w:rFonts w:ascii="Times New Roman" w:hAnsi="Times New Roman" w:cs="Times New Roman"/>
          <w:sz w:val="28"/>
          <w:szCs w:val="28"/>
        </w:rPr>
        <w:t>Граму</w:t>
      </w:r>
      <w:proofErr w:type="spellEnd"/>
      <w:r w:rsidRPr="00300522">
        <w:rPr>
          <w:rFonts w:ascii="Times New Roman" w:hAnsi="Times New Roman" w:cs="Times New Roman"/>
          <w:sz w:val="28"/>
          <w:szCs w:val="28"/>
        </w:rPr>
        <w:t xml:space="preserve"> и микроскопия. Я провела микроскопию окрашенных  8 мазков  и выявила </w:t>
      </w:r>
      <w:proofErr w:type="spellStart"/>
      <w:proofErr w:type="gramStart"/>
      <w:r w:rsidRPr="00300522">
        <w:rPr>
          <w:rFonts w:ascii="Times New Roman" w:hAnsi="Times New Roman" w:cs="Times New Roman"/>
          <w:sz w:val="28"/>
          <w:szCs w:val="28"/>
        </w:rPr>
        <w:t>Грам</w:t>
      </w:r>
      <w:proofErr w:type="spellEnd"/>
      <w:proofErr w:type="gramEnd"/>
      <w:r w:rsidRPr="00300522">
        <w:rPr>
          <w:rFonts w:ascii="Times New Roman" w:hAnsi="Times New Roman" w:cs="Times New Roman"/>
          <w:sz w:val="28"/>
          <w:szCs w:val="28"/>
        </w:rPr>
        <w:t xml:space="preserve"> (+) кокки. Также я провела микроскопию 14 окрашенных мазков по </w:t>
      </w:r>
      <w:proofErr w:type="spellStart"/>
      <w:r w:rsidRPr="00300522">
        <w:rPr>
          <w:rFonts w:ascii="Times New Roman" w:hAnsi="Times New Roman" w:cs="Times New Roman"/>
          <w:sz w:val="28"/>
          <w:szCs w:val="28"/>
        </w:rPr>
        <w:t>Граму</w:t>
      </w:r>
      <w:proofErr w:type="spellEnd"/>
      <w:r w:rsidRPr="00300522">
        <w:rPr>
          <w:rFonts w:ascii="Times New Roman" w:hAnsi="Times New Roman" w:cs="Times New Roman"/>
          <w:sz w:val="28"/>
          <w:szCs w:val="28"/>
        </w:rPr>
        <w:t>, материалом исследования  являются смывы из плотных питательных сред. Мазки я просматривала на микроскопе ЛОМО с иммерсионной системой, с увеличением X10 и объектив 100.</w:t>
      </w:r>
    </w:p>
    <w:p w:rsidR="00300522" w:rsidRPr="00A6244A" w:rsidRDefault="00300522" w:rsidP="00300522">
      <w:pPr>
        <w:spacing w:line="36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2817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A3E110" wp14:editId="45FDF7B5">
            <wp:extent cx="1914525" cy="25482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03BC" w:rsidRDefault="00345896" w:rsidP="006E5E3E">
      <w:p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45896">
        <w:rPr>
          <w:rFonts w:ascii="Times New Roman" w:hAnsi="Times New Roman" w:cs="Times New Roman"/>
          <w:b/>
          <w:sz w:val="28"/>
          <w:szCs w:val="28"/>
        </w:rPr>
        <w:t xml:space="preserve">Определение типа расщепления глюкозы (OF-тест) проводят с помощью среды Хью — </w:t>
      </w:r>
      <w:proofErr w:type="spellStart"/>
      <w:r w:rsidRPr="00345896">
        <w:rPr>
          <w:rFonts w:ascii="Times New Roman" w:hAnsi="Times New Roman" w:cs="Times New Roman"/>
          <w:b/>
          <w:sz w:val="28"/>
          <w:szCs w:val="28"/>
        </w:rPr>
        <w:t>Лейфсона</w:t>
      </w:r>
      <w:proofErr w:type="spellEnd"/>
      <w:r w:rsidRPr="00345896">
        <w:rPr>
          <w:rFonts w:ascii="Times New Roman" w:hAnsi="Times New Roman" w:cs="Times New Roman"/>
          <w:b/>
          <w:sz w:val="28"/>
          <w:szCs w:val="28"/>
        </w:rPr>
        <w:t>.</w:t>
      </w:r>
      <w:r w:rsidRPr="003458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5896">
        <w:rPr>
          <w:rFonts w:ascii="Times New Roman" w:hAnsi="Times New Roman" w:cs="Times New Roman"/>
          <w:sz w:val="28"/>
          <w:szCs w:val="28"/>
        </w:rPr>
        <w:t xml:space="preserve">В этой среде в качестве углевода использовала глюкоза, ферментация которой характерна для представителей семейства </w:t>
      </w:r>
      <w:proofErr w:type="spellStart"/>
      <w:r w:rsidRPr="00345896">
        <w:rPr>
          <w:rFonts w:ascii="Times New Roman" w:hAnsi="Times New Roman" w:cs="Times New Roman"/>
          <w:sz w:val="28"/>
          <w:szCs w:val="28"/>
        </w:rPr>
        <w:t>Enterobacleriaceae</w:t>
      </w:r>
      <w:proofErr w:type="spellEnd"/>
      <w:r w:rsidRPr="00345896">
        <w:rPr>
          <w:rFonts w:ascii="Times New Roman" w:hAnsi="Times New Roman" w:cs="Times New Roman"/>
          <w:sz w:val="28"/>
          <w:szCs w:val="28"/>
        </w:rPr>
        <w:t xml:space="preserve">, хотя могут быть применены и другие углеводы. При ферментативном процессе исходное расщепление глюкозы происходит в анаэробных условиях </w:t>
      </w:r>
      <w:proofErr w:type="gramStart"/>
      <w:r w:rsidRPr="00345896">
        <w:rPr>
          <w:rFonts w:ascii="Times New Roman" w:hAnsi="Times New Roman" w:cs="Times New Roman"/>
          <w:sz w:val="28"/>
          <w:szCs w:val="28"/>
        </w:rPr>
        <w:t>первичным</w:t>
      </w:r>
      <w:proofErr w:type="gramEnd"/>
      <w:r w:rsidRPr="003458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45896">
        <w:rPr>
          <w:rFonts w:ascii="Times New Roman" w:hAnsi="Times New Roman" w:cs="Times New Roman"/>
          <w:sz w:val="28"/>
          <w:szCs w:val="28"/>
        </w:rPr>
        <w:t>фосфорилированием</w:t>
      </w:r>
      <w:proofErr w:type="spellEnd"/>
      <w:r w:rsidRPr="00345896">
        <w:rPr>
          <w:rFonts w:ascii="Times New Roman" w:hAnsi="Times New Roman" w:cs="Times New Roman"/>
          <w:sz w:val="28"/>
          <w:szCs w:val="28"/>
        </w:rPr>
        <w:t xml:space="preserve"> до образования соединения глюкоза-6-фосфат. Окислительный процесс расщепления глюкозы в отличие от этого начинается не с </w:t>
      </w:r>
      <w:proofErr w:type="spellStart"/>
      <w:r w:rsidRPr="00345896">
        <w:rPr>
          <w:rFonts w:ascii="Times New Roman" w:hAnsi="Times New Roman" w:cs="Times New Roman"/>
          <w:sz w:val="28"/>
          <w:szCs w:val="28"/>
        </w:rPr>
        <w:t>фосфорилирования</w:t>
      </w:r>
      <w:proofErr w:type="spellEnd"/>
      <w:r w:rsidRPr="00345896">
        <w:rPr>
          <w:rFonts w:ascii="Times New Roman" w:hAnsi="Times New Roman" w:cs="Times New Roman"/>
          <w:sz w:val="28"/>
          <w:szCs w:val="28"/>
        </w:rPr>
        <w:t xml:space="preserve">, а с прямого окисления карбоксильной группы с образованием </w:t>
      </w:r>
      <w:proofErr w:type="spellStart"/>
      <w:r w:rsidRPr="00345896">
        <w:rPr>
          <w:rFonts w:ascii="Times New Roman" w:hAnsi="Times New Roman" w:cs="Times New Roman"/>
          <w:sz w:val="28"/>
          <w:szCs w:val="28"/>
        </w:rPr>
        <w:t>глюконовой</w:t>
      </w:r>
      <w:proofErr w:type="spellEnd"/>
      <w:r w:rsidRPr="00345896">
        <w:rPr>
          <w:rFonts w:ascii="Times New Roman" w:hAnsi="Times New Roman" w:cs="Times New Roman"/>
          <w:sz w:val="28"/>
          <w:szCs w:val="28"/>
        </w:rPr>
        <w:t xml:space="preserve"> кислоты и протекает в присутствии атмосферного кислорода.</w:t>
      </w:r>
    </w:p>
    <w:p w:rsidR="00345896" w:rsidRDefault="00345896" w:rsidP="000103BC">
      <w:pPr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103BC" w:rsidRDefault="00345896" w:rsidP="006E5E3E">
      <w:p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45896">
        <w:rPr>
          <w:rFonts w:ascii="Times New Roman" w:hAnsi="Times New Roman" w:cs="Times New Roman"/>
          <w:b/>
          <w:sz w:val="28"/>
          <w:szCs w:val="28"/>
        </w:rPr>
        <w:t>Для постановки OF-теста</w:t>
      </w:r>
      <w:r w:rsidRPr="00345896">
        <w:rPr>
          <w:rFonts w:ascii="Times New Roman" w:hAnsi="Times New Roman" w:cs="Times New Roman"/>
          <w:sz w:val="28"/>
          <w:szCs w:val="28"/>
        </w:rPr>
        <w:t xml:space="preserve"> испытуемую культуру засевают уколом в столбик среды в двух пробирках, в одну из которых затем поверх среды наслаивают стерильное вазелиновое масло (0,5—1 мл). Посевы проводят иглой (или маленькой петлей), не доводя ее до дна пробирки на 5—6 мм, инкубируют при 37</w:t>
      </w:r>
      <w:proofErr w:type="gramStart"/>
      <w:r w:rsidRPr="00345896"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 w:rsidRPr="00345896">
        <w:rPr>
          <w:rFonts w:ascii="Times New Roman" w:hAnsi="Times New Roman" w:cs="Times New Roman"/>
          <w:sz w:val="28"/>
          <w:szCs w:val="28"/>
        </w:rPr>
        <w:t xml:space="preserve"> в течение 1—4 </w:t>
      </w:r>
      <w:proofErr w:type="spellStart"/>
      <w:r w:rsidRPr="00345896">
        <w:rPr>
          <w:rFonts w:ascii="Times New Roman" w:hAnsi="Times New Roman" w:cs="Times New Roman"/>
          <w:sz w:val="28"/>
          <w:szCs w:val="28"/>
        </w:rPr>
        <w:t>сут</w:t>
      </w:r>
      <w:proofErr w:type="spellEnd"/>
      <w:r w:rsidRPr="00345896">
        <w:rPr>
          <w:rFonts w:ascii="Times New Roman" w:hAnsi="Times New Roman" w:cs="Times New Roman"/>
          <w:sz w:val="28"/>
          <w:szCs w:val="28"/>
        </w:rPr>
        <w:t xml:space="preserve">. Так как в среду в числе других компонентов </w:t>
      </w:r>
      <w:r w:rsidRPr="00345896">
        <w:rPr>
          <w:rFonts w:ascii="Times New Roman" w:hAnsi="Times New Roman" w:cs="Times New Roman"/>
          <w:sz w:val="28"/>
          <w:szCs w:val="28"/>
        </w:rPr>
        <w:lastRenderedPageBreak/>
        <w:t xml:space="preserve">входит </w:t>
      </w:r>
      <w:proofErr w:type="spellStart"/>
      <w:r w:rsidRPr="00345896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345896">
        <w:rPr>
          <w:rFonts w:ascii="Times New Roman" w:hAnsi="Times New Roman" w:cs="Times New Roman"/>
          <w:sz w:val="28"/>
          <w:szCs w:val="28"/>
        </w:rPr>
        <w:t xml:space="preserve"> в небольшой концентрации (что создает полужидкую консистенцию среды) и индикатор рН — </w:t>
      </w:r>
      <w:proofErr w:type="spellStart"/>
      <w:r w:rsidRPr="00345896">
        <w:rPr>
          <w:rFonts w:ascii="Times New Roman" w:hAnsi="Times New Roman" w:cs="Times New Roman"/>
          <w:sz w:val="28"/>
          <w:szCs w:val="28"/>
        </w:rPr>
        <w:t>бромтимоловый</w:t>
      </w:r>
      <w:proofErr w:type="spellEnd"/>
      <w:r w:rsidRPr="00345896">
        <w:rPr>
          <w:rFonts w:ascii="Times New Roman" w:hAnsi="Times New Roman" w:cs="Times New Roman"/>
          <w:sz w:val="28"/>
          <w:szCs w:val="28"/>
        </w:rPr>
        <w:t xml:space="preserve"> синий (придающий среде зеленовато-оливковый цвет), при учете реакции могут быть определены не только окисление или ферментация углевода (глюкозы), но также газообразование и подвижность</w:t>
      </w:r>
      <w:r w:rsidR="000103BC">
        <w:rPr>
          <w:rFonts w:ascii="Times New Roman" w:hAnsi="Times New Roman" w:cs="Times New Roman"/>
          <w:sz w:val="28"/>
          <w:szCs w:val="28"/>
        </w:rPr>
        <w:t>.</w:t>
      </w:r>
    </w:p>
    <w:p w:rsidR="00345896" w:rsidRPr="00345896" w:rsidRDefault="000103BC" w:rsidP="000103BC">
      <w:pPr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503C3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5B0A80" wp14:editId="27AE931D">
            <wp:extent cx="942975" cy="2171531"/>
            <wp:effectExtent l="0" t="0" r="0" b="0"/>
            <wp:docPr id="13" name="Рисунок 9" descr="https://pp.userapi.com/c836230/v836230361/60c64/hbpXqCAeY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6230/v836230361/60c64/hbpXqCAeY2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31" t="23077" r="39424" b="28485"/>
                    <a:stretch/>
                  </pic:blipFill>
                  <pic:spPr bwMode="auto">
                    <a:xfrm>
                      <a:off x="0" y="0"/>
                      <a:ext cx="956357" cy="220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896" w:rsidRDefault="00345896" w:rsidP="006E5E3E">
      <w:p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45896">
        <w:rPr>
          <w:rFonts w:ascii="Times New Roman" w:hAnsi="Times New Roman" w:cs="Times New Roman"/>
          <w:sz w:val="28"/>
          <w:szCs w:val="28"/>
        </w:rPr>
        <w:t xml:space="preserve">Изменение </w:t>
      </w:r>
      <w:r w:rsidRPr="00345896">
        <w:rPr>
          <w:rFonts w:ascii="Times New Roman" w:hAnsi="Times New Roman" w:cs="Times New Roman"/>
          <w:b/>
          <w:sz w:val="28"/>
          <w:szCs w:val="28"/>
        </w:rPr>
        <w:t>цвета</w:t>
      </w:r>
      <w:r w:rsidRPr="00345896">
        <w:rPr>
          <w:rFonts w:ascii="Times New Roman" w:hAnsi="Times New Roman" w:cs="Times New Roman"/>
          <w:sz w:val="28"/>
          <w:szCs w:val="28"/>
        </w:rPr>
        <w:t xml:space="preserve"> среды в обеих пробирках на </w:t>
      </w:r>
      <w:proofErr w:type="gramStart"/>
      <w:r w:rsidRPr="00345896">
        <w:rPr>
          <w:rFonts w:ascii="Times New Roman" w:hAnsi="Times New Roman" w:cs="Times New Roman"/>
          <w:sz w:val="28"/>
          <w:szCs w:val="28"/>
        </w:rPr>
        <w:t>желтый</w:t>
      </w:r>
      <w:proofErr w:type="gramEnd"/>
      <w:r w:rsidRPr="00345896">
        <w:rPr>
          <w:rFonts w:ascii="Times New Roman" w:hAnsi="Times New Roman" w:cs="Times New Roman"/>
          <w:sz w:val="28"/>
          <w:szCs w:val="28"/>
        </w:rPr>
        <w:t xml:space="preserve"> свидетельствует о расщеплении глюкозы ферментацией (F), изменение аналогичного характера только в открытой пробирке (не залитой вазелиновым маслом) — об окислительном процессе (О), а сохранение неизменного цвета в обеих пробирках — об отсутствии какого-либо метаболизма глюкозы (—).</w:t>
      </w:r>
    </w:p>
    <w:p w:rsidR="00345896" w:rsidRDefault="00345896" w:rsidP="00345896">
      <w:pPr>
        <w:ind w:left="0" w:firstLine="0"/>
        <w:rPr>
          <w:rFonts w:ascii="Times New Roman" w:hAnsi="Times New Roman" w:cs="Times New Roman"/>
          <w:b/>
          <w:sz w:val="28"/>
          <w:szCs w:val="28"/>
        </w:rPr>
      </w:pPr>
    </w:p>
    <w:p w:rsidR="00345896" w:rsidRPr="00345896" w:rsidRDefault="00345896" w:rsidP="00345896">
      <w:pPr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345896">
        <w:rPr>
          <w:rFonts w:ascii="Times New Roman" w:hAnsi="Times New Roman" w:cs="Times New Roman"/>
          <w:b/>
          <w:sz w:val="28"/>
          <w:szCs w:val="28"/>
        </w:rPr>
        <w:t>Четвертый день.</w:t>
      </w:r>
    </w:p>
    <w:p w:rsidR="00345896" w:rsidRDefault="00345896" w:rsidP="00345896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300522" w:rsidRPr="006E5E3E" w:rsidRDefault="00300522" w:rsidP="00300522">
      <w:p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5E3E">
        <w:rPr>
          <w:rFonts w:ascii="Times New Roman" w:hAnsi="Times New Roman" w:cs="Times New Roman"/>
          <w:sz w:val="28"/>
          <w:szCs w:val="28"/>
        </w:rPr>
        <w:t xml:space="preserve">Постановка реакции </w:t>
      </w:r>
      <w:proofErr w:type="spellStart"/>
      <w:r w:rsidRPr="006E5E3E">
        <w:rPr>
          <w:rFonts w:ascii="Times New Roman" w:hAnsi="Times New Roman" w:cs="Times New Roman"/>
          <w:sz w:val="28"/>
          <w:szCs w:val="28"/>
        </w:rPr>
        <w:t>плазмокоагуляции</w:t>
      </w:r>
      <w:proofErr w:type="spellEnd"/>
      <w:r w:rsidRPr="006E5E3E">
        <w:rPr>
          <w:rFonts w:ascii="Times New Roman" w:hAnsi="Times New Roman" w:cs="Times New Roman"/>
          <w:sz w:val="28"/>
          <w:szCs w:val="28"/>
        </w:rPr>
        <w:t xml:space="preserve">. Цитратную плазму разводят изотоническим раствором натрия хлорида в соотношении 1:4 и наливают в две пробирки по 0,3 – 0,5 мл. В одну пробирку вносят петлю исследуемой культуры, другая пробирка служит контролем. Обе пробирки ставят в термостат при температуре 37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℃</m:t>
        </m:r>
      </m:oMath>
      <w:r w:rsidRPr="006E5E3E">
        <w:rPr>
          <w:rFonts w:ascii="Times New Roman" w:hAnsi="Times New Roman" w:cs="Times New Roman"/>
          <w:sz w:val="28"/>
          <w:szCs w:val="28"/>
        </w:rPr>
        <w:t>. Учет реакции производят через 2-3 ч. При отсутствии свертывания плазмы посевы оставляют при комнатной температуре на 24 ч, после чего учитывают реакцию. При наличии фермента коагулазы плазма свертывается. В контрольной пробирке консистенция плазмы не изменяется.</w:t>
      </w:r>
    </w:p>
    <w:p w:rsidR="00300522" w:rsidRPr="00300522" w:rsidRDefault="00300522" w:rsidP="00300522">
      <w:pPr>
        <w:spacing w:line="36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45896" w:rsidRDefault="00345896" w:rsidP="00345896">
      <w:pPr>
        <w:ind w:left="0" w:firstLine="0"/>
        <w:rPr>
          <w:rFonts w:ascii="Times New Roman" w:hAnsi="Times New Roman" w:cs="Times New Roman"/>
          <w:b/>
          <w:sz w:val="28"/>
          <w:szCs w:val="28"/>
        </w:rPr>
      </w:pPr>
    </w:p>
    <w:p w:rsidR="000103BC" w:rsidRPr="00B15C10" w:rsidRDefault="000103BC" w:rsidP="000103BC">
      <w:pPr>
        <w:spacing w:after="24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45896" w:rsidRPr="00345896" w:rsidRDefault="00345896" w:rsidP="00345896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181EA8" w:rsidRDefault="00181EA8" w:rsidP="00F5663D">
      <w:pPr>
        <w:shd w:val="clear" w:color="auto" w:fill="FFFFFF"/>
        <w:ind w:left="0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1EA8" w:rsidRDefault="00181EA8" w:rsidP="00F5663D">
      <w:pPr>
        <w:shd w:val="clear" w:color="auto" w:fill="FFFFFF"/>
        <w:ind w:left="0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5663D" w:rsidRDefault="00F5663D" w:rsidP="00F5663D">
      <w:pPr>
        <w:shd w:val="clear" w:color="auto" w:fill="FFFFFF"/>
        <w:ind w:left="0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День 6; 7 - 11.06.2018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;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12.06.2018 (Работа с дневником)</w:t>
      </w:r>
    </w:p>
    <w:p w:rsidR="00F5663D" w:rsidRDefault="00F5663D" w:rsidP="00F5663D">
      <w:pPr>
        <w:shd w:val="clear" w:color="auto" w:fill="FFFFFF"/>
        <w:ind w:left="0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5663D" w:rsidRPr="00F5663D" w:rsidRDefault="00F5663D" w:rsidP="00F5663D">
      <w:pPr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663D">
        <w:rPr>
          <w:rFonts w:ascii="Times New Roman" w:hAnsi="Times New Roman" w:cs="Times New Roman"/>
          <w:b/>
          <w:sz w:val="28"/>
          <w:szCs w:val="28"/>
        </w:rPr>
        <w:t>Отдел приготовления бактериологических питательных сред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5663D" w:rsidRPr="00F5663D" w:rsidRDefault="00F5663D" w:rsidP="00F5663D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5663D">
        <w:rPr>
          <w:rFonts w:ascii="Times New Roman" w:hAnsi="Times New Roman" w:cs="Times New Roman"/>
          <w:sz w:val="28"/>
          <w:szCs w:val="28"/>
        </w:rPr>
        <w:t xml:space="preserve">Воду для приготовления питательных сред берут из </w:t>
      </w:r>
      <w:proofErr w:type="spellStart"/>
      <w:r w:rsidRPr="00F5663D">
        <w:rPr>
          <w:rFonts w:ascii="Times New Roman" w:hAnsi="Times New Roman" w:cs="Times New Roman"/>
          <w:sz w:val="28"/>
          <w:szCs w:val="28"/>
        </w:rPr>
        <w:t>аквадистиллятора</w:t>
      </w:r>
      <w:proofErr w:type="spellEnd"/>
      <w:r w:rsidRPr="00F5663D">
        <w:rPr>
          <w:rFonts w:ascii="Times New Roman" w:hAnsi="Times New Roman" w:cs="Times New Roman"/>
          <w:sz w:val="28"/>
          <w:szCs w:val="28"/>
        </w:rPr>
        <w:t xml:space="preserve"> марки «</w:t>
      </w:r>
      <w:proofErr w:type="spellStart"/>
      <w:r w:rsidRPr="00F5663D">
        <w:rPr>
          <w:rFonts w:ascii="Times New Roman" w:hAnsi="Times New Roman" w:cs="Times New Roman"/>
          <w:sz w:val="28"/>
          <w:szCs w:val="28"/>
        </w:rPr>
        <w:t>PHSAqua</w:t>
      </w:r>
      <w:proofErr w:type="spellEnd"/>
      <w:r w:rsidRPr="00F5663D">
        <w:rPr>
          <w:rFonts w:ascii="Times New Roman" w:hAnsi="Times New Roman" w:cs="Times New Roman"/>
          <w:sz w:val="28"/>
          <w:szCs w:val="28"/>
        </w:rPr>
        <w:t xml:space="preserve"> 25». </w:t>
      </w:r>
    </w:p>
    <w:p w:rsidR="00F5663D" w:rsidRPr="00F5663D" w:rsidRDefault="00F5663D" w:rsidP="00F5663D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5663D">
        <w:rPr>
          <w:rFonts w:ascii="Times New Roman" w:hAnsi="Times New Roman" w:cs="Times New Roman"/>
          <w:sz w:val="28"/>
          <w:szCs w:val="28"/>
        </w:rPr>
        <w:t xml:space="preserve">Варка питательных сред: </w:t>
      </w:r>
      <w:proofErr w:type="spellStart"/>
      <w:r w:rsidRPr="00F5663D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F566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663D">
        <w:rPr>
          <w:rFonts w:ascii="Times New Roman" w:hAnsi="Times New Roman" w:cs="Times New Roman"/>
          <w:sz w:val="28"/>
          <w:szCs w:val="28"/>
        </w:rPr>
        <w:t>Сабуро</w:t>
      </w:r>
      <w:proofErr w:type="spellEnd"/>
      <w:r w:rsidRPr="00F5663D">
        <w:rPr>
          <w:rFonts w:ascii="Times New Roman" w:hAnsi="Times New Roman" w:cs="Times New Roman"/>
          <w:sz w:val="28"/>
          <w:szCs w:val="28"/>
        </w:rPr>
        <w:t>(60 г. навески</w:t>
      </w:r>
      <w:r>
        <w:rPr>
          <w:rFonts w:ascii="Times New Roman" w:hAnsi="Times New Roman" w:cs="Times New Roman"/>
          <w:sz w:val="28"/>
          <w:szCs w:val="28"/>
        </w:rPr>
        <w:t xml:space="preserve"> взвешивается на электрон</w:t>
      </w:r>
      <w:r w:rsidRPr="00F5663D">
        <w:rPr>
          <w:rFonts w:ascii="Times New Roman" w:hAnsi="Times New Roman" w:cs="Times New Roman"/>
          <w:sz w:val="28"/>
          <w:szCs w:val="28"/>
        </w:rPr>
        <w:t>ных весах марки «ВК-300» на 1 л дистиллированной воды)</w:t>
      </w:r>
      <w:proofErr w:type="gramStart"/>
      <w:r w:rsidRPr="00F5663D"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Pr="00F5663D">
        <w:rPr>
          <w:rFonts w:ascii="Times New Roman" w:hAnsi="Times New Roman" w:cs="Times New Roman"/>
          <w:sz w:val="28"/>
          <w:szCs w:val="28"/>
        </w:rPr>
        <w:t xml:space="preserve">ульон </w:t>
      </w:r>
      <w:proofErr w:type="spellStart"/>
      <w:r w:rsidRPr="00F5663D">
        <w:rPr>
          <w:rFonts w:ascii="Times New Roman" w:hAnsi="Times New Roman" w:cs="Times New Roman"/>
          <w:sz w:val="28"/>
          <w:szCs w:val="28"/>
        </w:rPr>
        <w:t>Сабуро</w:t>
      </w:r>
      <w:proofErr w:type="spellEnd"/>
      <w:r w:rsidRPr="00F5663D">
        <w:rPr>
          <w:rFonts w:ascii="Times New Roman" w:hAnsi="Times New Roman" w:cs="Times New Roman"/>
          <w:sz w:val="28"/>
          <w:szCs w:val="28"/>
        </w:rPr>
        <w:t xml:space="preserve"> (54г.навески на 1 л дистиллированной воды), Тиогликолевая среда (31г.навески на 1л дистиллированной воды). Используются среды для </w:t>
      </w:r>
      <w:proofErr w:type="gramStart"/>
      <w:r w:rsidRPr="00F5663D">
        <w:rPr>
          <w:rFonts w:ascii="Times New Roman" w:hAnsi="Times New Roman" w:cs="Times New Roman"/>
          <w:sz w:val="28"/>
          <w:szCs w:val="28"/>
        </w:rPr>
        <w:t>исследований</w:t>
      </w:r>
      <w:proofErr w:type="gramEnd"/>
      <w:r w:rsidRPr="00F5663D">
        <w:rPr>
          <w:rFonts w:ascii="Times New Roman" w:hAnsi="Times New Roman" w:cs="Times New Roman"/>
          <w:sz w:val="28"/>
          <w:szCs w:val="28"/>
        </w:rPr>
        <w:t xml:space="preserve"> рекомендованных в нормативной документации. Приказ от 22 апреля 1985 г. «ОБ УНИФИКАЦИИ МИКРОБИОЛОГИЧЕСКИХ (БАКТЕРИОЛОГИЧЕСКИХ) МЕТОДОВ ИССЛЕДОВАНИЯ, ПРИМЕНЯЕМЫХ В КЛИНИКО-ДИАГНОСТИЧЕСКИХ ЛАБОРАТОРИЯХ ЛЕЧЕБНО-ПРОФИЛАКТИЧЕСКИХ УЧРЕЖДЕНИЙ</w:t>
      </w:r>
      <w:proofErr w:type="gramStart"/>
      <w:r w:rsidRPr="00F5663D"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F5663D" w:rsidRDefault="00F5663D" w:rsidP="00F5663D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5663D">
        <w:rPr>
          <w:rFonts w:ascii="Times New Roman" w:hAnsi="Times New Roman" w:cs="Times New Roman"/>
          <w:sz w:val="28"/>
          <w:szCs w:val="28"/>
        </w:rPr>
        <w:t xml:space="preserve">Разливают в стерильные бутылки и пробирки, стерилизуют </w:t>
      </w:r>
      <w:proofErr w:type="spellStart"/>
      <w:r w:rsidRPr="00F5663D">
        <w:rPr>
          <w:rFonts w:ascii="Times New Roman" w:hAnsi="Times New Roman" w:cs="Times New Roman"/>
          <w:sz w:val="28"/>
          <w:szCs w:val="28"/>
        </w:rPr>
        <w:t>автоклавированием</w:t>
      </w:r>
      <w:proofErr w:type="spellEnd"/>
      <w:r w:rsidRPr="00F5663D">
        <w:rPr>
          <w:rFonts w:ascii="Times New Roman" w:hAnsi="Times New Roman" w:cs="Times New Roman"/>
          <w:sz w:val="28"/>
          <w:szCs w:val="28"/>
        </w:rPr>
        <w:t xml:space="preserve"> при температуре 121</w:t>
      </w:r>
      <w:proofErr w:type="gramStart"/>
      <w:r w:rsidRPr="00F5663D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F5663D">
        <w:rPr>
          <w:rFonts w:ascii="Times New Roman" w:hAnsi="Times New Roman" w:cs="Times New Roman"/>
          <w:sz w:val="28"/>
          <w:szCs w:val="28"/>
        </w:rPr>
        <w:t xml:space="preserve"> в течение 15 минут.</w:t>
      </w:r>
    </w:p>
    <w:p w:rsidR="00F5663D" w:rsidRDefault="00F5663D" w:rsidP="00F5663D">
      <w:p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EB4C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529629" wp14:editId="4E578E57">
            <wp:extent cx="2801041" cy="2428875"/>
            <wp:effectExtent l="0" t="0" r="0" b="0"/>
            <wp:docPr id="20" name="Рисунок 20" descr="https://pp.userapi.com/c639318/v639318066/27be0/92o7miM5C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9318/v639318066/27be0/92o7miM5CS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22222" r="14584" b="-1709"/>
                    <a:stretch/>
                  </pic:blipFill>
                  <pic:spPr bwMode="auto">
                    <a:xfrm>
                      <a:off x="0" y="0"/>
                      <a:ext cx="2799863" cy="242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63D" w:rsidRDefault="00F5663D" w:rsidP="00F5663D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5663D">
        <w:rPr>
          <w:rFonts w:ascii="Times New Roman" w:hAnsi="Times New Roman" w:cs="Times New Roman"/>
          <w:sz w:val="28"/>
          <w:szCs w:val="28"/>
        </w:rPr>
        <w:t>В отделе приготовления бактериологических питательных сред я производила записи и в журналах «Приготовление питательных сред», «Контроля чистоты розлива (стерильности) питательных сред », вела подсчет приготовленных емкостей питательных сред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663D" w:rsidRDefault="00F5663D" w:rsidP="00F5663D">
      <w:pPr>
        <w:spacing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663D">
        <w:rPr>
          <w:rFonts w:ascii="Times New Roman" w:hAnsi="Times New Roman" w:cs="Times New Roman"/>
          <w:sz w:val="28"/>
          <w:szCs w:val="28"/>
        </w:rPr>
        <w:t xml:space="preserve">Производила розлив физ. раствора по пробиркам. Пробирки с физ. раствором ставятся в автоклав. После стерилизации пробирки маркируются </w:t>
      </w:r>
      <w:r w:rsidRPr="00F5663D">
        <w:rPr>
          <w:rFonts w:ascii="Times New Roman" w:hAnsi="Times New Roman" w:cs="Times New Roman"/>
          <w:sz w:val="28"/>
          <w:szCs w:val="28"/>
        </w:rPr>
        <w:lastRenderedPageBreak/>
        <w:t>наименованием раствора, концентрация, дата розлива, номер партии. Затем пробирки ставятся в холодильник.</w:t>
      </w:r>
    </w:p>
    <w:p w:rsidR="00F5663D" w:rsidRPr="00F5663D" w:rsidRDefault="00F5663D" w:rsidP="00F5663D">
      <w:pPr>
        <w:spacing w:line="360" w:lineRule="auto"/>
        <w:ind w:left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5663D" w:rsidRDefault="00F5663D" w:rsidP="00F5663D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5663D" w:rsidRPr="00F5663D" w:rsidRDefault="00F5663D" w:rsidP="00F5663D">
      <w:p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5663D" w:rsidRDefault="00F5663D" w:rsidP="00F5663D">
      <w:pPr>
        <w:shd w:val="clear" w:color="auto" w:fill="FFFFFF"/>
        <w:ind w:left="0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45896" w:rsidRPr="00345896" w:rsidRDefault="00345896" w:rsidP="00345896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345896" w:rsidRDefault="00345896" w:rsidP="00345896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A6244A" w:rsidRDefault="00A6244A" w:rsidP="00345896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345896" w:rsidRPr="00A6244A" w:rsidRDefault="00345896" w:rsidP="00A6244A">
      <w:pPr>
        <w:shd w:val="clear" w:color="auto" w:fill="FFFFFF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A6244A" w:rsidRDefault="00A6244A" w:rsidP="00A6244A">
      <w:pPr>
        <w:shd w:val="clear" w:color="auto" w:fill="FFFFFF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A6244A" w:rsidRPr="00A6244A" w:rsidRDefault="00A6244A" w:rsidP="00A6244A">
      <w:pPr>
        <w:shd w:val="clear" w:color="auto" w:fill="FFFFFF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A6244A" w:rsidRDefault="00A6244A" w:rsidP="00737259">
      <w:p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259" w:rsidRPr="00737259" w:rsidRDefault="00737259" w:rsidP="00737259">
      <w:p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37259" w:rsidRPr="00737259" w:rsidRDefault="00737259" w:rsidP="00737259">
      <w:pPr>
        <w:spacing w:after="240" w:line="360" w:lineRule="auto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3D0C" w:rsidRDefault="00613D0C" w:rsidP="00613D0C">
      <w:pPr>
        <w:shd w:val="clear" w:color="auto" w:fill="FFFFFF"/>
        <w:ind w:left="0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5663D" w:rsidRDefault="00F5663D">
      <w:r>
        <w:br w:type="page"/>
      </w:r>
    </w:p>
    <w:p w:rsidR="00F5663D" w:rsidRDefault="00F5663D" w:rsidP="00AA18A0">
      <w:pPr>
        <w:pStyle w:val="a3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День 8 - 13.06.2018</w:t>
      </w:r>
    </w:p>
    <w:p w:rsidR="00181EA8" w:rsidRDefault="00181EA8" w:rsidP="00AA18A0">
      <w:pPr>
        <w:pStyle w:val="a3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1EA8" w:rsidRDefault="00181EA8" w:rsidP="00AA18A0">
      <w:pPr>
        <w:pStyle w:val="a3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1E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Занималась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приготовлением лабораторной посуды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181EA8" w:rsidRDefault="00181EA8" w:rsidP="00181EA8">
      <w:pPr>
        <w:pStyle w:val="a3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52875" cy="296455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TR7O7uOpII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335" cy="29648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1EA8" w:rsidRDefault="00181EA8" w:rsidP="00181EA8">
      <w:pPr>
        <w:pStyle w:val="a3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1EA8" w:rsidRDefault="00181EA8" w:rsidP="00181EA8">
      <w:pPr>
        <w:pStyle w:val="a3"/>
        <w:ind w:left="0" w:firstLine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B986343" wp14:editId="7024BA5C">
            <wp:extent cx="1724025" cy="229863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CrR1Kbq8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064" cy="230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5C6FB01" wp14:editId="0D98107C">
            <wp:extent cx="3657600" cy="274310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6j_98awFg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222" cy="27435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1EA8" w:rsidRDefault="00181EA8" w:rsidP="00181EA8">
      <w:pPr>
        <w:pStyle w:val="a3"/>
        <w:ind w:left="0" w:firstLine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1EA8" w:rsidRDefault="00181EA8" w:rsidP="00181EA8">
      <w:pPr>
        <w:pStyle w:val="a3"/>
        <w:ind w:left="0"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1EA8" w:rsidRPr="00181EA8" w:rsidRDefault="00181EA8" w:rsidP="00181EA8">
      <w:pPr>
        <w:pStyle w:val="a3"/>
        <w:ind w:left="0" w:firstLine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663D" w:rsidRDefault="00F5663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:rsidR="00F5663D" w:rsidRDefault="00F5663D" w:rsidP="00AA18A0">
      <w:pPr>
        <w:pStyle w:val="a3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День 9 - 14.06.2018</w:t>
      </w:r>
    </w:p>
    <w:p w:rsidR="00181EA8" w:rsidRDefault="00181EA8" w:rsidP="00181EA8">
      <w:pPr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1EA8" w:rsidRPr="00B15C10" w:rsidRDefault="00181EA8" w:rsidP="00181EA8">
      <w:pPr>
        <w:spacing w:line="360" w:lineRule="auto"/>
        <w:ind w:left="0" w:firstLine="0"/>
        <w:rPr>
          <w:rFonts w:ascii="Times New Roman" w:eastAsia="Calibri" w:hAnsi="Times New Roman" w:cs="Times New Roman"/>
          <w:b/>
          <w:sz w:val="24"/>
          <w:szCs w:val="24"/>
        </w:rPr>
      </w:pPr>
      <w:r w:rsidRPr="00B15C10">
        <w:rPr>
          <w:rFonts w:ascii="Times New Roman" w:eastAsia="Calibri" w:hAnsi="Times New Roman" w:cs="Times New Roman"/>
          <w:b/>
          <w:sz w:val="24"/>
          <w:szCs w:val="24"/>
        </w:rPr>
        <w:t xml:space="preserve">Идентификация дрожжеподобных грибов рода </w:t>
      </w:r>
      <w:r w:rsidRPr="00B15C10">
        <w:rPr>
          <w:rFonts w:ascii="Times New Roman" w:eastAsia="Calibri" w:hAnsi="Times New Roman" w:cs="Times New Roman"/>
          <w:b/>
          <w:sz w:val="24"/>
          <w:szCs w:val="24"/>
          <w:lang w:val="en-US"/>
        </w:rPr>
        <w:t>Candida</w:t>
      </w:r>
    </w:p>
    <w:p w:rsidR="00181EA8" w:rsidRDefault="002F0FFB" w:rsidP="002F0FFB">
      <w:pPr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57405" cy="300979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Dvgcy_AUM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150" cy="3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47900" cy="29971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aQx_I_Cfg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473" cy="30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FFB" w:rsidRDefault="002F0FFB" w:rsidP="002F0FFB">
      <w:pPr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0FFB" w:rsidRDefault="002F0FFB" w:rsidP="002F0FFB">
      <w:pPr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88415" cy="23717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wNgqWMNX-A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382" cy="23725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</w:t>
      </w:r>
      <w:r w:rsidRPr="00B15C1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0081EF" wp14:editId="048584AC">
            <wp:extent cx="2228850" cy="2311398"/>
            <wp:effectExtent l="171450" t="171450" r="361950" b="337185"/>
            <wp:docPr id="19" name="Рисунок 19" descr="https://pp.userapi.com/c639325/v639325066/27ce1/sDSnx5beb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9325/v639325066/27ce1/sDSnx5beb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29" t="25239" r="37501" b="21428"/>
                    <a:stretch/>
                  </pic:blipFill>
                  <pic:spPr bwMode="auto">
                    <a:xfrm>
                      <a:off x="0" y="0"/>
                      <a:ext cx="2228850" cy="23113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FFB" w:rsidRDefault="002F0FFB" w:rsidP="002F0FFB">
      <w:pPr>
        <w:ind w:left="0"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0FFB" w:rsidRDefault="002F0FFB" w:rsidP="002F0FFB">
      <w:pPr>
        <w:ind w:left="0"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0FFB" w:rsidRPr="002F0FFB" w:rsidRDefault="002F0FFB" w:rsidP="006E5E3E">
      <w:pPr>
        <w:pStyle w:val="a3"/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Окраска мазков по </w:t>
      </w:r>
      <w:proofErr w:type="spellStart"/>
      <w:r w:rsidRPr="002F0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Граму</w:t>
      </w:r>
      <w:proofErr w:type="spellEnd"/>
      <w:r w:rsidRPr="002F0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Микроскопия: </w:t>
      </w:r>
      <w:r w:rsidRPr="002F0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Провела микроскопию мазков</w:t>
      </w:r>
      <w:proofErr w:type="gramStart"/>
      <w:r w:rsidRPr="002F0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F0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2F0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2F0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первом </w:t>
      </w:r>
      <w:r w:rsidRPr="002F0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мазке были </w:t>
      </w:r>
      <w:proofErr w:type="spellStart"/>
      <w:r w:rsidRPr="002F0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</w:t>
      </w:r>
      <w:proofErr w:type="spellEnd"/>
      <w:r w:rsidRPr="002F0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(-) </w:t>
      </w:r>
      <w:proofErr w:type="spellStart"/>
      <w:r w:rsidRPr="002F0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коккопалоч</w:t>
      </w:r>
      <w:r w:rsidRPr="002F0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</w:t>
      </w:r>
      <w:proofErr w:type="spellEnd"/>
      <w:r w:rsidRPr="002F0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 а на втором мазке </w:t>
      </w:r>
      <w:r w:rsidRPr="002F0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обнаружены</w:t>
      </w:r>
      <w:r w:rsidRPr="002F0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F0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F0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</w:t>
      </w:r>
      <w:proofErr w:type="spellEnd"/>
      <w:r w:rsidRPr="002F0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(-) палочки.</w:t>
      </w:r>
    </w:p>
    <w:p w:rsidR="002F0FFB" w:rsidRPr="002F0FFB" w:rsidRDefault="002F0FFB" w:rsidP="002F0FFB">
      <w:pPr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0FFB" w:rsidRPr="002F0FFB" w:rsidRDefault="002F0FFB" w:rsidP="006E5E3E">
      <w:pPr>
        <w:spacing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0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Провела микроскопию мазков</w:t>
      </w:r>
      <w:proofErr w:type="gramStart"/>
      <w:r w:rsidRPr="002F0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F0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2F0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</w:t>
      </w:r>
      <w:r w:rsidRPr="002F0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одних</w:t>
      </w:r>
      <w:r w:rsidRPr="002F0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мазках были обнаружены грибы в форме пчелиных сот (С.</w:t>
      </w:r>
      <w:proofErr w:type="spellStart"/>
      <w:r w:rsidRPr="002F0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albicans</w:t>
      </w:r>
      <w:proofErr w:type="spellEnd"/>
      <w:r w:rsidRPr="002F0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на</w:t>
      </w:r>
      <w:r w:rsidRPr="002F0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других</w:t>
      </w:r>
      <w:r w:rsidRPr="002F0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мазках обнаружены грибы в виде удлинённых палочек похожих на «рисовые зёрна» (C. </w:t>
      </w:r>
      <w:proofErr w:type="spellStart"/>
      <w:r w:rsidRPr="002F0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crusei</w:t>
      </w:r>
      <w:proofErr w:type="spellEnd"/>
      <w:r w:rsidRPr="002F0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Для </w:t>
      </w:r>
      <w:r w:rsidRPr="002F0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выращивания грибов обычно используют </w:t>
      </w:r>
      <w:proofErr w:type="spellStart"/>
      <w:r w:rsidRPr="002F0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агар</w:t>
      </w:r>
      <w:proofErr w:type="spellEnd"/>
      <w:r w:rsidRPr="002F0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F0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Сабуро</w:t>
      </w:r>
      <w:proofErr w:type="spellEnd"/>
      <w:r w:rsidRPr="002F0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колонии </w:t>
      </w:r>
      <w:proofErr w:type="spellStart"/>
      <w:r w:rsidRPr="002F0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крибов</w:t>
      </w:r>
      <w:proofErr w:type="spellEnd"/>
      <w:r w:rsidRPr="002F0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нем вырастают непрозрачные, белые, маслянистые как капля сметаны. Для выявления и идентификации грибов Candida используют </w:t>
      </w:r>
      <w:proofErr w:type="gramStart"/>
      <w:r w:rsidRPr="002F0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хромогенный</w:t>
      </w:r>
      <w:proofErr w:type="gramEnd"/>
      <w:r w:rsidRPr="002F0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F0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агар</w:t>
      </w:r>
      <w:proofErr w:type="spellEnd"/>
      <w:r w:rsidRPr="002F0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Candida состоящий из глюкозы, а/б </w:t>
      </w:r>
      <w:proofErr w:type="spellStart"/>
      <w:r w:rsidRPr="002F0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хлорамфеникола</w:t>
      </w:r>
      <w:proofErr w:type="spellEnd"/>
      <w:r w:rsidRPr="002F0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бактериологического </w:t>
      </w:r>
      <w:proofErr w:type="spellStart"/>
      <w:r w:rsidRPr="002F0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агара</w:t>
      </w:r>
      <w:proofErr w:type="spellEnd"/>
      <w:r w:rsidRPr="002F0F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пептона и хромогенной смеси. </w:t>
      </w:r>
    </w:p>
    <w:p w:rsidR="002F0FFB" w:rsidRDefault="002F0FFB" w:rsidP="002F0FFB">
      <w:pPr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1EA8" w:rsidRDefault="00181EA8" w:rsidP="00181EA8">
      <w:pPr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1EA8" w:rsidRDefault="00181EA8" w:rsidP="00181EA8">
      <w:pPr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1EA8" w:rsidRDefault="00181EA8" w:rsidP="00181EA8">
      <w:pPr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1EA8" w:rsidRDefault="00181EA8" w:rsidP="00181EA8">
      <w:pPr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1EA8" w:rsidRDefault="00181EA8" w:rsidP="00181EA8">
      <w:pPr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1EA8" w:rsidRDefault="00181EA8" w:rsidP="00181EA8">
      <w:pPr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1EA8" w:rsidRDefault="00181EA8" w:rsidP="00181EA8">
      <w:pPr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1EA8" w:rsidRDefault="00181EA8" w:rsidP="00181EA8">
      <w:pPr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1EA8" w:rsidRDefault="00181EA8" w:rsidP="00181EA8">
      <w:pPr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1EA8" w:rsidRDefault="00181EA8" w:rsidP="00181EA8">
      <w:pPr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1EA8" w:rsidRDefault="00181EA8" w:rsidP="00181EA8">
      <w:pPr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1EA8" w:rsidRDefault="00181EA8" w:rsidP="00181EA8">
      <w:pPr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1EA8" w:rsidRDefault="00181EA8" w:rsidP="00181EA8">
      <w:pPr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1EA8" w:rsidRDefault="00181EA8" w:rsidP="00181EA8">
      <w:pPr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1EA8" w:rsidRDefault="00181EA8" w:rsidP="00181EA8">
      <w:pPr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1EA8" w:rsidRDefault="00181EA8" w:rsidP="00181EA8">
      <w:pPr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1EA8" w:rsidRDefault="00181EA8" w:rsidP="00181EA8">
      <w:pPr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1EA8" w:rsidRDefault="00181EA8" w:rsidP="00181EA8">
      <w:pPr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1EA8" w:rsidRDefault="00181EA8" w:rsidP="00181EA8">
      <w:pPr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1EA8" w:rsidRDefault="00181EA8" w:rsidP="00181EA8">
      <w:pPr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1EA8" w:rsidRDefault="00181EA8" w:rsidP="00181EA8">
      <w:pPr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1EA8" w:rsidRDefault="00181EA8" w:rsidP="00181EA8">
      <w:pPr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1EA8" w:rsidRDefault="00181EA8" w:rsidP="00181EA8">
      <w:pPr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1EA8" w:rsidRDefault="00181EA8" w:rsidP="00181EA8">
      <w:pPr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1EA8" w:rsidRDefault="00181EA8" w:rsidP="00181EA8">
      <w:pPr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1EA8" w:rsidRDefault="00181EA8" w:rsidP="00181EA8">
      <w:pPr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1EA8" w:rsidRDefault="00181EA8" w:rsidP="00181EA8">
      <w:pPr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1EA8" w:rsidRDefault="00181EA8" w:rsidP="00181EA8">
      <w:pPr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1EA8" w:rsidRDefault="00181EA8" w:rsidP="00181EA8">
      <w:pPr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1EA8" w:rsidRDefault="00181EA8" w:rsidP="00181EA8">
      <w:pPr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1EA8" w:rsidRDefault="00181EA8" w:rsidP="00181EA8">
      <w:pPr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1EA8" w:rsidRDefault="00181EA8" w:rsidP="00181EA8">
      <w:pPr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1EA8" w:rsidRDefault="00181EA8" w:rsidP="00181EA8">
      <w:pPr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1EA8" w:rsidRDefault="00181EA8" w:rsidP="00181EA8">
      <w:pPr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81EA8" w:rsidRDefault="00181EA8" w:rsidP="00181EA8">
      <w:pPr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0FFB" w:rsidRDefault="002F0FFB" w:rsidP="00AA18A0">
      <w:pPr>
        <w:pStyle w:val="a3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23EFE" w:rsidRDefault="00F5663D" w:rsidP="00AA18A0">
      <w:pPr>
        <w:pStyle w:val="a3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День 10 - 15.06.2018</w:t>
      </w:r>
    </w:p>
    <w:p w:rsidR="00F5663D" w:rsidRDefault="00F5663D" w:rsidP="00717CE9">
      <w:pPr>
        <w:pStyle w:val="a3"/>
        <w:ind w:left="1440" w:firstLine="0"/>
      </w:pPr>
    </w:p>
    <w:p w:rsidR="00F5663D" w:rsidRDefault="00F5663D" w:rsidP="00F5663D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целях профилактики внутрибольничных инфекций (далее - ВБИ) в лечебно-профилактической организации) осуществляются дезинфекционные и стерилизационные мероприятия, которые включают в себя работы по профилактической и очаговой дезинфекции, обеззараживанию,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предстерилизационной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очистке и стерилизации изделий медицинского назначения.</w:t>
      </w:r>
      <w:proofErr w:type="gramEnd"/>
    </w:p>
    <w:p w:rsidR="00F5663D" w:rsidRDefault="00F5663D" w:rsidP="00F5663D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дезинфекционных и стерилизационных мероприятий ООМД (организация, осуществляющая медицинскую деятельность) должны регулярно обеспечиваться моющими и дезинфицирующими средствами различного назначения, кожными антисептиками, средствами для стерилизации изделий медицинского назначения, а также стерилизационными упаковочными материалами и средствами контроля (в том числе химическими индикаторами)</w:t>
      </w:r>
    </w:p>
    <w:p w:rsidR="00F5663D" w:rsidRDefault="00F5663D" w:rsidP="00F5663D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Дезинфекция – это комплекс мероприятий, направленных на уничтожение определенного вида патогенного или условно-патогенного микроорганизма в объектах внешней среды с помощью химических антисептиков, физических, биологических воздействий.</w:t>
      </w:r>
    </w:p>
    <w:p w:rsidR="00F5663D" w:rsidRDefault="00F5663D" w:rsidP="00F5663D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5663D" w:rsidRDefault="00F5663D" w:rsidP="00F5663D">
      <w:p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микробиологической лаборатории исп</w:t>
      </w:r>
      <w:r w:rsidR="006E5E3E">
        <w:rPr>
          <w:rFonts w:ascii="Times New Roman" w:hAnsi="Times New Roman" w:cs="Times New Roman"/>
          <w:sz w:val="28"/>
          <w:szCs w:val="28"/>
        </w:rPr>
        <w:t>ользуют два метода дезинфекции:</w:t>
      </w:r>
    </w:p>
    <w:p w:rsidR="00AA18A0" w:rsidRDefault="00F5663D" w:rsidP="00AA18A0">
      <w:pPr>
        <w:pStyle w:val="a3"/>
        <w:numPr>
          <w:ilvl w:val="0"/>
          <w:numId w:val="20"/>
        </w:numPr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Химический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: основан на применении разнообразных химических веществ, вызывающих гибель микроорганизмов. Его используют с целью обеззараживания различных объектов внешней среды, воздуха, биологических субстратов. При работе в микробиологической лаборатории допускаются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дез</w:t>
      </w:r>
      <w:proofErr w:type="spellEnd"/>
      <w:r>
        <w:rPr>
          <w:rFonts w:ascii="Times New Roman" w:hAnsi="Times New Roman" w:cs="Times New Roman"/>
          <w:sz w:val="28"/>
          <w:szCs w:val="28"/>
        </w:rPr>
        <w:t>. растворы, разрешенные к применению на территории РФ.</w:t>
      </w:r>
    </w:p>
    <w:p w:rsidR="00F5663D" w:rsidRPr="00AA18A0" w:rsidRDefault="00AA18A0" w:rsidP="00AA18A0">
      <w:pPr>
        <w:pStyle w:val="a3"/>
        <w:numPr>
          <w:ilvl w:val="0"/>
          <w:numId w:val="20"/>
        </w:numPr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Физический</w:t>
      </w:r>
      <w:proofErr w:type="gramEnd"/>
      <w:r w:rsidR="00F5663D" w:rsidRPr="00AA18A0">
        <w:rPr>
          <w:rFonts w:ascii="Times New Roman" w:hAnsi="Times New Roman" w:cs="Times New Roman"/>
          <w:sz w:val="28"/>
          <w:szCs w:val="28"/>
        </w:rPr>
        <w:t>: обеспечивает удаление микроорганизмов с объектов путем воздействия физических факторов: высокой температуры горячего воздуха, пара под давлением, ультрафиолетовых лучей.</w:t>
      </w:r>
    </w:p>
    <w:p w:rsidR="00F5663D" w:rsidRDefault="00F5663D" w:rsidP="00F5663D">
      <w:pPr>
        <w:pStyle w:val="a3"/>
        <w:numPr>
          <w:ilvl w:val="0"/>
          <w:numId w:val="21"/>
        </w:numPr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стерильности в автоклаве – для проверки стерильности материала и работы автоклава используют химические индикаторы. При объёме автоклава до 100 литров используют 5 индикаторов, если объём автоклава больше 100 литров используют 11 индикаторов. Закладки производятся при каждом цикле.</w:t>
      </w:r>
    </w:p>
    <w:p w:rsidR="00F5663D" w:rsidRDefault="00F5663D" w:rsidP="00F5663D">
      <w:pPr>
        <w:pStyle w:val="a3"/>
        <w:numPr>
          <w:ilvl w:val="0"/>
          <w:numId w:val="21"/>
        </w:numPr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Термический контроль: проводят раз в полгода. Для контроля используют проверенный максимальный термометр с ценой деления не более 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диапазоном измерений, превышающим контролируемую температуру. Термометр размещают в пяти точках совместно с химическими индикаторами. После окончания цикла стерилизации и остывания </w:t>
      </w:r>
      <w:r>
        <w:rPr>
          <w:rFonts w:ascii="Times New Roman" w:hAnsi="Times New Roman" w:cs="Times New Roman"/>
          <w:sz w:val="28"/>
          <w:szCs w:val="28"/>
        </w:rPr>
        <w:lastRenderedPageBreak/>
        <w:t>термометра до комнатной температуры, снимают показания. Для определения истинного значения максимальной температуры цикла стерилизации к снятому с термометра показанию прибавляют соответствующую поправку, указанную в паспорте на данный термометр.</w:t>
      </w:r>
    </w:p>
    <w:p w:rsidR="00F5663D" w:rsidRDefault="00F5663D" w:rsidP="00F5663D">
      <w:pPr>
        <w:pStyle w:val="a3"/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заносят в " Журнал бактериологического контроля работы стерилизаторов воздушного, парового (автоклава) в КГБУЗ «КККОД им. А.И.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Крыжановского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»" и в форме 520/у "Журнал обеззараживания патогенных биологических агентов". После регистрации режимов стерилизации заверяют подписями исполнителя и ответственного бактериолога.</w:t>
      </w:r>
    </w:p>
    <w:p w:rsidR="00F5663D" w:rsidRDefault="00F5663D" w:rsidP="00F5663D">
      <w:pPr>
        <w:pStyle w:val="a3"/>
        <w:numPr>
          <w:ilvl w:val="0"/>
          <w:numId w:val="21"/>
        </w:numPr>
        <w:spacing w:line="276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Биологический контроль: этот вид контроля проводят 2 раза в год. Для этого используют биотесты, предназначенные для конкретного вида паровой или суховоздушной стерилизации.</w:t>
      </w:r>
    </w:p>
    <w:p w:rsidR="00F5663D" w:rsidRDefault="00F5663D" w:rsidP="00F5663D">
      <w:pPr>
        <w:pStyle w:val="a3"/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Пронумерованные пакеты с биотестами размещают в контрольных точках стерилизатора. После проведенной стерилизации в пробирки с биотестами вносят 0,5 мл цветной питательной среды, начиная со стерильной пробирки для контроля питательной среды и заканчивая контрольным тестом, не подвергавшимся стерилизации (контроль культур).</w:t>
      </w:r>
    </w:p>
    <w:p w:rsidR="00F5663D" w:rsidRDefault="00F5663D" w:rsidP="00F5663D">
      <w:pPr>
        <w:pStyle w:val="a3"/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пробирки инкубируют. После чего проводят учет изменения цвета питательной среды. В контроле (стерильная проба) цвет среды не изменяется. В пробирке с контролем культуры цвет среды должен измениться на цвет, указанный в паспорте, что свидетельствует о наличии жизнеспособных спор.</w:t>
      </w:r>
    </w:p>
    <w:p w:rsidR="00F5663D" w:rsidRDefault="00F5663D" w:rsidP="00F5663D">
      <w:pPr>
        <w:pStyle w:val="a3"/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считается удовлетворительной, если цвет питательной среды во всех биотестах не изменился. Результаты заносят в журнал и регистрируют.</w:t>
      </w:r>
    </w:p>
    <w:p w:rsidR="00593871" w:rsidRPr="008169AE" w:rsidRDefault="00593871" w:rsidP="00593871">
      <w:pPr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69AE">
        <w:rPr>
          <w:rFonts w:ascii="Times New Roman" w:hAnsi="Times New Roman" w:cs="Times New Roman"/>
          <w:sz w:val="28"/>
          <w:szCs w:val="28"/>
          <w:shd w:val="clear" w:color="auto" w:fill="FFFFFF"/>
        </w:rPr>
        <w:t>Лабораторную посуду стерилизуют:</w:t>
      </w:r>
    </w:p>
    <w:p w:rsidR="00593871" w:rsidRPr="008169AE" w:rsidRDefault="00593871" w:rsidP="00593871">
      <w:pPr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69AE">
        <w:rPr>
          <w:rFonts w:ascii="Times New Roman" w:hAnsi="Times New Roman" w:cs="Times New Roman"/>
          <w:sz w:val="28"/>
          <w:szCs w:val="28"/>
          <w:shd w:val="clear" w:color="auto" w:fill="FFFFFF"/>
        </w:rPr>
        <w:t>а) сухим жаром при температуре 180</w:t>
      </w:r>
      <w:proofErr w:type="gramStart"/>
      <w:r w:rsidRPr="008169AE">
        <w:rPr>
          <w:rFonts w:ascii="Times New Roman" w:hAnsi="Times New Roman" w:cs="Times New Roman"/>
          <w:sz w:val="28"/>
          <w:szCs w:val="28"/>
          <w:shd w:val="clear" w:color="auto" w:fill="FFFFFF"/>
        </w:rPr>
        <w:t>°С</w:t>
      </w:r>
      <w:proofErr w:type="gramEnd"/>
      <w:r w:rsidRPr="008169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160°С соответственно 1 ч и 150 минут.</w:t>
      </w:r>
    </w:p>
    <w:p w:rsidR="00593871" w:rsidRDefault="00593871" w:rsidP="00593871">
      <w:pPr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69AE">
        <w:rPr>
          <w:rFonts w:ascii="Times New Roman" w:hAnsi="Times New Roman" w:cs="Times New Roman"/>
          <w:sz w:val="28"/>
          <w:szCs w:val="28"/>
          <w:shd w:val="clear" w:color="auto" w:fill="FFFFFF"/>
        </w:rPr>
        <w:t>б) в автоклаве при давлении 1,5 атм. в течение 60 минут, для уничтожения споровой микрофлоры – 90 минут при 2 атм.</w:t>
      </w:r>
    </w:p>
    <w:p w:rsidR="00593871" w:rsidRDefault="00593871" w:rsidP="00593871">
      <w:pPr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69AE">
        <w:rPr>
          <w:rFonts w:ascii="Times New Roman" w:hAnsi="Times New Roman" w:cs="Times New Roman"/>
          <w:sz w:val="28"/>
          <w:szCs w:val="28"/>
          <w:shd w:val="clear" w:color="auto" w:fill="FFFFFF"/>
        </w:rPr>
        <w:t>Стерилизацию производят различными способами: паром, сухим горячим воздухом, кипячением, фильтрацией и т. д. Выбор того или иного способа стерилизации определяется качеством и свойствами микрофлоры стерилизуемого объекта. Подготовка и стерилизация лабораторной посуды. Перед стерилизацией лабораторную посуду моют и сушат. Пробирки, флаконы, бутыли, матр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ицы и колбы закрывают ватно-мар</w:t>
      </w:r>
      <w:r w:rsidRPr="008169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левыми пробками. Поверх пробок на каждый сосуд (кроме пробирок) надевают бумажные колпачки. Резиновые, корковые и стеклянные пробки стерилизуют в отдельном пакете, привязанном к горлышку посуды. Чашки Петри стерилизуют завернутыми в бумагу по 1 — 5 шт. Пастеровские пипетки по 3—15 шт. заворачивают в плотную оберточную бумагу. В верхнюю часть </w:t>
      </w:r>
      <w:r w:rsidRPr="008169A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каждой пипетки вкладывают кусочек ваты, предупреждающий попадание материала в рот.</w:t>
      </w:r>
    </w:p>
    <w:p w:rsidR="00593871" w:rsidRPr="008169AE" w:rsidRDefault="00593871" w:rsidP="00593871">
      <w:pPr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69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Стерилизация бактериальных петель.</w:t>
      </w:r>
      <w:r w:rsidRPr="008169AE">
        <w:t xml:space="preserve"> </w:t>
      </w:r>
      <w:r w:rsidRPr="008169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Бактериальные петли, сделанные из платиновой или </w:t>
      </w:r>
      <w:proofErr w:type="spellStart"/>
      <w:r w:rsidRPr="008169AE">
        <w:rPr>
          <w:rFonts w:ascii="Times New Roman" w:hAnsi="Times New Roman" w:cs="Times New Roman"/>
          <w:sz w:val="28"/>
          <w:szCs w:val="28"/>
          <w:shd w:val="clear" w:color="auto" w:fill="FFFFFF"/>
        </w:rPr>
        <w:t>нихромовой</w:t>
      </w:r>
      <w:proofErr w:type="spellEnd"/>
      <w:r w:rsidRPr="008169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проволоки, стерилизуют в пламени спиртовой или газовой горелки. Такой способ стерилизации получил название прокаливания или </w:t>
      </w:r>
      <w:proofErr w:type="spellStart"/>
      <w:r w:rsidRPr="008169AE">
        <w:rPr>
          <w:rFonts w:ascii="Times New Roman" w:hAnsi="Times New Roman" w:cs="Times New Roman"/>
          <w:sz w:val="28"/>
          <w:szCs w:val="28"/>
          <w:shd w:val="clear" w:color="auto" w:fill="FFFFFF"/>
        </w:rPr>
        <w:t>фламбирования</w:t>
      </w:r>
      <w:proofErr w:type="spellEnd"/>
      <w:r w:rsidRPr="008169A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93871" w:rsidRDefault="00593871" w:rsidP="00593871">
      <w:pPr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169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Петлю в горизонтальном положении вносят в нижнюю, наиболее холодную, часть пламени горелки, чтобы не произошло разбрызгивания сжигаемого патогенного материала. После того как он сгорит, петлю переводят в вертикальное положение, накаливают докрасна вначале нижнюю, затем верхнюю часть проволоки и прожигают </w:t>
      </w:r>
      <w:proofErr w:type="spellStart"/>
      <w:r w:rsidRPr="008169AE">
        <w:rPr>
          <w:rFonts w:ascii="Times New Roman" w:hAnsi="Times New Roman" w:cs="Times New Roman"/>
          <w:sz w:val="28"/>
          <w:szCs w:val="28"/>
          <w:shd w:val="clear" w:color="auto" w:fill="FFFFFF"/>
        </w:rPr>
        <w:t>петледержатель</w:t>
      </w:r>
      <w:proofErr w:type="spellEnd"/>
      <w:r w:rsidRPr="008169AE">
        <w:rPr>
          <w:rFonts w:ascii="Times New Roman" w:hAnsi="Times New Roman" w:cs="Times New Roman"/>
          <w:sz w:val="28"/>
          <w:szCs w:val="28"/>
          <w:shd w:val="clear" w:color="auto" w:fill="FFFFFF"/>
        </w:rPr>
        <w:t>. Прокаливание в целом занимает 5—7 с.</w:t>
      </w:r>
    </w:p>
    <w:p w:rsidR="00593871" w:rsidRPr="008169AE" w:rsidRDefault="00593871" w:rsidP="00593871">
      <w:p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169AE">
        <w:rPr>
          <w:rFonts w:ascii="Times New Roman" w:hAnsi="Times New Roman" w:cs="Times New Roman"/>
          <w:b/>
          <w:sz w:val="28"/>
          <w:szCs w:val="28"/>
        </w:rPr>
        <w:t>Подготовка к стерилизации и стерилизация бумаги, марли и ваты.</w:t>
      </w:r>
      <w:r w:rsidRPr="008169AE">
        <w:rPr>
          <w:rFonts w:ascii="Times New Roman" w:hAnsi="Times New Roman" w:cs="Times New Roman"/>
          <w:sz w:val="28"/>
          <w:szCs w:val="28"/>
        </w:rPr>
        <w:t xml:space="preserve"> Вату, марлю, фильтровальную бумагу стерилизуют в сухожаровой печи при температуре 160</w:t>
      </w:r>
      <w:proofErr w:type="gramStart"/>
      <w:r w:rsidRPr="008169AE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8169AE">
        <w:rPr>
          <w:rFonts w:ascii="Times New Roman" w:hAnsi="Times New Roman" w:cs="Times New Roman"/>
          <w:sz w:val="28"/>
          <w:szCs w:val="28"/>
        </w:rPr>
        <w:t xml:space="preserve"> в течение часа от момента показания термометром данной температуры или в автоклаве при давлении 1 атм. в течение 30 минут.</w:t>
      </w:r>
    </w:p>
    <w:p w:rsidR="00593871" w:rsidRDefault="00593871" w:rsidP="00593871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169AE">
        <w:rPr>
          <w:rFonts w:ascii="Times New Roman" w:hAnsi="Times New Roman" w:cs="Times New Roman"/>
          <w:sz w:val="28"/>
          <w:szCs w:val="28"/>
        </w:rPr>
        <w:t>Перед стерилизацией бумагу и марлю нарезают кусочками, а вату сворачивают в виде шариков или тампонов нужной величины. После этого каждый вид материала в отдельности по одной или несколько штук заворачивают в плотную бумагу. При разрыве пакета стерилизованный материал следует стерилизовать повторно, так как стерильность его нарушается.</w:t>
      </w:r>
    </w:p>
    <w:p w:rsidR="00593871" w:rsidRDefault="00593871" w:rsidP="00593871">
      <w:p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169AE">
        <w:rPr>
          <w:rFonts w:ascii="Times New Roman" w:hAnsi="Times New Roman" w:cs="Times New Roman"/>
          <w:b/>
          <w:sz w:val="28"/>
          <w:szCs w:val="28"/>
        </w:rPr>
        <w:t>Стерилизация перчаток и других резиновых изделий.</w:t>
      </w:r>
      <w:r w:rsidRPr="008169AE">
        <w:rPr>
          <w:rFonts w:ascii="Times New Roman" w:hAnsi="Times New Roman" w:cs="Times New Roman"/>
          <w:sz w:val="28"/>
          <w:szCs w:val="28"/>
        </w:rPr>
        <w:t xml:space="preserve"> Изделия из резины (перчатки, трубки и т. д.), загрязненные вегетативной формой микробов, стерилизуют кипячением в 2% растворе гидрокарбоната натрия или текучим паром в течение 30 минут; при загрязнении спороносной микрофлорой—в автоклаве при давлении 1,5—2 атм. в течение 30 или 20 минут. Резиновые перчатки перед стерилизацией внутри и снаружи пересыпают тальком для предохранения их от склеивания. Между перчатками прокладывают марлю. Каждую пару перчаток завертывают отдельно в марлю и в таком виде помещают в биксы.</w:t>
      </w:r>
    </w:p>
    <w:p w:rsidR="00593871" w:rsidRDefault="00593871" w:rsidP="00593871">
      <w:p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169AE">
        <w:rPr>
          <w:rFonts w:ascii="Times New Roman" w:hAnsi="Times New Roman" w:cs="Times New Roman"/>
          <w:b/>
          <w:sz w:val="28"/>
          <w:szCs w:val="28"/>
        </w:rPr>
        <w:t>Стерилизация патогенных культур микробов.</w:t>
      </w:r>
      <w:r w:rsidRPr="008169AE">
        <w:rPr>
          <w:rFonts w:ascii="Times New Roman" w:hAnsi="Times New Roman" w:cs="Times New Roman"/>
          <w:sz w:val="28"/>
          <w:szCs w:val="28"/>
        </w:rPr>
        <w:t xml:space="preserve"> Пробирки и чашки, содержащие культуры микробов, не нужные для дальнейшей работы, складывают в металлический бак, пломбируют крышку и сдают на стерилизацию. Культуры патогенных микробов, вегетативные формы, убивают в автоклаве в течение 30 минут</w:t>
      </w:r>
      <w:r>
        <w:rPr>
          <w:rFonts w:ascii="Times New Roman" w:hAnsi="Times New Roman" w:cs="Times New Roman"/>
          <w:sz w:val="28"/>
          <w:szCs w:val="28"/>
        </w:rPr>
        <w:t xml:space="preserve"> при давле</w:t>
      </w:r>
      <w:r w:rsidRPr="008169AE">
        <w:rPr>
          <w:rFonts w:ascii="Times New Roman" w:hAnsi="Times New Roman" w:cs="Times New Roman"/>
          <w:sz w:val="28"/>
          <w:szCs w:val="28"/>
        </w:rPr>
        <w:t xml:space="preserve">нии 1 атм. Сдача баков для стерилизации </w:t>
      </w:r>
      <w:proofErr w:type="gramStart"/>
      <w:r w:rsidRPr="008169A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169AE">
        <w:rPr>
          <w:rFonts w:ascii="Times New Roman" w:hAnsi="Times New Roman" w:cs="Times New Roman"/>
          <w:sz w:val="28"/>
          <w:szCs w:val="28"/>
        </w:rPr>
        <w:t xml:space="preserve"> автоклавную производится специально выделенным лицом под расписку. Режим стерилизации регистрируется в специальном журнале. При уничтожении культур микробов I и II групп патогенности, а также материала, зараженного или подозрительного на зараженность возбудителями, отнесенными к этим группам, баки с отработанным материалом переносят на металлических подносах с высокими бортами в присутствии сопровождающего лица, допущенного к работе с заразным материалом.</w:t>
      </w:r>
    </w:p>
    <w:p w:rsidR="00593871" w:rsidRPr="008169AE" w:rsidRDefault="00593871" w:rsidP="00593871">
      <w:p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169AE">
        <w:rPr>
          <w:rFonts w:ascii="Times New Roman" w:hAnsi="Times New Roman" w:cs="Times New Roman"/>
          <w:b/>
          <w:sz w:val="28"/>
          <w:szCs w:val="28"/>
        </w:rPr>
        <w:lastRenderedPageBreak/>
        <w:t>Пробка ватно-марлевая для пробирок</w:t>
      </w:r>
      <w:r w:rsidRPr="008169AE">
        <w:rPr>
          <w:rFonts w:ascii="Times New Roman" w:hAnsi="Times New Roman" w:cs="Times New Roman"/>
          <w:sz w:val="28"/>
          <w:szCs w:val="28"/>
        </w:rPr>
        <w:t xml:space="preserve"> – нестерильный расходный материал, предназначенный для укупорки пробирок. Применяется в диагностических, исследовательских, аналитических лабораториях санитарного либо медицинского назначения при проведении микробиологических исследований и контроля органических сред.</w:t>
      </w:r>
    </w:p>
    <w:p w:rsidR="00593871" w:rsidRDefault="00593871" w:rsidP="00593871">
      <w:p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169AE">
        <w:rPr>
          <w:rFonts w:ascii="Times New Roman" w:hAnsi="Times New Roman" w:cs="Times New Roman"/>
          <w:sz w:val="28"/>
          <w:szCs w:val="28"/>
        </w:rPr>
        <w:t>За счет фильтрующих свой</w:t>
      </w:r>
      <w:proofErr w:type="gramStart"/>
      <w:r w:rsidRPr="008169AE">
        <w:rPr>
          <w:rFonts w:ascii="Times New Roman" w:hAnsi="Times New Roman" w:cs="Times New Roman"/>
          <w:sz w:val="28"/>
          <w:szCs w:val="28"/>
        </w:rPr>
        <w:t xml:space="preserve">ств </w:t>
      </w:r>
      <w:r w:rsidRPr="008169AE">
        <w:rPr>
          <w:rFonts w:ascii="Times New Roman" w:hAnsi="Times New Roman" w:cs="Times New Roman"/>
          <w:b/>
          <w:sz w:val="28"/>
          <w:szCs w:val="28"/>
        </w:rPr>
        <w:t>пр</w:t>
      </w:r>
      <w:proofErr w:type="gramEnd"/>
      <w:r w:rsidRPr="008169AE">
        <w:rPr>
          <w:rFonts w:ascii="Times New Roman" w:hAnsi="Times New Roman" w:cs="Times New Roman"/>
          <w:b/>
          <w:sz w:val="28"/>
          <w:szCs w:val="28"/>
        </w:rPr>
        <w:t>обка ватно-марлевая</w:t>
      </w:r>
      <w:r w:rsidRPr="008169AE">
        <w:rPr>
          <w:rFonts w:ascii="Times New Roman" w:hAnsi="Times New Roman" w:cs="Times New Roman"/>
          <w:sz w:val="28"/>
          <w:szCs w:val="28"/>
        </w:rPr>
        <w:t xml:space="preserve"> для пробирок обеспечивает в лабораторную емкость доступ воздуха, лишенного посторонней микрофлоры, для возможности поддержания жизнедеятельности микроорганизмов.</w:t>
      </w:r>
    </w:p>
    <w:p w:rsidR="00593871" w:rsidRPr="008169AE" w:rsidRDefault="00593871" w:rsidP="00593871">
      <w:pPr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102BF">
        <w:rPr>
          <w:rFonts w:ascii="Times New Roman" w:hAnsi="Times New Roman" w:cs="Times New Roman"/>
          <w:sz w:val="28"/>
          <w:szCs w:val="28"/>
        </w:rPr>
        <w:t>Обработка пробки может осуществляться в суховоздушном шкафу при соблюдении температурного диапазона +169…+171°C не менее 10 раз, и не меньше 40 раз в автоклаве при соблюдении  температуры обработки +119…+121°C. При этом качественные свойства расходного материала сохраняются.</w:t>
      </w:r>
    </w:p>
    <w:p w:rsidR="002F0FFB" w:rsidRDefault="002F0FFB" w:rsidP="00F5663D">
      <w:pPr>
        <w:pStyle w:val="a3"/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AA18A0" w:rsidRDefault="00AA18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A18A0" w:rsidRDefault="00AA18A0" w:rsidP="00AA18A0">
      <w:pPr>
        <w:pStyle w:val="a3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День 11 - 18.06.2018</w:t>
      </w:r>
    </w:p>
    <w:p w:rsidR="00AA18A0" w:rsidRDefault="00AA18A0" w:rsidP="00AA18A0">
      <w:pPr>
        <w:tabs>
          <w:tab w:val="left" w:pos="8931"/>
        </w:tabs>
        <w:ind w:left="0" w:right="-851" w:firstLine="0"/>
        <w:rPr>
          <w:rFonts w:ascii="Times New Roman" w:hAnsi="Times New Roman" w:cs="Times New Roman"/>
          <w:sz w:val="28"/>
          <w:szCs w:val="28"/>
        </w:rPr>
      </w:pPr>
    </w:p>
    <w:p w:rsidR="00AA18A0" w:rsidRDefault="00AA18A0" w:rsidP="00AA18A0">
      <w:pPr>
        <w:tabs>
          <w:tab w:val="left" w:pos="8931"/>
        </w:tabs>
        <w:ind w:left="0" w:right="-851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санитарно-противоэпидемических мероприятиях, т. е. проведение дезинфекции рабочего  кабинета. Дезинфекция стен, поверхности столов и оборудования производилась дезинфицирующим средством с моющим эффектом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Приоль</w:t>
      </w:r>
      <w:proofErr w:type="spellEnd"/>
      <w:r>
        <w:rPr>
          <w:rFonts w:ascii="Times New Roman" w:hAnsi="Times New Roman" w:cs="Times New Roman"/>
          <w:sz w:val="28"/>
          <w:szCs w:val="28"/>
        </w:rPr>
        <w:t>». Разведение производится в соответствии с таблицей разведения дезинфицирующего средства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Приоль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AA18A0" w:rsidRDefault="00DB4C1E" w:rsidP="00DB4C1E">
      <w:pPr>
        <w:pStyle w:val="a3"/>
        <w:spacing w:line="276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E84461" wp14:editId="19943893">
            <wp:extent cx="5162550" cy="3871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8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792" cy="386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C08EDA" wp14:editId="78352B5E">
            <wp:extent cx="5162550" cy="269309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48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538" cy="269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63D" w:rsidRDefault="00F5663D" w:rsidP="00717CE9">
      <w:pPr>
        <w:pStyle w:val="a3"/>
        <w:ind w:left="1440" w:firstLine="0"/>
      </w:pPr>
    </w:p>
    <w:p w:rsidR="00593871" w:rsidRPr="006E5E3E" w:rsidRDefault="00593871" w:rsidP="006E5E3E">
      <w:pPr>
        <w:pStyle w:val="ab"/>
        <w:shd w:val="clear" w:color="auto" w:fill="FFFFFF"/>
        <w:spacing w:before="0" w:beforeAutospacing="0" w:after="0" w:afterAutospacing="0"/>
        <w:jc w:val="both"/>
        <w:textAlignment w:val="baseline"/>
        <w:rPr>
          <w:rFonts w:eastAsiaTheme="minorHAnsi"/>
          <w:sz w:val="28"/>
          <w:szCs w:val="28"/>
          <w:lang w:eastAsia="en-US"/>
        </w:rPr>
      </w:pPr>
      <w:r w:rsidRPr="006E5E3E">
        <w:rPr>
          <w:rFonts w:eastAsiaTheme="minorHAnsi"/>
          <w:sz w:val="28"/>
          <w:szCs w:val="28"/>
          <w:lang w:eastAsia="en-US"/>
        </w:rPr>
        <w:t xml:space="preserve">В ходе производственной практики в </w:t>
      </w:r>
      <w:r w:rsidRPr="006E5E3E">
        <w:rPr>
          <w:rFonts w:eastAsiaTheme="minorHAnsi"/>
          <w:sz w:val="28"/>
          <w:szCs w:val="28"/>
          <w:lang w:eastAsia="en-US"/>
        </w:rPr>
        <w:t>отделе клинико – бактериологических исследований</w:t>
      </w:r>
      <w:r w:rsidRPr="006E5E3E">
        <w:rPr>
          <w:rFonts w:eastAsiaTheme="minorHAnsi"/>
          <w:sz w:val="28"/>
          <w:szCs w:val="28"/>
          <w:lang w:eastAsia="en-US"/>
        </w:rPr>
        <w:t xml:space="preserve"> </w:t>
      </w:r>
      <w:r w:rsidR="002E61A4">
        <w:rPr>
          <w:rFonts w:eastAsiaTheme="minorHAnsi"/>
          <w:sz w:val="28"/>
          <w:szCs w:val="28"/>
          <w:lang w:eastAsia="en-US"/>
        </w:rPr>
        <w:t>проводила утилизацию отработанного материала</w:t>
      </w:r>
      <w:bookmarkStart w:id="0" w:name="_GoBack"/>
      <w:bookmarkEnd w:id="0"/>
      <w:r w:rsidRPr="006E5E3E">
        <w:rPr>
          <w:rFonts w:eastAsiaTheme="minorHAnsi"/>
          <w:sz w:val="28"/>
          <w:szCs w:val="28"/>
          <w:lang w:eastAsia="en-US"/>
        </w:rPr>
        <w:t xml:space="preserve"> в</w:t>
      </w:r>
      <w:r w:rsidRPr="006E5E3E">
        <w:rPr>
          <w:rFonts w:eastAsiaTheme="minorHAnsi"/>
          <w:sz w:val="28"/>
          <w:szCs w:val="28"/>
          <w:lang w:eastAsia="en-US"/>
        </w:rPr>
        <w:t xml:space="preserve"> соответствии с Санитарными правилами и нормами (СанПиН) 2.1.7.728-99 "Правила сбора, хранения и удаления отходов лечебно профилактических учреждений", все отходы здравоохранения разделяются по степени их </w:t>
      </w:r>
      <w:r w:rsidRPr="006E5E3E">
        <w:rPr>
          <w:rFonts w:eastAsiaTheme="minorHAnsi"/>
          <w:sz w:val="28"/>
          <w:szCs w:val="28"/>
          <w:lang w:eastAsia="en-US"/>
        </w:rPr>
        <w:lastRenderedPageBreak/>
        <w:t>эпидемиологической, токсикологической и радиационной опасности на пять классов опасности. </w:t>
      </w:r>
    </w:p>
    <w:p w:rsidR="006E5E3E" w:rsidRPr="006E5E3E" w:rsidRDefault="006E5E3E" w:rsidP="006E5E3E">
      <w:p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5E3E">
        <w:rPr>
          <w:rFonts w:ascii="Times New Roman" w:hAnsi="Times New Roman" w:cs="Times New Roman"/>
          <w:b/>
          <w:sz w:val="28"/>
          <w:szCs w:val="28"/>
        </w:rPr>
        <w:t>Класс А</w:t>
      </w:r>
      <w:r w:rsidRPr="006E5E3E">
        <w:rPr>
          <w:rFonts w:ascii="Times New Roman" w:hAnsi="Times New Roman" w:cs="Times New Roman"/>
          <w:sz w:val="28"/>
          <w:szCs w:val="28"/>
        </w:rPr>
        <w:t>. Неопасные отходы лечебно-профилактических учреждений: </w:t>
      </w:r>
      <w:r w:rsidRPr="006E5E3E">
        <w:rPr>
          <w:rFonts w:ascii="Times New Roman" w:hAnsi="Times New Roman" w:cs="Times New Roman"/>
          <w:sz w:val="28"/>
          <w:szCs w:val="28"/>
        </w:rPr>
        <w:br/>
        <w:t xml:space="preserve">Отходы, не имеющие контакта с биологическими жидкостями пациентов, инфекционными больными, нетоксичные отходы. Пищевые отходы всех подразделений всех отделений лечебно-профилактических учреждений (ЛПУ) </w:t>
      </w:r>
      <w:proofErr w:type="gramStart"/>
      <w:r w:rsidRPr="006E5E3E">
        <w:rPr>
          <w:rFonts w:ascii="Times New Roman" w:hAnsi="Times New Roman" w:cs="Times New Roman"/>
          <w:sz w:val="28"/>
          <w:szCs w:val="28"/>
        </w:rPr>
        <w:t>кроме</w:t>
      </w:r>
      <w:proofErr w:type="gramEnd"/>
      <w:r w:rsidRPr="006E5E3E">
        <w:rPr>
          <w:rFonts w:ascii="Times New Roman" w:hAnsi="Times New Roman" w:cs="Times New Roman"/>
          <w:sz w:val="28"/>
          <w:szCs w:val="28"/>
        </w:rPr>
        <w:t xml:space="preserve"> инфекционных (в </w:t>
      </w:r>
      <w:proofErr w:type="spellStart"/>
      <w:r w:rsidRPr="006E5E3E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6E5E3E">
        <w:rPr>
          <w:rFonts w:ascii="Times New Roman" w:hAnsi="Times New Roman" w:cs="Times New Roman"/>
          <w:sz w:val="28"/>
          <w:szCs w:val="28"/>
        </w:rPr>
        <w:t xml:space="preserve">. кожно-венерологических), фтизиатрических. Мебель, инвентарь, неисправное диагностическое оборудование, не </w:t>
      </w:r>
      <w:proofErr w:type="gramStart"/>
      <w:r w:rsidRPr="006E5E3E">
        <w:rPr>
          <w:rFonts w:ascii="Times New Roman" w:hAnsi="Times New Roman" w:cs="Times New Roman"/>
          <w:sz w:val="28"/>
          <w:szCs w:val="28"/>
        </w:rPr>
        <w:t>содержащие</w:t>
      </w:r>
      <w:proofErr w:type="gramEnd"/>
      <w:r w:rsidRPr="006E5E3E">
        <w:rPr>
          <w:rFonts w:ascii="Times New Roman" w:hAnsi="Times New Roman" w:cs="Times New Roman"/>
          <w:sz w:val="28"/>
          <w:szCs w:val="28"/>
        </w:rPr>
        <w:t xml:space="preserve"> токсических элементов. Неинфицированная бумага, строительный мусор и т.д. </w:t>
      </w:r>
      <w:r w:rsidRPr="006E5E3E">
        <w:rPr>
          <w:rFonts w:ascii="Times New Roman" w:hAnsi="Times New Roman" w:cs="Times New Roman"/>
          <w:sz w:val="28"/>
          <w:szCs w:val="28"/>
        </w:rPr>
        <w:br/>
      </w:r>
      <w:r w:rsidRPr="006E5E3E">
        <w:rPr>
          <w:rFonts w:ascii="Times New Roman" w:hAnsi="Times New Roman" w:cs="Times New Roman"/>
          <w:b/>
          <w:sz w:val="28"/>
          <w:szCs w:val="28"/>
        </w:rPr>
        <w:t>Класс Б</w:t>
      </w:r>
      <w:r w:rsidRPr="006E5E3E">
        <w:rPr>
          <w:rFonts w:ascii="Times New Roman" w:hAnsi="Times New Roman" w:cs="Times New Roman"/>
          <w:sz w:val="28"/>
          <w:szCs w:val="28"/>
        </w:rPr>
        <w:t>. Опасные (рискованные) отходы лечебно-профилактических учреждений: </w:t>
      </w:r>
      <w:r w:rsidRPr="006E5E3E">
        <w:rPr>
          <w:rFonts w:ascii="Times New Roman" w:hAnsi="Times New Roman" w:cs="Times New Roman"/>
          <w:sz w:val="28"/>
          <w:szCs w:val="28"/>
        </w:rPr>
        <w:br/>
        <w:t xml:space="preserve">Потенциально неинфицированные отходы. Материалы и инструменты, загрязненные выделениями, в том числе кровью. Патологоанатомические отходы. Органические операционные отходы (органы, ткани и т.п.). Все отходы из инфекционных отделений, в </w:t>
      </w:r>
      <w:proofErr w:type="spellStart"/>
      <w:r w:rsidRPr="006E5E3E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6E5E3E">
        <w:rPr>
          <w:rFonts w:ascii="Times New Roman" w:hAnsi="Times New Roman" w:cs="Times New Roman"/>
          <w:sz w:val="28"/>
          <w:szCs w:val="28"/>
        </w:rPr>
        <w:t>. пищевые. Отходы из микробиологических лабораторий, работающих с микроорганизмами 3-4 группы патогенности. Биологические отходы вивариев. </w:t>
      </w:r>
      <w:r w:rsidRPr="006E5E3E">
        <w:rPr>
          <w:rFonts w:ascii="Times New Roman" w:hAnsi="Times New Roman" w:cs="Times New Roman"/>
          <w:sz w:val="28"/>
          <w:szCs w:val="28"/>
        </w:rPr>
        <w:br/>
      </w:r>
      <w:r w:rsidRPr="006E5E3E">
        <w:rPr>
          <w:rFonts w:ascii="Times New Roman" w:hAnsi="Times New Roman" w:cs="Times New Roman"/>
          <w:b/>
          <w:sz w:val="28"/>
          <w:szCs w:val="28"/>
        </w:rPr>
        <w:t>Класс В</w:t>
      </w:r>
      <w:r w:rsidRPr="006E5E3E">
        <w:rPr>
          <w:rFonts w:ascii="Times New Roman" w:hAnsi="Times New Roman" w:cs="Times New Roman"/>
          <w:sz w:val="28"/>
          <w:szCs w:val="28"/>
        </w:rPr>
        <w:t>. Чрезвычайно опасные отходы лечебно-профилактических учреждений: </w:t>
      </w:r>
      <w:r w:rsidRPr="006E5E3E">
        <w:rPr>
          <w:rFonts w:ascii="Times New Roman" w:hAnsi="Times New Roman" w:cs="Times New Roman"/>
          <w:sz w:val="28"/>
          <w:szCs w:val="28"/>
        </w:rPr>
        <w:br/>
        <w:t>Материалы, контактирующие с больными особо опасными инфекциями. Отходы из лабораторий, работающих с микроорганизмами 1-4 групп патогенности. Отходы фтизиатрических, микологических больниц. Отходы от пациентов с анаэробной инфекцией. </w:t>
      </w:r>
      <w:r w:rsidRPr="006E5E3E">
        <w:rPr>
          <w:rFonts w:ascii="Times New Roman" w:hAnsi="Times New Roman" w:cs="Times New Roman"/>
          <w:sz w:val="28"/>
          <w:szCs w:val="28"/>
        </w:rPr>
        <w:br/>
      </w:r>
      <w:r w:rsidRPr="006E5E3E">
        <w:rPr>
          <w:rFonts w:ascii="Times New Roman" w:hAnsi="Times New Roman" w:cs="Times New Roman"/>
          <w:b/>
          <w:sz w:val="28"/>
          <w:szCs w:val="28"/>
        </w:rPr>
        <w:t>Класс Г</w:t>
      </w:r>
      <w:r w:rsidRPr="006E5E3E">
        <w:rPr>
          <w:rFonts w:ascii="Times New Roman" w:hAnsi="Times New Roman" w:cs="Times New Roman"/>
          <w:sz w:val="28"/>
          <w:szCs w:val="28"/>
        </w:rPr>
        <w:t xml:space="preserve">. Отходы лечебно-профилактических учреждений, по составу близкие к </w:t>
      </w:r>
      <w:proofErr w:type="gramStart"/>
      <w:r w:rsidRPr="006E5E3E">
        <w:rPr>
          <w:rFonts w:ascii="Times New Roman" w:hAnsi="Times New Roman" w:cs="Times New Roman"/>
          <w:sz w:val="28"/>
          <w:szCs w:val="28"/>
        </w:rPr>
        <w:t>промышленным</w:t>
      </w:r>
      <w:proofErr w:type="gramEnd"/>
      <w:r w:rsidRPr="006E5E3E">
        <w:rPr>
          <w:rFonts w:ascii="Times New Roman" w:hAnsi="Times New Roman" w:cs="Times New Roman"/>
          <w:sz w:val="28"/>
          <w:szCs w:val="28"/>
        </w:rPr>
        <w:t>: </w:t>
      </w:r>
      <w:r w:rsidRPr="006E5E3E">
        <w:rPr>
          <w:rFonts w:ascii="Times New Roman" w:hAnsi="Times New Roman" w:cs="Times New Roman"/>
          <w:sz w:val="28"/>
          <w:szCs w:val="28"/>
        </w:rPr>
        <w:br/>
        <w:t xml:space="preserve">Просроченные лекарственные средства, отходы от лекарственных и диагностических препаратов, </w:t>
      </w:r>
      <w:proofErr w:type="spellStart"/>
      <w:r w:rsidRPr="006E5E3E">
        <w:rPr>
          <w:rFonts w:ascii="Times New Roman" w:hAnsi="Times New Roman" w:cs="Times New Roman"/>
          <w:sz w:val="28"/>
          <w:szCs w:val="28"/>
        </w:rPr>
        <w:t>дезсредства</w:t>
      </w:r>
      <w:proofErr w:type="spellEnd"/>
      <w:r w:rsidRPr="006E5E3E">
        <w:rPr>
          <w:rFonts w:ascii="Times New Roman" w:hAnsi="Times New Roman" w:cs="Times New Roman"/>
          <w:sz w:val="28"/>
          <w:szCs w:val="28"/>
        </w:rPr>
        <w:t xml:space="preserve">, не подлежащие использованию, с истекшим сроком годности. </w:t>
      </w:r>
      <w:proofErr w:type="spellStart"/>
      <w:r w:rsidRPr="006E5E3E">
        <w:rPr>
          <w:rFonts w:ascii="Times New Roman" w:hAnsi="Times New Roman" w:cs="Times New Roman"/>
          <w:sz w:val="28"/>
          <w:szCs w:val="28"/>
        </w:rPr>
        <w:t>Цитостатики</w:t>
      </w:r>
      <w:proofErr w:type="spellEnd"/>
      <w:r w:rsidRPr="006E5E3E">
        <w:rPr>
          <w:rFonts w:ascii="Times New Roman" w:hAnsi="Times New Roman" w:cs="Times New Roman"/>
          <w:sz w:val="28"/>
          <w:szCs w:val="28"/>
        </w:rPr>
        <w:t xml:space="preserve"> (лекарственные вещества, блокирующие деление клеток, применяют преимущественно в онкологии) и другие химические препараты. Ртутьсодержащие предмет</w:t>
      </w:r>
      <w:r>
        <w:rPr>
          <w:rFonts w:ascii="Times New Roman" w:hAnsi="Times New Roman" w:cs="Times New Roman"/>
          <w:sz w:val="28"/>
          <w:szCs w:val="28"/>
        </w:rPr>
        <w:t>ы, приборы и оборудование. </w:t>
      </w:r>
      <w:r>
        <w:rPr>
          <w:rFonts w:ascii="Times New Roman" w:hAnsi="Times New Roman" w:cs="Times New Roman"/>
          <w:sz w:val="28"/>
          <w:szCs w:val="28"/>
        </w:rPr>
        <w:br/>
      </w:r>
      <w:r w:rsidRPr="006E5E3E">
        <w:rPr>
          <w:rFonts w:ascii="Times New Roman" w:hAnsi="Times New Roman" w:cs="Times New Roman"/>
          <w:b/>
          <w:sz w:val="28"/>
          <w:szCs w:val="28"/>
        </w:rPr>
        <w:t>Класс Д</w:t>
      </w:r>
      <w:r w:rsidRPr="006E5E3E">
        <w:rPr>
          <w:rFonts w:ascii="Times New Roman" w:hAnsi="Times New Roman" w:cs="Times New Roman"/>
          <w:sz w:val="28"/>
          <w:szCs w:val="28"/>
        </w:rPr>
        <w:t>. Радиоактивные отходы лечебно-профилактических учреждений: </w:t>
      </w:r>
      <w:r w:rsidRPr="006E5E3E">
        <w:rPr>
          <w:rFonts w:ascii="Times New Roman" w:hAnsi="Times New Roman" w:cs="Times New Roman"/>
          <w:sz w:val="28"/>
          <w:szCs w:val="28"/>
        </w:rPr>
        <w:br/>
        <w:t>Все виды отходов, содержащие радиоактивные компоненты. </w:t>
      </w:r>
      <w:r w:rsidRPr="006E5E3E">
        <w:rPr>
          <w:rFonts w:ascii="Times New Roman" w:hAnsi="Times New Roman" w:cs="Times New Roman"/>
          <w:sz w:val="28"/>
          <w:szCs w:val="28"/>
        </w:rPr>
        <w:br/>
        <w:t xml:space="preserve">Сбор отходов </w:t>
      </w:r>
      <w:r w:rsidRPr="006E5E3E">
        <w:rPr>
          <w:rFonts w:ascii="Times New Roman" w:hAnsi="Times New Roman" w:cs="Times New Roman"/>
          <w:b/>
          <w:sz w:val="28"/>
          <w:szCs w:val="28"/>
        </w:rPr>
        <w:t>класса</w:t>
      </w:r>
      <w:proofErr w:type="gramStart"/>
      <w:r w:rsidRPr="006E5E3E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  <w:r w:rsidRPr="006E5E3E">
        <w:rPr>
          <w:rFonts w:ascii="Times New Roman" w:hAnsi="Times New Roman" w:cs="Times New Roman"/>
          <w:sz w:val="28"/>
          <w:szCs w:val="28"/>
        </w:rPr>
        <w:t xml:space="preserve"> осуществляется в многоразовые емкости или одноразовые пакеты. Одноразовые пакеты располагаются на специальных тележках или внутри многоразовых баков. Заполненные многоразовые емкости или одноразовые пакеты доставляются к местам установки (меж</w:t>
      </w:r>
      <w:proofErr w:type="gramStart"/>
      <w:r w:rsidRPr="006E5E3E">
        <w:rPr>
          <w:rFonts w:ascii="Times New Roman" w:hAnsi="Times New Roman" w:cs="Times New Roman"/>
          <w:sz w:val="28"/>
          <w:szCs w:val="28"/>
        </w:rPr>
        <w:t>)к</w:t>
      </w:r>
      <w:proofErr w:type="gramEnd"/>
      <w:r w:rsidRPr="006E5E3E">
        <w:rPr>
          <w:rFonts w:ascii="Times New Roman" w:hAnsi="Times New Roman" w:cs="Times New Roman"/>
          <w:sz w:val="28"/>
          <w:szCs w:val="28"/>
        </w:rPr>
        <w:t>орпусных контейнеров и перегружаются в контейнеры, предназначенные для сбора отходов данного класса. Многоразовая тара после сбора и опорожнения подлежит мытью и дезинфекции. </w:t>
      </w:r>
      <w:r w:rsidRPr="006E5E3E">
        <w:rPr>
          <w:rFonts w:ascii="Times New Roman" w:hAnsi="Times New Roman" w:cs="Times New Roman"/>
          <w:sz w:val="28"/>
          <w:szCs w:val="28"/>
        </w:rPr>
        <w:br/>
        <w:t>Крупногабаритные отходы данного класса собираются в специальные бункеры для крупногабаритных отходов. Поверхности и агрегаты крупногабаритных отходов, имевшие контакт с инфицированным материалом или больными, подвергаются обязательной дезинфекции. </w:t>
      </w:r>
      <w:r w:rsidRPr="006E5E3E">
        <w:rPr>
          <w:rFonts w:ascii="Times New Roman" w:hAnsi="Times New Roman" w:cs="Times New Roman"/>
          <w:sz w:val="28"/>
          <w:szCs w:val="28"/>
        </w:rPr>
        <w:br/>
      </w:r>
      <w:r w:rsidRPr="006E5E3E">
        <w:rPr>
          <w:rFonts w:ascii="Times New Roman" w:hAnsi="Times New Roman" w:cs="Times New Roman"/>
          <w:sz w:val="28"/>
          <w:szCs w:val="28"/>
        </w:rPr>
        <w:lastRenderedPageBreak/>
        <w:t xml:space="preserve">Отходы </w:t>
      </w:r>
      <w:r w:rsidRPr="006E5E3E">
        <w:rPr>
          <w:rFonts w:ascii="Times New Roman" w:hAnsi="Times New Roman" w:cs="Times New Roman"/>
          <w:b/>
          <w:sz w:val="28"/>
          <w:szCs w:val="28"/>
        </w:rPr>
        <w:t>класса</w:t>
      </w:r>
      <w:proofErr w:type="gramStart"/>
      <w:r w:rsidRPr="006E5E3E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  <w:r w:rsidRPr="006E5E3E">
        <w:rPr>
          <w:rFonts w:ascii="Times New Roman" w:hAnsi="Times New Roman" w:cs="Times New Roman"/>
          <w:sz w:val="28"/>
          <w:szCs w:val="28"/>
        </w:rPr>
        <w:t xml:space="preserve"> могут быть захоронены на обычных полигонах по захоронению твердых бытовых отходов. </w:t>
      </w:r>
      <w:r w:rsidRPr="006E5E3E">
        <w:rPr>
          <w:rFonts w:ascii="Times New Roman" w:hAnsi="Times New Roman" w:cs="Times New Roman"/>
          <w:sz w:val="28"/>
          <w:szCs w:val="28"/>
        </w:rPr>
        <w:br/>
        <w:t xml:space="preserve">Отходы </w:t>
      </w:r>
      <w:r w:rsidRPr="006E5E3E">
        <w:rPr>
          <w:rFonts w:ascii="Times New Roman" w:hAnsi="Times New Roman" w:cs="Times New Roman"/>
          <w:b/>
          <w:sz w:val="28"/>
          <w:szCs w:val="28"/>
        </w:rPr>
        <w:t>класса</w:t>
      </w:r>
      <w:proofErr w:type="gramStart"/>
      <w:r w:rsidRPr="006E5E3E">
        <w:rPr>
          <w:rFonts w:ascii="Times New Roman" w:hAnsi="Times New Roman" w:cs="Times New Roman"/>
          <w:b/>
          <w:sz w:val="28"/>
          <w:szCs w:val="28"/>
        </w:rPr>
        <w:t xml:space="preserve"> Б</w:t>
      </w:r>
      <w:proofErr w:type="gramEnd"/>
      <w:r w:rsidRPr="006E5E3E">
        <w:rPr>
          <w:rFonts w:ascii="Times New Roman" w:hAnsi="Times New Roman" w:cs="Times New Roman"/>
          <w:sz w:val="28"/>
          <w:szCs w:val="28"/>
        </w:rPr>
        <w:t xml:space="preserve"> после обязательной дезинфекции (методом погружения в дезинфицирующий раствор, подготовленный в специально выделенной для этой цели емкости) собираются в одноразовую герметичную упаковку. </w:t>
      </w:r>
      <w:r w:rsidRPr="006E5E3E">
        <w:rPr>
          <w:rFonts w:ascii="Times New Roman" w:hAnsi="Times New Roman" w:cs="Times New Roman"/>
          <w:sz w:val="28"/>
          <w:szCs w:val="28"/>
        </w:rPr>
        <w:br/>
        <w:t>Мягкая упаковка (одноразовые пакеты) закрепляется на специальных стойках (тележках). </w:t>
      </w:r>
      <w:r w:rsidRPr="006E5E3E">
        <w:rPr>
          <w:rFonts w:ascii="Times New Roman" w:hAnsi="Times New Roman" w:cs="Times New Roman"/>
          <w:sz w:val="28"/>
          <w:szCs w:val="28"/>
        </w:rPr>
        <w:br/>
        <w:t>После заполнения пакета примерно на 3/4 из него удаляется воздух и сотрудник, ответственный за сбор отходов в данном медицинском подразделении, осуществляет его герметизацию. Удаление воздуха и герметизация одноразового пакета производитс</w:t>
      </w:r>
      <w:r>
        <w:rPr>
          <w:rFonts w:ascii="Times New Roman" w:hAnsi="Times New Roman" w:cs="Times New Roman"/>
          <w:sz w:val="28"/>
          <w:szCs w:val="28"/>
        </w:rPr>
        <w:t xml:space="preserve">я в марлевой повязке и резиновых </w:t>
      </w:r>
      <w:r w:rsidRPr="006E5E3E">
        <w:rPr>
          <w:rFonts w:ascii="Times New Roman" w:hAnsi="Times New Roman" w:cs="Times New Roman"/>
          <w:sz w:val="28"/>
          <w:szCs w:val="28"/>
        </w:rPr>
        <w:t>перчатках. </w:t>
      </w:r>
      <w:r w:rsidRPr="006E5E3E">
        <w:rPr>
          <w:rFonts w:ascii="Times New Roman" w:hAnsi="Times New Roman" w:cs="Times New Roman"/>
          <w:sz w:val="28"/>
          <w:szCs w:val="28"/>
        </w:rPr>
        <w:br/>
        <w:t xml:space="preserve">Органические отходы, образующиеся в операционных, лабораториях, микробиологические культуры и штаммы, вакцины, </w:t>
      </w:r>
      <w:proofErr w:type="spellStart"/>
      <w:r w:rsidRPr="006E5E3E">
        <w:rPr>
          <w:rFonts w:ascii="Times New Roman" w:hAnsi="Times New Roman" w:cs="Times New Roman"/>
          <w:sz w:val="28"/>
          <w:szCs w:val="28"/>
        </w:rPr>
        <w:t>вирусологически</w:t>
      </w:r>
      <w:proofErr w:type="spellEnd"/>
      <w:r w:rsidRPr="006E5E3E">
        <w:rPr>
          <w:rFonts w:ascii="Times New Roman" w:hAnsi="Times New Roman" w:cs="Times New Roman"/>
          <w:sz w:val="28"/>
          <w:szCs w:val="28"/>
        </w:rPr>
        <w:t xml:space="preserve"> опасный материал после дезинфекции собираются в одноразовую твердую герметическую упаковку. </w:t>
      </w:r>
      <w:r w:rsidRPr="006E5E3E">
        <w:rPr>
          <w:rFonts w:ascii="Times New Roman" w:hAnsi="Times New Roman" w:cs="Times New Roman"/>
          <w:sz w:val="28"/>
          <w:szCs w:val="28"/>
        </w:rPr>
        <w:br/>
        <w:t>Сбор острого инструментария (иглы, перья), прошедшего дезинфекцию, осуществляется отдельно от других видов отходов в одноразовую твердую упаковку. </w:t>
      </w:r>
      <w:r w:rsidRPr="006E5E3E">
        <w:rPr>
          <w:rFonts w:ascii="Times New Roman" w:hAnsi="Times New Roman" w:cs="Times New Roman"/>
          <w:sz w:val="28"/>
          <w:szCs w:val="28"/>
        </w:rPr>
        <w:br/>
        <w:t xml:space="preserve">Транспортирование всех видов отходов </w:t>
      </w:r>
      <w:r w:rsidRPr="006E5E3E">
        <w:rPr>
          <w:rFonts w:ascii="Times New Roman" w:hAnsi="Times New Roman" w:cs="Times New Roman"/>
          <w:b/>
          <w:sz w:val="28"/>
          <w:szCs w:val="28"/>
        </w:rPr>
        <w:t>класса</w:t>
      </w:r>
      <w:proofErr w:type="gramStart"/>
      <w:r w:rsidRPr="006E5E3E">
        <w:rPr>
          <w:rFonts w:ascii="Times New Roman" w:hAnsi="Times New Roman" w:cs="Times New Roman"/>
          <w:b/>
          <w:sz w:val="28"/>
          <w:szCs w:val="28"/>
        </w:rPr>
        <w:t xml:space="preserve"> Б</w:t>
      </w:r>
      <w:proofErr w:type="gramEnd"/>
      <w:r w:rsidRPr="006E5E3E">
        <w:rPr>
          <w:rFonts w:ascii="Times New Roman" w:hAnsi="Times New Roman" w:cs="Times New Roman"/>
          <w:sz w:val="28"/>
          <w:szCs w:val="28"/>
        </w:rPr>
        <w:t xml:space="preserve"> вне пределов медицинского подразделения осуществляется только в одноразовой упаковке после ее герметизации. </w:t>
      </w:r>
      <w:r w:rsidRPr="006E5E3E">
        <w:rPr>
          <w:rFonts w:ascii="Times New Roman" w:hAnsi="Times New Roman" w:cs="Times New Roman"/>
          <w:sz w:val="28"/>
          <w:szCs w:val="28"/>
        </w:rPr>
        <w:br/>
        <w:t xml:space="preserve">В установленных местах </w:t>
      </w:r>
      <w:proofErr w:type="spellStart"/>
      <w:r w:rsidRPr="006E5E3E">
        <w:rPr>
          <w:rFonts w:ascii="Times New Roman" w:hAnsi="Times New Roman" w:cs="Times New Roman"/>
          <w:sz w:val="28"/>
          <w:szCs w:val="28"/>
        </w:rPr>
        <w:t>загерметизированные</w:t>
      </w:r>
      <w:proofErr w:type="spellEnd"/>
      <w:r w:rsidRPr="006E5E3E">
        <w:rPr>
          <w:rFonts w:ascii="Times New Roman" w:hAnsi="Times New Roman" w:cs="Times New Roman"/>
          <w:sz w:val="28"/>
          <w:szCs w:val="28"/>
        </w:rPr>
        <w:t xml:space="preserve"> одноразовые емкости (баки, пакеты) помещаются </w:t>
      </w:r>
      <w:proofErr w:type="gramStart"/>
      <w:r w:rsidRPr="006E5E3E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6E5E3E" w:rsidRPr="006E5E3E" w:rsidRDefault="006E5E3E" w:rsidP="006E5E3E">
      <w:p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E5E3E">
        <w:rPr>
          <w:rFonts w:ascii="Times New Roman" w:hAnsi="Times New Roman" w:cs="Times New Roman"/>
          <w:sz w:val="28"/>
          <w:szCs w:val="28"/>
        </w:rPr>
        <w:t>(меж</w:t>
      </w:r>
      <w:proofErr w:type="gramStart"/>
      <w:r w:rsidRPr="006E5E3E">
        <w:rPr>
          <w:rFonts w:ascii="Times New Roman" w:hAnsi="Times New Roman" w:cs="Times New Roman"/>
          <w:sz w:val="28"/>
          <w:szCs w:val="28"/>
        </w:rPr>
        <w:t>)к</w:t>
      </w:r>
      <w:proofErr w:type="gramEnd"/>
      <w:r w:rsidRPr="006E5E3E">
        <w:rPr>
          <w:rFonts w:ascii="Times New Roman" w:hAnsi="Times New Roman" w:cs="Times New Roman"/>
          <w:sz w:val="28"/>
          <w:szCs w:val="28"/>
        </w:rPr>
        <w:t>орпусные контейнеры, предназначенные для сбора отходов класса Б. </w:t>
      </w:r>
      <w:r w:rsidRPr="006E5E3E">
        <w:rPr>
          <w:rFonts w:ascii="Times New Roman" w:hAnsi="Times New Roman" w:cs="Times New Roman"/>
          <w:sz w:val="28"/>
          <w:szCs w:val="28"/>
        </w:rPr>
        <w:br/>
        <w:t>Сбор отходов класса В после обязательной дезинфекции осуществляется в одноразовую упаковку. Мягкая упаковка (одноразовые пакеты) должна быть закреплена на специальных стойках (тележках). </w:t>
      </w:r>
      <w:r w:rsidRPr="006E5E3E">
        <w:rPr>
          <w:rFonts w:ascii="Times New Roman" w:hAnsi="Times New Roman" w:cs="Times New Roman"/>
          <w:sz w:val="28"/>
          <w:szCs w:val="28"/>
        </w:rPr>
        <w:br/>
        <w:t>После заполнения пакета примерно на 3/4 из него удаляется воздух и сотрудник, ответственный за сбор отходов в данном медицинском подразделении, осуществляет его герметизацию с соблюдением требований техники безопасности с возбудителями 1-2 групп патогенности. </w:t>
      </w:r>
      <w:r w:rsidRPr="006E5E3E">
        <w:rPr>
          <w:rFonts w:ascii="Times New Roman" w:hAnsi="Times New Roman" w:cs="Times New Roman"/>
          <w:sz w:val="28"/>
          <w:szCs w:val="28"/>
        </w:rPr>
        <w:br/>
        <w:t>Микробиологические культуры и штаммы, вакцины должны собираться в одноразовую твердую герметичную упаковку. </w:t>
      </w:r>
      <w:r w:rsidRPr="006E5E3E">
        <w:rPr>
          <w:rFonts w:ascii="Times New Roman" w:hAnsi="Times New Roman" w:cs="Times New Roman"/>
          <w:sz w:val="28"/>
          <w:szCs w:val="28"/>
        </w:rPr>
        <w:br/>
        <w:t>Транспортирование всех видов отходов класса</w:t>
      </w:r>
      <w:proofErr w:type="gramStart"/>
      <w:r w:rsidRPr="006E5E3E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6E5E3E">
        <w:rPr>
          <w:rFonts w:ascii="Times New Roman" w:hAnsi="Times New Roman" w:cs="Times New Roman"/>
          <w:sz w:val="28"/>
          <w:szCs w:val="28"/>
        </w:rPr>
        <w:t xml:space="preserve"> вне пределов медицинского подразделения осуществляется только в одноразовой упаковке после ее герметизации. </w:t>
      </w:r>
      <w:r w:rsidRPr="006E5E3E">
        <w:rPr>
          <w:rFonts w:ascii="Times New Roman" w:hAnsi="Times New Roman" w:cs="Times New Roman"/>
          <w:sz w:val="28"/>
          <w:szCs w:val="28"/>
        </w:rPr>
        <w:br/>
        <w:t xml:space="preserve">В установленных местах </w:t>
      </w:r>
      <w:proofErr w:type="spellStart"/>
      <w:r w:rsidRPr="006E5E3E">
        <w:rPr>
          <w:rFonts w:ascii="Times New Roman" w:hAnsi="Times New Roman" w:cs="Times New Roman"/>
          <w:sz w:val="28"/>
          <w:szCs w:val="28"/>
        </w:rPr>
        <w:t>загерметезированные</w:t>
      </w:r>
      <w:proofErr w:type="spellEnd"/>
      <w:r w:rsidRPr="006E5E3E">
        <w:rPr>
          <w:rFonts w:ascii="Times New Roman" w:hAnsi="Times New Roman" w:cs="Times New Roman"/>
          <w:sz w:val="28"/>
          <w:szCs w:val="28"/>
        </w:rPr>
        <w:t xml:space="preserve"> одноразовые емкости (баки, пакеты) помещаются в (меж</w:t>
      </w:r>
      <w:proofErr w:type="gramStart"/>
      <w:r w:rsidRPr="006E5E3E">
        <w:rPr>
          <w:rFonts w:ascii="Times New Roman" w:hAnsi="Times New Roman" w:cs="Times New Roman"/>
          <w:sz w:val="28"/>
          <w:szCs w:val="28"/>
        </w:rPr>
        <w:t>)к</w:t>
      </w:r>
      <w:proofErr w:type="gramEnd"/>
      <w:r w:rsidRPr="006E5E3E">
        <w:rPr>
          <w:rFonts w:ascii="Times New Roman" w:hAnsi="Times New Roman" w:cs="Times New Roman"/>
          <w:sz w:val="28"/>
          <w:szCs w:val="28"/>
        </w:rPr>
        <w:t>орпусные контейнеры, предназначенные для сбора отходов класса В. </w:t>
      </w:r>
      <w:r w:rsidRPr="006E5E3E">
        <w:rPr>
          <w:rFonts w:ascii="Times New Roman" w:hAnsi="Times New Roman" w:cs="Times New Roman"/>
          <w:sz w:val="28"/>
          <w:szCs w:val="28"/>
        </w:rPr>
        <w:br/>
        <w:t xml:space="preserve">Отходы </w:t>
      </w:r>
      <w:r w:rsidRPr="006E5E3E">
        <w:rPr>
          <w:rFonts w:ascii="Times New Roman" w:hAnsi="Times New Roman" w:cs="Times New Roman"/>
          <w:b/>
          <w:sz w:val="28"/>
          <w:szCs w:val="28"/>
        </w:rPr>
        <w:t>классов Б и В</w:t>
      </w:r>
      <w:r w:rsidRPr="006E5E3E">
        <w:rPr>
          <w:rFonts w:ascii="Times New Roman" w:hAnsi="Times New Roman" w:cs="Times New Roman"/>
          <w:sz w:val="28"/>
          <w:szCs w:val="28"/>
        </w:rPr>
        <w:t xml:space="preserve"> уничтожаются на специальных установках по обезвреживанию отходов ЛПУ термическими методами. </w:t>
      </w:r>
      <w:r w:rsidRPr="006E5E3E">
        <w:rPr>
          <w:rFonts w:ascii="Times New Roman" w:hAnsi="Times New Roman" w:cs="Times New Roman"/>
          <w:sz w:val="28"/>
          <w:szCs w:val="28"/>
        </w:rPr>
        <w:br/>
        <w:t xml:space="preserve">Правила сбора отходов </w:t>
      </w:r>
      <w:r w:rsidRPr="006E5E3E">
        <w:rPr>
          <w:rFonts w:ascii="Times New Roman" w:hAnsi="Times New Roman" w:cs="Times New Roman"/>
          <w:b/>
          <w:sz w:val="28"/>
          <w:szCs w:val="28"/>
        </w:rPr>
        <w:t>класса Г</w:t>
      </w:r>
      <w:r w:rsidRPr="006E5E3E">
        <w:rPr>
          <w:rFonts w:ascii="Times New Roman" w:hAnsi="Times New Roman" w:cs="Times New Roman"/>
          <w:sz w:val="28"/>
          <w:szCs w:val="28"/>
        </w:rPr>
        <w:t xml:space="preserve"> зависят от класса токсичности. </w:t>
      </w:r>
      <w:r w:rsidRPr="006E5E3E">
        <w:rPr>
          <w:rFonts w:ascii="Times New Roman" w:hAnsi="Times New Roman" w:cs="Times New Roman"/>
          <w:sz w:val="28"/>
          <w:szCs w:val="28"/>
        </w:rPr>
        <w:br/>
        <w:t xml:space="preserve">Использованные люминесцентные лампы, ртутьсодержащие приборы и оборудование собираются в закрытые герметичные емкости. После </w:t>
      </w:r>
      <w:r w:rsidRPr="006E5E3E">
        <w:rPr>
          <w:rFonts w:ascii="Times New Roman" w:hAnsi="Times New Roman" w:cs="Times New Roman"/>
          <w:sz w:val="28"/>
          <w:szCs w:val="28"/>
        </w:rPr>
        <w:lastRenderedPageBreak/>
        <w:t>заполнения емкости герметизируются и хранятся во вспомогательных помещениях. Вывозятся специализированными предприятиями на договорных условиях. </w:t>
      </w:r>
      <w:r w:rsidRPr="006E5E3E">
        <w:rPr>
          <w:rFonts w:ascii="Times New Roman" w:hAnsi="Times New Roman" w:cs="Times New Roman"/>
          <w:sz w:val="28"/>
          <w:szCs w:val="28"/>
        </w:rPr>
        <w:br/>
        <w:t xml:space="preserve">Сбор, хранение </w:t>
      </w:r>
      <w:proofErr w:type="spellStart"/>
      <w:r w:rsidRPr="006E5E3E">
        <w:rPr>
          <w:rFonts w:ascii="Times New Roman" w:hAnsi="Times New Roman" w:cs="Times New Roman"/>
          <w:sz w:val="28"/>
          <w:szCs w:val="28"/>
        </w:rPr>
        <w:t>цитостатиков</w:t>
      </w:r>
      <w:proofErr w:type="spellEnd"/>
      <w:r w:rsidRPr="006E5E3E">
        <w:rPr>
          <w:rFonts w:ascii="Times New Roman" w:hAnsi="Times New Roman" w:cs="Times New Roman"/>
          <w:sz w:val="28"/>
          <w:szCs w:val="28"/>
        </w:rPr>
        <w:t>, относящихся к отходам 1-2 классов токсичности, осуществляют в соответствии с классификатором токсичных промышленных отходов и другими действующими нормативными документами. </w:t>
      </w:r>
      <w:r w:rsidRPr="006E5E3E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6E5E3E">
        <w:rPr>
          <w:rFonts w:ascii="Times New Roman" w:hAnsi="Times New Roman" w:cs="Times New Roman"/>
          <w:sz w:val="28"/>
          <w:szCs w:val="28"/>
        </w:rPr>
        <w:t xml:space="preserve">Отходы класса Г, относящиеся ко 2 </w:t>
      </w:r>
      <w:proofErr w:type="spellStart"/>
      <w:r w:rsidRPr="006E5E3E">
        <w:rPr>
          <w:rFonts w:ascii="Times New Roman" w:hAnsi="Times New Roman" w:cs="Times New Roman"/>
          <w:sz w:val="28"/>
          <w:szCs w:val="28"/>
        </w:rPr>
        <w:t>му</w:t>
      </w:r>
      <w:proofErr w:type="spellEnd"/>
      <w:r w:rsidRPr="006E5E3E">
        <w:rPr>
          <w:rFonts w:ascii="Times New Roman" w:hAnsi="Times New Roman" w:cs="Times New Roman"/>
          <w:sz w:val="28"/>
          <w:szCs w:val="28"/>
        </w:rPr>
        <w:t xml:space="preserve"> и 3-му классу токсичности в соответствии с классификатором токсичных промышленных отходов, собираются и упаковываются в твердую упаковку, 4-го класса – в мягкую.</w:t>
      </w:r>
      <w:proofErr w:type="gramEnd"/>
      <w:r w:rsidRPr="006E5E3E">
        <w:rPr>
          <w:rFonts w:ascii="Times New Roman" w:hAnsi="Times New Roman" w:cs="Times New Roman"/>
          <w:sz w:val="28"/>
          <w:szCs w:val="28"/>
        </w:rPr>
        <w:t> </w:t>
      </w:r>
      <w:r w:rsidRPr="006E5E3E">
        <w:rPr>
          <w:rFonts w:ascii="Times New Roman" w:hAnsi="Times New Roman" w:cs="Times New Roman"/>
          <w:sz w:val="28"/>
          <w:szCs w:val="28"/>
        </w:rPr>
        <w:br/>
        <w:t xml:space="preserve">Захоронение отходов </w:t>
      </w:r>
      <w:r w:rsidRPr="006E5E3E">
        <w:rPr>
          <w:rFonts w:ascii="Times New Roman" w:hAnsi="Times New Roman" w:cs="Times New Roman"/>
          <w:b/>
          <w:sz w:val="28"/>
          <w:szCs w:val="28"/>
        </w:rPr>
        <w:t>класса Г</w:t>
      </w:r>
      <w:r w:rsidRPr="006E5E3E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 гигиеническими </w:t>
      </w:r>
      <w:proofErr w:type="gramStart"/>
      <w:r w:rsidRPr="006E5E3E">
        <w:rPr>
          <w:rFonts w:ascii="Times New Roman" w:hAnsi="Times New Roman" w:cs="Times New Roman"/>
          <w:sz w:val="28"/>
          <w:szCs w:val="28"/>
        </w:rPr>
        <w:t>требованиями</w:t>
      </w:r>
      <w:proofErr w:type="gramEnd"/>
      <w:r w:rsidRPr="006E5E3E">
        <w:rPr>
          <w:rFonts w:ascii="Times New Roman" w:hAnsi="Times New Roman" w:cs="Times New Roman"/>
          <w:sz w:val="28"/>
          <w:szCs w:val="28"/>
        </w:rPr>
        <w:t xml:space="preserve"> предъявляемыми к порядку накопления, транспортирования, обезвреживания и захоронения токсичных промышленных отходов. </w:t>
      </w:r>
      <w:r w:rsidRPr="006E5E3E">
        <w:rPr>
          <w:rFonts w:ascii="Times New Roman" w:hAnsi="Times New Roman" w:cs="Times New Roman"/>
          <w:sz w:val="28"/>
          <w:szCs w:val="28"/>
        </w:rPr>
        <w:br/>
        <w:t xml:space="preserve">Сбор, хранение, удаление отходов </w:t>
      </w:r>
      <w:r w:rsidRPr="006E5E3E">
        <w:rPr>
          <w:rFonts w:ascii="Times New Roman" w:hAnsi="Times New Roman" w:cs="Times New Roman"/>
          <w:b/>
          <w:sz w:val="28"/>
          <w:szCs w:val="28"/>
        </w:rPr>
        <w:t>класса</w:t>
      </w:r>
      <w:proofErr w:type="gramStart"/>
      <w:r w:rsidRPr="006E5E3E">
        <w:rPr>
          <w:rFonts w:ascii="Times New Roman" w:hAnsi="Times New Roman" w:cs="Times New Roman"/>
          <w:b/>
          <w:sz w:val="28"/>
          <w:szCs w:val="28"/>
        </w:rPr>
        <w:t xml:space="preserve"> Д</w:t>
      </w:r>
      <w:proofErr w:type="gramEnd"/>
      <w:r w:rsidRPr="006E5E3E">
        <w:rPr>
          <w:rFonts w:ascii="Times New Roman" w:hAnsi="Times New Roman" w:cs="Times New Roman"/>
          <w:sz w:val="28"/>
          <w:szCs w:val="28"/>
        </w:rPr>
        <w:t xml:space="preserve"> осуществляется в соответствии с требованиями правил работы с радиоактивными веществами и другими источниками ионизирующих излучений, нормами радиационной безопасности, и других действующих нормативных документов, которые регламентируют обращение с радиоактивными веществами. </w:t>
      </w:r>
      <w:r w:rsidRPr="006E5E3E">
        <w:rPr>
          <w:rFonts w:ascii="Times New Roman" w:hAnsi="Times New Roman" w:cs="Times New Roman"/>
          <w:sz w:val="28"/>
          <w:szCs w:val="28"/>
        </w:rPr>
        <w:br/>
        <w:t>Методы обработки отходов здравоохранения можно разделить на две группы. </w:t>
      </w:r>
      <w:r w:rsidRPr="006E5E3E">
        <w:rPr>
          <w:rFonts w:ascii="Times New Roman" w:hAnsi="Times New Roman" w:cs="Times New Roman"/>
          <w:sz w:val="28"/>
          <w:szCs w:val="28"/>
        </w:rPr>
        <w:br/>
        <w:t>Ликвидационные методы: </w:t>
      </w:r>
      <w:r w:rsidRPr="006E5E3E">
        <w:rPr>
          <w:rFonts w:ascii="Times New Roman" w:hAnsi="Times New Roman" w:cs="Times New Roman"/>
          <w:sz w:val="28"/>
          <w:szCs w:val="28"/>
        </w:rPr>
        <w:br/>
        <w:t>– захоронение на специальном полигоне, без обеззараживания, например, на полигоне для токсичных отходов; </w:t>
      </w:r>
      <w:r w:rsidRPr="006E5E3E">
        <w:rPr>
          <w:rFonts w:ascii="Times New Roman" w:hAnsi="Times New Roman" w:cs="Times New Roman"/>
          <w:sz w:val="28"/>
          <w:szCs w:val="28"/>
        </w:rPr>
        <w:br/>
        <w:t>– обеззараживание химическими или физическими методами и складирование на полигонах ТБО; </w:t>
      </w:r>
      <w:r w:rsidRPr="006E5E3E">
        <w:rPr>
          <w:rFonts w:ascii="Times New Roman" w:hAnsi="Times New Roman" w:cs="Times New Roman"/>
          <w:sz w:val="28"/>
          <w:szCs w:val="28"/>
        </w:rPr>
        <w:br/>
        <w:t>– сжигание с последующим захоронением остатков от сжигания. </w:t>
      </w:r>
      <w:r w:rsidRPr="006E5E3E">
        <w:rPr>
          <w:rFonts w:ascii="Times New Roman" w:hAnsi="Times New Roman" w:cs="Times New Roman"/>
          <w:sz w:val="28"/>
          <w:szCs w:val="28"/>
        </w:rPr>
        <w:br/>
        <w:t>Утилизационные методы: (повторное использование и использование в качестве вторичного сырья). Утилизационные методы, помимо экономических целей, направлены на ограничение неблагоприятного влияния деятельности человека на окружающую среду. </w:t>
      </w:r>
      <w:r w:rsidRPr="006E5E3E">
        <w:rPr>
          <w:rFonts w:ascii="Times New Roman" w:hAnsi="Times New Roman" w:cs="Times New Roman"/>
          <w:sz w:val="28"/>
          <w:szCs w:val="28"/>
        </w:rPr>
        <w:br/>
        <w:t xml:space="preserve">Дезинфекция отходов предполагает обеспечение биологической безопасности материала после его переработки и уничтожения путем термического, радиационного или иного </w:t>
      </w:r>
      <w:proofErr w:type="gramStart"/>
      <w:r w:rsidRPr="006E5E3E">
        <w:rPr>
          <w:rFonts w:ascii="Times New Roman" w:hAnsi="Times New Roman" w:cs="Times New Roman"/>
          <w:sz w:val="28"/>
          <w:szCs w:val="28"/>
        </w:rPr>
        <w:t>физико химического</w:t>
      </w:r>
      <w:proofErr w:type="gramEnd"/>
      <w:r w:rsidRPr="006E5E3E">
        <w:rPr>
          <w:rFonts w:ascii="Times New Roman" w:hAnsi="Times New Roman" w:cs="Times New Roman"/>
          <w:sz w:val="28"/>
          <w:szCs w:val="28"/>
        </w:rPr>
        <w:t xml:space="preserve"> воздействия. </w:t>
      </w:r>
      <w:r w:rsidRPr="006E5E3E">
        <w:rPr>
          <w:rFonts w:ascii="Times New Roman" w:hAnsi="Times New Roman" w:cs="Times New Roman"/>
          <w:sz w:val="28"/>
          <w:szCs w:val="28"/>
        </w:rPr>
        <w:br/>
        <w:t>Выделяют следующие технологии дезинфекции: сжигание (</w:t>
      </w:r>
      <w:proofErr w:type="spellStart"/>
      <w:r w:rsidRPr="006E5E3E">
        <w:rPr>
          <w:rFonts w:ascii="Times New Roman" w:hAnsi="Times New Roman" w:cs="Times New Roman"/>
          <w:sz w:val="28"/>
          <w:szCs w:val="28"/>
        </w:rPr>
        <w:t>озоление</w:t>
      </w:r>
      <w:proofErr w:type="spellEnd"/>
      <w:r w:rsidRPr="006E5E3E">
        <w:rPr>
          <w:rFonts w:ascii="Times New Roman" w:hAnsi="Times New Roman" w:cs="Times New Roman"/>
          <w:sz w:val="28"/>
          <w:szCs w:val="28"/>
        </w:rPr>
        <w:t>); стерилизация в автоклаве (паровая стерилизация); химическая дезинфекция; лазерная обработка; микроволновая дезинфекция; плазменная технология и др. </w:t>
      </w:r>
      <w:r w:rsidRPr="006E5E3E">
        <w:rPr>
          <w:rFonts w:ascii="Times New Roman" w:hAnsi="Times New Roman" w:cs="Times New Roman"/>
          <w:sz w:val="28"/>
          <w:szCs w:val="28"/>
        </w:rPr>
        <w:br/>
        <w:t xml:space="preserve">Последние рекомендации ВОЗ основаны на отказе от применения технологий, связанных с химической дезинфекцией, а оптимальными технологиями для обезвреживания отходов ЛПУ предлагают считать технологии термического обеззараживания, особо выделяя методы </w:t>
      </w:r>
      <w:proofErr w:type="spellStart"/>
      <w:r w:rsidRPr="006E5E3E">
        <w:rPr>
          <w:rFonts w:ascii="Times New Roman" w:hAnsi="Times New Roman" w:cs="Times New Roman"/>
          <w:sz w:val="28"/>
          <w:szCs w:val="28"/>
        </w:rPr>
        <w:t>автоклавирования</w:t>
      </w:r>
      <w:proofErr w:type="spellEnd"/>
      <w:r w:rsidRPr="006E5E3E">
        <w:rPr>
          <w:rFonts w:ascii="Times New Roman" w:hAnsi="Times New Roman" w:cs="Times New Roman"/>
          <w:sz w:val="28"/>
          <w:szCs w:val="28"/>
        </w:rPr>
        <w:t>. </w:t>
      </w:r>
      <w:r w:rsidRPr="006E5E3E">
        <w:rPr>
          <w:rFonts w:ascii="Times New Roman" w:hAnsi="Times New Roman" w:cs="Times New Roman"/>
          <w:sz w:val="28"/>
          <w:szCs w:val="28"/>
        </w:rPr>
        <w:br/>
        <w:t>Химическое обезвреживание: </w:t>
      </w:r>
      <w:r w:rsidRPr="006E5E3E">
        <w:rPr>
          <w:rFonts w:ascii="Times New Roman" w:hAnsi="Times New Roman" w:cs="Times New Roman"/>
          <w:sz w:val="28"/>
          <w:szCs w:val="28"/>
        </w:rPr>
        <w:br/>
        <w:t xml:space="preserve">Обеззараживание (дезинфекция) опасных в эпидемиологическом отношении </w:t>
      </w:r>
      <w:r w:rsidRPr="006E5E3E">
        <w:rPr>
          <w:rFonts w:ascii="Times New Roman" w:hAnsi="Times New Roman" w:cs="Times New Roman"/>
          <w:sz w:val="28"/>
          <w:szCs w:val="28"/>
        </w:rPr>
        <w:lastRenderedPageBreak/>
        <w:t xml:space="preserve">отходов лечебно профилактических учреждений осуществляется с применением зарегистрированных в установленном порядке дезинфицирующих средств. Комбинация механического измельчения с методом химической дезинфекции потенциально инфицированных и инфицированных опасных медицинских отходов способствует более полному проникновению </w:t>
      </w:r>
      <w:proofErr w:type="spellStart"/>
      <w:r w:rsidRPr="006E5E3E">
        <w:rPr>
          <w:rFonts w:ascii="Times New Roman" w:hAnsi="Times New Roman" w:cs="Times New Roman"/>
          <w:sz w:val="28"/>
          <w:szCs w:val="28"/>
        </w:rPr>
        <w:t>дезинфектантов</w:t>
      </w:r>
      <w:proofErr w:type="spellEnd"/>
      <w:r w:rsidRPr="006E5E3E">
        <w:rPr>
          <w:rFonts w:ascii="Times New Roman" w:hAnsi="Times New Roman" w:cs="Times New Roman"/>
          <w:sz w:val="28"/>
          <w:szCs w:val="28"/>
        </w:rPr>
        <w:t xml:space="preserve"> в толщу отходов, что повышает надежность и эффективность</w:t>
      </w:r>
      <w:r>
        <w:rPr>
          <w:rFonts w:ascii="Times New Roman" w:hAnsi="Times New Roman" w:cs="Times New Roman"/>
          <w:sz w:val="28"/>
          <w:szCs w:val="28"/>
        </w:rPr>
        <w:t xml:space="preserve"> дезинфекции.</w:t>
      </w:r>
    </w:p>
    <w:p w:rsidR="006E5E3E" w:rsidRPr="006E5E3E" w:rsidRDefault="006E5E3E" w:rsidP="006E5E3E">
      <w:p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E5E3E">
        <w:rPr>
          <w:rFonts w:ascii="Times New Roman" w:hAnsi="Times New Roman" w:cs="Times New Roman"/>
          <w:b/>
          <w:sz w:val="28"/>
          <w:szCs w:val="28"/>
        </w:rPr>
        <w:t>Недостатки:</w:t>
      </w:r>
      <w:r w:rsidRPr="006E5E3E">
        <w:rPr>
          <w:rFonts w:ascii="Times New Roman" w:hAnsi="Times New Roman" w:cs="Times New Roman"/>
          <w:sz w:val="28"/>
          <w:szCs w:val="28"/>
        </w:rPr>
        <w:t> </w:t>
      </w:r>
      <w:r w:rsidRPr="006E5E3E">
        <w:rPr>
          <w:rFonts w:ascii="Times New Roman" w:hAnsi="Times New Roman" w:cs="Times New Roman"/>
          <w:sz w:val="28"/>
          <w:szCs w:val="28"/>
        </w:rPr>
        <w:br/>
        <w:t>– при выполнении операции дезинфекции у персонала часто возникают аллергические реакции и поражения кожного покрова; </w:t>
      </w:r>
      <w:r w:rsidRPr="006E5E3E">
        <w:rPr>
          <w:rFonts w:ascii="Times New Roman" w:hAnsi="Times New Roman" w:cs="Times New Roman"/>
          <w:sz w:val="28"/>
          <w:szCs w:val="28"/>
        </w:rPr>
        <w:br/>
        <w:t>– мало изменяется внешний вид отходов, что не гарантирует исключения их от повторного использования (вплоть до нелегальной продажи); </w:t>
      </w:r>
      <w:r w:rsidRPr="006E5E3E">
        <w:rPr>
          <w:rFonts w:ascii="Times New Roman" w:hAnsi="Times New Roman" w:cs="Times New Roman"/>
          <w:sz w:val="28"/>
          <w:szCs w:val="28"/>
        </w:rPr>
        <w:br/>
        <w:t xml:space="preserve">– не гарантируется полное уничтожение возможного инфекционного начала вследствие неравномерности проникновения </w:t>
      </w:r>
      <w:proofErr w:type="spellStart"/>
      <w:r w:rsidRPr="006E5E3E">
        <w:rPr>
          <w:rFonts w:ascii="Times New Roman" w:hAnsi="Times New Roman" w:cs="Times New Roman"/>
          <w:sz w:val="28"/>
          <w:szCs w:val="28"/>
        </w:rPr>
        <w:t>дезинфектанта</w:t>
      </w:r>
      <w:proofErr w:type="spellEnd"/>
      <w:r w:rsidRPr="006E5E3E">
        <w:rPr>
          <w:rFonts w:ascii="Times New Roman" w:hAnsi="Times New Roman" w:cs="Times New Roman"/>
          <w:sz w:val="28"/>
          <w:szCs w:val="28"/>
        </w:rPr>
        <w:t xml:space="preserve"> и различной чувствительности некоторых микроорганизмов к антимикробным препаратам;</w:t>
      </w:r>
      <w:proofErr w:type="gramEnd"/>
      <w:r w:rsidRPr="006E5E3E">
        <w:rPr>
          <w:rFonts w:ascii="Times New Roman" w:hAnsi="Times New Roman" w:cs="Times New Roman"/>
          <w:sz w:val="28"/>
          <w:szCs w:val="28"/>
        </w:rPr>
        <w:t> </w:t>
      </w:r>
      <w:r w:rsidRPr="006E5E3E">
        <w:rPr>
          <w:rFonts w:ascii="Times New Roman" w:hAnsi="Times New Roman" w:cs="Times New Roman"/>
          <w:sz w:val="28"/>
          <w:szCs w:val="28"/>
        </w:rPr>
        <w:br/>
        <w:t xml:space="preserve">– при захоронении отходов, обработанных химическими </w:t>
      </w:r>
      <w:proofErr w:type="spellStart"/>
      <w:r w:rsidRPr="006E5E3E">
        <w:rPr>
          <w:rFonts w:ascii="Times New Roman" w:hAnsi="Times New Roman" w:cs="Times New Roman"/>
          <w:sz w:val="28"/>
          <w:szCs w:val="28"/>
        </w:rPr>
        <w:t>дезинфектантами</w:t>
      </w:r>
      <w:proofErr w:type="spellEnd"/>
      <w:r w:rsidRPr="006E5E3E">
        <w:rPr>
          <w:rFonts w:ascii="Times New Roman" w:hAnsi="Times New Roman" w:cs="Times New Roman"/>
          <w:sz w:val="28"/>
          <w:szCs w:val="28"/>
        </w:rPr>
        <w:t>, возникает риск загрязнения окружающей среды соединениями, главным образом хлора, (для дезинфекции отходов чаще применяется группа хлорсодержащих препаратов); </w:t>
      </w:r>
      <w:r w:rsidRPr="006E5E3E">
        <w:rPr>
          <w:rFonts w:ascii="Times New Roman" w:hAnsi="Times New Roman" w:cs="Times New Roman"/>
          <w:sz w:val="28"/>
          <w:szCs w:val="28"/>
        </w:rPr>
        <w:br/>
        <w:t>– удельные затраты дезинфицирующих средств (на тонну отходов), а также затраты на предотвращение возможного экологического ущерба, существенно превышают аналогичные затраты для других способов обеззара</w:t>
      </w:r>
      <w:r>
        <w:rPr>
          <w:rFonts w:ascii="Times New Roman" w:hAnsi="Times New Roman" w:cs="Times New Roman"/>
          <w:sz w:val="28"/>
          <w:szCs w:val="28"/>
        </w:rPr>
        <w:t>живания. </w:t>
      </w:r>
      <w:r w:rsidRPr="006E5E3E">
        <w:rPr>
          <w:rFonts w:ascii="Times New Roman" w:hAnsi="Times New Roman" w:cs="Times New Roman"/>
          <w:sz w:val="28"/>
          <w:szCs w:val="28"/>
        </w:rPr>
        <w:br/>
        <w:t>Термическая обработка включает сжигание, плазменные методы. </w:t>
      </w:r>
      <w:r w:rsidRPr="006E5E3E">
        <w:rPr>
          <w:rFonts w:ascii="Times New Roman" w:hAnsi="Times New Roman" w:cs="Times New Roman"/>
          <w:sz w:val="28"/>
          <w:szCs w:val="28"/>
        </w:rPr>
        <w:br/>
        <w:t>Установки для сжигания медицинских отходов, газификация и плазменные технологии используют высокотемпературные процессы, которые в результате химических и физических преобразований приводят к разрушению и разложению как органических, так и неорганических фракций, входящих в состав отходов.</w:t>
      </w:r>
    </w:p>
    <w:p w:rsidR="00593871" w:rsidRPr="006E5E3E" w:rsidRDefault="00593871" w:rsidP="00593871">
      <w:pPr>
        <w:pStyle w:val="ab"/>
        <w:shd w:val="clear" w:color="auto" w:fill="FFFFFF"/>
        <w:spacing w:before="0" w:beforeAutospacing="0" w:after="0" w:afterAutospacing="0"/>
        <w:textAlignment w:val="baseline"/>
        <w:rPr>
          <w:rFonts w:eastAsiaTheme="minorHAnsi"/>
          <w:sz w:val="28"/>
          <w:szCs w:val="28"/>
          <w:lang w:eastAsia="en-US"/>
        </w:rPr>
      </w:pPr>
    </w:p>
    <w:p w:rsidR="00DB4C1E" w:rsidRPr="006E5E3E" w:rsidRDefault="00DB4C1E" w:rsidP="006E5E3E">
      <w:pPr>
        <w:pStyle w:val="ab"/>
        <w:shd w:val="clear" w:color="auto" w:fill="FFFFFF"/>
        <w:spacing w:before="0" w:beforeAutospacing="0" w:after="0" w:afterAutospacing="0"/>
        <w:textAlignment w:val="baseline"/>
        <w:rPr>
          <w:rFonts w:eastAsiaTheme="minorHAnsi"/>
          <w:sz w:val="28"/>
          <w:szCs w:val="28"/>
          <w:lang w:eastAsia="en-US"/>
        </w:rPr>
      </w:pPr>
    </w:p>
    <w:sectPr w:rsidR="00DB4C1E" w:rsidRPr="006E5E3E" w:rsidSect="003F7A3F">
      <w:footerReference w:type="default" r:id="rId28"/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8AA" w:rsidRDefault="001638AA" w:rsidP="000F1A69">
      <w:r>
        <w:separator/>
      </w:r>
    </w:p>
  </w:endnote>
  <w:endnote w:type="continuationSeparator" w:id="0">
    <w:p w:rsidR="001638AA" w:rsidRDefault="001638AA" w:rsidP="000F1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1EA8" w:rsidRDefault="00181EA8" w:rsidP="000F1A69">
    <w:pPr>
      <w:pStyle w:val="a6"/>
      <w:ind w:lef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8AA" w:rsidRDefault="001638AA" w:rsidP="000F1A69">
      <w:r>
        <w:separator/>
      </w:r>
    </w:p>
  </w:footnote>
  <w:footnote w:type="continuationSeparator" w:id="0">
    <w:p w:rsidR="001638AA" w:rsidRDefault="001638AA" w:rsidP="000F1A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B724D"/>
    <w:multiLevelType w:val="hybridMultilevel"/>
    <w:tmpl w:val="53DA6D3C"/>
    <w:lvl w:ilvl="0" w:tplc="260033C4">
      <w:start w:val="9"/>
      <w:numFmt w:val="decimal"/>
      <w:lvlText w:val="%1"/>
      <w:lvlJc w:val="left"/>
      <w:pPr>
        <w:ind w:left="644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48E733F"/>
    <w:multiLevelType w:val="hybridMultilevel"/>
    <w:tmpl w:val="3940BC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AA76FE"/>
    <w:multiLevelType w:val="hybridMultilevel"/>
    <w:tmpl w:val="D83AE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3F199C"/>
    <w:multiLevelType w:val="hybridMultilevel"/>
    <w:tmpl w:val="D83AE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8D1492"/>
    <w:multiLevelType w:val="hybridMultilevel"/>
    <w:tmpl w:val="2FF88F06"/>
    <w:lvl w:ilvl="0" w:tplc="9D009762">
      <w:start w:val="1"/>
      <w:numFmt w:val="decimal"/>
      <w:lvlText w:val="%1."/>
      <w:lvlJc w:val="left"/>
      <w:pPr>
        <w:ind w:left="25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29" w:hanging="360"/>
      </w:pPr>
    </w:lvl>
    <w:lvl w:ilvl="2" w:tplc="0419001B" w:tentative="1">
      <w:start w:val="1"/>
      <w:numFmt w:val="lowerRoman"/>
      <w:lvlText w:val="%3."/>
      <w:lvlJc w:val="right"/>
      <w:pPr>
        <w:ind w:left="3949" w:hanging="180"/>
      </w:pPr>
    </w:lvl>
    <w:lvl w:ilvl="3" w:tplc="0419000F" w:tentative="1">
      <w:start w:val="1"/>
      <w:numFmt w:val="decimal"/>
      <w:lvlText w:val="%4."/>
      <w:lvlJc w:val="left"/>
      <w:pPr>
        <w:ind w:left="4669" w:hanging="360"/>
      </w:pPr>
    </w:lvl>
    <w:lvl w:ilvl="4" w:tplc="04190019" w:tentative="1">
      <w:start w:val="1"/>
      <w:numFmt w:val="lowerLetter"/>
      <w:lvlText w:val="%5."/>
      <w:lvlJc w:val="left"/>
      <w:pPr>
        <w:ind w:left="5389" w:hanging="360"/>
      </w:pPr>
    </w:lvl>
    <w:lvl w:ilvl="5" w:tplc="0419001B" w:tentative="1">
      <w:start w:val="1"/>
      <w:numFmt w:val="lowerRoman"/>
      <w:lvlText w:val="%6."/>
      <w:lvlJc w:val="right"/>
      <w:pPr>
        <w:ind w:left="6109" w:hanging="180"/>
      </w:pPr>
    </w:lvl>
    <w:lvl w:ilvl="6" w:tplc="0419000F" w:tentative="1">
      <w:start w:val="1"/>
      <w:numFmt w:val="decimal"/>
      <w:lvlText w:val="%7."/>
      <w:lvlJc w:val="left"/>
      <w:pPr>
        <w:ind w:left="6829" w:hanging="360"/>
      </w:pPr>
    </w:lvl>
    <w:lvl w:ilvl="7" w:tplc="04190019" w:tentative="1">
      <w:start w:val="1"/>
      <w:numFmt w:val="lowerLetter"/>
      <w:lvlText w:val="%8."/>
      <w:lvlJc w:val="left"/>
      <w:pPr>
        <w:ind w:left="7549" w:hanging="360"/>
      </w:pPr>
    </w:lvl>
    <w:lvl w:ilvl="8" w:tplc="0419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5">
    <w:nsid w:val="1B1D525E"/>
    <w:multiLevelType w:val="multilevel"/>
    <w:tmpl w:val="3918CD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6529F2"/>
    <w:multiLevelType w:val="hybridMultilevel"/>
    <w:tmpl w:val="20B2BF22"/>
    <w:lvl w:ilvl="0" w:tplc="0066A9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BC916A3"/>
    <w:multiLevelType w:val="hybridMultilevel"/>
    <w:tmpl w:val="CE845082"/>
    <w:lvl w:ilvl="0" w:tplc="AFFAA468">
      <w:start w:val="10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C1E6673"/>
    <w:multiLevelType w:val="hybridMultilevel"/>
    <w:tmpl w:val="35AC8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A0137A"/>
    <w:multiLevelType w:val="hybridMultilevel"/>
    <w:tmpl w:val="9F6A1C2A"/>
    <w:lvl w:ilvl="0" w:tplc="D14E5642">
      <w:start w:val="1"/>
      <w:numFmt w:val="decimal"/>
      <w:lvlText w:val="%1)"/>
      <w:lvlJc w:val="left"/>
      <w:pPr>
        <w:ind w:left="17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9" w:hanging="360"/>
      </w:pPr>
    </w:lvl>
    <w:lvl w:ilvl="2" w:tplc="0419001B" w:tentative="1">
      <w:start w:val="1"/>
      <w:numFmt w:val="lowerRoman"/>
      <w:lvlText w:val="%3."/>
      <w:lvlJc w:val="right"/>
      <w:pPr>
        <w:ind w:left="3189" w:hanging="180"/>
      </w:pPr>
    </w:lvl>
    <w:lvl w:ilvl="3" w:tplc="0419000F" w:tentative="1">
      <w:start w:val="1"/>
      <w:numFmt w:val="decimal"/>
      <w:lvlText w:val="%4."/>
      <w:lvlJc w:val="left"/>
      <w:pPr>
        <w:ind w:left="3909" w:hanging="360"/>
      </w:pPr>
    </w:lvl>
    <w:lvl w:ilvl="4" w:tplc="04190019" w:tentative="1">
      <w:start w:val="1"/>
      <w:numFmt w:val="lowerLetter"/>
      <w:lvlText w:val="%5."/>
      <w:lvlJc w:val="left"/>
      <w:pPr>
        <w:ind w:left="4629" w:hanging="360"/>
      </w:pPr>
    </w:lvl>
    <w:lvl w:ilvl="5" w:tplc="0419001B" w:tentative="1">
      <w:start w:val="1"/>
      <w:numFmt w:val="lowerRoman"/>
      <w:lvlText w:val="%6."/>
      <w:lvlJc w:val="right"/>
      <w:pPr>
        <w:ind w:left="5349" w:hanging="180"/>
      </w:pPr>
    </w:lvl>
    <w:lvl w:ilvl="6" w:tplc="0419000F" w:tentative="1">
      <w:start w:val="1"/>
      <w:numFmt w:val="decimal"/>
      <w:lvlText w:val="%7."/>
      <w:lvlJc w:val="left"/>
      <w:pPr>
        <w:ind w:left="6069" w:hanging="360"/>
      </w:pPr>
    </w:lvl>
    <w:lvl w:ilvl="7" w:tplc="04190019" w:tentative="1">
      <w:start w:val="1"/>
      <w:numFmt w:val="lowerLetter"/>
      <w:lvlText w:val="%8."/>
      <w:lvlJc w:val="left"/>
      <w:pPr>
        <w:ind w:left="6789" w:hanging="360"/>
      </w:pPr>
    </w:lvl>
    <w:lvl w:ilvl="8" w:tplc="0419001B" w:tentative="1">
      <w:start w:val="1"/>
      <w:numFmt w:val="lowerRoman"/>
      <w:lvlText w:val="%9."/>
      <w:lvlJc w:val="right"/>
      <w:pPr>
        <w:ind w:left="7509" w:hanging="180"/>
      </w:pPr>
    </w:lvl>
  </w:abstractNum>
  <w:abstractNum w:abstractNumId="10">
    <w:nsid w:val="1EEE422A"/>
    <w:multiLevelType w:val="hybridMultilevel"/>
    <w:tmpl w:val="E8D23E62"/>
    <w:lvl w:ilvl="0" w:tplc="F4FCE968">
      <w:start w:val="1"/>
      <w:numFmt w:val="decimal"/>
      <w:lvlText w:val="%1)"/>
      <w:lvlJc w:val="left"/>
      <w:pPr>
        <w:ind w:left="32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49" w:hanging="360"/>
      </w:pPr>
    </w:lvl>
    <w:lvl w:ilvl="2" w:tplc="0419001B" w:tentative="1">
      <w:start w:val="1"/>
      <w:numFmt w:val="lowerRoman"/>
      <w:lvlText w:val="%3."/>
      <w:lvlJc w:val="right"/>
      <w:pPr>
        <w:ind w:left="4669" w:hanging="180"/>
      </w:pPr>
    </w:lvl>
    <w:lvl w:ilvl="3" w:tplc="0419000F" w:tentative="1">
      <w:start w:val="1"/>
      <w:numFmt w:val="decimal"/>
      <w:lvlText w:val="%4."/>
      <w:lvlJc w:val="left"/>
      <w:pPr>
        <w:ind w:left="5389" w:hanging="360"/>
      </w:pPr>
    </w:lvl>
    <w:lvl w:ilvl="4" w:tplc="04190019" w:tentative="1">
      <w:start w:val="1"/>
      <w:numFmt w:val="lowerLetter"/>
      <w:lvlText w:val="%5."/>
      <w:lvlJc w:val="left"/>
      <w:pPr>
        <w:ind w:left="6109" w:hanging="360"/>
      </w:pPr>
    </w:lvl>
    <w:lvl w:ilvl="5" w:tplc="0419001B" w:tentative="1">
      <w:start w:val="1"/>
      <w:numFmt w:val="lowerRoman"/>
      <w:lvlText w:val="%6."/>
      <w:lvlJc w:val="right"/>
      <w:pPr>
        <w:ind w:left="6829" w:hanging="180"/>
      </w:pPr>
    </w:lvl>
    <w:lvl w:ilvl="6" w:tplc="0419000F" w:tentative="1">
      <w:start w:val="1"/>
      <w:numFmt w:val="decimal"/>
      <w:lvlText w:val="%7."/>
      <w:lvlJc w:val="left"/>
      <w:pPr>
        <w:ind w:left="7549" w:hanging="360"/>
      </w:pPr>
    </w:lvl>
    <w:lvl w:ilvl="7" w:tplc="04190019" w:tentative="1">
      <w:start w:val="1"/>
      <w:numFmt w:val="lowerLetter"/>
      <w:lvlText w:val="%8."/>
      <w:lvlJc w:val="left"/>
      <w:pPr>
        <w:ind w:left="8269" w:hanging="360"/>
      </w:pPr>
    </w:lvl>
    <w:lvl w:ilvl="8" w:tplc="0419001B" w:tentative="1">
      <w:start w:val="1"/>
      <w:numFmt w:val="lowerRoman"/>
      <w:lvlText w:val="%9."/>
      <w:lvlJc w:val="right"/>
      <w:pPr>
        <w:ind w:left="8989" w:hanging="180"/>
      </w:pPr>
    </w:lvl>
  </w:abstractNum>
  <w:abstractNum w:abstractNumId="11">
    <w:nsid w:val="28A90469"/>
    <w:multiLevelType w:val="multilevel"/>
    <w:tmpl w:val="A7CCB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2672F7"/>
    <w:multiLevelType w:val="hybridMultilevel"/>
    <w:tmpl w:val="2CB22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A35826"/>
    <w:multiLevelType w:val="hybridMultilevel"/>
    <w:tmpl w:val="36BA0FE0"/>
    <w:lvl w:ilvl="0" w:tplc="A11E6B7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A9E21B5"/>
    <w:multiLevelType w:val="hybridMultilevel"/>
    <w:tmpl w:val="37C036EA"/>
    <w:lvl w:ilvl="0" w:tplc="56E2879E">
      <w:start w:val="9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30B5EF9"/>
    <w:multiLevelType w:val="hybridMultilevel"/>
    <w:tmpl w:val="BFACE1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EB14194"/>
    <w:multiLevelType w:val="hybridMultilevel"/>
    <w:tmpl w:val="CC52F6C0"/>
    <w:lvl w:ilvl="0" w:tplc="E9C6D4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4510C84"/>
    <w:multiLevelType w:val="hybridMultilevel"/>
    <w:tmpl w:val="AB1CC546"/>
    <w:lvl w:ilvl="0" w:tplc="683E7FD6">
      <w:start w:val="1"/>
      <w:numFmt w:val="decimal"/>
      <w:lvlText w:val="%1."/>
      <w:lvlJc w:val="left"/>
      <w:pPr>
        <w:ind w:left="25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29" w:hanging="360"/>
      </w:pPr>
    </w:lvl>
    <w:lvl w:ilvl="2" w:tplc="0419001B" w:tentative="1">
      <w:start w:val="1"/>
      <w:numFmt w:val="lowerRoman"/>
      <w:lvlText w:val="%3."/>
      <w:lvlJc w:val="right"/>
      <w:pPr>
        <w:ind w:left="3949" w:hanging="180"/>
      </w:pPr>
    </w:lvl>
    <w:lvl w:ilvl="3" w:tplc="0419000F" w:tentative="1">
      <w:start w:val="1"/>
      <w:numFmt w:val="decimal"/>
      <w:lvlText w:val="%4."/>
      <w:lvlJc w:val="left"/>
      <w:pPr>
        <w:ind w:left="4669" w:hanging="360"/>
      </w:pPr>
    </w:lvl>
    <w:lvl w:ilvl="4" w:tplc="04190019" w:tentative="1">
      <w:start w:val="1"/>
      <w:numFmt w:val="lowerLetter"/>
      <w:lvlText w:val="%5."/>
      <w:lvlJc w:val="left"/>
      <w:pPr>
        <w:ind w:left="5389" w:hanging="360"/>
      </w:pPr>
    </w:lvl>
    <w:lvl w:ilvl="5" w:tplc="0419001B" w:tentative="1">
      <w:start w:val="1"/>
      <w:numFmt w:val="lowerRoman"/>
      <w:lvlText w:val="%6."/>
      <w:lvlJc w:val="right"/>
      <w:pPr>
        <w:ind w:left="6109" w:hanging="180"/>
      </w:pPr>
    </w:lvl>
    <w:lvl w:ilvl="6" w:tplc="0419000F" w:tentative="1">
      <w:start w:val="1"/>
      <w:numFmt w:val="decimal"/>
      <w:lvlText w:val="%7."/>
      <w:lvlJc w:val="left"/>
      <w:pPr>
        <w:ind w:left="6829" w:hanging="360"/>
      </w:pPr>
    </w:lvl>
    <w:lvl w:ilvl="7" w:tplc="04190019" w:tentative="1">
      <w:start w:val="1"/>
      <w:numFmt w:val="lowerLetter"/>
      <w:lvlText w:val="%8."/>
      <w:lvlJc w:val="left"/>
      <w:pPr>
        <w:ind w:left="7549" w:hanging="360"/>
      </w:pPr>
    </w:lvl>
    <w:lvl w:ilvl="8" w:tplc="0419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18">
    <w:nsid w:val="76322F1C"/>
    <w:multiLevelType w:val="hybridMultilevel"/>
    <w:tmpl w:val="C756A5A0"/>
    <w:lvl w:ilvl="0" w:tplc="8416DDF6">
      <w:start w:val="9"/>
      <w:numFmt w:val="decimal"/>
      <w:lvlText w:val="%1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9255C0A"/>
    <w:multiLevelType w:val="hybridMultilevel"/>
    <w:tmpl w:val="96048B02"/>
    <w:lvl w:ilvl="0" w:tplc="DB084682">
      <w:start w:val="9"/>
      <w:numFmt w:val="decimal"/>
      <w:lvlText w:val="%1"/>
      <w:lvlJc w:val="left"/>
      <w:pPr>
        <w:ind w:left="28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89" w:hanging="360"/>
      </w:pPr>
    </w:lvl>
    <w:lvl w:ilvl="2" w:tplc="0419001B" w:tentative="1">
      <w:start w:val="1"/>
      <w:numFmt w:val="lowerRoman"/>
      <w:lvlText w:val="%3."/>
      <w:lvlJc w:val="right"/>
      <w:pPr>
        <w:ind w:left="4309" w:hanging="180"/>
      </w:pPr>
    </w:lvl>
    <w:lvl w:ilvl="3" w:tplc="0419000F" w:tentative="1">
      <w:start w:val="1"/>
      <w:numFmt w:val="decimal"/>
      <w:lvlText w:val="%4."/>
      <w:lvlJc w:val="left"/>
      <w:pPr>
        <w:ind w:left="5029" w:hanging="360"/>
      </w:pPr>
    </w:lvl>
    <w:lvl w:ilvl="4" w:tplc="04190019" w:tentative="1">
      <w:start w:val="1"/>
      <w:numFmt w:val="lowerLetter"/>
      <w:lvlText w:val="%5."/>
      <w:lvlJc w:val="left"/>
      <w:pPr>
        <w:ind w:left="5749" w:hanging="360"/>
      </w:pPr>
    </w:lvl>
    <w:lvl w:ilvl="5" w:tplc="0419001B" w:tentative="1">
      <w:start w:val="1"/>
      <w:numFmt w:val="lowerRoman"/>
      <w:lvlText w:val="%6."/>
      <w:lvlJc w:val="right"/>
      <w:pPr>
        <w:ind w:left="6469" w:hanging="180"/>
      </w:pPr>
    </w:lvl>
    <w:lvl w:ilvl="6" w:tplc="0419000F" w:tentative="1">
      <w:start w:val="1"/>
      <w:numFmt w:val="decimal"/>
      <w:lvlText w:val="%7."/>
      <w:lvlJc w:val="left"/>
      <w:pPr>
        <w:ind w:left="7189" w:hanging="360"/>
      </w:pPr>
    </w:lvl>
    <w:lvl w:ilvl="7" w:tplc="04190019" w:tentative="1">
      <w:start w:val="1"/>
      <w:numFmt w:val="lowerLetter"/>
      <w:lvlText w:val="%8."/>
      <w:lvlJc w:val="left"/>
      <w:pPr>
        <w:ind w:left="7909" w:hanging="360"/>
      </w:pPr>
    </w:lvl>
    <w:lvl w:ilvl="8" w:tplc="0419001B" w:tentative="1">
      <w:start w:val="1"/>
      <w:numFmt w:val="lowerRoman"/>
      <w:lvlText w:val="%9."/>
      <w:lvlJc w:val="right"/>
      <w:pPr>
        <w:ind w:left="8629" w:hanging="180"/>
      </w:pPr>
    </w:lvl>
  </w:abstractNum>
  <w:abstractNum w:abstractNumId="20">
    <w:nsid w:val="7A6D76C9"/>
    <w:multiLevelType w:val="hybridMultilevel"/>
    <w:tmpl w:val="97DC8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16"/>
  </w:num>
  <w:num w:numId="5">
    <w:abstractNumId w:val="6"/>
  </w:num>
  <w:num w:numId="6">
    <w:abstractNumId w:val="17"/>
  </w:num>
  <w:num w:numId="7">
    <w:abstractNumId w:val="4"/>
  </w:num>
  <w:num w:numId="8">
    <w:abstractNumId w:val="13"/>
  </w:num>
  <w:num w:numId="9">
    <w:abstractNumId w:val="19"/>
  </w:num>
  <w:num w:numId="10">
    <w:abstractNumId w:val="9"/>
  </w:num>
  <w:num w:numId="11">
    <w:abstractNumId w:val="10"/>
  </w:num>
  <w:num w:numId="12">
    <w:abstractNumId w:val="18"/>
  </w:num>
  <w:num w:numId="13">
    <w:abstractNumId w:val="14"/>
  </w:num>
  <w:num w:numId="14">
    <w:abstractNumId w:val="0"/>
  </w:num>
  <w:num w:numId="15">
    <w:abstractNumId w:val="7"/>
  </w:num>
  <w:num w:numId="16">
    <w:abstractNumId w:val="20"/>
  </w:num>
  <w:num w:numId="17">
    <w:abstractNumId w:val="15"/>
  </w:num>
  <w:num w:numId="18">
    <w:abstractNumId w:val="5"/>
  </w:num>
  <w:num w:numId="19">
    <w:abstractNumId w:val="8"/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  <w:num w:numId="22">
    <w:abstractNumId w:val="12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0169"/>
    <w:rsid w:val="0000532D"/>
    <w:rsid w:val="000103BC"/>
    <w:rsid w:val="00022D78"/>
    <w:rsid w:val="00024269"/>
    <w:rsid w:val="00055F6D"/>
    <w:rsid w:val="000758F6"/>
    <w:rsid w:val="00097726"/>
    <w:rsid w:val="000A71DE"/>
    <w:rsid w:val="000C573B"/>
    <w:rsid w:val="000F1A69"/>
    <w:rsid w:val="000F6436"/>
    <w:rsid w:val="00117AE7"/>
    <w:rsid w:val="00136D1D"/>
    <w:rsid w:val="001638AA"/>
    <w:rsid w:val="0016626B"/>
    <w:rsid w:val="00181EA8"/>
    <w:rsid w:val="0018383B"/>
    <w:rsid w:val="00185386"/>
    <w:rsid w:val="00192922"/>
    <w:rsid w:val="001954AD"/>
    <w:rsid w:val="001A4B18"/>
    <w:rsid w:val="001C2485"/>
    <w:rsid w:val="001D2FDB"/>
    <w:rsid w:val="001E0531"/>
    <w:rsid w:val="00221002"/>
    <w:rsid w:val="00287FD0"/>
    <w:rsid w:val="002C7CD8"/>
    <w:rsid w:val="002E14AF"/>
    <w:rsid w:val="002E3535"/>
    <w:rsid w:val="002E61A4"/>
    <w:rsid w:val="002F0FFB"/>
    <w:rsid w:val="00300522"/>
    <w:rsid w:val="00317E7D"/>
    <w:rsid w:val="003235AF"/>
    <w:rsid w:val="003447EA"/>
    <w:rsid w:val="00345896"/>
    <w:rsid w:val="00366AB5"/>
    <w:rsid w:val="00377900"/>
    <w:rsid w:val="00382A34"/>
    <w:rsid w:val="003A316D"/>
    <w:rsid w:val="003D1837"/>
    <w:rsid w:val="003D74AC"/>
    <w:rsid w:val="003F2246"/>
    <w:rsid w:val="003F7A3F"/>
    <w:rsid w:val="00430132"/>
    <w:rsid w:val="004408D1"/>
    <w:rsid w:val="004526BB"/>
    <w:rsid w:val="00455199"/>
    <w:rsid w:val="004C59E9"/>
    <w:rsid w:val="004C5A09"/>
    <w:rsid w:val="00512D57"/>
    <w:rsid w:val="00525978"/>
    <w:rsid w:val="00550942"/>
    <w:rsid w:val="00554EB8"/>
    <w:rsid w:val="00562802"/>
    <w:rsid w:val="00562DE6"/>
    <w:rsid w:val="00564254"/>
    <w:rsid w:val="0057629B"/>
    <w:rsid w:val="00593871"/>
    <w:rsid w:val="005D1E3C"/>
    <w:rsid w:val="005E5C19"/>
    <w:rsid w:val="005F0169"/>
    <w:rsid w:val="0061170D"/>
    <w:rsid w:val="00613D0C"/>
    <w:rsid w:val="00631597"/>
    <w:rsid w:val="00674044"/>
    <w:rsid w:val="00674DE6"/>
    <w:rsid w:val="00692298"/>
    <w:rsid w:val="006948B7"/>
    <w:rsid w:val="006B1464"/>
    <w:rsid w:val="006C5BFC"/>
    <w:rsid w:val="006E4701"/>
    <w:rsid w:val="006E5E3E"/>
    <w:rsid w:val="00710195"/>
    <w:rsid w:val="007110E6"/>
    <w:rsid w:val="00715A64"/>
    <w:rsid w:val="00717CE9"/>
    <w:rsid w:val="00723ECB"/>
    <w:rsid w:val="00737259"/>
    <w:rsid w:val="007A6D42"/>
    <w:rsid w:val="007A79DE"/>
    <w:rsid w:val="007B127F"/>
    <w:rsid w:val="007E302F"/>
    <w:rsid w:val="007F61C5"/>
    <w:rsid w:val="00823433"/>
    <w:rsid w:val="00834957"/>
    <w:rsid w:val="00845BF9"/>
    <w:rsid w:val="008644CB"/>
    <w:rsid w:val="0088186C"/>
    <w:rsid w:val="00897EF7"/>
    <w:rsid w:val="008A44BA"/>
    <w:rsid w:val="00935190"/>
    <w:rsid w:val="009C1DE4"/>
    <w:rsid w:val="009F5754"/>
    <w:rsid w:val="009F5ADA"/>
    <w:rsid w:val="00A055E3"/>
    <w:rsid w:val="00A1550C"/>
    <w:rsid w:val="00A23EFE"/>
    <w:rsid w:val="00A37679"/>
    <w:rsid w:val="00A43C75"/>
    <w:rsid w:val="00A6244A"/>
    <w:rsid w:val="00A75BB8"/>
    <w:rsid w:val="00A850FB"/>
    <w:rsid w:val="00A95C1A"/>
    <w:rsid w:val="00AA18A0"/>
    <w:rsid w:val="00AA2A91"/>
    <w:rsid w:val="00AC7199"/>
    <w:rsid w:val="00AD4293"/>
    <w:rsid w:val="00AF01D4"/>
    <w:rsid w:val="00B12069"/>
    <w:rsid w:val="00B6212E"/>
    <w:rsid w:val="00B77DDC"/>
    <w:rsid w:val="00BA678A"/>
    <w:rsid w:val="00C90394"/>
    <w:rsid w:val="00D000C0"/>
    <w:rsid w:val="00D15454"/>
    <w:rsid w:val="00D526C4"/>
    <w:rsid w:val="00D57460"/>
    <w:rsid w:val="00D57FC6"/>
    <w:rsid w:val="00D737CB"/>
    <w:rsid w:val="00D871FF"/>
    <w:rsid w:val="00DB4C1E"/>
    <w:rsid w:val="00DC5169"/>
    <w:rsid w:val="00DE71D0"/>
    <w:rsid w:val="00E21E70"/>
    <w:rsid w:val="00E42D89"/>
    <w:rsid w:val="00E804B3"/>
    <w:rsid w:val="00E83D70"/>
    <w:rsid w:val="00ED4E66"/>
    <w:rsid w:val="00EE3F8E"/>
    <w:rsid w:val="00F11D73"/>
    <w:rsid w:val="00F15A95"/>
    <w:rsid w:val="00F534C0"/>
    <w:rsid w:val="00F56186"/>
    <w:rsid w:val="00F5663D"/>
    <w:rsid w:val="00F82273"/>
    <w:rsid w:val="00F906AC"/>
    <w:rsid w:val="00FA15D7"/>
    <w:rsid w:val="00FB3A92"/>
    <w:rsid w:val="00FD362D"/>
    <w:rsid w:val="00FE7A9A"/>
    <w:rsid w:val="00FF6B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680"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DE6"/>
  </w:style>
  <w:style w:type="paragraph" w:styleId="2">
    <w:name w:val="heading 2"/>
    <w:basedOn w:val="a"/>
    <w:link w:val="20"/>
    <w:uiPriority w:val="9"/>
    <w:qFormat/>
    <w:rsid w:val="00AA2A91"/>
    <w:pPr>
      <w:spacing w:before="100" w:beforeAutospacing="1" w:after="100" w:afterAutospacing="1"/>
      <w:ind w:left="0" w:firstLine="0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71D0"/>
    <w:pPr>
      <w:ind w:left="720"/>
      <w:contextualSpacing/>
    </w:pPr>
  </w:style>
  <w:style w:type="paragraph" w:customStyle="1" w:styleId="1">
    <w:name w:val="Знак Знак1 Знак"/>
    <w:basedOn w:val="a"/>
    <w:rsid w:val="003F2246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4">
    <w:name w:val="header"/>
    <w:basedOn w:val="a"/>
    <w:link w:val="a5"/>
    <w:uiPriority w:val="99"/>
    <w:unhideWhenUsed/>
    <w:rsid w:val="000F1A6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F1A69"/>
  </w:style>
  <w:style w:type="paragraph" w:styleId="a6">
    <w:name w:val="footer"/>
    <w:basedOn w:val="a"/>
    <w:link w:val="a7"/>
    <w:uiPriority w:val="99"/>
    <w:unhideWhenUsed/>
    <w:rsid w:val="000F1A6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F1A69"/>
  </w:style>
  <w:style w:type="table" w:styleId="a8">
    <w:name w:val="Table Grid"/>
    <w:basedOn w:val="a1"/>
    <w:uiPriority w:val="39"/>
    <w:rsid w:val="00022D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F534C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534C0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834957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A2A9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c">
    <w:name w:val="Hyperlink"/>
    <w:basedOn w:val="a0"/>
    <w:uiPriority w:val="99"/>
    <w:semiHidden/>
    <w:unhideWhenUsed/>
    <w:rsid w:val="0034589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6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53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948470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93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65501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140316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0" w:color="DEE6EE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7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107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074953">
                                          <w:marLeft w:val="105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2558357">
                                          <w:marLeft w:val="105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703281">
                                          <w:marLeft w:val="105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61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8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5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30</Pages>
  <Words>6074</Words>
  <Characters>34622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Гена Василовский</dc:creator>
  <cp:keywords/>
  <dc:description/>
  <cp:lastModifiedBy>пользователь</cp:lastModifiedBy>
  <cp:revision>57</cp:revision>
  <dcterms:created xsi:type="dcterms:W3CDTF">2017-05-25T16:48:00Z</dcterms:created>
  <dcterms:modified xsi:type="dcterms:W3CDTF">2018-06-13T11:56:00Z</dcterms:modified>
</cp:coreProperties>
</file>